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31C6313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A5B95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425C86F4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A51ED3" w:rsidRPr="00A51ED3">
        <w:rPr>
          <w:rFonts w:asciiTheme="minorHAnsi" w:hAnsiTheme="minorHAnsi" w:cstheme="minorHAnsi"/>
          <w:sz w:val="18"/>
          <w:szCs w:val="18"/>
        </w:rPr>
        <w:t>Organizacji Pozarządowych</w:t>
      </w:r>
      <w:r w:rsidR="00A51ED3" w:rsidRPr="00D13E80">
        <w:rPr>
          <w:rFonts w:asciiTheme="minorHAnsi" w:hAnsiTheme="minorHAnsi" w:cstheme="minorHAnsi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41BDA81A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A51ED3">
        <w:rPr>
          <w:rFonts w:ascii="Calibri" w:hAnsi="Calibri" w:cs="Calibri"/>
          <w:color w:val="000000"/>
        </w:rPr>
        <w:t>Organizacji Pozarządowych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AB75" w14:textId="77777777" w:rsidR="00FD0799" w:rsidRDefault="00FD0799" w:rsidP="00FD0799">
      <w:r>
        <w:separator/>
      </w:r>
    </w:p>
  </w:endnote>
  <w:endnote w:type="continuationSeparator" w:id="0">
    <w:p w14:paraId="34F6A059" w14:textId="77777777" w:rsidR="00FD0799" w:rsidRDefault="00FD079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6375" w14:textId="77777777" w:rsidR="00FD0799" w:rsidRDefault="00FD0799" w:rsidP="00FD0799">
      <w:r>
        <w:separator/>
      </w:r>
    </w:p>
  </w:footnote>
  <w:footnote w:type="continuationSeparator" w:id="0">
    <w:p w14:paraId="539ECE77" w14:textId="77777777" w:rsidR="00FD0799" w:rsidRDefault="00FD0799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A5B95"/>
    <w:rsid w:val="001B7328"/>
    <w:rsid w:val="001C7AC2"/>
    <w:rsid w:val="001D29BB"/>
    <w:rsid w:val="001E79AE"/>
    <w:rsid w:val="001F49C5"/>
    <w:rsid w:val="00216593"/>
    <w:rsid w:val="00223C71"/>
    <w:rsid w:val="002326B1"/>
    <w:rsid w:val="00241836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6319F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51ED3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5</cp:revision>
  <cp:lastPrinted>2012-10-18T11:44:00Z</cp:lastPrinted>
  <dcterms:created xsi:type="dcterms:W3CDTF">2026-09-16T12:05:00Z</dcterms:created>
  <dcterms:modified xsi:type="dcterms:W3CDTF">2026-09-16T13:52:00Z</dcterms:modified>
</cp:coreProperties>
</file>