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416F" w14:textId="3A8A9EC6" w:rsidR="00C363D3" w:rsidRPr="00507884" w:rsidRDefault="00AF0059" w:rsidP="00C363D3">
      <w:pPr>
        <w:spacing w:line="360" w:lineRule="auto"/>
        <w:rPr>
          <w:rFonts w:asciiTheme="minorHAnsi" w:hAnsiTheme="minorHAnsi" w:cstheme="minorHAnsi"/>
          <w:b/>
          <w:i/>
        </w:rPr>
      </w:pPr>
      <w:r w:rsidRPr="00507884">
        <w:rPr>
          <w:rFonts w:asciiTheme="minorHAnsi" w:hAnsiTheme="minorHAnsi" w:cstheme="minorHAnsi"/>
          <w:b/>
          <w:i/>
        </w:rPr>
        <w:t>VI</w:t>
      </w:r>
      <w:bookmarkStart w:id="0" w:name="_Toc514314857"/>
      <w:bookmarkStart w:id="1" w:name="_Toc258762"/>
      <w:bookmarkStart w:id="2" w:name="_Toc2924771"/>
      <w:bookmarkStart w:id="3" w:name="_Toc2924880"/>
      <w:bookmarkStart w:id="4" w:name="_Toc2924914"/>
      <w:bookmarkStart w:id="5" w:name="_Toc7524356"/>
      <w:bookmarkStart w:id="6" w:name="_Toc7524506"/>
      <w:bookmarkStart w:id="7" w:name="_Toc8308042"/>
      <w:bookmarkStart w:id="8" w:name="_Toc40197032"/>
      <w:bookmarkStart w:id="9" w:name="_Toc70686312"/>
      <w:r w:rsidR="00C363D3" w:rsidRPr="00507884">
        <w:rPr>
          <w:rFonts w:asciiTheme="minorHAnsi" w:hAnsiTheme="minorHAnsi" w:cstheme="minorHAnsi"/>
          <w:b/>
          <w:i/>
        </w:rPr>
        <w:t>. Finansowanie Programu oraz warunki przyznawania gminom/powiatom środków z Funduszu Solidarnościowego przeznaczonych na realizację Programu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1EFF77B" w14:textId="77777777" w:rsidR="00C363D3" w:rsidRPr="00507884" w:rsidRDefault="00C363D3" w:rsidP="00B50DB0">
      <w:pPr>
        <w:spacing w:line="360" w:lineRule="auto"/>
        <w:rPr>
          <w:rFonts w:asciiTheme="minorHAnsi" w:hAnsiTheme="minorHAnsi" w:cstheme="minorHAnsi"/>
          <w:i/>
        </w:rPr>
      </w:pPr>
    </w:p>
    <w:p w14:paraId="12BA57BB" w14:textId="7C2AD087" w:rsidR="00190BBD" w:rsidRPr="00507884" w:rsidRDefault="00C363D3" w:rsidP="00C363D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1</w:t>
      </w:r>
      <w:r w:rsidR="003E0EFF" w:rsidRPr="00507884">
        <w:rPr>
          <w:rFonts w:asciiTheme="minorHAnsi" w:hAnsiTheme="minorHAnsi" w:cstheme="minorHAnsi"/>
          <w:i/>
        </w:rPr>
        <w:t xml:space="preserve">. </w:t>
      </w:r>
      <w:r w:rsidR="00190BBD" w:rsidRPr="00507884">
        <w:rPr>
          <w:rFonts w:asciiTheme="minorHAnsi" w:hAnsiTheme="minorHAnsi" w:cstheme="minorHAnsi"/>
          <w:i/>
        </w:rPr>
        <w:t>Czy wzory umów zawieranych pomiędzy Ministrem-Wojewodą oraz Wojewodą-Gminą/Powiatem podlegają ewentualnym modyfikacjom?</w:t>
      </w:r>
    </w:p>
    <w:p w14:paraId="11C4602D" w14:textId="77777777" w:rsidR="00190BBD" w:rsidRPr="00507884" w:rsidRDefault="00190BBD" w:rsidP="00C363D3">
      <w:pPr>
        <w:spacing w:line="360" w:lineRule="auto"/>
        <w:rPr>
          <w:rFonts w:asciiTheme="minorHAnsi" w:hAnsiTheme="minorHAnsi" w:cstheme="minorHAnsi"/>
        </w:rPr>
      </w:pPr>
    </w:p>
    <w:p w14:paraId="35AA5D83" w14:textId="54123407" w:rsidR="00223DFE" w:rsidRPr="00507884" w:rsidRDefault="00223DFE" w:rsidP="00C363D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  <w:color w:val="000000"/>
        </w:rPr>
        <w:t>Wzór umowy pomiędzy Ministrem a Wojewodą, stanowiący Zał. 1 do Ogłoszenia o naborze wniosków w ramach Programu „Centra opiekuńczo-mieszkalne”, nie podlega modyfikacjom. Natomiast ramowy wzór umowy pomiędzy Wojewodą a Gminą/Powiatem, stanowiący Zał. 2 do Ogłoszenia o naborze wniosków w ramach Programu, wymaga dostosowa</w:t>
      </w:r>
      <w:r w:rsidR="008A12AD" w:rsidRPr="00507884">
        <w:rPr>
          <w:rFonts w:asciiTheme="minorHAnsi" w:hAnsiTheme="minorHAnsi" w:cstheme="minorHAnsi"/>
          <w:color w:val="000000"/>
        </w:rPr>
        <w:t xml:space="preserve">nia zgodnie z treścią przypisu tejże umowy, tj. </w:t>
      </w:r>
      <w:r w:rsidR="008A12AD" w:rsidRPr="00507884">
        <w:rPr>
          <w:rFonts w:asciiTheme="minorHAnsi" w:hAnsiTheme="minorHAnsi" w:cstheme="minorHAnsi"/>
        </w:rPr>
        <w:t>w</w:t>
      </w:r>
      <w:r w:rsidRPr="00507884">
        <w:rPr>
          <w:rFonts w:asciiTheme="minorHAnsi" w:hAnsiTheme="minorHAnsi" w:cstheme="minorHAnsi"/>
        </w:rPr>
        <w:t>zór umowy wymaga ostatecznego dostosowania w zakresie przedmiotu i sposobu jej realizacji (Moduł I/II), z obowiązkiem zachowaniem obligatoryjnych elementów, o których mowa w art. 13 ust. 10 ustawy z dnia 23 października 2018 r. o Funduszu Solidarnościowym.</w:t>
      </w:r>
    </w:p>
    <w:p w14:paraId="5962C0F1" w14:textId="72F31945" w:rsidR="00780150" w:rsidRPr="00507884" w:rsidRDefault="00780150" w:rsidP="00C363D3">
      <w:pPr>
        <w:spacing w:line="360" w:lineRule="auto"/>
        <w:rPr>
          <w:rFonts w:asciiTheme="minorHAnsi" w:hAnsiTheme="minorHAnsi" w:cstheme="minorHAnsi"/>
        </w:rPr>
      </w:pPr>
    </w:p>
    <w:p w14:paraId="3AD5EE1B" w14:textId="77777777" w:rsidR="00780150" w:rsidRPr="00507884" w:rsidRDefault="00780150" w:rsidP="00C363D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472436FA" w14:textId="77777777" w:rsidR="009E0AFB" w:rsidRPr="00507884" w:rsidRDefault="009E0AFB" w:rsidP="00C363D3">
      <w:pPr>
        <w:spacing w:line="360" w:lineRule="auto"/>
        <w:rPr>
          <w:rFonts w:asciiTheme="minorHAnsi" w:hAnsiTheme="minorHAnsi" w:cstheme="minorHAnsi"/>
        </w:rPr>
      </w:pPr>
    </w:p>
    <w:p w14:paraId="0E5F4C99" w14:textId="578DC598" w:rsidR="00F34087" w:rsidRPr="00507884" w:rsidRDefault="009E0AFB" w:rsidP="00C363D3">
      <w:pPr>
        <w:spacing w:line="360" w:lineRule="auto"/>
        <w:rPr>
          <w:rFonts w:asciiTheme="minorHAnsi" w:eastAsia="Calibr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Programem Ministra Rodziny i Polityki Społecznej o Zmianie Programu „Centra opiekuńczo-mieszkalne”, wzór </w:t>
      </w:r>
      <w:r w:rsidRPr="00507884">
        <w:rPr>
          <w:rFonts w:asciiTheme="minorHAnsi" w:eastAsia="Calibri" w:hAnsiTheme="minorHAnsi" w:cstheme="minorHAnsi"/>
        </w:rPr>
        <w:t xml:space="preserve">umowy pomiędzy Ministrem a wojewodą </w:t>
      </w:r>
      <w:r w:rsidRPr="00507884">
        <w:rPr>
          <w:rFonts w:asciiTheme="minorHAnsi" w:hAnsiTheme="minorHAnsi" w:cstheme="minorHAnsi"/>
        </w:rPr>
        <w:t xml:space="preserve">wraz z harmonogramem do Programu „Centra opiekuńczo-mieszkalne” ogłoszonego w maju 2021 r. stanowi </w:t>
      </w:r>
      <w:r w:rsidRPr="00507884">
        <w:rPr>
          <w:rFonts w:asciiTheme="minorHAnsi" w:eastAsia="Calibri" w:hAnsiTheme="minorHAnsi" w:cstheme="minorHAnsi"/>
        </w:rPr>
        <w:t xml:space="preserve">załącznik nr 9 do Programu, a wzór umowy pomiędzy wojewodą a gminą/powiatem </w:t>
      </w:r>
      <w:r w:rsidRPr="00507884">
        <w:rPr>
          <w:rFonts w:asciiTheme="minorHAnsi" w:hAnsiTheme="minorHAnsi" w:cstheme="minorHAnsi"/>
        </w:rPr>
        <w:t xml:space="preserve">wraz z harmonogramem do Programu stanowi </w:t>
      </w:r>
      <w:r w:rsidRPr="00507884">
        <w:rPr>
          <w:rFonts w:asciiTheme="minorHAnsi" w:eastAsia="Calibri" w:hAnsiTheme="minorHAnsi" w:cstheme="minorHAnsi"/>
        </w:rPr>
        <w:t>załącznik nr 10 do Programu.</w:t>
      </w:r>
    </w:p>
    <w:p w14:paraId="00602892" w14:textId="277C7088" w:rsidR="00F34087" w:rsidRPr="00507884" w:rsidRDefault="00F34087" w:rsidP="00C363D3">
      <w:pPr>
        <w:spacing w:line="360" w:lineRule="auto"/>
        <w:rPr>
          <w:rFonts w:asciiTheme="minorHAnsi" w:eastAsia="Calibri" w:hAnsiTheme="minorHAnsi" w:cstheme="minorHAnsi"/>
        </w:rPr>
      </w:pPr>
      <w:r w:rsidRPr="00507884">
        <w:rPr>
          <w:rFonts w:asciiTheme="minorHAnsi" w:eastAsia="Calibri" w:hAnsiTheme="minorHAnsi" w:cstheme="minorHAnsi"/>
        </w:rPr>
        <w:t xml:space="preserve">Wzory ww. umów nie podlegają modyfikacjom. </w:t>
      </w:r>
      <w:r w:rsidR="00B50DB0" w:rsidRPr="00507884">
        <w:rPr>
          <w:rFonts w:asciiTheme="minorHAnsi" w:eastAsia="Calibri" w:hAnsiTheme="minorHAnsi" w:cstheme="minorHAnsi"/>
        </w:rPr>
        <w:t>Jednakże n</w:t>
      </w:r>
      <w:r w:rsidRPr="00507884">
        <w:rPr>
          <w:rFonts w:asciiTheme="minorHAnsi" w:eastAsia="Calibri" w:hAnsiTheme="minorHAnsi" w:cstheme="minorHAnsi"/>
        </w:rPr>
        <w:t xml:space="preserve">ależy dokonać zmian zgodnie z </w:t>
      </w:r>
      <w:r w:rsidRPr="00507884">
        <w:rPr>
          <w:rFonts w:asciiTheme="minorHAnsi" w:hAnsiTheme="minorHAnsi" w:cstheme="minorHAnsi"/>
          <w:color w:val="000000"/>
        </w:rPr>
        <w:t xml:space="preserve">przypisami zawartymi w treści wzoru tychże umów. </w:t>
      </w:r>
    </w:p>
    <w:p w14:paraId="48C56DBC" w14:textId="2B088196" w:rsidR="00F34087" w:rsidRPr="00507884" w:rsidRDefault="00F34087" w:rsidP="00C363D3">
      <w:pPr>
        <w:spacing w:line="360" w:lineRule="auto"/>
        <w:rPr>
          <w:rFonts w:asciiTheme="minorHAnsi" w:eastAsia="Calibr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Tym samym, treść umowy </w:t>
      </w:r>
      <w:r w:rsidRPr="00507884">
        <w:rPr>
          <w:rFonts w:asciiTheme="minorHAnsi" w:eastAsia="Calibri" w:hAnsiTheme="minorHAnsi" w:cstheme="minorHAnsi"/>
        </w:rPr>
        <w:t xml:space="preserve">pomiędzy Ministrem a wojewodą wymaga dostosowania </w:t>
      </w:r>
      <w:r w:rsidRPr="00507884">
        <w:rPr>
          <w:rFonts w:asciiTheme="minorHAnsi" w:hAnsiTheme="minorHAnsi" w:cstheme="minorHAnsi"/>
        </w:rPr>
        <w:t>do realizowanego modułu przez daną gminę/powiat.</w:t>
      </w:r>
    </w:p>
    <w:p w14:paraId="0FBD8C65" w14:textId="18CD771C" w:rsidR="00F34087" w:rsidRPr="00507884" w:rsidRDefault="00F34087" w:rsidP="00C363D3">
      <w:pPr>
        <w:spacing w:line="360" w:lineRule="auto"/>
        <w:rPr>
          <w:rFonts w:asciiTheme="minorHAnsi" w:eastAsia="Calibr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Wzór umowy </w:t>
      </w:r>
      <w:r w:rsidRPr="00507884">
        <w:rPr>
          <w:rFonts w:asciiTheme="minorHAnsi" w:eastAsia="Calibri" w:hAnsiTheme="minorHAnsi" w:cstheme="minorHAnsi"/>
        </w:rPr>
        <w:t>pomiędzy wojewodą a gminą/powiatem</w:t>
      </w:r>
      <w:r w:rsidRPr="00507884">
        <w:rPr>
          <w:rFonts w:asciiTheme="minorHAnsi" w:hAnsiTheme="minorHAnsi" w:cstheme="minorHAnsi"/>
        </w:rPr>
        <w:t xml:space="preserve"> wymaga ostatecznego dostosowania w zakresie przedmiotu i sposobu jej realizacji (Moduł I/II), z obowiązkiem zachowaniem obligatoryjnych elementów, o których mowa w art. 13 ust. 10 ustawy z dnia 23 października 2018 r. o Funduszu Solidarnościowym. Ponadto treść wzoru należy dostosować odpowiednio do realizowanego modułu przez gminę/powiat.</w:t>
      </w:r>
    </w:p>
    <w:p w14:paraId="63D24926" w14:textId="62983D46" w:rsidR="00190BBD" w:rsidRPr="00507884" w:rsidRDefault="00190BBD" w:rsidP="00C363D3">
      <w:pPr>
        <w:spacing w:line="360" w:lineRule="auto"/>
        <w:rPr>
          <w:rFonts w:asciiTheme="minorHAnsi" w:hAnsiTheme="minorHAnsi" w:cstheme="minorHAnsi"/>
        </w:rPr>
      </w:pPr>
    </w:p>
    <w:p w14:paraId="011BBEC7" w14:textId="277DC2F5" w:rsidR="00C95585" w:rsidRPr="00507884" w:rsidRDefault="00C363D3" w:rsidP="00C363D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lastRenderedPageBreak/>
        <w:t>2</w:t>
      </w:r>
      <w:r w:rsidR="00C9179B" w:rsidRPr="00507884">
        <w:rPr>
          <w:rFonts w:asciiTheme="minorHAnsi" w:hAnsiTheme="minorHAnsi" w:cstheme="minorHAnsi"/>
        </w:rPr>
        <w:t xml:space="preserve">. </w:t>
      </w:r>
      <w:r w:rsidR="00C95585" w:rsidRPr="00507884">
        <w:rPr>
          <w:rFonts w:asciiTheme="minorHAnsi" w:hAnsiTheme="minorHAnsi" w:cstheme="minorHAnsi"/>
          <w:i/>
        </w:rPr>
        <w:t>Wojewoda może pokryć koszty obsługi Programu w wysokości faktycznie poniesionej, nie większej niż 0,5% środków przekazanych na jego realizację</w:t>
      </w:r>
      <w:r w:rsidR="004957A3" w:rsidRPr="00507884">
        <w:rPr>
          <w:rFonts w:asciiTheme="minorHAnsi" w:hAnsiTheme="minorHAnsi" w:cstheme="minorHAnsi"/>
          <w:i/>
        </w:rPr>
        <w:t xml:space="preserve">, a </w:t>
      </w:r>
      <w:r w:rsidR="00C95585" w:rsidRPr="00507884">
        <w:rPr>
          <w:rFonts w:asciiTheme="minorHAnsi" w:hAnsiTheme="minorHAnsi" w:cstheme="minorHAnsi"/>
          <w:i/>
        </w:rPr>
        <w:t>Wójt</w:t>
      </w:r>
      <w:r w:rsidR="004957A3" w:rsidRPr="00507884">
        <w:rPr>
          <w:rFonts w:asciiTheme="minorHAnsi" w:hAnsiTheme="minorHAnsi" w:cstheme="minorHAnsi"/>
          <w:i/>
        </w:rPr>
        <w:t xml:space="preserve"> </w:t>
      </w:r>
      <w:r w:rsidR="00C95585" w:rsidRPr="00507884">
        <w:rPr>
          <w:rFonts w:asciiTheme="minorHAnsi" w:hAnsiTheme="minorHAnsi" w:cstheme="minorHAnsi"/>
          <w:i/>
        </w:rPr>
        <w:t> może pokryć koszty obsługi Programu w wysokości faktycznie poniesionej, nie większej niż 0,5% środków przekazanych na jego realizację. Czy przytoczony zapis pozwala na zakładanie w budżecie projektu kosztów związanych z obsługą Programu – np. wynagrodzenia osób odpowiedzialnych za rozliczenia finansowe projektu, w wysokości do 0,5% środków przekazanych na realizację projektu?</w:t>
      </w:r>
    </w:p>
    <w:p w14:paraId="207294B0" w14:textId="77777777" w:rsidR="00EF3B26" w:rsidRPr="00507884" w:rsidRDefault="00EF3B26" w:rsidP="00C363D3">
      <w:pPr>
        <w:spacing w:line="360" w:lineRule="auto"/>
        <w:rPr>
          <w:rFonts w:asciiTheme="minorHAnsi" w:hAnsiTheme="minorHAnsi" w:cstheme="minorHAnsi"/>
        </w:rPr>
      </w:pPr>
    </w:p>
    <w:p w14:paraId="66BEE6D9" w14:textId="66D78E5E" w:rsidR="00C95585" w:rsidRPr="00507884" w:rsidRDefault="00C95585" w:rsidP="00C363D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Koszty związane z obsługą Programu mogą dotyczyć wyłącznie wydatków bieżących w zakresie obsługi księgowej, prawnej, kadrowej, kosztów administracyjnych.</w:t>
      </w:r>
    </w:p>
    <w:p w14:paraId="44AB000A" w14:textId="5478ED03" w:rsidR="00C95585" w:rsidRPr="00507884" w:rsidRDefault="00C95585" w:rsidP="00C363D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Przekazane środki finansowe tytułem kosztów obsługi Programu można więc przeznaczyć na wydatki związane z realizacją Programu, w szczególności na: </w:t>
      </w:r>
    </w:p>
    <w:p w14:paraId="6F2D62AF" w14:textId="77777777" w:rsidR="00C95585" w:rsidRPr="00507884" w:rsidRDefault="00C95585" w:rsidP="00C363D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wynagrodzenia osobowe i bezosobowe wraz z pochodnymi dla osób zajmujących się realizację zadań programowych, </w:t>
      </w:r>
    </w:p>
    <w:p w14:paraId="3B2FD8B9" w14:textId="77777777" w:rsidR="00C95585" w:rsidRPr="00507884" w:rsidRDefault="00C95585" w:rsidP="00C363D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wydatki związane z zakupem materiałów biurowych i wyposażenia, </w:t>
      </w:r>
    </w:p>
    <w:p w14:paraId="359A0281" w14:textId="77777777" w:rsidR="00C95585" w:rsidRPr="00507884" w:rsidRDefault="00C95585" w:rsidP="00C363D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szkolenia i delegacje, </w:t>
      </w:r>
    </w:p>
    <w:p w14:paraId="705EEBC6" w14:textId="77777777" w:rsidR="00C95585" w:rsidRPr="00507884" w:rsidRDefault="00C95585" w:rsidP="00C363D3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usługi pocztowe.</w:t>
      </w:r>
    </w:p>
    <w:p w14:paraId="0487EDC4" w14:textId="77777777" w:rsidR="006814DD" w:rsidRPr="00507884" w:rsidRDefault="006814DD" w:rsidP="00C363D3">
      <w:pPr>
        <w:spacing w:line="360" w:lineRule="auto"/>
        <w:rPr>
          <w:rFonts w:asciiTheme="minorHAnsi" w:hAnsiTheme="minorHAnsi" w:cstheme="minorHAnsi"/>
        </w:rPr>
      </w:pPr>
    </w:p>
    <w:p w14:paraId="40ADD3B5" w14:textId="77777777" w:rsidR="00252627" w:rsidRPr="00507884" w:rsidRDefault="00252627" w:rsidP="00C363D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4EAF4CB0" w14:textId="77777777" w:rsidR="00252627" w:rsidRPr="00507884" w:rsidRDefault="00252627" w:rsidP="00C363D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316A94E" w14:textId="4088A8BF" w:rsidR="0063711C" w:rsidRPr="00507884" w:rsidRDefault="0063711C" w:rsidP="00C363D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507884">
        <w:rPr>
          <w:rFonts w:asciiTheme="minorHAnsi" w:hAnsiTheme="minorHAnsi" w:cstheme="minorHAnsi"/>
        </w:rPr>
        <w:t xml:space="preserve">Zgodnie z działem IX ust. </w:t>
      </w:r>
      <w:r w:rsidR="00551402" w:rsidRPr="00507884">
        <w:rPr>
          <w:rFonts w:asciiTheme="minorHAnsi" w:hAnsiTheme="minorHAnsi" w:cstheme="minorHAnsi"/>
        </w:rPr>
        <w:t xml:space="preserve">10 </w:t>
      </w:r>
      <w:r w:rsidRPr="00507884">
        <w:rPr>
          <w:rFonts w:asciiTheme="minorHAnsi" w:hAnsiTheme="minorHAnsi" w:cstheme="minorHAnsi"/>
        </w:rPr>
        <w:t>Programu</w:t>
      </w:r>
      <w:r w:rsidRPr="00507884">
        <w:rPr>
          <w:rFonts w:asciiTheme="minorHAnsi" w:hAnsiTheme="minorHAnsi" w:cstheme="minorHAnsi"/>
          <w:color w:val="000000"/>
        </w:rPr>
        <w:t xml:space="preserve">, wojewoda może pokryć koszty obsługi Programu w wysokości faktycznie poniesionej, nie większej niż 0,5% środków przekazanych na jego realizację. </w:t>
      </w:r>
    </w:p>
    <w:p w14:paraId="50F52533" w14:textId="375710C4" w:rsidR="00252627" w:rsidRPr="00507884" w:rsidRDefault="00551402" w:rsidP="00C363D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Zgodnie z działem IX ust. 11 Programu</w:t>
      </w:r>
      <w:r w:rsidRPr="00507884">
        <w:rPr>
          <w:rFonts w:asciiTheme="minorHAnsi" w:hAnsiTheme="minorHAnsi" w:cstheme="minorHAnsi"/>
          <w:color w:val="000000"/>
        </w:rPr>
        <w:t xml:space="preserve">, także </w:t>
      </w:r>
      <w:r w:rsidR="0063711C" w:rsidRPr="00507884">
        <w:rPr>
          <w:rFonts w:asciiTheme="minorHAnsi" w:hAnsiTheme="minorHAnsi" w:cstheme="minorHAnsi"/>
          <w:color w:val="000000"/>
        </w:rPr>
        <w:t>w</w:t>
      </w:r>
      <w:r w:rsidR="00252627" w:rsidRPr="00507884">
        <w:rPr>
          <w:rFonts w:asciiTheme="minorHAnsi" w:hAnsiTheme="minorHAnsi" w:cstheme="minorHAnsi"/>
          <w:color w:val="000000"/>
        </w:rPr>
        <w:t>ójt, burmistrz, prezydent miasta/starosta może pokryć koszty obsługi Programu w wysokości faktycznie poniesionej, nie większej niż 0,5% środków przekazanych na jego realizację.</w:t>
      </w:r>
    </w:p>
    <w:p w14:paraId="41C505D1" w14:textId="2B413A4A" w:rsidR="00065121" w:rsidRPr="00507884" w:rsidRDefault="00252627" w:rsidP="00C363D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Koszty związane z obsługą Programu mogą dotyczyć wydatków bieżących w zakresie obsługi księgowej, prawnej, kadro</w:t>
      </w:r>
      <w:r w:rsidR="00C363D3" w:rsidRPr="00507884">
        <w:rPr>
          <w:rFonts w:asciiTheme="minorHAnsi" w:hAnsiTheme="minorHAnsi" w:cstheme="minorHAnsi"/>
        </w:rPr>
        <w:t>wej, kosztów administracyjnych.</w:t>
      </w:r>
    </w:p>
    <w:sectPr w:rsidR="00065121" w:rsidRPr="00507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ED9F7" w14:textId="77777777" w:rsidR="00D85DB6" w:rsidRDefault="00D85DB6" w:rsidP="00641D2B">
      <w:r>
        <w:separator/>
      </w:r>
    </w:p>
  </w:endnote>
  <w:endnote w:type="continuationSeparator" w:id="0">
    <w:p w14:paraId="63FFA750" w14:textId="77777777" w:rsidR="00D85DB6" w:rsidRDefault="00D85DB6" w:rsidP="006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0890"/>
      <w:docPartObj>
        <w:docPartGallery w:val="Page Numbers (Bottom of Page)"/>
        <w:docPartUnique/>
      </w:docPartObj>
    </w:sdtPr>
    <w:sdtEndPr/>
    <w:sdtContent>
      <w:p w14:paraId="0833750A" w14:textId="0FC932C0" w:rsidR="005F07D3" w:rsidRDefault="005F0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D8">
          <w:rPr>
            <w:noProof/>
          </w:rPr>
          <w:t>2</w:t>
        </w:r>
        <w:r>
          <w:fldChar w:fldCharType="end"/>
        </w:r>
      </w:p>
    </w:sdtContent>
  </w:sdt>
  <w:p w14:paraId="3C23144B" w14:textId="77777777" w:rsidR="005F07D3" w:rsidRDefault="005F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556D9" w14:textId="77777777" w:rsidR="00D85DB6" w:rsidRDefault="00D85DB6" w:rsidP="00641D2B">
      <w:r>
        <w:separator/>
      </w:r>
    </w:p>
  </w:footnote>
  <w:footnote w:type="continuationSeparator" w:id="0">
    <w:p w14:paraId="2758FA97" w14:textId="77777777" w:rsidR="00D85DB6" w:rsidRDefault="00D85DB6" w:rsidP="006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45B"/>
    <w:multiLevelType w:val="hybridMultilevel"/>
    <w:tmpl w:val="98F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926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21E05105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4313DB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44B20"/>
    <w:multiLevelType w:val="hybridMultilevel"/>
    <w:tmpl w:val="2570C098"/>
    <w:lvl w:ilvl="0" w:tplc="33C0BA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109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3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9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0"/>
    <w:rsid w:val="00011916"/>
    <w:rsid w:val="00013C82"/>
    <w:rsid w:val="000262BF"/>
    <w:rsid w:val="00031FFC"/>
    <w:rsid w:val="00042076"/>
    <w:rsid w:val="0004273B"/>
    <w:rsid w:val="00045494"/>
    <w:rsid w:val="00050F61"/>
    <w:rsid w:val="00065121"/>
    <w:rsid w:val="00076722"/>
    <w:rsid w:val="00083108"/>
    <w:rsid w:val="0009047D"/>
    <w:rsid w:val="000910BF"/>
    <w:rsid w:val="000D2E7C"/>
    <w:rsid w:val="000F7979"/>
    <w:rsid w:val="001045F8"/>
    <w:rsid w:val="00105BE5"/>
    <w:rsid w:val="00121710"/>
    <w:rsid w:val="00130A9A"/>
    <w:rsid w:val="001348AC"/>
    <w:rsid w:val="00146AE3"/>
    <w:rsid w:val="001627AE"/>
    <w:rsid w:val="00167ECF"/>
    <w:rsid w:val="00181D64"/>
    <w:rsid w:val="00190BBD"/>
    <w:rsid w:val="001A7A4E"/>
    <w:rsid w:val="001B443C"/>
    <w:rsid w:val="001B665D"/>
    <w:rsid w:val="001C19F9"/>
    <w:rsid w:val="001C4FB3"/>
    <w:rsid w:val="001D1C88"/>
    <w:rsid w:val="001E4D09"/>
    <w:rsid w:val="00206E22"/>
    <w:rsid w:val="0021767D"/>
    <w:rsid w:val="00223DFE"/>
    <w:rsid w:val="00226751"/>
    <w:rsid w:val="00226C59"/>
    <w:rsid w:val="00244C25"/>
    <w:rsid w:val="00246510"/>
    <w:rsid w:val="00252627"/>
    <w:rsid w:val="0026244D"/>
    <w:rsid w:val="002644A9"/>
    <w:rsid w:val="002909FD"/>
    <w:rsid w:val="002A56EC"/>
    <w:rsid w:val="002A78EF"/>
    <w:rsid w:val="002C0287"/>
    <w:rsid w:val="002C0F68"/>
    <w:rsid w:val="002E02F6"/>
    <w:rsid w:val="00304143"/>
    <w:rsid w:val="00310943"/>
    <w:rsid w:val="00312CC4"/>
    <w:rsid w:val="0033026F"/>
    <w:rsid w:val="00346642"/>
    <w:rsid w:val="00360A28"/>
    <w:rsid w:val="003664AB"/>
    <w:rsid w:val="003B6341"/>
    <w:rsid w:val="003D470A"/>
    <w:rsid w:val="003D582B"/>
    <w:rsid w:val="003E0EFF"/>
    <w:rsid w:val="003E1799"/>
    <w:rsid w:val="003E19A7"/>
    <w:rsid w:val="003F6ACF"/>
    <w:rsid w:val="004173CF"/>
    <w:rsid w:val="0042225A"/>
    <w:rsid w:val="00451A0A"/>
    <w:rsid w:val="004606DD"/>
    <w:rsid w:val="00461045"/>
    <w:rsid w:val="00465203"/>
    <w:rsid w:val="00470060"/>
    <w:rsid w:val="0047493D"/>
    <w:rsid w:val="004957A3"/>
    <w:rsid w:val="00496EFF"/>
    <w:rsid w:val="004A3518"/>
    <w:rsid w:val="004A607A"/>
    <w:rsid w:val="004E1D6D"/>
    <w:rsid w:val="004F074D"/>
    <w:rsid w:val="00507884"/>
    <w:rsid w:val="00510C21"/>
    <w:rsid w:val="005127D9"/>
    <w:rsid w:val="00512AC6"/>
    <w:rsid w:val="00520E20"/>
    <w:rsid w:val="00551402"/>
    <w:rsid w:val="00556FB1"/>
    <w:rsid w:val="005629C2"/>
    <w:rsid w:val="00584850"/>
    <w:rsid w:val="00590C5C"/>
    <w:rsid w:val="005A0599"/>
    <w:rsid w:val="005A616F"/>
    <w:rsid w:val="005A6697"/>
    <w:rsid w:val="005B2603"/>
    <w:rsid w:val="005D075D"/>
    <w:rsid w:val="005F07D3"/>
    <w:rsid w:val="00631D96"/>
    <w:rsid w:val="0063711C"/>
    <w:rsid w:val="00641D2B"/>
    <w:rsid w:val="0066177F"/>
    <w:rsid w:val="00667F3C"/>
    <w:rsid w:val="006814DD"/>
    <w:rsid w:val="00697CA6"/>
    <w:rsid w:val="006A5375"/>
    <w:rsid w:val="006A73F5"/>
    <w:rsid w:val="006B5A0F"/>
    <w:rsid w:val="006C1BA9"/>
    <w:rsid w:val="006C6272"/>
    <w:rsid w:val="006D4AE9"/>
    <w:rsid w:val="006D53D8"/>
    <w:rsid w:val="006E6F23"/>
    <w:rsid w:val="006F383B"/>
    <w:rsid w:val="007136C7"/>
    <w:rsid w:val="00724F5B"/>
    <w:rsid w:val="007301A1"/>
    <w:rsid w:val="00730FC5"/>
    <w:rsid w:val="00761BE6"/>
    <w:rsid w:val="007708AC"/>
    <w:rsid w:val="00780150"/>
    <w:rsid w:val="00786019"/>
    <w:rsid w:val="00796C76"/>
    <w:rsid w:val="0079723A"/>
    <w:rsid w:val="007A1836"/>
    <w:rsid w:val="007C0741"/>
    <w:rsid w:val="007C5CBF"/>
    <w:rsid w:val="007D0BC8"/>
    <w:rsid w:val="007E4666"/>
    <w:rsid w:val="007F105D"/>
    <w:rsid w:val="008111EC"/>
    <w:rsid w:val="00823F1E"/>
    <w:rsid w:val="00827056"/>
    <w:rsid w:val="00834C7A"/>
    <w:rsid w:val="0086383C"/>
    <w:rsid w:val="0087043F"/>
    <w:rsid w:val="0087158A"/>
    <w:rsid w:val="008A12AD"/>
    <w:rsid w:val="008A1C50"/>
    <w:rsid w:val="008A580F"/>
    <w:rsid w:val="008A61DB"/>
    <w:rsid w:val="008C7C32"/>
    <w:rsid w:val="008D1D82"/>
    <w:rsid w:val="008D5733"/>
    <w:rsid w:val="00924E8A"/>
    <w:rsid w:val="0092696C"/>
    <w:rsid w:val="00945EBB"/>
    <w:rsid w:val="00950681"/>
    <w:rsid w:val="009802F6"/>
    <w:rsid w:val="0098190F"/>
    <w:rsid w:val="00996DC1"/>
    <w:rsid w:val="009A22BB"/>
    <w:rsid w:val="009A52CB"/>
    <w:rsid w:val="009C039F"/>
    <w:rsid w:val="009C1581"/>
    <w:rsid w:val="009C7DB5"/>
    <w:rsid w:val="009D677D"/>
    <w:rsid w:val="009E0AFB"/>
    <w:rsid w:val="009E6B58"/>
    <w:rsid w:val="009F3A39"/>
    <w:rsid w:val="009F7857"/>
    <w:rsid w:val="00A475C6"/>
    <w:rsid w:val="00A5686E"/>
    <w:rsid w:val="00A60F34"/>
    <w:rsid w:val="00A7638E"/>
    <w:rsid w:val="00A946D2"/>
    <w:rsid w:val="00AA5C4D"/>
    <w:rsid w:val="00AA696D"/>
    <w:rsid w:val="00AA7945"/>
    <w:rsid w:val="00AB3E0C"/>
    <w:rsid w:val="00AB7A4E"/>
    <w:rsid w:val="00AC3ED7"/>
    <w:rsid w:val="00AF0059"/>
    <w:rsid w:val="00B50DB0"/>
    <w:rsid w:val="00B61D7D"/>
    <w:rsid w:val="00B6348D"/>
    <w:rsid w:val="00B705EC"/>
    <w:rsid w:val="00B71E07"/>
    <w:rsid w:val="00B84BDE"/>
    <w:rsid w:val="00BA3BD7"/>
    <w:rsid w:val="00BA5E39"/>
    <w:rsid w:val="00BA6634"/>
    <w:rsid w:val="00BB38B4"/>
    <w:rsid w:val="00BB7A69"/>
    <w:rsid w:val="00BC49B3"/>
    <w:rsid w:val="00BC6C81"/>
    <w:rsid w:val="00BE12B6"/>
    <w:rsid w:val="00BF464D"/>
    <w:rsid w:val="00C02E4B"/>
    <w:rsid w:val="00C1029F"/>
    <w:rsid w:val="00C33BF2"/>
    <w:rsid w:val="00C363D3"/>
    <w:rsid w:val="00C46403"/>
    <w:rsid w:val="00C5042F"/>
    <w:rsid w:val="00C53399"/>
    <w:rsid w:val="00C65882"/>
    <w:rsid w:val="00C9179B"/>
    <w:rsid w:val="00C95585"/>
    <w:rsid w:val="00CA460D"/>
    <w:rsid w:val="00CA6106"/>
    <w:rsid w:val="00CA64C8"/>
    <w:rsid w:val="00CB13AD"/>
    <w:rsid w:val="00CB4392"/>
    <w:rsid w:val="00CB5DE5"/>
    <w:rsid w:val="00CC1426"/>
    <w:rsid w:val="00CC3A7A"/>
    <w:rsid w:val="00CF6349"/>
    <w:rsid w:val="00D141EE"/>
    <w:rsid w:val="00D22536"/>
    <w:rsid w:val="00D311FC"/>
    <w:rsid w:val="00D46478"/>
    <w:rsid w:val="00D47927"/>
    <w:rsid w:val="00D53067"/>
    <w:rsid w:val="00D730F6"/>
    <w:rsid w:val="00D85DB6"/>
    <w:rsid w:val="00D85E4C"/>
    <w:rsid w:val="00D964A1"/>
    <w:rsid w:val="00DA47C3"/>
    <w:rsid w:val="00DA5C51"/>
    <w:rsid w:val="00DB48C7"/>
    <w:rsid w:val="00DC2D85"/>
    <w:rsid w:val="00DD5723"/>
    <w:rsid w:val="00DE7C8B"/>
    <w:rsid w:val="00DE7D53"/>
    <w:rsid w:val="00DF41F3"/>
    <w:rsid w:val="00DF527F"/>
    <w:rsid w:val="00E139E3"/>
    <w:rsid w:val="00E14947"/>
    <w:rsid w:val="00E16AA5"/>
    <w:rsid w:val="00E23A6A"/>
    <w:rsid w:val="00E27B08"/>
    <w:rsid w:val="00E41533"/>
    <w:rsid w:val="00E431C6"/>
    <w:rsid w:val="00E648F2"/>
    <w:rsid w:val="00E94D0D"/>
    <w:rsid w:val="00EA07A8"/>
    <w:rsid w:val="00EA09AE"/>
    <w:rsid w:val="00EA79F7"/>
    <w:rsid w:val="00EB68E5"/>
    <w:rsid w:val="00EF3B26"/>
    <w:rsid w:val="00EF64C2"/>
    <w:rsid w:val="00F00232"/>
    <w:rsid w:val="00F23792"/>
    <w:rsid w:val="00F34087"/>
    <w:rsid w:val="00F44345"/>
    <w:rsid w:val="00F4668C"/>
    <w:rsid w:val="00F46ACB"/>
    <w:rsid w:val="00F472E7"/>
    <w:rsid w:val="00F87A8D"/>
    <w:rsid w:val="00FA2B37"/>
    <w:rsid w:val="00FA514D"/>
    <w:rsid w:val="00FB12C0"/>
    <w:rsid w:val="00FB6EB2"/>
    <w:rsid w:val="00FC3F34"/>
    <w:rsid w:val="00FD4093"/>
    <w:rsid w:val="00FD7029"/>
    <w:rsid w:val="00FD7D6C"/>
    <w:rsid w:val="00FE0A72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5237"/>
  <w15:chartTrackingRefBased/>
  <w15:docId w15:val="{3911FC26-C42E-4DFE-BB2A-BF3DC55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819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25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unhideWhenUsed/>
    <w:rsid w:val="00834C7A"/>
    <w:rPr>
      <w:color w:val="0000FF"/>
      <w:u w:val="single"/>
    </w:rPr>
  </w:style>
  <w:style w:type="character" w:customStyle="1" w:styleId="markedcontent">
    <w:name w:val="markedcontent"/>
    <w:rsid w:val="00834C7A"/>
  </w:style>
  <w:style w:type="paragraph" w:styleId="Tekstprzypisudolnego">
    <w:name w:val="footnote text"/>
    <w:basedOn w:val="Normalny"/>
    <w:link w:val="TekstprzypisudolnegoZnak"/>
    <w:unhideWhenUsed/>
    <w:rsid w:val="00223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223DF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8190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1217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4345"/>
    <w:pPr>
      <w:spacing w:before="100" w:beforeAutospacing="1" w:after="100" w:afterAutospacing="1"/>
    </w:pPr>
  </w:style>
  <w:style w:type="character" w:customStyle="1" w:styleId="introduction-desc">
    <w:name w:val="introduction-desc"/>
    <w:rsid w:val="00F44345"/>
  </w:style>
  <w:style w:type="character" w:customStyle="1" w:styleId="Nagwek1Znak">
    <w:name w:val="Nagłówek 1 Znak"/>
    <w:basedOn w:val="Domylnaczcionkaakapitu"/>
    <w:link w:val="Nagwek1"/>
    <w:uiPriority w:val="9"/>
    <w:rsid w:val="00A568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uiPriority w:val="99"/>
    <w:semiHidden/>
    <w:unhideWhenUsed/>
    <w:rsid w:val="00641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143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1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272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272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6C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D141E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14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2CC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D1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5CFA-33DF-4C84-960A-7D9DC659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Ewa Dabrowska</cp:lastModifiedBy>
  <cp:revision>4</cp:revision>
  <dcterms:created xsi:type="dcterms:W3CDTF">2022-08-01T12:49:00Z</dcterms:created>
  <dcterms:modified xsi:type="dcterms:W3CDTF">2022-08-01T13:50:00Z</dcterms:modified>
</cp:coreProperties>
</file>