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CBED3" w14:textId="27F3CAA0" w:rsidR="00BC5036" w:rsidRPr="00871A1B" w:rsidRDefault="00224520" w:rsidP="00075823">
      <w:pPr>
        <w:pStyle w:val="Nagwek1"/>
        <w:spacing w:before="4320"/>
      </w:pPr>
      <w:r w:rsidRPr="7D82C41F">
        <w:t>Standard</w:t>
      </w:r>
      <w:r w:rsidR="006D640F">
        <w:t>y</w:t>
      </w:r>
      <w:r>
        <w:t xml:space="preserve"> funkcjonowania</w:t>
      </w:r>
      <w:r>
        <w:br/>
      </w:r>
      <w:r w:rsidR="00BC5036">
        <w:t>Warsztatów Terapii Zajęciowej</w:t>
      </w:r>
    </w:p>
    <w:p w14:paraId="382FDB01" w14:textId="77777777" w:rsidR="00453678" w:rsidRDefault="00453678">
      <w:pPr>
        <w:rPr>
          <w:rFonts w:cstheme="minorHAnsi"/>
          <w:b/>
          <w:bCs/>
        </w:rPr>
      </w:pPr>
    </w:p>
    <w:p w14:paraId="3520A347" w14:textId="77777777" w:rsidR="00453678" w:rsidRDefault="00453678">
      <w:pPr>
        <w:rPr>
          <w:rFonts w:cstheme="minorHAnsi"/>
          <w:b/>
          <w:bCs/>
        </w:rPr>
      </w:pPr>
    </w:p>
    <w:p w14:paraId="59F36AE1" w14:textId="77777777" w:rsidR="00453678" w:rsidRDefault="00453678">
      <w:pPr>
        <w:rPr>
          <w:rFonts w:cstheme="minorHAnsi"/>
          <w:b/>
          <w:bCs/>
        </w:rPr>
      </w:pPr>
    </w:p>
    <w:p w14:paraId="4F728C42" w14:textId="1C5C65EC" w:rsidR="00453678" w:rsidRDefault="00453678">
      <w:pPr>
        <w:rPr>
          <w:rFonts w:cstheme="minorHAnsi"/>
          <w:b/>
          <w:bCs/>
        </w:rPr>
      </w:pPr>
    </w:p>
    <w:p w14:paraId="1FBED312" w14:textId="76B42630" w:rsidR="00453678" w:rsidRDefault="00453678">
      <w:pPr>
        <w:rPr>
          <w:rFonts w:cstheme="minorHAnsi"/>
          <w:b/>
          <w:bCs/>
        </w:rPr>
      </w:pPr>
    </w:p>
    <w:p w14:paraId="7829F8AB" w14:textId="7D35B46C" w:rsidR="00453678" w:rsidRDefault="00453678">
      <w:pPr>
        <w:rPr>
          <w:rFonts w:cstheme="minorHAnsi"/>
          <w:b/>
          <w:bCs/>
        </w:rPr>
      </w:pPr>
    </w:p>
    <w:p w14:paraId="1057A0A1" w14:textId="77777777" w:rsidR="00453678" w:rsidRDefault="00453678">
      <w:pPr>
        <w:rPr>
          <w:rFonts w:cstheme="minorHAnsi"/>
          <w:b/>
          <w:bCs/>
        </w:rPr>
      </w:pPr>
    </w:p>
    <w:p w14:paraId="37C3245E" w14:textId="77777777" w:rsidR="00453678" w:rsidRDefault="00453678">
      <w:pPr>
        <w:rPr>
          <w:rFonts w:cstheme="minorHAnsi"/>
          <w:b/>
          <w:bCs/>
        </w:rPr>
      </w:pPr>
    </w:p>
    <w:p w14:paraId="27E7E21A" w14:textId="77777777" w:rsidR="00453678" w:rsidRDefault="00453678">
      <w:pPr>
        <w:rPr>
          <w:rFonts w:cstheme="minorHAnsi"/>
          <w:b/>
          <w:bCs/>
        </w:rPr>
      </w:pPr>
    </w:p>
    <w:p w14:paraId="10BF5F36" w14:textId="675AAAEE" w:rsidR="00453678" w:rsidRPr="00453678" w:rsidRDefault="00453678" w:rsidP="00453678">
      <w:pPr>
        <w:jc w:val="center"/>
        <w:rPr>
          <w:rFonts w:ascii="Verdana" w:hAnsi="Verdana" w:cstheme="minorHAnsi"/>
          <w:b/>
          <w:bCs/>
          <w:sz w:val="28"/>
          <w:szCs w:val="28"/>
        </w:rPr>
      </w:pPr>
      <w:r w:rsidRPr="00453678">
        <w:rPr>
          <w:rFonts w:ascii="Verdana" w:hAnsi="Verdana" w:cstheme="minorHAnsi"/>
          <w:b/>
          <w:bCs/>
          <w:sz w:val="28"/>
          <w:szCs w:val="28"/>
        </w:rPr>
        <w:t>Warszawa, październik 2023</w:t>
      </w:r>
    </w:p>
    <w:p w14:paraId="6A219797" w14:textId="18B466F9" w:rsidR="00BC5036" w:rsidRPr="002059A4" w:rsidRDefault="00BC5036">
      <w:pPr>
        <w:rPr>
          <w:rFonts w:cstheme="minorHAnsi"/>
          <w:b/>
          <w:bCs/>
        </w:rPr>
      </w:pPr>
      <w:r w:rsidRPr="002059A4">
        <w:rPr>
          <w:rFonts w:cstheme="minorHAnsi"/>
          <w:b/>
          <w:bCs/>
        </w:rPr>
        <w:br w:type="page"/>
      </w:r>
    </w:p>
    <w:p w14:paraId="25C16E1F" w14:textId="5E81F470" w:rsidR="00BC5036" w:rsidRPr="002059A4" w:rsidRDefault="3AE245D0" w:rsidP="2B3B34C2">
      <w:pPr>
        <w:shd w:val="clear" w:color="auto" w:fill="FFFFFF" w:themeFill="background1"/>
        <w:spacing w:before="120" w:after="120" w:line="360" w:lineRule="auto"/>
        <w:rPr>
          <w:rFonts w:eastAsia="Verdana"/>
          <w:sz w:val="24"/>
          <w:szCs w:val="24"/>
        </w:rPr>
      </w:pPr>
      <w:r w:rsidRPr="5B42CEFC">
        <w:rPr>
          <w:rFonts w:eastAsia="Verdana"/>
          <w:sz w:val="24"/>
          <w:szCs w:val="24"/>
        </w:rPr>
        <w:lastRenderedPageBreak/>
        <w:t xml:space="preserve">Oprac. zespół ekspertów w składzie: Anna </w:t>
      </w:r>
      <w:proofErr w:type="spellStart"/>
      <w:r w:rsidRPr="5B42CEFC">
        <w:rPr>
          <w:rFonts w:eastAsia="Verdana"/>
          <w:sz w:val="24"/>
          <w:szCs w:val="24"/>
        </w:rPr>
        <w:t>Rąbel</w:t>
      </w:r>
      <w:proofErr w:type="spellEnd"/>
      <w:r w:rsidRPr="5B42CEFC">
        <w:rPr>
          <w:rFonts w:eastAsia="Verdana"/>
          <w:sz w:val="24"/>
          <w:szCs w:val="24"/>
        </w:rPr>
        <w:t xml:space="preserve">, Inga </w:t>
      </w:r>
      <w:proofErr w:type="spellStart"/>
      <w:r w:rsidRPr="5B42CEFC">
        <w:rPr>
          <w:rFonts w:eastAsia="Verdana"/>
          <w:sz w:val="24"/>
          <w:szCs w:val="24"/>
        </w:rPr>
        <w:t>Mikee</w:t>
      </w:r>
      <w:proofErr w:type="spellEnd"/>
      <w:r w:rsidRPr="5B42CEFC">
        <w:rPr>
          <w:rFonts w:eastAsia="Verdana"/>
          <w:sz w:val="24"/>
          <w:szCs w:val="24"/>
        </w:rPr>
        <w:t xml:space="preserve">, Aleksandra </w:t>
      </w:r>
      <w:proofErr w:type="spellStart"/>
      <w:r w:rsidRPr="5B42CEFC">
        <w:rPr>
          <w:rFonts w:eastAsia="Verdana"/>
          <w:sz w:val="24"/>
          <w:szCs w:val="24"/>
        </w:rPr>
        <w:t>Gierej</w:t>
      </w:r>
      <w:proofErr w:type="spellEnd"/>
      <w:r w:rsidRPr="5B42CEFC">
        <w:rPr>
          <w:rFonts w:eastAsia="Verdana"/>
          <w:sz w:val="24"/>
          <w:szCs w:val="24"/>
        </w:rPr>
        <w:t xml:space="preserve">, Irena Wolińska, </w:t>
      </w:r>
      <w:r w:rsidR="1CB8D329" w:rsidRPr="5B42CEFC">
        <w:rPr>
          <w:rFonts w:eastAsia="Verdana"/>
          <w:sz w:val="24"/>
          <w:szCs w:val="24"/>
        </w:rPr>
        <w:t xml:space="preserve">Andrzej Michalski, </w:t>
      </w:r>
      <w:r w:rsidRPr="5B42CEFC">
        <w:rPr>
          <w:rFonts w:eastAsia="Verdana"/>
          <w:sz w:val="24"/>
          <w:szCs w:val="24"/>
        </w:rPr>
        <w:t xml:space="preserve">Kamila Włodarska, Ewa Wójcik, Małgorzata Mądry, Magdalena Józefczak, Maja Olędzka, </w:t>
      </w:r>
      <w:r w:rsidR="15DDF770" w:rsidRPr="5B42CEFC">
        <w:rPr>
          <w:rFonts w:eastAsia="Verdana"/>
          <w:sz w:val="24"/>
          <w:szCs w:val="24"/>
        </w:rPr>
        <w:t xml:space="preserve">Adam Madejski, </w:t>
      </w:r>
      <w:r w:rsidRPr="5B42CEFC">
        <w:rPr>
          <w:rFonts w:eastAsia="Verdana"/>
          <w:sz w:val="24"/>
          <w:szCs w:val="24"/>
        </w:rPr>
        <w:t>Łuka</w:t>
      </w:r>
      <w:r w:rsidR="5F38FD83" w:rsidRPr="5B42CEFC">
        <w:rPr>
          <w:rFonts w:eastAsia="Verdana"/>
          <w:sz w:val="24"/>
          <w:szCs w:val="24"/>
        </w:rPr>
        <w:t>sz Pisarski, Przemysław Momot</w:t>
      </w:r>
      <w:r w:rsidR="1CB8D329" w:rsidRPr="5B42CEFC">
        <w:rPr>
          <w:rFonts w:eastAsia="Verdana"/>
          <w:sz w:val="24"/>
          <w:szCs w:val="24"/>
        </w:rPr>
        <w:t>, Karol Pawlak</w:t>
      </w:r>
    </w:p>
    <w:p w14:paraId="08AA752E" w14:textId="1BD499BE" w:rsidR="00BC5036" w:rsidRPr="002059A4" w:rsidRDefault="00BC5036" w:rsidP="00075823">
      <w:pPr>
        <w:shd w:val="clear" w:color="auto" w:fill="FFFFFF"/>
        <w:spacing w:before="240" w:after="1680" w:line="360" w:lineRule="auto"/>
        <w:rPr>
          <w:rFonts w:eastAsia="Verdana" w:cstheme="minorHAnsi"/>
          <w:sz w:val="24"/>
          <w:szCs w:val="24"/>
        </w:rPr>
      </w:pPr>
      <w:r w:rsidRPr="002059A4">
        <w:rPr>
          <w:rFonts w:eastAsia="Verdana" w:cstheme="minorHAnsi"/>
          <w:sz w:val="24"/>
          <w:szCs w:val="24"/>
        </w:rPr>
        <w:t>Współpraca: Krzysztof Czechowski, Aleksandra Kowal</w:t>
      </w:r>
      <w:r w:rsidR="00224520" w:rsidRPr="002059A4">
        <w:rPr>
          <w:rFonts w:eastAsia="Verdana" w:cstheme="minorHAnsi"/>
          <w:sz w:val="24"/>
          <w:szCs w:val="24"/>
        </w:rPr>
        <w:t>ska, Anna Skupień, Beata Góral</w:t>
      </w:r>
      <w:r w:rsidR="0070023D">
        <w:rPr>
          <w:rFonts w:eastAsia="Verdana" w:cstheme="minorHAnsi"/>
          <w:sz w:val="24"/>
          <w:szCs w:val="24"/>
        </w:rPr>
        <w:t xml:space="preserve"> </w:t>
      </w:r>
    </w:p>
    <w:p w14:paraId="6CB8254F" w14:textId="77777777" w:rsidR="00BC5036" w:rsidRPr="002059A4" w:rsidRDefault="00BC5036" w:rsidP="00BC5036">
      <w:pPr>
        <w:shd w:val="clear" w:color="auto" w:fill="FFFFFF"/>
        <w:spacing w:after="0" w:line="360" w:lineRule="auto"/>
        <w:jc w:val="both"/>
        <w:rPr>
          <w:rFonts w:eastAsia="Verdana" w:cstheme="minorHAnsi"/>
          <w:sz w:val="24"/>
          <w:szCs w:val="24"/>
        </w:rPr>
      </w:pPr>
      <w:r w:rsidRPr="002059A4">
        <w:rPr>
          <w:rFonts w:eastAsia="Verdana" w:cstheme="minorHAnsi"/>
          <w:sz w:val="24"/>
          <w:szCs w:val="24"/>
        </w:rPr>
        <w:t>Opracowanie zostało przygotowane w ramach projektu:</w:t>
      </w:r>
    </w:p>
    <w:p w14:paraId="6F7C364A" w14:textId="77777777" w:rsidR="00BC5036" w:rsidRPr="002059A4" w:rsidRDefault="00BC5036" w:rsidP="00BC5036">
      <w:pPr>
        <w:shd w:val="clear" w:color="auto" w:fill="FFFFFF"/>
        <w:spacing w:after="0" w:line="360" w:lineRule="auto"/>
        <w:rPr>
          <w:rFonts w:eastAsia="Verdana" w:cstheme="minorHAnsi"/>
          <w:sz w:val="24"/>
          <w:szCs w:val="24"/>
        </w:rPr>
      </w:pPr>
      <w:bookmarkStart w:id="0" w:name="_Hlk89856113"/>
      <w:r w:rsidRPr="002059A4">
        <w:rPr>
          <w:rFonts w:eastAsia="Verdana" w:cstheme="minorHAnsi"/>
          <w:sz w:val="24"/>
          <w:szCs w:val="24"/>
        </w:rPr>
        <w:t>„Aktywni niepełnosprawni – narzędzia wsparcia samodzielności osób niepełnosprawnych”</w:t>
      </w:r>
    </w:p>
    <w:bookmarkEnd w:id="0"/>
    <w:p w14:paraId="0B3BB8FC" w14:textId="77777777" w:rsidR="00BC5036" w:rsidRPr="002059A4" w:rsidRDefault="00BC5036" w:rsidP="00BC5036">
      <w:pPr>
        <w:shd w:val="clear" w:color="auto" w:fill="FFFFFF"/>
        <w:spacing w:after="0" w:line="360" w:lineRule="auto"/>
        <w:jc w:val="both"/>
        <w:rPr>
          <w:rFonts w:eastAsia="Verdana" w:cstheme="minorHAnsi"/>
          <w:sz w:val="24"/>
          <w:szCs w:val="24"/>
        </w:rPr>
      </w:pPr>
      <w:r w:rsidRPr="002059A4">
        <w:rPr>
          <w:rFonts w:eastAsia="Verdana" w:cstheme="minorHAnsi"/>
          <w:sz w:val="24"/>
          <w:szCs w:val="24"/>
        </w:rPr>
        <w:t>przez Państwowy Fundusz Rehabilitacji Osób Niepełnosprawnych</w:t>
      </w:r>
    </w:p>
    <w:p w14:paraId="0D345804" w14:textId="77777777" w:rsidR="00BC5036" w:rsidRPr="002059A4" w:rsidRDefault="00BC5036" w:rsidP="00BC5036">
      <w:pPr>
        <w:shd w:val="clear" w:color="auto" w:fill="FFFFFF"/>
        <w:spacing w:after="0" w:line="360" w:lineRule="auto"/>
        <w:jc w:val="both"/>
        <w:rPr>
          <w:rFonts w:eastAsia="Verdana" w:cstheme="minorHAnsi"/>
          <w:sz w:val="24"/>
          <w:szCs w:val="24"/>
        </w:rPr>
      </w:pPr>
      <w:r w:rsidRPr="002059A4">
        <w:rPr>
          <w:rFonts w:eastAsia="Verdana" w:cstheme="minorHAnsi"/>
          <w:sz w:val="24"/>
          <w:szCs w:val="24"/>
        </w:rPr>
        <w:t>we współpracy z partnerami projektu:</w:t>
      </w:r>
    </w:p>
    <w:p w14:paraId="2C215B55" w14:textId="77777777" w:rsidR="00BC5036" w:rsidRPr="002059A4" w:rsidRDefault="00BC5036" w:rsidP="00BC5036">
      <w:pPr>
        <w:shd w:val="clear" w:color="auto" w:fill="FFFFFF"/>
        <w:spacing w:after="0" w:line="360" w:lineRule="auto"/>
        <w:jc w:val="both"/>
        <w:rPr>
          <w:rFonts w:eastAsia="Verdana" w:cstheme="minorHAnsi"/>
          <w:sz w:val="24"/>
          <w:szCs w:val="24"/>
        </w:rPr>
      </w:pPr>
      <w:bookmarkStart w:id="1" w:name="_Hlk89856717"/>
      <w:r w:rsidRPr="002059A4">
        <w:rPr>
          <w:rFonts w:eastAsia="Verdana" w:cstheme="minorHAnsi"/>
          <w:sz w:val="24"/>
          <w:szCs w:val="24"/>
        </w:rPr>
        <w:t>Fundacją im. Królowej Polski św. Jadwigi</w:t>
      </w:r>
    </w:p>
    <w:p w14:paraId="16B9A978" w14:textId="77777777" w:rsidR="00BC5036" w:rsidRPr="002059A4" w:rsidRDefault="00BC5036" w:rsidP="00075823">
      <w:pPr>
        <w:shd w:val="clear" w:color="auto" w:fill="FFFFFF"/>
        <w:spacing w:after="1680" w:line="360" w:lineRule="auto"/>
        <w:jc w:val="both"/>
        <w:rPr>
          <w:rFonts w:eastAsia="Verdana" w:cstheme="minorHAnsi"/>
          <w:sz w:val="24"/>
          <w:szCs w:val="24"/>
        </w:rPr>
      </w:pPr>
      <w:r w:rsidRPr="002059A4">
        <w:rPr>
          <w:rFonts w:eastAsia="Verdana" w:cstheme="minorHAnsi"/>
          <w:sz w:val="24"/>
          <w:szCs w:val="24"/>
        </w:rPr>
        <w:t>Polskim Stowarzyszeniem na Rzecz Osób z Niepełnosprawnością Intelektualną</w:t>
      </w:r>
    </w:p>
    <w:bookmarkEnd w:id="1"/>
    <w:p w14:paraId="2CD4E269" w14:textId="77777777" w:rsidR="00BC5036" w:rsidRPr="002059A4" w:rsidRDefault="00BC5036" w:rsidP="00BC5036">
      <w:pPr>
        <w:shd w:val="clear" w:color="auto" w:fill="FFFFFF"/>
        <w:spacing w:before="240" w:after="240" w:line="360" w:lineRule="auto"/>
        <w:jc w:val="both"/>
        <w:rPr>
          <w:rFonts w:eastAsia="Verdana" w:cstheme="minorHAnsi"/>
          <w:sz w:val="24"/>
          <w:szCs w:val="24"/>
        </w:rPr>
      </w:pPr>
      <w:r w:rsidRPr="002059A4">
        <w:rPr>
          <w:rFonts w:eastAsia="Verdana" w:cstheme="minorHAnsi"/>
          <w:sz w:val="24"/>
          <w:szCs w:val="24"/>
        </w:rPr>
        <w:t>Informacje o projekcie: www.wlaczeniespoleczne.pl</w:t>
      </w:r>
    </w:p>
    <w:p w14:paraId="7DFE923C" w14:textId="77777777" w:rsidR="00BC5036" w:rsidRPr="002059A4" w:rsidRDefault="00BC5036" w:rsidP="00BC5036">
      <w:pPr>
        <w:shd w:val="clear" w:color="auto" w:fill="FFFFFF"/>
        <w:spacing w:before="240" w:after="240" w:line="360" w:lineRule="auto"/>
        <w:jc w:val="both"/>
        <w:rPr>
          <w:rFonts w:eastAsia="Verdana" w:cstheme="minorHAnsi"/>
          <w:sz w:val="24"/>
          <w:szCs w:val="24"/>
        </w:rPr>
      </w:pPr>
      <w:r w:rsidRPr="002059A4">
        <w:rPr>
          <w:rFonts w:eastAsia="Verdana" w:cstheme="minorHAnsi"/>
          <w:sz w:val="24"/>
          <w:szCs w:val="24"/>
        </w:rPr>
        <w:t>Numer projektu: POWR.02.06.00-00-0064/19</w:t>
      </w:r>
    </w:p>
    <w:p w14:paraId="2A3D1291" w14:textId="77777777" w:rsidR="00BC5036" w:rsidRPr="002059A4" w:rsidRDefault="00BC5036" w:rsidP="00BC5036">
      <w:pPr>
        <w:shd w:val="clear" w:color="auto" w:fill="FFFFFF"/>
        <w:spacing w:before="120" w:after="120" w:line="360" w:lineRule="auto"/>
        <w:jc w:val="both"/>
        <w:rPr>
          <w:rFonts w:eastAsia="Verdana" w:cstheme="minorHAnsi"/>
          <w:sz w:val="24"/>
          <w:szCs w:val="24"/>
        </w:rPr>
      </w:pPr>
      <w:r w:rsidRPr="002059A4">
        <w:rPr>
          <w:rFonts w:eastAsia="Verdana" w:cstheme="minorHAnsi"/>
          <w:sz w:val="24"/>
          <w:szCs w:val="24"/>
        </w:rPr>
        <w:t>Projekt realizowany w ramach Działania 2.6 Wysoka jakość polityki na rzecz włączenia społecznego i zawodowego osób niepełnosprawnych. Oś Priorytetowa II: Efektywne polityki publiczne dla rynku pracy, gospodarki i edukacji Programu Operacyjnego Wiedza Edukacja Rozwój 2014-2020.</w:t>
      </w:r>
      <w:r w:rsidRPr="002059A4">
        <w:rPr>
          <w:rFonts w:cstheme="minorHAnsi"/>
          <w:b/>
          <w:bCs/>
        </w:rPr>
        <w:br w:type="page"/>
      </w:r>
    </w:p>
    <w:p w14:paraId="03FE0771" w14:textId="77777777" w:rsidR="00803457" w:rsidRPr="002059A4" w:rsidRDefault="00803457" w:rsidP="009C5293">
      <w:pPr>
        <w:pStyle w:val="Spistreci1"/>
      </w:pPr>
      <w:r w:rsidRPr="002059A4">
        <w:lastRenderedPageBreak/>
        <w:t>Spis treści:</w:t>
      </w:r>
    </w:p>
    <w:p w14:paraId="7618C94E" w14:textId="662AF476" w:rsidR="005C4516" w:rsidRDefault="00D01482">
      <w:pPr>
        <w:pStyle w:val="Spistreci1"/>
        <w:rPr>
          <w:rFonts w:eastAsiaTheme="minorEastAsia"/>
          <w:b w:val="0"/>
          <w:bCs w:val="0"/>
          <w:kern w:val="2"/>
          <w:sz w:val="22"/>
          <w:szCs w:val="32"/>
          <w:lang w:eastAsia="pl-PL" w:bidi="bo-CN"/>
          <w14:ligatures w14:val="standardContextual"/>
        </w:rPr>
      </w:pPr>
      <w:r w:rsidRPr="002059A4">
        <w:rPr>
          <w:rFonts w:cstheme="minorHAnsi"/>
        </w:rPr>
        <w:fldChar w:fldCharType="begin"/>
      </w:r>
      <w:r w:rsidR="00803457" w:rsidRPr="002059A4">
        <w:rPr>
          <w:rFonts w:cstheme="minorHAnsi"/>
        </w:rPr>
        <w:instrText xml:space="preserve"> TOC \h \z \t "Nagłówek 2;1;Nagłówek 3;2;Nagłówek 4 PSDB;2" </w:instrText>
      </w:r>
      <w:r w:rsidRPr="002059A4">
        <w:rPr>
          <w:rFonts w:cstheme="minorHAnsi"/>
        </w:rPr>
        <w:fldChar w:fldCharType="separate"/>
      </w:r>
      <w:hyperlink w:anchor="_Toc135901976" w:history="1">
        <w:r w:rsidR="005C4516" w:rsidRPr="00D41507">
          <w:rPr>
            <w:rStyle w:val="Hipercze"/>
          </w:rPr>
          <w:t>Streszczenie</w:t>
        </w:r>
        <w:r w:rsidR="005C4516">
          <w:rPr>
            <w:webHidden/>
          </w:rPr>
          <w:tab/>
        </w:r>
        <w:r w:rsidR="005C4516">
          <w:rPr>
            <w:webHidden/>
          </w:rPr>
          <w:fldChar w:fldCharType="begin"/>
        </w:r>
        <w:r w:rsidR="005C4516">
          <w:rPr>
            <w:webHidden/>
          </w:rPr>
          <w:instrText xml:space="preserve"> PAGEREF _Toc135901976 \h </w:instrText>
        </w:r>
        <w:r w:rsidR="005C4516">
          <w:rPr>
            <w:webHidden/>
          </w:rPr>
        </w:r>
        <w:r w:rsidR="005C4516">
          <w:rPr>
            <w:webHidden/>
          </w:rPr>
          <w:fldChar w:fldCharType="separate"/>
        </w:r>
        <w:r w:rsidR="00B16AD6">
          <w:rPr>
            <w:webHidden/>
          </w:rPr>
          <w:t>5</w:t>
        </w:r>
        <w:r w:rsidR="005C4516">
          <w:rPr>
            <w:webHidden/>
          </w:rPr>
          <w:fldChar w:fldCharType="end"/>
        </w:r>
      </w:hyperlink>
    </w:p>
    <w:p w14:paraId="2FEFBEC1" w14:textId="0D843C3B" w:rsidR="005C4516" w:rsidRDefault="00F032CA">
      <w:pPr>
        <w:pStyle w:val="Spistreci1"/>
        <w:rPr>
          <w:rFonts w:eastAsiaTheme="minorEastAsia"/>
          <w:b w:val="0"/>
          <w:bCs w:val="0"/>
          <w:kern w:val="2"/>
          <w:sz w:val="22"/>
          <w:szCs w:val="32"/>
          <w:lang w:eastAsia="pl-PL" w:bidi="bo-CN"/>
          <w14:ligatures w14:val="standardContextual"/>
        </w:rPr>
      </w:pPr>
      <w:hyperlink w:anchor="_Toc135901977" w:history="1">
        <w:r w:rsidR="005C4516" w:rsidRPr="00D41507">
          <w:rPr>
            <w:rStyle w:val="Hipercze"/>
          </w:rPr>
          <w:t>1.</w:t>
        </w:r>
        <w:r w:rsidR="005C4516">
          <w:rPr>
            <w:rFonts w:eastAsiaTheme="minorEastAsia"/>
            <w:b w:val="0"/>
            <w:bCs w:val="0"/>
            <w:kern w:val="2"/>
            <w:sz w:val="22"/>
            <w:szCs w:val="32"/>
            <w:lang w:eastAsia="pl-PL" w:bidi="bo-CN"/>
            <w14:ligatures w14:val="standardContextual"/>
          </w:rPr>
          <w:tab/>
        </w:r>
        <w:r w:rsidR="005C4516" w:rsidRPr="00D41507">
          <w:rPr>
            <w:rStyle w:val="Hipercze"/>
          </w:rPr>
          <w:t>Wdrożenie standardów funkcjonowania warsztatów terapii zajęciowej</w:t>
        </w:r>
        <w:r w:rsidR="005C4516">
          <w:rPr>
            <w:webHidden/>
          </w:rPr>
          <w:tab/>
        </w:r>
        <w:r w:rsidR="005C4516">
          <w:rPr>
            <w:webHidden/>
          </w:rPr>
          <w:fldChar w:fldCharType="begin"/>
        </w:r>
        <w:r w:rsidR="005C4516">
          <w:rPr>
            <w:webHidden/>
          </w:rPr>
          <w:instrText xml:space="preserve"> PAGEREF _Toc135901977 \h </w:instrText>
        </w:r>
        <w:r w:rsidR="005C4516">
          <w:rPr>
            <w:webHidden/>
          </w:rPr>
        </w:r>
        <w:r w:rsidR="005C4516">
          <w:rPr>
            <w:webHidden/>
          </w:rPr>
          <w:fldChar w:fldCharType="separate"/>
        </w:r>
        <w:r w:rsidR="00B16AD6">
          <w:rPr>
            <w:webHidden/>
          </w:rPr>
          <w:t>9</w:t>
        </w:r>
        <w:r w:rsidR="005C4516">
          <w:rPr>
            <w:webHidden/>
          </w:rPr>
          <w:fldChar w:fldCharType="end"/>
        </w:r>
      </w:hyperlink>
    </w:p>
    <w:p w14:paraId="1B75D10D" w14:textId="137CF8C0" w:rsidR="005C4516" w:rsidRDefault="00F032CA">
      <w:pPr>
        <w:pStyle w:val="Spistreci2"/>
        <w:rPr>
          <w:rFonts w:eastAsiaTheme="minorEastAsia"/>
          <w:noProof/>
          <w:kern w:val="2"/>
          <w:szCs w:val="32"/>
          <w:lang w:eastAsia="pl-PL" w:bidi="bo-CN"/>
          <w14:ligatures w14:val="standardContextual"/>
        </w:rPr>
      </w:pPr>
      <w:hyperlink w:anchor="_Toc135901978" w:history="1">
        <w:r w:rsidR="005C4516" w:rsidRPr="00D41507">
          <w:rPr>
            <w:rStyle w:val="Hipercze"/>
            <w:noProof/>
          </w:rPr>
          <w:t>1)</w:t>
        </w:r>
        <w:r w:rsidR="005C4516">
          <w:rPr>
            <w:rFonts w:eastAsiaTheme="minorEastAsia"/>
            <w:noProof/>
            <w:kern w:val="2"/>
            <w:szCs w:val="32"/>
            <w:lang w:eastAsia="pl-PL" w:bidi="bo-CN"/>
            <w14:ligatures w14:val="standardContextual"/>
          </w:rPr>
          <w:tab/>
        </w:r>
        <w:r w:rsidR="005C4516" w:rsidRPr="00D41507">
          <w:rPr>
            <w:rStyle w:val="Hipercze"/>
            <w:noProof/>
          </w:rPr>
          <w:t>Podstawowe pytania</w:t>
        </w:r>
        <w:r w:rsidR="005C4516">
          <w:rPr>
            <w:noProof/>
            <w:webHidden/>
          </w:rPr>
          <w:tab/>
        </w:r>
        <w:r w:rsidR="005C4516">
          <w:rPr>
            <w:noProof/>
            <w:webHidden/>
          </w:rPr>
          <w:fldChar w:fldCharType="begin"/>
        </w:r>
        <w:r w:rsidR="005C4516">
          <w:rPr>
            <w:noProof/>
            <w:webHidden/>
          </w:rPr>
          <w:instrText xml:space="preserve"> PAGEREF _Toc135901978 \h </w:instrText>
        </w:r>
        <w:r w:rsidR="005C4516">
          <w:rPr>
            <w:noProof/>
            <w:webHidden/>
          </w:rPr>
        </w:r>
        <w:r w:rsidR="005C4516">
          <w:rPr>
            <w:noProof/>
            <w:webHidden/>
          </w:rPr>
          <w:fldChar w:fldCharType="separate"/>
        </w:r>
        <w:r w:rsidR="00B16AD6">
          <w:rPr>
            <w:noProof/>
            <w:webHidden/>
          </w:rPr>
          <w:t>9</w:t>
        </w:r>
        <w:r w:rsidR="005C4516">
          <w:rPr>
            <w:noProof/>
            <w:webHidden/>
          </w:rPr>
          <w:fldChar w:fldCharType="end"/>
        </w:r>
      </w:hyperlink>
    </w:p>
    <w:p w14:paraId="11E19885" w14:textId="62D5AA0E" w:rsidR="005C4516" w:rsidRDefault="00F032CA">
      <w:pPr>
        <w:pStyle w:val="Spistreci2"/>
        <w:rPr>
          <w:rFonts w:eastAsiaTheme="minorEastAsia"/>
          <w:noProof/>
          <w:kern w:val="2"/>
          <w:szCs w:val="32"/>
          <w:lang w:eastAsia="pl-PL" w:bidi="bo-CN"/>
          <w14:ligatures w14:val="standardContextual"/>
        </w:rPr>
      </w:pPr>
      <w:hyperlink w:anchor="_Toc135901979" w:history="1">
        <w:r w:rsidR="005C4516" w:rsidRPr="00D41507">
          <w:rPr>
            <w:rStyle w:val="Hipercze"/>
            <w:noProof/>
          </w:rPr>
          <w:t>2)</w:t>
        </w:r>
        <w:r w:rsidR="005C4516">
          <w:rPr>
            <w:rFonts w:eastAsiaTheme="minorEastAsia"/>
            <w:noProof/>
            <w:kern w:val="2"/>
            <w:szCs w:val="32"/>
            <w:lang w:eastAsia="pl-PL" w:bidi="bo-CN"/>
            <w14:ligatures w14:val="standardContextual"/>
          </w:rPr>
          <w:tab/>
        </w:r>
        <w:r w:rsidR="005C4516" w:rsidRPr="00D41507">
          <w:rPr>
            <w:rStyle w:val="Hipercze"/>
            <w:noProof/>
          </w:rPr>
          <w:t>Etapy wdrażania standardów funkcjonowania WTZ</w:t>
        </w:r>
        <w:r w:rsidR="005C4516">
          <w:rPr>
            <w:noProof/>
            <w:webHidden/>
          </w:rPr>
          <w:tab/>
        </w:r>
        <w:r w:rsidR="005C4516">
          <w:rPr>
            <w:noProof/>
            <w:webHidden/>
          </w:rPr>
          <w:fldChar w:fldCharType="begin"/>
        </w:r>
        <w:r w:rsidR="005C4516">
          <w:rPr>
            <w:noProof/>
            <w:webHidden/>
          </w:rPr>
          <w:instrText xml:space="preserve"> PAGEREF _Toc135901979 \h </w:instrText>
        </w:r>
        <w:r w:rsidR="005C4516">
          <w:rPr>
            <w:noProof/>
            <w:webHidden/>
          </w:rPr>
        </w:r>
        <w:r w:rsidR="005C4516">
          <w:rPr>
            <w:noProof/>
            <w:webHidden/>
          </w:rPr>
          <w:fldChar w:fldCharType="separate"/>
        </w:r>
        <w:r w:rsidR="00B16AD6">
          <w:rPr>
            <w:noProof/>
            <w:webHidden/>
          </w:rPr>
          <w:t>9</w:t>
        </w:r>
        <w:r w:rsidR="005C4516">
          <w:rPr>
            <w:noProof/>
            <w:webHidden/>
          </w:rPr>
          <w:fldChar w:fldCharType="end"/>
        </w:r>
      </w:hyperlink>
    </w:p>
    <w:p w14:paraId="16A4F405" w14:textId="3B7ACE1E" w:rsidR="005C4516" w:rsidRDefault="00F032CA">
      <w:pPr>
        <w:pStyle w:val="Spistreci2"/>
        <w:rPr>
          <w:rFonts w:eastAsiaTheme="minorEastAsia"/>
          <w:noProof/>
          <w:kern w:val="2"/>
          <w:szCs w:val="32"/>
          <w:lang w:eastAsia="pl-PL" w:bidi="bo-CN"/>
          <w14:ligatures w14:val="standardContextual"/>
        </w:rPr>
      </w:pPr>
      <w:hyperlink w:anchor="_Toc135901980" w:history="1">
        <w:r w:rsidR="005C4516" w:rsidRPr="00D41507">
          <w:rPr>
            <w:rStyle w:val="Hipercze"/>
            <w:noProof/>
          </w:rPr>
          <w:t>3)</w:t>
        </w:r>
        <w:r w:rsidR="005C4516">
          <w:rPr>
            <w:rFonts w:eastAsiaTheme="minorEastAsia"/>
            <w:noProof/>
            <w:kern w:val="2"/>
            <w:szCs w:val="32"/>
            <w:lang w:eastAsia="pl-PL" w:bidi="bo-CN"/>
            <w14:ligatures w14:val="standardContextual"/>
          </w:rPr>
          <w:tab/>
        </w:r>
        <w:r w:rsidR="005C4516" w:rsidRPr="00D41507">
          <w:rPr>
            <w:rStyle w:val="Hipercze"/>
            <w:noProof/>
          </w:rPr>
          <w:t>Jak wprowadzić zmiany w funkcjonowaniu WTZ?</w:t>
        </w:r>
        <w:r w:rsidR="005C4516">
          <w:rPr>
            <w:noProof/>
            <w:webHidden/>
          </w:rPr>
          <w:tab/>
        </w:r>
        <w:r w:rsidR="005C4516">
          <w:rPr>
            <w:noProof/>
            <w:webHidden/>
          </w:rPr>
          <w:fldChar w:fldCharType="begin"/>
        </w:r>
        <w:r w:rsidR="005C4516">
          <w:rPr>
            <w:noProof/>
            <w:webHidden/>
          </w:rPr>
          <w:instrText xml:space="preserve"> PAGEREF _Toc135901980 \h </w:instrText>
        </w:r>
        <w:r w:rsidR="005C4516">
          <w:rPr>
            <w:noProof/>
            <w:webHidden/>
          </w:rPr>
        </w:r>
        <w:r w:rsidR="005C4516">
          <w:rPr>
            <w:noProof/>
            <w:webHidden/>
          </w:rPr>
          <w:fldChar w:fldCharType="separate"/>
        </w:r>
        <w:r w:rsidR="00B16AD6">
          <w:rPr>
            <w:noProof/>
            <w:webHidden/>
          </w:rPr>
          <w:t>11</w:t>
        </w:r>
        <w:r w:rsidR="005C4516">
          <w:rPr>
            <w:noProof/>
            <w:webHidden/>
          </w:rPr>
          <w:fldChar w:fldCharType="end"/>
        </w:r>
      </w:hyperlink>
    </w:p>
    <w:p w14:paraId="51322527" w14:textId="35A00612" w:rsidR="005C4516" w:rsidRDefault="00F032CA">
      <w:pPr>
        <w:pStyle w:val="Spistreci1"/>
        <w:rPr>
          <w:rFonts w:eastAsiaTheme="minorEastAsia"/>
          <w:b w:val="0"/>
          <w:bCs w:val="0"/>
          <w:kern w:val="2"/>
          <w:sz w:val="22"/>
          <w:szCs w:val="32"/>
          <w:lang w:eastAsia="pl-PL" w:bidi="bo-CN"/>
          <w14:ligatures w14:val="standardContextual"/>
        </w:rPr>
      </w:pPr>
      <w:hyperlink w:anchor="_Toc135901981" w:history="1">
        <w:r w:rsidR="005C4516" w:rsidRPr="00D41507">
          <w:rPr>
            <w:rStyle w:val="Hipercze"/>
          </w:rPr>
          <w:t>2.</w:t>
        </w:r>
        <w:r w:rsidR="005C4516">
          <w:rPr>
            <w:rFonts w:eastAsiaTheme="minorEastAsia"/>
            <w:b w:val="0"/>
            <w:bCs w:val="0"/>
            <w:kern w:val="2"/>
            <w:sz w:val="22"/>
            <w:szCs w:val="32"/>
            <w:lang w:eastAsia="pl-PL" w:bidi="bo-CN"/>
            <w14:ligatures w14:val="standardContextual"/>
          </w:rPr>
          <w:tab/>
        </w:r>
        <w:r w:rsidR="005C4516" w:rsidRPr="00D41507">
          <w:rPr>
            <w:rStyle w:val="Hipercze"/>
          </w:rPr>
          <w:t>Przesłanki opracowania standardów funkcjonowania warsztatów terapii zajęciowej</w:t>
        </w:r>
        <w:r w:rsidR="005C4516">
          <w:rPr>
            <w:webHidden/>
          </w:rPr>
          <w:tab/>
        </w:r>
        <w:r w:rsidR="005C4516">
          <w:rPr>
            <w:webHidden/>
          </w:rPr>
          <w:fldChar w:fldCharType="begin"/>
        </w:r>
        <w:r w:rsidR="005C4516">
          <w:rPr>
            <w:webHidden/>
          </w:rPr>
          <w:instrText xml:space="preserve"> PAGEREF _Toc135901981 \h </w:instrText>
        </w:r>
        <w:r w:rsidR="005C4516">
          <w:rPr>
            <w:webHidden/>
          </w:rPr>
        </w:r>
        <w:r w:rsidR="005C4516">
          <w:rPr>
            <w:webHidden/>
          </w:rPr>
          <w:fldChar w:fldCharType="separate"/>
        </w:r>
        <w:r w:rsidR="00B16AD6">
          <w:rPr>
            <w:webHidden/>
          </w:rPr>
          <w:t>14</w:t>
        </w:r>
        <w:r w:rsidR="005C4516">
          <w:rPr>
            <w:webHidden/>
          </w:rPr>
          <w:fldChar w:fldCharType="end"/>
        </w:r>
      </w:hyperlink>
    </w:p>
    <w:p w14:paraId="0BC831FF" w14:textId="38079F7C" w:rsidR="005C4516" w:rsidRDefault="00F032CA">
      <w:pPr>
        <w:pStyle w:val="Spistreci2"/>
        <w:rPr>
          <w:rFonts w:eastAsiaTheme="minorEastAsia"/>
          <w:noProof/>
          <w:kern w:val="2"/>
          <w:szCs w:val="32"/>
          <w:lang w:eastAsia="pl-PL" w:bidi="bo-CN"/>
          <w14:ligatures w14:val="standardContextual"/>
        </w:rPr>
      </w:pPr>
      <w:hyperlink w:anchor="_Toc135901982" w:history="1">
        <w:r w:rsidR="005C4516" w:rsidRPr="00D41507">
          <w:rPr>
            <w:rStyle w:val="Hipercze"/>
            <w:noProof/>
          </w:rPr>
          <w:t>1)</w:t>
        </w:r>
        <w:r w:rsidR="005C4516">
          <w:rPr>
            <w:rFonts w:eastAsiaTheme="minorEastAsia"/>
            <w:noProof/>
            <w:kern w:val="2"/>
            <w:szCs w:val="32"/>
            <w:lang w:eastAsia="pl-PL" w:bidi="bo-CN"/>
            <w14:ligatures w14:val="standardContextual"/>
          </w:rPr>
          <w:tab/>
        </w:r>
        <w:r w:rsidR="005C4516" w:rsidRPr="00D41507">
          <w:rPr>
            <w:rStyle w:val="Hipercze"/>
            <w:noProof/>
          </w:rPr>
          <w:t>Wnioski dotyczące niezbędnych zmian w funkcjonowaniu WTZ</w:t>
        </w:r>
        <w:r w:rsidR="005C4516">
          <w:rPr>
            <w:noProof/>
            <w:webHidden/>
          </w:rPr>
          <w:tab/>
        </w:r>
        <w:r w:rsidR="005C4516">
          <w:rPr>
            <w:noProof/>
            <w:webHidden/>
          </w:rPr>
          <w:fldChar w:fldCharType="begin"/>
        </w:r>
        <w:r w:rsidR="005C4516">
          <w:rPr>
            <w:noProof/>
            <w:webHidden/>
          </w:rPr>
          <w:instrText xml:space="preserve"> PAGEREF _Toc135901982 \h </w:instrText>
        </w:r>
        <w:r w:rsidR="005C4516">
          <w:rPr>
            <w:noProof/>
            <w:webHidden/>
          </w:rPr>
        </w:r>
        <w:r w:rsidR="005C4516">
          <w:rPr>
            <w:noProof/>
            <w:webHidden/>
          </w:rPr>
          <w:fldChar w:fldCharType="separate"/>
        </w:r>
        <w:r w:rsidR="00B16AD6">
          <w:rPr>
            <w:noProof/>
            <w:webHidden/>
          </w:rPr>
          <w:t>14</w:t>
        </w:r>
        <w:r w:rsidR="005C4516">
          <w:rPr>
            <w:noProof/>
            <w:webHidden/>
          </w:rPr>
          <w:fldChar w:fldCharType="end"/>
        </w:r>
      </w:hyperlink>
    </w:p>
    <w:p w14:paraId="1A32BB89" w14:textId="53B16B18" w:rsidR="005C4516" w:rsidRDefault="00F032CA">
      <w:pPr>
        <w:pStyle w:val="Spistreci2"/>
        <w:rPr>
          <w:rFonts w:eastAsiaTheme="minorEastAsia"/>
          <w:noProof/>
          <w:kern w:val="2"/>
          <w:szCs w:val="32"/>
          <w:lang w:eastAsia="pl-PL" w:bidi="bo-CN"/>
          <w14:ligatures w14:val="standardContextual"/>
        </w:rPr>
      </w:pPr>
      <w:hyperlink w:anchor="_Toc135901983" w:history="1">
        <w:r w:rsidR="005C4516" w:rsidRPr="00D41507">
          <w:rPr>
            <w:rStyle w:val="Hipercze"/>
            <w:noProof/>
          </w:rPr>
          <w:t>2)</w:t>
        </w:r>
        <w:r w:rsidR="005C4516">
          <w:rPr>
            <w:rFonts w:eastAsiaTheme="minorEastAsia"/>
            <w:noProof/>
            <w:kern w:val="2"/>
            <w:szCs w:val="32"/>
            <w:lang w:eastAsia="pl-PL" w:bidi="bo-CN"/>
            <w14:ligatures w14:val="standardContextual"/>
          </w:rPr>
          <w:tab/>
        </w:r>
        <w:r w:rsidR="005C4516" w:rsidRPr="00D41507">
          <w:rPr>
            <w:rStyle w:val="Hipercze"/>
            <w:noProof/>
          </w:rPr>
          <w:t>Cel wprowadzenia standardów:</w:t>
        </w:r>
        <w:r w:rsidR="005C4516">
          <w:rPr>
            <w:noProof/>
            <w:webHidden/>
          </w:rPr>
          <w:tab/>
        </w:r>
        <w:r w:rsidR="005C4516">
          <w:rPr>
            <w:noProof/>
            <w:webHidden/>
          </w:rPr>
          <w:fldChar w:fldCharType="begin"/>
        </w:r>
        <w:r w:rsidR="005C4516">
          <w:rPr>
            <w:noProof/>
            <w:webHidden/>
          </w:rPr>
          <w:instrText xml:space="preserve"> PAGEREF _Toc135901983 \h </w:instrText>
        </w:r>
        <w:r w:rsidR="005C4516">
          <w:rPr>
            <w:noProof/>
            <w:webHidden/>
          </w:rPr>
        </w:r>
        <w:r w:rsidR="005C4516">
          <w:rPr>
            <w:noProof/>
            <w:webHidden/>
          </w:rPr>
          <w:fldChar w:fldCharType="separate"/>
        </w:r>
        <w:r w:rsidR="00B16AD6">
          <w:rPr>
            <w:noProof/>
            <w:webHidden/>
          </w:rPr>
          <w:t>15</w:t>
        </w:r>
        <w:r w:rsidR="005C4516">
          <w:rPr>
            <w:noProof/>
            <w:webHidden/>
          </w:rPr>
          <w:fldChar w:fldCharType="end"/>
        </w:r>
      </w:hyperlink>
    </w:p>
    <w:p w14:paraId="27513D94" w14:textId="6ED9F01B" w:rsidR="005C4516" w:rsidRDefault="00F032CA">
      <w:pPr>
        <w:pStyle w:val="Spistreci1"/>
        <w:rPr>
          <w:rFonts w:eastAsiaTheme="minorEastAsia"/>
          <w:b w:val="0"/>
          <w:bCs w:val="0"/>
          <w:kern w:val="2"/>
          <w:sz w:val="22"/>
          <w:szCs w:val="32"/>
          <w:lang w:eastAsia="pl-PL" w:bidi="bo-CN"/>
          <w14:ligatures w14:val="standardContextual"/>
        </w:rPr>
      </w:pPr>
      <w:hyperlink w:anchor="_Toc135901984" w:history="1">
        <w:r w:rsidR="005C4516" w:rsidRPr="00D41507">
          <w:rPr>
            <w:rStyle w:val="Hipercze"/>
          </w:rPr>
          <w:t>3.</w:t>
        </w:r>
        <w:r w:rsidR="005C4516">
          <w:rPr>
            <w:rFonts w:eastAsiaTheme="minorEastAsia"/>
            <w:b w:val="0"/>
            <w:bCs w:val="0"/>
            <w:kern w:val="2"/>
            <w:sz w:val="22"/>
            <w:szCs w:val="32"/>
            <w:lang w:eastAsia="pl-PL" w:bidi="bo-CN"/>
            <w14:ligatures w14:val="standardContextual"/>
          </w:rPr>
          <w:tab/>
        </w:r>
        <w:r w:rsidR="005C4516" w:rsidRPr="00D41507">
          <w:rPr>
            <w:rStyle w:val="Hipercze"/>
          </w:rPr>
          <w:t>Miejsce WTZ w działaniach na rzecz włączenia społecznego oraz aktywizacji zawodowej osób z niepełnosprawnościami</w:t>
        </w:r>
        <w:r w:rsidR="005C4516">
          <w:rPr>
            <w:webHidden/>
          </w:rPr>
          <w:tab/>
        </w:r>
        <w:r w:rsidR="005C4516">
          <w:rPr>
            <w:webHidden/>
          </w:rPr>
          <w:fldChar w:fldCharType="begin"/>
        </w:r>
        <w:r w:rsidR="005C4516">
          <w:rPr>
            <w:webHidden/>
          </w:rPr>
          <w:instrText xml:space="preserve"> PAGEREF _Toc135901984 \h </w:instrText>
        </w:r>
        <w:r w:rsidR="005C4516">
          <w:rPr>
            <w:webHidden/>
          </w:rPr>
        </w:r>
        <w:r w:rsidR="005C4516">
          <w:rPr>
            <w:webHidden/>
          </w:rPr>
          <w:fldChar w:fldCharType="separate"/>
        </w:r>
        <w:r w:rsidR="00B16AD6">
          <w:rPr>
            <w:webHidden/>
          </w:rPr>
          <w:t>17</w:t>
        </w:r>
        <w:r w:rsidR="005C4516">
          <w:rPr>
            <w:webHidden/>
          </w:rPr>
          <w:fldChar w:fldCharType="end"/>
        </w:r>
      </w:hyperlink>
    </w:p>
    <w:p w14:paraId="72B42331" w14:textId="2687BFD0" w:rsidR="005C4516" w:rsidRDefault="00F032CA">
      <w:pPr>
        <w:pStyle w:val="Spistreci2"/>
        <w:rPr>
          <w:rFonts w:eastAsiaTheme="minorEastAsia"/>
          <w:noProof/>
          <w:kern w:val="2"/>
          <w:szCs w:val="32"/>
          <w:lang w:eastAsia="pl-PL" w:bidi="bo-CN"/>
          <w14:ligatures w14:val="standardContextual"/>
        </w:rPr>
      </w:pPr>
      <w:hyperlink w:anchor="_Toc135901985" w:history="1">
        <w:r w:rsidR="005C4516" w:rsidRPr="00D41507">
          <w:rPr>
            <w:rStyle w:val="Hipercze"/>
            <w:noProof/>
          </w:rPr>
          <w:t>1)</w:t>
        </w:r>
        <w:r w:rsidR="005C4516">
          <w:rPr>
            <w:rFonts w:eastAsiaTheme="minorEastAsia"/>
            <w:noProof/>
            <w:kern w:val="2"/>
            <w:szCs w:val="32"/>
            <w:lang w:eastAsia="pl-PL" w:bidi="bo-CN"/>
            <w14:ligatures w14:val="standardContextual"/>
          </w:rPr>
          <w:tab/>
        </w:r>
        <w:r w:rsidR="005C4516" w:rsidRPr="00D41507">
          <w:rPr>
            <w:rStyle w:val="Hipercze"/>
            <w:noProof/>
          </w:rPr>
          <w:t>WTZ a jego otoczenie</w:t>
        </w:r>
        <w:r w:rsidR="005C4516">
          <w:rPr>
            <w:noProof/>
            <w:webHidden/>
          </w:rPr>
          <w:tab/>
        </w:r>
        <w:r w:rsidR="005C4516">
          <w:rPr>
            <w:noProof/>
            <w:webHidden/>
          </w:rPr>
          <w:fldChar w:fldCharType="begin"/>
        </w:r>
        <w:r w:rsidR="005C4516">
          <w:rPr>
            <w:noProof/>
            <w:webHidden/>
          </w:rPr>
          <w:instrText xml:space="preserve"> PAGEREF _Toc135901985 \h </w:instrText>
        </w:r>
        <w:r w:rsidR="005C4516">
          <w:rPr>
            <w:noProof/>
            <w:webHidden/>
          </w:rPr>
        </w:r>
        <w:r w:rsidR="005C4516">
          <w:rPr>
            <w:noProof/>
            <w:webHidden/>
          </w:rPr>
          <w:fldChar w:fldCharType="separate"/>
        </w:r>
        <w:r w:rsidR="00B16AD6">
          <w:rPr>
            <w:noProof/>
            <w:webHidden/>
          </w:rPr>
          <w:t>17</w:t>
        </w:r>
        <w:r w:rsidR="005C4516">
          <w:rPr>
            <w:noProof/>
            <w:webHidden/>
          </w:rPr>
          <w:fldChar w:fldCharType="end"/>
        </w:r>
      </w:hyperlink>
    </w:p>
    <w:p w14:paraId="03B6F322" w14:textId="2A33384F" w:rsidR="005C4516" w:rsidRDefault="00F032CA">
      <w:pPr>
        <w:pStyle w:val="Spistreci2"/>
        <w:rPr>
          <w:rFonts w:eastAsiaTheme="minorEastAsia"/>
          <w:noProof/>
          <w:kern w:val="2"/>
          <w:szCs w:val="32"/>
          <w:lang w:eastAsia="pl-PL" w:bidi="bo-CN"/>
          <w14:ligatures w14:val="standardContextual"/>
        </w:rPr>
      </w:pPr>
      <w:hyperlink w:anchor="_Toc135901986" w:history="1">
        <w:r w:rsidR="005C4516" w:rsidRPr="00D41507">
          <w:rPr>
            <w:rStyle w:val="Hipercze"/>
            <w:noProof/>
          </w:rPr>
          <w:t>2)</w:t>
        </w:r>
        <w:r w:rsidR="005C4516">
          <w:rPr>
            <w:rFonts w:eastAsiaTheme="minorEastAsia"/>
            <w:noProof/>
            <w:kern w:val="2"/>
            <w:szCs w:val="32"/>
            <w:lang w:eastAsia="pl-PL" w:bidi="bo-CN"/>
            <w14:ligatures w14:val="standardContextual"/>
          </w:rPr>
          <w:tab/>
        </w:r>
        <w:r w:rsidR="005C4516" w:rsidRPr="00D41507">
          <w:rPr>
            <w:rStyle w:val="Hipercze"/>
            <w:noProof/>
          </w:rPr>
          <w:t>Rola WTZ</w:t>
        </w:r>
        <w:r w:rsidR="005C4516">
          <w:rPr>
            <w:noProof/>
            <w:webHidden/>
          </w:rPr>
          <w:tab/>
        </w:r>
        <w:r w:rsidR="005C4516">
          <w:rPr>
            <w:noProof/>
            <w:webHidden/>
          </w:rPr>
          <w:fldChar w:fldCharType="begin"/>
        </w:r>
        <w:r w:rsidR="005C4516">
          <w:rPr>
            <w:noProof/>
            <w:webHidden/>
          </w:rPr>
          <w:instrText xml:space="preserve"> PAGEREF _Toc135901986 \h </w:instrText>
        </w:r>
        <w:r w:rsidR="005C4516">
          <w:rPr>
            <w:noProof/>
            <w:webHidden/>
          </w:rPr>
        </w:r>
        <w:r w:rsidR="005C4516">
          <w:rPr>
            <w:noProof/>
            <w:webHidden/>
          </w:rPr>
          <w:fldChar w:fldCharType="separate"/>
        </w:r>
        <w:r w:rsidR="00B16AD6">
          <w:rPr>
            <w:noProof/>
            <w:webHidden/>
          </w:rPr>
          <w:t>18</w:t>
        </w:r>
        <w:r w:rsidR="005C4516">
          <w:rPr>
            <w:noProof/>
            <w:webHidden/>
          </w:rPr>
          <w:fldChar w:fldCharType="end"/>
        </w:r>
      </w:hyperlink>
    </w:p>
    <w:p w14:paraId="1C9A1B39" w14:textId="0567B5E1" w:rsidR="005C4516" w:rsidRDefault="00F032CA">
      <w:pPr>
        <w:pStyle w:val="Spistreci1"/>
        <w:rPr>
          <w:rFonts w:eastAsiaTheme="minorEastAsia"/>
          <w:b w:val="0"/>
          <w:bCs w:val="0"/>
          <w:kern w:val="2"/>
          <w:sz w:val="22"/>
          <w:szCs w:val="32"/>
          <w:lang w:eastAsia="pl-PL" w:bidi="bo-CN"/>
          <w14:ligatures w14:val="standardContextual"/>
        </w:rPr>
      </w:pPr>
      <w:hyperlink w:anchor="_Toc135901987" w:history="1">
        <w:r w:rsidR="005C4516" w:rsidRPr="00D41507">
          <w:rPr>
            <w:rStyle w:val="Hipercze"/>
          </w:rPr>
          <w:t>4.</w:t>
        </w:r>
        <w:r w:rsidR="005C4516">
          <w:rPr>
            <w:rFonts w:eastAsiaTheme="minorEastAsia"/>
            <w:b w:val="0"/>
            <w:bCs w:val="0"/>
            <w:kern w:val="2"/>
            <w:sz w:val="22"/>
            <w:szCs w:val="32"/>
            <w:lang w:eastAsia="pl-PL" w:bidi="bo-CN"/>
            <w14:ligatures w14:val="standardContextual"/>
          </w:rPr>
          <w:tab/>
        </w:r>
        <w:r w:rsidR="005C4516" w:rsidRPr="00D41507">
          <w:rPr>
            <w:rStyle w:val="Hipercze"/>
          </w:rPr>
          <w:t>Prawo uczestników WTZ do samostanowienia</w:t>
        </w:r>
        <w:r w:rsidR="005C4516">
          <w:rPr>
            <w:webHidden/>
          </w:rPr>
          <w:tab/>
        </w:r>
        <w:r w:rsidR="005C4516">
          <w:rPr>
            <w:webHidden/>
          </w:rPr>
          <w:fldChar w:fldCharType="begin"/>
        </w:r>
        <w:r w:rsidR="005C4516">
          <w:rPr>
            <w:webHidden/>
          </w:rPr>
          <w:instrText xml:space="preserve"> PAGEREF _Toc135901987 \h </w:instrText>
        </w:r>
        <w:r w:rsidR="005C4516">
          <w:rPr>
            <w:webHidden/>
          </w:rPr>
        </w:r>
        <w:r w:rsidR="005C4516">
          <w:rPr>
            <w:webHidden/>
          </w:rPr>
          <w:fldChar w:fldCharType="separate"/>
        </w:r>
        <w:r w:rsidR="00B16AD6">
          <w:rPr>
            <w:webHidden/>
          </w:rPr>
          <w:t>21</w:t>
        </w:r>
        <w:r w:rsidR="005C4516">
          <w:rPr>
            <w:webHidden/>
          </w:rPr>
          <w:fldChar w:fldCharType="end"/>
        </w:r>
      </w:hyperlink>
    </w:p>
    <w:p w14:paraId="5F131234" w14:textId="0BA22F61" w:rsidR="005C4516" w:rsidRDefault="00F032CA">
      <w:pPr>
        <w:pStyle w:val="Spistreci2"/>
        <w:rPr>
          <w:rFonts w:eastAsiaTheme="minorEastAsia"/>
          <w:noProof/>
          <w:kern w:val="2"/>
          <w:szCs w:val="32"/>
          <w:lang w:eastAsia="pl-PL" w:bidi="bo-CN"/>
          <w14:ligatures w14:val="standardContextual"/>
        </w:rPr>
      </w:pPr>
      <w:hyperlink w:anchor="_Toc135901988" w:history="1">
        <w:r w:rsidR="005C4516" w:rsidRPr="00D41507">
          <w:rPr>
            <w:rStyle w:val="Hipercze"/>
            <w:noProof/>
          </w:rPr>
          <w:t>1)</w:t>
        </w:r>
        <w:r w:rsidR="005C4516">
          <w:rPr>
            <w:rFonts w:eastAsiaTheme="minorEastAsia"/>
            <w:noProof/>
            <w:kern w:val="2"/>
            <w:szCs w:val="32"/>
            <w:lang w:eastAsia="pl-PL" w:bidi="bo-CN"/>
            <w14:ligatures w14:val="standardContextual"/>
          </w:rPr>
          <w:tab/>
        </w:r>
        <w:r w:rsidR="005C4516" w:rsidRPr="00D41507">
          <w:rPr>
            <w:rStyle w:val="Hipercze"/>
            <w:noProof/>
          </w:rPr>
          <w:t>Istota prawa do samostanowienia</w:t>
        </w:r>
        <w:r w:rsidR="005C4516">
          <w:rPr>
            <w:noProof/>
            <w:webHidden/>
          </w:rPr>
          <w:tab/>
        </w:r>
        <w:r w:rsidR="005C4516">
          <w:rPr>
            <w:noProof/>
            <w:webHidden/>
          </w:rPr>
          <w:fldChar w:fldCharType="begin"/>
        </w:r>
        <w:r w:rsidR="005C4516">
          <w:rPr>
            <w:noProof/>
            <w:webHidden/>
          </w:rPr>
          <w:instrText xml:space="preserve"> PAGEREF _Toc135901988 \h </w:instrText>
        </w:r>
        <w:r w:rsidR="005C4516">
          <w:rPr>
            <w:noProof/>
            <w:webHidden/>
          </w:rPr>
        </w:r>
        <w:r w:rsidR="005C4516">
          <w:rPr>
            <w:noProof/>
            <w:webHidden/>
          </w:rPr>
          <w:fldChar w:fldCharType="separate"/>
        </w:r>
        <w:r w:rsidR="00B16AD6">
          <w:rPr>
            <w:noProof/>
            <w:webHidden/>
          </w:rPr>
          <w:t>21</w:t>
        </w:r>
        <w:r w:rsidR="005C4516">
          <w:rPr>
            <w:noProof/>
            <w:webHidden/>
          </w:rPr>
          <w:fldChar w:fldCharType="end"/>
        </w:r>
      </w:hyperlink>
    </w:p>
    <w:p w14:paraId="79AE2D14" w14:textId="126E9A83" w:rsidR="005C4516" w:rsidRDefault="00F032CA">
      <w:pPr>
        <w:pStyle w:val="Spistreci2"/>
        <w:rPr>
          <w:rFonts w:eastAsiaTheme="minorEastAsia"/>
          <w:noProof/>
          <w:kern w:val="2"/>
          <w:szCs w:val="32"/>
          <w:lang w:eastAsia="pl-PL" w:bidi="bo-CN"/>
          <w14:ligatures w14:val="standardContextual"/>
        </w:rPr>
      </w:pPr>
      <w:hyperlink w:anchor="_Toc135901989" w:history="1">
        <w:r w:rsidR="005C4516" w:rsidRPr="00D41507">
          <w:rPr>
            <w:rStyle w:val="Hipercze"/>
            <w:noProof/>
          </w:rPr>
          <w:t>2)</w:t>
        </w:r>
        <w:r w:rsidR="005C4516">
          <w:rPr>
            <w:rFonts w:eastAsiaTheme="minorEastAsia"/>
            <w:noProof/>
            <w:kern w:val="2"/>
            <w:szCs w:val="32"/>
            <w:lang w:eastAsia="pl-PL" w:bidi="bo-CN"/>
            <w14:ligatures w14:val="standardContextual"/>
          </w:rPr>
          <w:tab/>
        </w:r>
        <w:r w:rsidR="005C4516" w:rsidRPr="00D41507">
          <w:rPr>
            <w:rStyle w:val="Hipercze"/>
            <w:noProof/>
          </w:rPr>
          <w:t>Warunki realizacji prawa do samostanowienia:</w:t>
        </w:r>
        <w:r w:rsidR="005C4516">
          <w:rPr>
            <w:noProof/>
            <w:webHidden/>
          </w:rPr>
          <w:tab/>
        </w:r>
        <w:r w:rsidR="005C4516">
          <w:rPr>
            <w:noProof/>
            <w:webHidden/>
          </w:rPr>
          <w:fldChar w:fldCharType="begin"/>
        </w:r>
        <w:r w:rsidR="005C4516">
          <w:rPr>
            <w:noProof/>
            <w:webHidden/>
          </w:rPr>
          <w:instrText xml:space="preserve"> PAGEREF _Toc135901989 \h </w:instrText>
        </w:r>
        <w:r w:rsidR="005C4516">
          <w:rPr>
            <w:noProof/>
            <w:webHidden/>
          </w:rPr>
        </w:r>
        <w:r w:rsidR="005C4516">
          <w:rPr>
            <w:noProof/>
            <w:webHidden/>
          </w:rPr>
          <w:fldChar w:fldCharType="separate"/>
        </w:r>
        <w:r w:rsidR="00B16AD6">
          <w:rPr>
            <w:noProof/>
            <w:webHidden/>
          </w:rPr>
          <w:t>23</w:t>
        </w:r>
        <w:r w:rsidR="005C4516">
          <w:rPr>
            <w:noProof/>
            <w:webHidden/>
          </w:rPr>
          <w:fldChar w:fldCharType="end"/>
        </w:r>
      </w:hyperlink>
    </w:p>
    <w:p w14:paraId="2A045074" w14:textId="25C530B8" w:rsidR="005C4516" w:rsidRDefault="00F032CA">
      <w:pPr>
        <w:pStyle w:val="Spistreci2"/>
        <w:rPr>
          <w:rFonts w:eastAsiaTheme="minorEastAsia"/>
          <w:noProof/>
          <w:kern w:val="2"/>
          <w:szCs w:val="32"/>
          <w:lang w:eastAsia="pl-PL" w:bidi="bo-CN"/>
          <w14:ligatures w14:val="standardContextual"/>
        </w:rPr>
      </w:pPr>
      <w:hyperlink w:anchor="_Toc135901990" w:history="1">
        <w:r w:rsidR="005C4516" w:rsidRPr="00D41507">
          <w:rPr>
            <w:rStyle w:val="Hipercze"/>
            <w:noProof/>
          </w:rPr>
          <w:t>3)</w:t>
        </w:r>
        <w:r w:rsidR="005C4516">
          <w:rPr>
            <w:rFonts w:eastAsiaTheme="minorEastAsia"/>
            <w:noProof/>
            <w:kern w:val="2"/>
            <w:szCs w:val="32"/>
            <w:lang w:eastAsia="pl-PL" w:bidi="bo-CN"/>
            <w14:ligatures w14:val="standardContextual"/>
          </w:rPr>
          <w:tab/>
        </w:r>
        <w:r w:rsidR="005C4516" w:rsidRPr="00D41507">
          <w:rPr>
            <w:rStyle w:val="Hipercze"/>
            <w:noProof/>
          </w:rPr>
          <w:t>Zapewnienie dostępności i komunikacji alternatywnej</w:t>
        </w:r>
        <w:r w:rsidR="005C4516">
          <w:rPr>
            <w:noProof/>
            <w:webHidden/>
          </w:rPr>
          <w:tab/>
        </w:r>
        <w:r w:rsidR="005C4516">
          <w:rPr>
            <w:noProof/>
            <w:webHidden/>
          </w:rPr>
          <w:fldChar w:fldCharType="begin"/>
        </w:r>
        <w:r w:rsidR="005C4516">
          <w:rPr>
            <w:noProof/>
            <w:webHidden/>
          </w:rPr>
          <w:instrText xml:space="preserve"> PAGEREF _Toc135901990 \h </w:instrText>
        </w:r>
        <w:r w:rsidR="005C4516">
          <w:rPr>
            <w:noProof/>
            <w:webHidden/>
          </w:rPr>
        </w:r>
        <w:r w:rsidR="005C4516">
          <w:rPr>
            <w:noProof/>
            <w:webHidden/>
          </w:rPr>
          <w:fldChar w:fldCharType="separate"/>
        </w:r>
        <w:r w:rsidR="00B16AD6">
          <w:rPr>
            <w:noProof/>
            <w:webHidden/>
          </w:rPr>
          <w:t>23</w:t>
        </w:r>
        <w:r w:rsidR="005C4516">
          <w:rPr>
            <w:noProof/>
            <w:webHidden/>
          </w:rPr>
          <w:fldChar w:fldCharType="end"/>
        </w:r>
      </w:hyperlink>
    </w:p>
    <w:p w14:paraId="028F331C" w14:textId="60E524B9" w:rsidR="005C4516" w:rsidRDefault="00F032CA">
      <w:pPr>
        <w:pStyle w:val="Spistreci1"/>
        <w:rPr>
          <w:rFonts w:eastAsiaTheme="minorEastAsia"/>
          <w:b w:val="0"/>
          <w:bCs w:val="0"/>
          <w:kern w:val="2"/>
          <w:sz w:val="22"/>
          <w:szCs w:val="32"/>
          <w:lang w:eastAsia="pl-PL" w:bidi="bo-CN"/>
          <w14:ligatures w14:val="standardContextual"/>
        </w:rPr>
      </w:pPr>
      <w:hyperlink w:anchor="_Toc135901991" w:history="1">
        <w:r w:rsidR="005C4516" w:rsidRPr="00D41507">
          <w:rPr>
            <w:rStyle w:val="Hipercze"/>
          </w:rPr>
          <w:t>5.</w:t>
        </w:r>
        <w:r w:rsidR="005C4516">
          <w:rPr>
            <w:rFonts w:eastAsiaTheme="minorEastAsia"/>
            <w:b w:val="0"/>
            <w:bCs w:val="0"/>
            <w:kern w:val="2"/>
            <w:sz w:val="22"/>
            <w:szCs w:val="32"/>
            <w:lang w:eastAsia="pl-PL" w:bidi="bo-CN"/>
            <w14:ligatures w14:val="standardContextual"/>
          </w:rPr>
          <w:tab/>
        </w:r>
        <w:r w:rsidR="005C4516" w:rsidRPr="00D41507">
          <w:rPr>
            <w:rStyle w:val="Hipercze"/>
          </w:rPr>
          <w:t>Wytyczne dotyczące opracowania indywidualnego programu rehabilitacji (IPR)</w:t>
        </w:r>
        <w:r w:rsidR="005C4516">
          <w:rPr>
            <w:webHidden/>
          </w:rPr>
          <w:tab/>
        </w:r>
        <w:r w:rsidR="005C4516">
          <w:rPr>
            <w:webHidden/>
          </w:rPr>
          <w:fldChar w:fldCharType="begin"/>
        </w:r>
        <w:r w:rsidR="005C4516">
          <w:rPr>
            <w:webHidden/>
          </w:rPr>
          <w:instrText xml:space="preserve"> PAGEREF _Toc135901991 \h </w:instrText>
        </w:r>
        <w:r w:rsidR="005C4516">
          <w:rPr>
            <w:webHidden/>
          </w:rPr>
        </w:r>
        <w:r w:rsidR="005C4516">
          <w:rPr>
            <w:webHidden/>
          </w:rPr>
          <w:fldChar w:fldCharType="separate"/>
        </w:r>
        <w:r w:rsidR="00B16AD6">
          <w:rPr>
            <w:webHidden/>
          </w:rPr>
          <w:t>25</w:t>
        </w:r>
        <w:r w:rsidR="005C4516">
          <w:rPr>
            <w:webHidden/>
          </w:rPr>
          <w:fldChar w:fldCharType="end"/>
        </w:r>
      </w:hyperlink>
    </w:p>
    <w:p w14:paraId="4AA858CB" w14:textId="0DAAA187" w:rsidR="005C4516" w:rsidRDefault="00F032CA">
      <w:pPr>
        <w:pStyle w:val="Spistreci2"/>
        <w:rPr>
          <w:rFonts w:eastAsiaTheme="minorEastAsia"/>
          <w:noProof/>
          <w:kern w:val="2"/>
          <w:szCs w:val="32"/>
          <w:lang w:eastAsia="pl-PL" w:bidi="bo-CN"/>
          <w14:ligatures w14:val="standardContextual"/>
        </w:rPr>
      </w:pPr>
      <w:hyperlink w:anchor="_Toc135901992" w:history="1">
        <w:r w:rsidR="005C4516" w:rsidRPr="00D41507">
          <w:rPr>
            <w:rStyle w:val="Hipercze"/>
            <w:noProof/>
          </w:rPr>
          <w:t>1)</w:t>
        </w:r>
        <w:r w:rsidR="005C4516">
          <w:rPr>
            <w:rFonts w:eastAsiaTheme="minorEastAsia"/>
            <w:noProof/>
            <w:kern w:val="2"/>
            <w:szCs w:val="32"/>
            <w:lang w:eastAsia="pl-PL" w:bidi="bo-CN"/>
            <w14:ligatures w14:val="standardContextual"/>
          </w:rPr>
          <w:tab/>
        </w:r>
        <w:r w:rsidR="005C4516" w:rsidRPr="00D41507">
          <w:rPr>
            <w:rStyle w:val="Hipercze"/>
            <w:noProof/>
          </w:rPr>
          <w:t>Diagnoza aktualnego stanu funkcjonalnego uczestników WTZ oraz uwarunkowań środowiskowych i osobowych w procesie rehabilitacji w oparciu o klasyfikację ICF.</w:t>
        </w:r>
        <w:r w:rsidR="005C4516">
          <w:rPr>
            <w:noProof/>
            <w:webHidden/>
          </w:rPr>
          <w:tab/>
        </w:r>
        <w:r w:rsidR="005C4516">
          <w:rPr>
            <w:noProof/>
            <w:webHidden/>
          </w:rPr>
          <w:fldChar w:fldCharType="begin"/>
        </w:r>
        <w:r w:rsidR="005C4516">
          <w:rPr>
            <w:noProof/>
            <w:webHidden/>
          </w:rPr>
          <w:instrText xml:space="preserve"> PAGEREF _Toc135901992 \h </w:instrText>
        </w:r>
        <w:r w:rsidR="005C4516">
          <w:rPr>
            <w:noProof/>
            <w:webHidden/>
          </w:rPr>
        </w:r>
        <w:r w:rsidR="005C4516">
          <w:rPr>
            <w:noProof/>
            <w:webHidden/>
          </w:rPr>
          <w:fldChar w:fldCharType="separate"/>
        </w:r>
        <w:r w:rsidR="00B16AD6">
          <w:rPr>
            <w:noProof/>
            <w:webHidden/>
          </w:rPr>
          <w:t>25</w:t>
        </w:r>
        <w:r w:rsidR="005C4516">
          <w:rPr>
            <w:noProof/>
            <w:webHidden/>
          </w:rPr>
          <w:fldChar w:fldCharType="end"/>
        </w:r>
      </w:hyperlink>
    </w:p>
    <w:p w14:paraId="37633040" w14:textId="7927CD59" w:rsidR="005C4516" w:rsidRDefault="00F032CA">
      <w:pPr>
        <w:pStyle w:val="Spistreci2"/>
        <w:rPr>
          <w:rFonts w:eastAsiaTheme="minorEastAsia"/>
          <w:noProof/>
          <w:kern w:val="2"/>
          <w:szCs w:val="32"/>
          <w:lang w:eastAsia="pl-PL" w:bidi="bo-CN"/>
          <w14:ligatures w14:val="standardContextual"/>
        </w:rPr>
      </w:pPr>
      <w:hyperlink w:anchor="_Toc135901993" w:history="1">
        <w:r w:rsidR="005C4516" w:rsidRPr="00D41507">
          <w:rPr>
            <w:rStyle w:val="Hipercze"/>
            <w:noProof/>
          </w:rPr>
          <w:t>2)</w:t>
        </w:r>
        <w:r w:rsidR="005C4516">
          <w:rPr>
            <w:rFonts w:eastAsiaTheme="minorEastAsia"/>
            <w:noProof/>
            <w:kern w:val="2"/>
            <w:szCs w:val="32"/>
            <w:lang w:eastAsia="pl-PL" w:bidi="bo-CN"/>
            <w14:ligatures w14:val="standardContextual"/>
          </w:rPr>
          <w:tab/>
        </w:r>
        <w:r w:rsidR="005C4516" w:rsidRPr="00D41507">
          <w:rPr>
            <w:rStyle w:val="Hipercze"/>
            <w:noProof/>
          </w:rPr>
          <w:t>Wytyczne dotyczące tworzenia indywidualnego programu rehabilitacji (IPR)</w:t>
        </w:r>
        <w:r w:rsidR="005C4516">
          <w:rPr>
            <w:noProof/>
            <w:webHidden/>
          </w:rPr>
          <w:tab/>
        </w:r>
        <w:r w:rsidR="005C4516">
          <w:rPr>
            <w:noProof/>
            <w:webHidden/>
          </w:rPr>
          <w:fldChar w:fldCharType="begin"/>
        </w:r>
        <w:r w:rsidR="005C4516">
          <w:rPr>
            <w:noProof/>
            <w:webHidden/>
          </w:rPr>
          <w:instrText xml:space="preserve"> PAGEREF _Toc135901993 \h </w:instrText>
        </w:r>
        <w:r w:rsidR="005C4516">
          <w:rPr>
            <w:noProof/>
            <w:webHidden/>
          </w:rPr>
        </w:r>
        <w:r w:rsidR="005C4516">
          <w:rPr>
            <w:noProof/>
            <w:webHidden/>
          </w:rPr>
          <w:fldChar w:fldCharType="separate"/>
        </w:r>
        <w:r w:rsidR="00B16AD6">
          <w:rPr>
            <w:noProof/>
            <w:webHidden/>
          </w:rPr>
          <w:t>28</w:t>
        </w:r>
        <w:r w:rsidR="005C4516">
          <w:rPr>
            <w:noProof/>
            <w:webHidden/>
          </w:rPr>
          <w:fldChar w:fldCharType="end"/>
        </w:r>
      </w:hyperlink>
    </w:p>
    <w:p w14:paraId="733EE32F" w14:textId="673ED37D" w:rsidR="005C4516" w:rsidRDefault="00F032CA">
      <w:pPr>
        <w:pStyle w:val="Spistreci2"/>
        <w:rPr>
          <w:rFonts w:eastAsiaTheme="minorEastAsia"/>
          <w:noProof/>
          <w:kern w:val="2"/>
          <w:szCs w:val="32"/>
          <w:lang w:eastAsia="pl-PL" w:bidi="bo-CN"/>
          <w14:ligatures w14:val="standardContextual"/>
        </w:rPr>
      </w:pPr>
      <w:hyperlink w:anchor="_Toc135901994" w:history="1">
        <w:r w:rsidR="005C4516" w:rsidRPr="00D41507">
          <w:rPr>
            <w:rStyle w:val="Hipercze"/>
            <w:noProof/>
          </w:rPr>
          <w:t>3)</w:t>
        </w:r>
        <w:r w:rsidR="005C4516">
          <w:rPr>
            <w:rFonts w:eastAsiaTheme="minorEastAsia"/>
            <w:noProof/>
            <w:kern w:val="2"/>
            <w:szCs w:val="32"/>
            <w:lang w:eastAsia="pl-PL" w:bidi="bo-CN"/>
            <w14:ligatures w14:val="standardContextual"/>
          </w:rPr>
          <w:tab/>
        </w:r>
        <w:r w:rsidR="005C4516" w:rsidRPr="00D41507">
          <w:rPr>
            <w:rStyle w:val="Hipercze"/>
            <w:noProof/>
          </w:rPr>
          <w:t>Zasady i metody mierzenia postępów prowadzonej terapii</w:t>
        </w:r>
        <w:r w:rsidR="005C4516">
          <w:rPr>
            <w:noProof/>
            <w:webHidden/>
          </w:rPr>
          <w:tab/>
        </w:r>
        <w:r w:rsidR="005C4516">
          <w:rPr>
            <w:noProof/>
            <w:webHidden/>
          </w:rPr>
          <w:fldChar w:fldCharType="begin"/>
        </w:r>
        <w:r w:rsidR="005C4516">
          <w:rPr>
            <w:noProof/>
            <w:webHidden/>
          </w:rPr>
          <w:instrText xml:space="preserve"> PAGEREF _Toc135901994 \h </w:instrText>
        </w:r>
        <w:r w:rsidR="005C4516">
          <w:rPr>
            <w:noProof/>
            <w:webHidden/>
          </w:rPr>
        </w:r>
        <w:r w:rsidR="005C4516">
          <w:rPr>
            <w:noProof/>
            <w:webHidden/>
          </w:rPr>
          <w:fldChar w:fldCharType="separate"/>
        </w:r>
        <w:r w:rsidR="00B16AD6">
          <w:rPr>
            <w:noProof/>
            <w:webHidden/>
          </w:rPr>
          <w:t>32</w:t>
        </w:r>
        <w:r w:rsidR="005C4516">
          <w:rPr>
            <w:noProof/>
            <w:webHidden/>
          </w:rPr>
          <w:fldChar w:fldCharType="end"/>
        </w:r>
      </w:hyperlink>
    </w:p>
    <w:p w14:paraId="4E9E7D68" w14:textId="24CD220B" w:rsidR="005C4516" w:rsidRDefault="00F032CA">
      <w:pPr>
        <w:pStyle w:val="Spistreci1"/>
        <w:rPr>
          <w:rFonts w:eastAsiaTheme="minorEastAsia"/>
          <w:b w:val="0"/>
          <w:bCs w:val="0"/>
          <w:kern w:val="2"/>
          <w:sz w:val="22"/>
          <w:szCs w:val="32"/>
          <w:lang w:eastAsia="pl-PL" w:bidi="bo-CN"/>
          <w14:ligatures w14:val="standardContextual"/>
        </w:rPr>
      </w:pPr>
      <w:hyperlink w:anchor="_Toc135901995" w:history="1">
        <w:r w:rsidR="005C4516" w:rsidRPr="00D41507">
          <w:rPr>
            <w:rStyle w:val="Hipercze"/>
          </w:rPr>
          <w:t>6.</w:t>
        </w:r>
        <w:r w:rsidR="005C4516">
          <w:rPr>
            <w:rFonts w:eastAsiaTheme="minorEastAsia"/>
            <w:b w:val="0"/>
            <w:bCs w:val="0"/>
            <w:kern w:val="2"/>
            <w:sz w:val="22"/>
            <w:szCs w:val="32"/>
            <w:lang w:eastAsia="pl-PL" w:bidi="bo-CN"/>
            <w14:ligatures w14:val="standardContextual"/>
          </w:rPr>
          <w:tab/>
        </w:r>
        <w:r w:rsidR="005C4516" w:rsidRPr="00D41507">
          <w:rPr>
            <w:rStyle w:val="Hipercze"/>
          </w:rPr>
          <w:t>Realizacja indywidualnego programu rehabilitacji</w:t>
        </w:r>
        <w:r w:rsidR="005C4516">
          <w:rPr>
            <w:webHidden/>
          </w:rPr>
          <w:tab/>
        </w:r>
        <w:r w:rsidR="005C4516">
          <w:rPr>
            <w:webHidden/>
          </w:rPr>
          <w:fldChar w:fldCharType="begin"/>
        </w:r>
        <w:r w:rsidR="005C4516">
          <w:rPr>
            <w:webHidden/>
          </w:rPr>
          <w:instrText xml:space="preserve"> PAGEREF _Toc135901995 \h </w:instrText>
        </w:r>
        <w:r w:rsidR="005C4516">
          <w:rPr>
            <w:webHidden/>
          </w:rPr>
        </w:r>
        <w:r w:rsidR="005C4516">
          <w:rPr>
            <w:webHidden/>
          </w:rPr>
          <w:fldChar w:fldCharType="separate"/>
        </w:r>
        <w:r w:rsidR="00B16AD6">
          <w:rPr>
            <w:webHidden/>
          </w:rPr>
          <w:t>33</w:t>
        </w:r>
        <w:r w:rsidR="005C4516">
          <w:rPr>
            <w:webHidden/>
          </w:rPr>
          <w:fldChar w:fldCharType="end"/>
        </w:r>
      </w:hyperlink>
    </w:p>
    <w:p w14:paraId="313DD806" w14:textId="56884171" w:rsidR="005C4516" w:rsidRDefault="00F032CA">
      <w:pPr>
        <w:pStyle w:val="Spistreci2"/>
        <w:rPr>
          <w:rFonts w:eastAsiaTheme="minorEastAsia"/>
          <w:noProof/>
          <w:kern w:val="2"/>
          <w:szCs w:val="32"/>
          <w:lang w:eastAsia="pl-PL" w:bidi="bo-CN"/>
          <w14:ligatures w14:val="standardContextual"/>
        </w:rPr>
      </w:pPr>
      <w:hyperlink w:anchor="_Toc135901996" w:history="1">
        <w:r w:rsidR="005C4516" w:rsidRPr="00D41507">
          <w:rPr>
            <w:rStyle w:val="Hipercze"/>
            <w:noProof/>
          </w:rPr>
          <w:t>1)</w:t>
        </w:r>
        <w:r w:rsidR="005C4516">
          <w:rPr>
            <w:rFonts w:eastAsiaTheme="minorEastAsia"/>
            <w:noProof/>
            <w:kern w:val="2"/>
            <w:szCs w:val="32"/>
            <w:lang w:eastAsia="pl-PL" w:bidi="bo-CN"/>
            <w14:ligatures w14:val="standardContextual"/>
          </w:rPr>
          <w:tab/>
        </w:r>
        <w:r w:rsidR="005C4516" w:rsidRPr="00D41507">
          <w:rPr>
            <w:rStyle w:val="Hipercze"/>
            <w:noProof/>
          </w:rPr>
          <w:t>Główne założenia pracy z uczestnikami WTZ</w:t>
        </w:r>
        <w:r w:rsidR="005C4516">
          <w:rPr>
            <w:noProof/>
            <w:webHidden/>
          </w:rPr>
          <w:tab/>
        </w:r>
        <w:r w:rsidR="005C4516">
          <w:rPr>
            <w:noProof/>
            <w:webHidden/>
          </w:rPr>
          <w:fldChar w:fldCharType="begin"/>
        </w:r>
        <w:r w:rsidR="005C4516">
          <w:rPr>
            <w:noProof/>
            <w:webHidden/>
          </w:rPr>
          <w:instrText xml:space="preserve"> PAGEREF _Toc135901996 \h </w:instrText>
        </w:r>
        <w:r w:rsidR="005C4516">
          <w:rPr>
            <w:noProof/>
            <w:webHidden/>
          </w:rPr>
        </w:r>
        <w:r w:rsidR="005C4516">
          <w:rPr>
            <w:noProof/>
            <w:webHidden/>
          </w:rPr>
          <w:fldChar w:fldCharType="separate"/>
        </w:r>
        <w:r w:rsidR="00B16AD6">
          <w:rPr>
            <w:noProof/>
            <w:webHidden/>
          </w:rPr>
          <w:t>33</w:t>
        </w:r>
        <w:r w:rsidR="005C4516">
          <w:rPr>
            <w:noProof/>
            <w:webHidden/>
          </w:rPr>
          <w:fldChar w:fldCharType="end"/>
        </w:r>
      </w:hyperlink>
    </w:p>
    <w:p w14:paraId="2C951E78" w14:textId="21DDBF1A" w:rsidR="005C4516" w:rsidRDefault="00F032CA">
      <w:pPr>
        <w:pStyle w:val="Spistreci2"/>
        <w:rPr>
          <w:rFonts w:eastAsiaTheme="minorEastAsia"/>
          <w:noProof/>
          <w:kern w:val="2"/>
          <w:szCs w:val="32"/>
          <w:lang w:eastAsia="pl-PL" w:bidi="bo-CN"/>
          <w14:ligatures w14:val="standardContextual"/>
        </w:rPr>
      </w:pPr>
      <w:hyperlink w:anchor="_Toc135901997" w:history="1">
        <w:r w:rsidR="005C4516" w:rsidRPr="00D41507">
          <w:rPr>
            <w:rStyle w:val="Hipercze"/>
            <w:noProof/>
          </w:rPr>
          <w:t>2)</w:t>
        </w:r>
        <w:r w:rsidR="005C4516">
          <w:rPr>
            <w:rFonts w:eastAsiaTheme="minorEastAsia"/>
            <w:noProof/>
            <w:kern w:val="2"/>
            <w:szCs w:val="32"/>
            <w:lang w:eastAsia="pl-PL" w:bidi="bo-CN"/>
            <w14:ligatures w14:val="standardContextual"/>
          </w:rPr>
          <w:tab/>
        </w:r>
        <w:r w:rsidR="005C4516" w:rsidRPr="00D41507">
          <w:rPr>
            <w:rStyle w:val="Hipercze"/>
            <w:noProof/>
          </w:rPr>
          <w:t>Obszary pracy z osobami z niepełnosprawnością</w:t>
        </w:r>
        <w:r w:rsidR="005C4516">
          <w:rPr>
            <w:noProof/>
            <w:webHidden/>
          </w:rPr>
          <w:tab/>
        </w:r>
        <w:r w:rsidR="005C4516">
          <w:rPr>
            <w:noProof/>
            <w:webHidden/>
          </w:rPr>
          <w:fldChar w:fldCharType="begin"/>
        </w:r>
        <w:r w:rsidR="005C4516">
          <w:rPr>
            <w:noProof/>
            <w:webHidden/>
          </w:rPr>
          <w:instrText xml:space="preserve"> PAGEREF _Toc135901997 \h </w:instrText>
        </w:r>
        <w:r w:rsidR="005C4516">
          <w:rPr>
            <w:noProof/>
            <w:webHidden/>
          </w:rPr>
        </w:r>
        <w:r w:rsidR="005C4516">
          <w:rPr>
            <w:noProof/>
            <w:webHidden/>
          </w:rPr>
          <w:fldChar w:fldCharType="separate"/>
        </w:r>
        <w:r w:rsidR="00B16AD6">
          <w:rPr>
            <w:noProof/>
            <w:webHidden/>
          </w:rPr>
          <w:t>34</w:t>
        </w:r>
        <w:r w:rsidR="005C4516">
          <w:rPr>
            <w:noProof/>
            <w:webHidden/>
          </w:rPr>
          <w:fldChar w:fldCharType="end"/>
        </w:r>
      </w:hyperlink>
    </w:p>
    <w:p w14:paraId="6FBEB596" w14:textId="63DA0726" w:rsidR="005C4516" w:rsidRDefault="00F032CA">
      <w:pPr>
        <w:pStyle w:val="Spistreci2"/>
        <w:rPr>
          <w:rFonts w:eastAsiaTheme="minorEastAsia"/>
          <w:noProof/>
          <w:kern w:val="2"/>
          <w:szCs w:val="32"/>
          <w:lang w:eastAsia="pl-PL" w:bidi="bo-CN"/>
          <w14:ligatures w14:val="standardContextual"/>
        </w:rPr>
      </w:pPr>
      <w:hyperlink w:anchor="_Toc135901998" w:history="1">
        <w:r w:rsidR="005C4516" w:rsidRPr="00D41507">
          <w:rPr>
            <w:rStyle w:val="Hipercze"/>
            <w:noProof/>
          </w:rPr>
          <w:t>3)</w:t>
        </w:r>
        <w:r w:rsidR="005C4516">
          <w:rPr>
            <w:rFonts w:eastAsiaTheme="minorEastAsia"/>
            <w:noProof/>
            <w:kern w:val="2"/>
            <w:szCs w:val="32"/>
            <w:lang w:eastAsia="pl-PL" w:bidi="bo-CN"/>
            <w14:ligatures w14:val="standardContextual"/>
          </w:rPr>
          <w:tab/>
        </w:r>
        <w:r w:rsidR="005C4516" w:rsidRPr="00D41507">
          <w:rPr>
            <w:rStyle w:val="Hipercze"/>
            <w:noProof/>
          </w:rPr>
          <w:t>Formy pracy w WTZ  (katalog do wyboru; adekwatnie do potrzeb uczestników i możliwości WTZ)</w:t>
        </w:r>
        <w:r w:rsidR="005C4516">
          <w:rPr>
            <w:noProof/>
            <w:webHidden/>
          </w:rPr>
          <w:tab/>
        </w:r>
        <w:r w:rsidR="005C4516">
          <w:rPr>
            <w:noProof/>
            <w:webHidden/>
          </w:rPr>
          <w:fldChar w:fldCharType="begin"/>
        </w:r>
        <w:r w:rsidR="005C4516">
          <w:rPr>
            <w:noProof/>
            <w:webHidden/>
          </w:rPr>
          <w:instrText xml:space="preserve"> PAGEREF _Toc135901998 \h </w:instrText>
        </w:r>
        <w:r w:rsidR="005C4516">
          <w:rPr>
            <w:noProof/>
            <w:webHidden/>
          </w:rPr>
        </w:r>
        <w:r w:rsidR="005C4516">
          <w:rPr>
            <w:noProof/>
            <w:webHidden/>
          </w:rPr>
          <w:fldChar w:fldCharType="separate"/>
        </w:r>
        <w:r w:rsidR="00B16AD6">
          <w:rPr>
            <w:noProof/>
            <w:webHidden/>
          </w:rPr>
          <w:t>35</w:t>
        </w:r>
        <w:r w:rsidR="005C4516">
          <w:rPr>
            <w:noProof/>
            <w:webHidden/>
          </w:rPr>
          <w:fldChar w:fldCharType="end"/>
        </w:r>
      </w:hyperlink>
    </w:p>
    <w:p w14:paraId="02492D16" w14:textId="7C58B238" w:rsidR="005C4516" w:rsidRDefault="00F032CA">
      <w:pPr>
        <w:pStyle w:val="Spistreci2"/>
        <w:rPr>
          <w:rFonts w:eastAsiaTheme="minorEastAsia"/>
          <w:noProof/>
          <w:kern w:val="2"/>
          <w:szCs w:val="32"/>
          <w:lang w:eastAsia="pl-PL" w:bidi="bo-CN"/>
          <w14:ligatures w14:val="standardContextual"/>
        </w:rPr>
      </w:pPr>
      <w:hyperlink w:anchor="_Toc135901999" w:history="1">
        <w:r w:rsidR="005C4516" w:rsidRPr="00D41507">
          <w:rPr>
            <w:rStyle w:val="Hipercze"/>
            <w:noProof/>
          </w:rPr>
          <w:t>4)</w:t>
        </w:r>
        <w:r w:rsidR="005C4516">
          <w:rPr>
            <w:rFonts w:eastAsiaTheme="minorEastAsia"/>
            <w:noProof/>
            <w:kern w:val="2"/>
            <w:szCs w:val="32"/>
            <w:lang w:eastAsia="pl-PL" w:bidi="bo-CN"/>
            <w14:ligatures w14:val="standardContextual"/>
          </w:rPr>
          <w:tab/>
        </w:r>
        <w:r w:rsidR="005C4516" w:rsidRPr="00D41507">
          <w:rPr>
            <w:rStyle w:val="Hipercze"/>
            <w:noProof/>
          </w:rPr>
          <w:t>Metody pracy - przykłady wybrane pod kątem sprzyjania realizacji indywidualnych celów osób z niepełnosprawnością</w:t>
        </w:r>
        <w:r w:rsidR="005C4516">
          <w:rPr>
            <w:noProof/>
            <w:webHidden/>
          </w:rPr>
          <w:tab/>
        </w:r>
        <w:r w:rsidR="005C4516">
          <w:rPr>
            <w:noProof/>
            <w:webHidden/>
          </w:rPr>
          <w:fldChar w:fldCharType="begin"/>
        </w:r>
        <w:r w:rsidR="005C4516">
          <w:rPr>
            <w:noProof/>
            <w:webHidden/>
          </w:rPr>
          <w:instrText xml:space="preserve"> PAGEREF _Toc135901999 \h </w:instrText>
        </w:r>
        <w:r w:rsidR="005C4516">
          <w:rPr>
            <w:noProof/>
            <w:webHidden/>
          </w:rPr>
        </w:r>
        <w:r w:rsidR="005C4516">
          <w:rPr>
            <w:noProof/>
            <w:webHidden/>
          </w:rPr>
          <w:fldChar w:fldCharType="separate"/>
        </w:r>
        <w:r w:rsidR="00B16AD6">
          <w:rPr>
            <w:noProof/>
            <w:webHidden/>
          </w:rPr>
          <w:t>37</w:t>
        </w:r>
        <w:r w:rsidR="005C4516">
          <w:rPr>
            <w:noProof/>
            <w:webHidden/>
          </w:rPr>
          <w:fldChar w:fldCharType="end"/>
        </w:r>
      </w:hyperlink>
    </w:p>
    <w:p w14:paraId="4C53668E" w14:textId="009CD7AE" w:rsidR="005C4516" w:rsidRDefault="00F032CA">
      <w:pPr>
        <w:pStyle w:val="Spistreci2"/>
        <w:rPr>
          <w:rFonts w:eastAsiaTheme="minorEastAsia"/>
          <w:noProof/>
          <w:kern w:val="2"/>
          <w:szCs w:val="32"/>
          <w:lang w:eastAsia="pl-PL" w:bidi="bo-CN"/>
          <w14:ligatures w14:val="standardContextual"/>
        </w:rPr>
      </w:pPr>
      <w:hyperlink w:anchor="_Toc135902000" w:history="1">
        <w:r w:rsidR="005C4516" w:rsidRPr="00D41507">
          <w:rPr>
            <w:rStyle w:val="Hipercze"/>
            <w:noProof/>
          </w:rPr>
          <w:t>5)</w:t>
        </w:r>
        <w:r w:rsidR="005C4516">
          <w:rPr>
            <w:rFonts w:eastAsiaTheme="minorEastAsia"/>
            <w:noProof/>
            <w:kern w:val="2"/>
            <w:szCs w:val="32"/>
            <w:lang w:eastAsia="pl-PL" w:bidi="bo-CN"/>
            <w14:ligatures w14:val="standardContextual"/>
          </w:rPr>
          <w:tab/>
        </w:r>
        <w:r w:rsidR="005C4516" w:rsidRPr="00D41507">
          <w:rPr>
            <w:rStyle w:val="Hipercze"/>
            <w:noProof/>
          </w:rPr>
          <w:t>Elementy działań ułatwiające włączenie społeczne i zawodowe</w:t>
        </w:r>
        <w:r w:rsidR="005C4516">
          <w:rPr>
            <w:noProof/>
            <w:webHidden/>
          </w:rPr>
          <w:tab/>
        </w:r>
        <w:r w:rsidR="005C4516">
          <w:rPr>
            <w:noProof/>
            <w:webHidden/>
          </w:rPr>
          <w:fldChar w:fldCharType="begin"/>
        </w:r>
        <w:r w:rsidR="005C4516">
          <w:rPr>
            <w:noProof/>
            <w:webHidden/>
          </w:rPr>
          <w:instrText xml:space="preserve"> PAGEREF _Toc135902000 \h </w:instrText>
        </w:r>
        <w:r w:rsidR="005C4516">
          <w:rPr>
            <w:noProof/>
            <w:webHidden/>
          </w:rPr>
        </w:r>
        <w:r w:rsidR="005C4516">
          <w:rPr>
            <w:noProof/>
            <w:webHidden/>
          </w:rPr>
          <w:fldChar w:fldCharType="separate"/>
        </w:r>
        <w:r w:rsidR="00B16AD6">
          <w:rPr>
            <w:noProof/>
            <w:webHidden/>
          </w:rPr>
          <w:t>39</w:t>
        </w:r>
        <w:r w:rsidR="005C4516">
          <w:rPr>
            <w:noProof/>
            <w:webHidden/>
          </w:rPr>
          <w:fldChar w:fldCharType="end"/>
        </w:r>
      </w:hyperlink>
    </w:p>
    <w:p w14:paraId="36922CF5" w14:textId="7A6D4D0A" w:rsidR="005C4516" w:rsidRDefault="00F032CA">
      <w:pPr>
        <w:pStyle w:val="Spistreci2"/>
        <w:rPr>
          <w:rFonts w:eastAsiaTheme="minorEastAsia"/>
          <w:noProof/>
          <w:kern w:val="2"/>
          <w:szCs w:val="32"/>
          <w:lang w:eastAsia="pl-PL" w:bidi="bo-CN"/>
          <w14:ligatures w14:val="standardContextual"/>
        </w:rPr>
      </w:pPr>
      <w:hyperlink w:anchor="_Toc135902001" w:history="1">
        <w:r w:rsidR="005C4516" w:rsidRPr="00D41507">
          <w:rPr>
            <w:rStyle w:val="Hipercze"/>
            <w:noProof/>
          </w:rPr>
          <w:t>6)</w:t>
        </w:r>
        <w:r w:rsidR="005C4516">
          <w:rPr>
            <w:rFonts w:eastAsiaTheme="minorEastAsia"/>
            <w:noProof/>
            <w:kern w:val="2"/>
            <w:szCs w:val="32"/>
            <w:lang w:eastAsia="pl-PL" w:bidi="bo-CN"/>
            <w14:ligatures w14:val="standardContextual"/>
          </w:rPr>
          <w:tab/>
        </w:r>
        <w:r w:rsidR="005C4516" w:rsidRPr="00D41507">
          <w:rPr>
            <w:rStyle w:val="Hipercze"/>
            <w:noProof/>
          </w:rPr>
          <w:t>Współtowarzyszenie i komunikacja z uczestnikiem WTZ</w:t>
        </w:r>
        <w:r w:rsidR="005C4516">
          <w:rPr>
            <w:noProof/>
            <w:webHidden/>
          </w:rPr>
          <w:tab/>
        </w:r>
        <w:r w:rsidR="005C4516">
          <w:rPr>
            <w:noProof/>
            <w:webHidden/>
          </w:rPr>
          <w:fldChar w:fldCharType="begin"/>
        </w:r>
        <w:r w:rsidR="005C4516">
          <w:rPr>
            <w:noProof/>
            <w:webHidden/>
          </w:rPr>
          <w:instrText xml:space="preserve"> PAGEREF _Toc135902001 \h </w:instrText>
        </w:r>
        <w:r w:rsidR="005C4516">
          <w:rPr>
            <w:noProof/>
            <w:webHidden/>
          </w:rPr>
        </w:r>
        <w:r w:rsidR="005C4516">
          <w:rPr>
            <w:noProof/>
            <w:webHidden/>
          </w:rPr>
          <w:fldChar w:fldCharType="separate"/>
        </w:r>
        <w:r w:rsidR="00B16AD6">
          <w:rPr>
            <w:noProof/>
            <w:webHidden/>
          </w:rPr>
          <w:t>43</w:t>
        </w:r>
        <w:r w:rsidR="005C4516">
          <w:rPr>
            <w:noProof/>
            <w:webHidden/>
          </w:rPr>
          <w:fldChar w:fldCharType="end"/>
        </w:r>
      </w:hyperlink>
    </w:p>
    <w:p w14:paraId="20D3758B" w14:textId="37FF55B0" w:rsidR="005C4516" w:rsidRDefault="00F032CA">
      <w:pPr>
        <w:pStyle w:val="Spistreci2"/>
        <w:rPr>
          <w:rFonts w:eastAsiaTheme="minorEastAsia"/>
          <w:noProof/>
          <w:kern w:val="2"/>
          <w:szCs w:val="32"/>
          <w:lang w:eastAsia="pl-PL" w:bidi="bo-CN"/>
          <w14:ligatures w14:val="standardContextual"/>
        </w:rPr>
      </w:pPr>
      <w:hyperlink w:anchor="_Toc135902002" w:history="1">
        <w:r w:rsidR="005C4516" w:rsidRPr="00D41507">
          <w:rPr>
            <w:rStyle w:val="Hipercze"/>
            <w:noProof/>
          </w:rPr>
          <w:t>7)</w:t>
        </w:r>
        <w:r w:rsidR="005C4516">
          <w:rPr>
            <w:rFonts w:eastAsiaTheme="minorEastAsia"/>
            <w:noProof/>
            <w:kern w:val="2"/>
            <w:szCs w:val="32"/>
            <w:lang w:eastAsia="pl-PL" w:bidi="bo-CN"/>
            <w14:ligatures w14:val="standardContextual"/>
          </w:rPr>
          <w:tab/>
        </w:r>
        <w:r w:rsidR="005C4516" w:rsidRPr="00D41507">
          <w:rPr>
            <w:rStyle w:val="Hipercze"/>
            <w:noProof/>
          </w:rPr>
          <w:t>Współpraca z osobami wspierającymi uczestnika WTZ</w:t>
        </w:r>
        <w:r w:rsidR="005C4516">
          <w:rPr>
            <w:noProof/>
            <w:webHidden/>
          </w:rPr>
          <w:tab/>
        </w:r>
        <w:r w:rsidR="005C4516">
          <w:rPr>
            <w:noProof/>
            <w:webHidden/>
          </w:rPr>
          <w:fldChar w:fldCharType="begin"/>
        </w:r>
        <w:r w:rsidR="005C4516">
          <w:rPr>
            <w:noProof/>
            <w:webHidden/>
          </w:rPr>
          <w:instrText xml:space="preserve"> PAGEREF _Toc135902002 \h </w:instrText>
        </w:r>
        <w:r w:rsidR="005C4516">
          <w:rPr>
            <w:noProof/>
            <w:webHidden/>
          </w:rPr>
        </w:r>
        <w:r w:rsidR="005C4516">
          <w:rPr>
            <w:noProof/>
            <w:webHidden/>
          </w:rPr>
          <w:fldChar w:fldCharType="separate"/>
        </w:r>
        <w:r w:rsidR="00B16AD6">
          <w:rPr>
            <w:noProof/>
            <w:webHidden/>
          </w:rPr>
          <w:t>46</w:t>
        </w:r>
        <w:r w:rsidR="005C4516">
          <w:rPr>
            <w:noProof/>
            <w:webHidden/>
          </w:rPr>
          <w:fldChar w:fldCharType="end"/>
        </w:r>
      </w:hyperlink>
    </w:p>
    <w:p w14:paraId="6B51145C" w14:textId="3D64B856" w:rsidR="005C4516" w:rsidRDefault="00F032CA">
      <w:pPr>
        <w:pStyle w:val="Spistreci2"/>
        <w:rPr>
          <w:rFonts w:eastAsiaTheme="minorEastAsia"/>
          <w:noProof/>
          <w:kern w:val="2"/>
          <w:szCs w:val="32"/>
          <w:lang w:eastAsia="pl-PL" w:bidi="bo-CN"/>
          <w14:ligatures w14:val="standardContextual"/>
        </w:rPr>
      </w:pPr>
      <w:hyperlink w:anchor="_Toc135902003" w:history="1">
        <w:r w:rsidR="005C4516" w:rsidRPr="00D41507">
          <w:rPr>
            <w:rStyle w:val="Hipercze"/>
            <w:noProof/>
          </w:rPr>
          <w:t>8)</w:t>
        </w:r>
        <w:r w:rsidR="005C4516">
          <w:rPr>
            <w:rFonts w:eastAsiaTheme="minorEastAsia"/>
            <w:noProof/>
            <w:kern w:val="2"/>
            <w:szCs w:val="32"/>
            <w:lang w:eastAsia="pl-PL" w:bidi="bo-CN"/>
            <w14:ligatures w14:val="standardContextual"/>
          </w:rPr>
          <w:tab/>
        </w:r>
        <w:r w:rsidR="005C4516" w:rsidRPr="00D41507">
          <w:rPr>
            <w:rStyle w:val="Hipercze"/>
            <w:noProof/>
          </w:rPr>
          <w:t>Aktywizacja społeczna i zawodowa uczestników WTZ:</w:t>
        </w:r>
        <w:r w:rsidR="005C4516">
          <w:rPr>
            <w:noProof/>
            <w:webHidden/>
          </w:rPr>
          <w:tab/>
        </w:r>
        <w:r w:rsidR="005C4516">
          <w:rPr>
            <w:noProof/>
            <w:webHidden/>
          </w:rPr>
          <w:fldChar w:fldCharType="begin"/>
        </w:r>
        <w:r w:rsidR="005C4516">
          <w:rPr>
            <w:noProof/>
            <w:webHidden/>
          </w:rPr>
          <w:instrText xml:space="preserve"> PAGEREF _Toc135902003 \h </w:instrText>
        </w:r>
        <w:r w:rsidR="005C4516">
          <w:rPr>
            <w:noProof/>
            <w:webHidden/>
          </w:rPr>
        </w:r>
        <w:r w:rsidR="005C4516">
          <w:rPr>
            <w:noProof/>
            <w:webHidden/>
          </w:rPr>
          <w:fldChar w:fldCharType="separate"/>
        </w:r>
        <w:r w:rsidR="00B16AD6">
          <w:rPr>
            <w:noProof/>
            <w:webHidden/>
          </w:rPr>
          <w:t>48</w:t>
        </w:r>
        <w:r w:rsidR="005C4516">
          <w:rPr>
            <w:noProof/>
            <w:webHidden/>
          </w:rPr>
          <w:fldChar w:fldCharType="end"/>
        </w:r>
      </w:hyperlink>
    </w:p>
    <w:p w14:paraId="2086F679" w14:textId="6D6DE965" w:rsidR="005C4516" w:rsidRDefault="00F032CA">
      <w:pPr>
        <w:pStyle w:val="Spistreci2"/>
        <w:rPr>
          <w:rFonts w:eastAsiaTheme="minorEastAsia"/>
          <w:noProof/>
          <w:kern w:val="2"/>
          <w:szCs w:val="32"/>
          <w:lang w:eastAsia="pl-PL" w:bidi="bo-CN"/>
          <w14:ligatures w14:val="standardContextual"/>
        </w:rPr>
      </w:pPr>
      <w:hyperlink w:anchor="_Toc135902004" w:history="1">
        <w:r w:rsidR="005C4516" w:rsidRPr="00D41507">
          <w:rPr>
            <w:rStyle w:val="Hipercze"/>
            <w:noProof/>
          </w:rPr>
          <w:t>9)</w:t>
        </w:r>
        <w:r w:rsidR="005C4516">
          <w:rPr>
            <w:rFonts w:eastAsiaTheme="minorEastAsia"/>
            <w:noProof/>
            <w:kern w:val="2"/>
            <w:szCs w:val="32"/>
            <w:lang w:eastAsia="pl-PL" w:bidi="bo-CN"/>
            <w14:ligatures w14:val="standardContextual"/>
          </w:rPr>
          <w:tab/>
        </w:r>
        <w:r w:rsidR="005C4516" w:rsidRPr="00D41507">
          <w:rPr>
            <w:rStyle w:val="Hipercze"/>
            <w:noProof/>
          </w:rPr>
          <w:t>Kadra WTZ i rola trenera pracy</w:t>
        </w:r>
        <w:r w:rsidR="005C4516">
          <w:rPr>
            <w:noProof/>
            <w:webHidden/>
          </w:rPr>
          <w:tab/>
        </w:r>
        <w:r w:rsidR="005C4516">
          <w:rPr>
            <w:noProof/>
            <w:webHidden/>
          </w:rPr>
          <w:fldChar w:fldCharType="begin"/>
        </w:r>
        <w:r w:rsidR="005C4516">
          <w:rPr>
            <w:noProof/>
            <w:webHidden/>
          </w:rPr>
          <w:instrText xml:space="preserve"> PAGEREF _Toc135902004 \h </w:instrText>
        </w:r>
        <w:r w:rsidR="005C4516">
          <w:rPr>
            <w:noProof/>
            <w:webHidden/>
          </w:rPr>
        </w:r>
        <w:r w:rsidR="005C4516">
          <w:rPr>
            <w:noProof/>
            <w:webHidden/>
          </w:rPr>
          <w:fldChar w:fldCharType="separate"/>
        </w:r>
        <w:r w:rsidR="00B16AD6">
          <w:rPr>
            <w:noProof/>
            <w:webHidden/>
          </w:rPr>
          <w:t>53</w:t>
        </w:r>
        <w:r w:rsidR="005C4516">
          <w:rPr>
            <w:noProof/>
            <w:webHidden/>
          </w:rPr>
          <w:fldChar w:fldCharType="end"/>
        </w:r>
      </w:hyperlink>
    </w:p>
    <w:p w14:paraId="74AA4CE8" w14:textId="439FB1BB" w:rsidR="005C4516" w:rsidRDefault="00F032CA">
      <w:pPr>
        <w:pStyle w:val="Spistreci2"/>
        <w:rPr>
          <w:rFonts w:eastAsiaTheme="minorEastAsia"/>
          <w:noProof/>
          <w:kern w:val="2"/>
          <w:szCs w:val="32"/>
          <w:lang w:eastAsia="pl-PL" w:bidi="bo-CN"/>
          <w14:ligatures w14:val="standardContextual"/>
        </w:rPr>
      </w:pPr>
      <w:hyperlink w:anchor="_Toc135902005" w:history="1">
        <w:r w:rsidR="005C4516" w:rsidRPr="00D41507">
          <w:rPr>
            <w:rStyle w:val="Hipercze"/>
            <w:noProof/>
          </w:rPr>
          <w:t>10)</w:t>
        </w:r>
        <w:r w:rsidR="005C4516">
          <w:rPr>
            <w:rFonts w:eastAsiaTheme="minorEastAsia"/>
            <w:noProof/>
            <w:kern w:val="2"/>
            <w:szCs w:val="32"/>
            <w:lang w:eastAsia="pl-PL" w:bidi="bo-CN"/>
            <w14:ligatures w14:val="standardContextual"/>
          </w:rPr>
          <w:tab/>
        </w:r>
        <w:r w:rsidR="005C4516" w:rsidRPr="00D41507">
          <w:rPr>
            <w:rStyle w:val="Hipercze"/>
            <w:noProof/>
          </w:rPr>
          <w:t>Współpraca z otoczeniem warsztatu terapii zajęciowej</w:t>
        </w:r>
        <w:r w:rsidR="005C4516">
          <w:rPr>
            <w:noProof/>
            <w:webHidden/>
          </w:rPr>
          <w:tab/>
        </w:r>
        <w:r w:rsidR="005C4516">
          <w:rPr>
            <w:noProof/>
            <w:webHidden/>
          </w:rPr>
          <w:fldChar w:fldCharType="begin"/>
        </w:r>
        <w:r w:rsidR="005C4516">
          <w:rPr>
            <w:noProof/>
            <w:webHidden/>
          </w:rPr>
          <w:instrText xml:space="preserve"> PAGEREF _Toc135902005 \h </w:instrText>
        </w:r>
        <w:r w:rsidR="005C4516">
          <w:rPr>
            <w:noProof/>
            <w:webHidden/>
          </w:rPr>
        </w:r>
        <w:r w:rsidR="005C4516">
          <w:rPr>
            <w:noProof/>
            <w:webHidden/>
          </w:rPr>
          <w:fldChar w:fldCharType="separate"/>
        </w:r>
        <w:r w:rsidR="00B16AD6">
          <w:rPr>
            <w:noProof/>
            <w:webHidden/>
          </w:rPr>
          <w:t>58</w:t>
        </w:r>
        <w:r w:rsidR="005C4516">
          <w:rPr>
            <w:noProof/>
            <w:webHidden/>
          </w:rPr>
          <w:fldChar w:fldCharType="end"/>
        </w:r>
      </w:hyperlink>
    </w:p>
    <w:p w14:paraId="44554F06" w14:textId="4BCD133C" w:rsidR="005C4516" w:rsidRDefault="00F032CA">
      <w:pPr>
        <w:pStyle w:val="Spistreci1"/>
        <w:rPr>
          <w:rFonts w:eastAsiaTheme="minorEastAsia"/>
          <w:b w:val="0"/>
          <w:bCs w:val="0"/>
          <w:kern w:val="2"/>
          <w:sz w:val="22"/>
          <w:szCs w:val="32"/>
          <w:lang w:eastAsia="pl-PL" w:bidi="bo-CN"/>
          <w14:ligatures w14:val="standardContextual"/>
        </w:rPr>
      </w:pPr>
      <w:hyperlink w:anchor="_Toc135902006" w:history="1">
        <w:r w:rsidR="005C4516" w:rsidRPr="00D41507">
          <w:rPr>
            <w:rStyle w:val="Hipercze"/>
            <w:lang w:eastAsia="pl-PL"/>
          </w:rPr>
          <w:t>7.</w:t>
        </w:r>
        <w:r w:rsidR="005C4516">
          <w:rPr>
            <w:rFonts w:eastAsiaTheme="minorEastAsia"/>
            <w:b w:val="0"/>
            <w:bCs w:val="0"/>
            <w:kern w:val="2"/>
            <w:sz w:val="22"/>
            <w:szCs w:val="32"/>
            <w:lang w:eastAsia="pl-PL" w:bidi="bo-CN"/>
            <w14:ligatures w14:val="standardContextual"/>
          </w:rPr>
          <w:tab/>
        </w:r>
        <w:r w:rsidR="005C4516" w:rsidRPr="00D41507">
          <w:rPr>
            <w:rStyle w:val="Hipercze"/>
            <w:lang w:eastAsia="pl-PL"/>
          </w:rPr>
          <w:t>Wytyczne w zakresie szkolenia i rozwoju kadr WTZ</w:t>
        </w:r>
        <w:r w:rsidR="005C4516">
          <w:rPr>
            <w:webHidden/>
          </w:rPr>
          <w:tab/>
        </w:r>
        <w:r w:rsidR="005C4516">
          <w:rPr>
            <w:webHidden/>
          </w:rPr>
          <w:fldChar w:fldCharType="begin"/>
        </w:r>
        <w:r w:rsidR="005C4516">
          <w:rPr>
            <w:webHidden/>
          </w:rPr>
          <w:instrText xml:space="preserve"> PAGEREF _Toc135902006 \h </w:instrText>
        </w:r>
        <w:r w:rsidR="005C4516">
          <w:rPr>
            <w:webHidden/>
          </w:rPr>
        </w:r>
        <w:r w:rsidR="005C4516">
          <w:rPr>
            <w:webHidden/>
          </w:rPr>
          <w:fldChar w:fldCharType="separate"/>
        </w:r>
        <w:r w:rsidR="00B16AD6">
          <w:rPr>
            <w:webHidden/>
          </w:rPr>
          <w:t>64</w:t>
        </w:r>
        <w:r w:rsidR="005C4516">
          <w:rPr>
            <w:webHidden/>
          </w:rPr>
          <w:fldChar w:fldCharType="end"/>
        </w:r>
      </w:hyperlink>
    </w:p>
    <w:p w14:paraId="17C58501" w14:textId="5561F959" w:rsidR="005C4516" w:rsidRDefault="00F032CA">
      <w:pPr>
        <w:pStyle w:val="Spistreci1"/>
        <w:rPr>
          <w:rFonts w:eastAsiaTheme="minorEastAsia"/>
          <w:b w:val="0"/>
          <w:bCs w:val="0"/>
          <w:kern w:val="2"/>
          <w:sz w:val="22"/>
          <w:szCs w:val="32"/>
          <w:lang w:eastAsia="pl-PL" w:bidi="bo-CN"/>
          <w14:ligatures w14:val="standardContextual"/>
        </w:rPr>
      </w:pPr>
      <w:hyperlink w:anchor="_Toc135902007" w:history="1">
        <w:r w:rsidR="005C4516" w:rsidRPr="00D41507">
          <w:rPr>
            <w:rStyle w:val="Hipercze"/>
          </w:rPr>
          <w:t>8.</w:t>
        </w:r>
        <w:r w:rsidR="005C4516">
          <w:rPr>
            <w:rFonts w:eastAsiaTheme="minorEastAsia"/>
            <w:b w:val="0"/>
            <w:bCs w:val="0"/>
            <w:kern w:val="2"/>
            <w:sz w:val="22"/>
            <w:szCs w:val="32"/>
            <w:lang w:eastAsia="pl-PL" w:bidi="bo-CN"/>
            <w14:ligatures w14:val="standardContextual"/>
          </w:rPr>
          <w:tab/>
        </w:r>
        <w:r w:rsidR="005C4516" w:rsidRPr="00D41507">
          <w:rPr>
            <w:rStyle w:val="Hipercze"/>
          </w:rPr>
          <w:t>Specyfikacja sprzętu niezbędnego do wdrożenia standardów funkcjonowania WTZ</w:t>
        </w:r>
        <w:r w:rsidR="005C4516">
          <w:rPr>
            <w:webHidden/>
          </w:rPr>
          <w:tab/>
        </w:r>
        <w:r w:rsidR="005C4516">
          <w:rPr>
            <w:webHidden/>
          </w:rPr>
          <w:fldChar w:fldCharType="begin"/>
        </w:r>
        <w:r w:rsidR="005C4516">
          <w:rPr>
            <w:webHidden/>
          </w:rPr>
          <w:instrText xml:space="preserve"> PAGEREF _Toc135902007 \h </w:instrText>
        </w:r>
        <w:r w:rsidR="005C4516">
          <w:rPr>
            <w:webHidden/>
          </w:rPr>
        </w:r>
        <w:r w:rsidR="005C4516">
          <w:rPr>
            <w:webHidden/>
          </w:rPr>
          <w:fldChar w:fldCharType="separate"/>
        </w:r>
        <w:r w:rsidR="00B16AD6">
          <w:rPr>
            <w:webHidden/>
          </w:rPr>
          <w:t>70</w:t>
        </w:r>
        <w:r w:rsidR="005C4516">
          <w:rPr>
            <w:webHidden/>
          </w:rPr>
          <w:fldChar w:fldCharType="end"/>
        </w:r>
      </w:hyperlink>
    </w:p>
    <w:p w14:paraId="0F8C3974" w14:textId="3BA410CE" w:rsidR="005C4516" w:rsidRDefault="00F032CA">
      <w:pPr>
        <w:pStyle w:val="Spistreci1"/>
        <w:rPr>
          <w:rFonts w:eastAsiaTheme="minorEastAsia"/>
          <w:b w:val="0"/>
          <w:bCs w:val="0"/>
          <w:kern w:val="2"/>
          <w:sz w:val="22"/>
          <w:szCs w:val="32"/>
          <w:lang w:eastAsia="pl-PL" w:bidi="bo-CN"/>
          <w14:ligatures w14:val="standardContextual"/>
        </w:rPr>
      </w:pPr>
      <w:hyperlink w:anchor="_Toc135902008" w:history="1">
        <w:r w:rsidR="005C4516" w:rsidRPr="00D41507">
          <w:rPr>
            <w:rStyle w:val="Hipercze"/>
            <w:lang w:eastAsia="pl-PL"/>
          </w:rPr>
          <w:t>Rekomendacje</w:t>
        </w:r>
        <w:r w:rsidR="005C4516">
          <w:rPr>
            <w:webHidden/>
          </w:rPr>
          <w:tab/>
        </w:r>
        <w:r w:rsidR="005C4516">
          <w:rPr>
            <w:webHidden/>
          </w:rPr>
          <w:fldChar w:fldCharType="begin"/>
        </w:r>
        <w:r w:rsidR="005C4516">
          <w:rPr>
            <w:webHidden/>
          </w:rPr>
          <w:instrText xml:space="preserve"> PAGEREF _Toc135902008 \h </w:instrText>
        </w:r>
        <w:r w:rsidR="005C4516">
          <w:rPr>
            <w:webHidden/>
          </w:rPr>
        </w:r>
        <w:r w:rsidR="005C4516">
          <w:rPr>
            <w:webHidden/>
          </w:rPr>
          <w:fldChar w:fldCharType="separate"/>
        </w:r>
        <w:r w:rsidR="00B16AD6">
          <w:rPr>
            <w:webHidden/>
          </w:rPr>
          <w:t>72</w:t>
        </w:r>
        <w:r w:rsidR="005C4516">
          <w:rPr>
            <w:webHidden/>
          </w:rPr>
          <w:fldChar w:fldCharType="end"/>
        </w:r>
      </w:hyperlink>
    </w:p>
    <w:p w14:paraId="1184D290" w14:textId="6C530C6B" w:rsidR="005C4516" w:rsidRDefault="00F032CA">
      <w:pPr>
        <w:pStyle w:val="Spistreci1"/>
        <w:rPr>
          <w:rFonts w:eastAsiaTheme="minorEastAsia"/>
          <w:b w:val="0"/>
          <w:bCs w:val="0"/>
          <w:kern w:val="2"/>
          <w:sz w:val="22"/>
          <w:szCs w:val="32"/>
          <w:lang w:eastAsia="pl-PL" w:bidi="bo-CN"/>
          <w14:ligatures w14:val="standardContextual"/>
        </w:rPr>
      </w:pPr>
      <w:hyperlink w:anchor="_Toc135902009" w:history="1">
        <w:r w:rsidR="005C4516" w:rsidRPr="00D41507">
          <w:rPr>
            <w:rStyle w:val="Hipercze"/>
          </w:rPr>
          <w:t>Załącznik nr 1. Instrukcja stosowania modelu oceny funkcjonalnej uczestników WTZ</w:t>
        </w:r>
        <w:r w:rsidR="005C4516">
          <w:rPr>
            <w:webHidden/>
          </w:rPr>
          <w:tab/>
        </w:r>
        <w:r w:rsidR="005C4516">
          <w:rPr>
            <w:webHidden/>
          </w:rPr>
          <w:fldChar w:fldCharType="begin"/>
        </w:r>
        <w:r w:rsidR="005C4516">
          <w:rPr>
            <w:webHidden/>
          </w:rPr>
          <w:instrText xml:space="preserve"> PAGEREF _Toc135902009 \h </w:instrText>
        </w:r>
        <w:r w:rsidR="005C4516">
          <w:rPr>
            <w:webHidden/>
          </w:rPr>
        </w:r>
        <w:r w:rsidR="005C4516">
          <w:rPr>
            <w:webHidden/>
          </w:rPr>
          <w:fldChar w:fldCharType="separate"/>
        </w:r>
        <w:r w:rsidR="00B16AD6">
          <w:rPr>
            <w:webHidden/>
          </w:rPr>
          <w:t>76</w:t>
        </w:r>
        <w:r w:rsidR="005C4516">
          <w:rPr>
            <w:webHidden/>
          </w:rPr>
          <w:fldChar w:fldCharType="end"/>
        </w:r>
      </w:hyperlink>
    </w:p>
    <w:p w14:paraId="2F8E935D" w14:textId="4BF0AC13" w:rsidR="005C4516" w:rsidRDefault="00F032CA">
      <w:pPr>
        <w:pStyle w:val="Spistreci1"/>
        <w:rPr>
          <w:rFonts w:eastAsiaTheme="minorEastAsia"/>
          <w:b w:val="0"/>
          <w:bCs w:val="0"/>
          <w:kern w:val="2"/>
          <w:sz w:val="22"/>
          <w:szCs w:val="32"/>
          <w:lang w:eastAsia="pl-PL" w:bidi="bo-CN"/>
          <w14:ligatures w14:val="standardContextual"/>
        </w:rPr>
      </w:pPr>
      <w:hyperlink w:anchor="_Toc135902010" w:history="1">
        <w:r w:rsidR="005C4516" w:rsidRPr="00D41507">
          <w:rPr>
            <w:rStyle w:val="Hipercze"/>
          </w:rPr>
          <w:t>Załącznik nr 2. Wskazówki i pytania pomocnicze do obserwacji dokonywanych w ramach diagnozy funkcjonalnej z przykładem wypełnienia</w:t>
        </w:r>
        <w:r w:rsidR="005C4516">
          <w:rPr>
            <w:webHidden/>
          </w:rPr>
          <w:tab/>
        </w:r>
        <w:r w:rsidR="005C4516">
          <w:rPr>
            <w:webHidden/>
          </w:rPr>
          <w:fldChar w:fldCharType="begin"/>
        </w:r>
        <w:r w:rsidR="005C4516">
          <w:rPr>
            <w:webHidden/>
          </w:rPr>
          <w:instrText xml:space="preserve"> PAGEREF _Toc135902010 \h </w:instrText>
        </w:r>
        <w:r w:rsidR="005C4516">
          <w:rPr>
            <w:webHidden/>
          </w:rPr>
        </w:r>
        <w:r w:rsidR="005C4516">
          <w:rPr>
            <w:webHidden/>
          </w:rPr>
          <w:fldChar w:fldCharType="separate"/>
        </w:r>
        <w:r w:rsidR="00B16AD6">
          <w:rPr>
            <w:webHidden/>
          </w:rPr>
          <w:t>96</w:t>
        </w:r>
        <w:r w:rsidR="005C4516">
          <w:rPr>
            <w:webHidden/>
          </w:rPr>
          <w:fldChar w:fldCharType="end"/>
        </w:r>
      </w:hyperlink>
    </w:p>
    <w:p w14:paraId="0BB82158" w14:textId="01CE67C8" w:rsidR="005C4516" w:rsidRDefault="00F032CA">
      <w:pPr>
        <w:pStyle w:val="Spistreci1"/>
        <w:rPr>
          <w:rFonts w:eastAsiaTheme="minorEastAsia"/>
          <w:b w:val="0"/>
          <w:bCs w:val="0"/>
          <w:kern w:val="2"/>
          <w:sz w:val="22"/>
          <w:szCs w:val="32"/>
          <w:lang w:eastAsia="pl-PL" w:bidi="bo-CN"/>
          <w14:ligatures w14:val="standardContextual"/>
        </w:rPr>
      </w:pPr>
      <w:hyperlink w:anchor="_Toc135902011" w:history="1">
        <w:r w:rsidR="005C4516" w:rsidRPr="00D41507">
          <w:rPr>
            <w:rStyle w:val="Hipercze"/>
          </w:rPr>
          <w:t>Załącznik nr 3 Schemat indywidualnego programu rehabilitacji</w:t>
        </w:r>
        <w:r w:rsidR="005C4516">
          <w:rPr>
            <w:webHidden/>
          </w:rPr>
          <w:tab/>
        </w:r>
        <w:r w:rsidR="005C4516">
          <w:rPr>
            <w:webHidden/>
          </w:rPr>
          <w:fldChar w:fldCharType="begin"/>
        </w:r>
        <w:r w:rsidR="005C4516">
          <w:rPr>
            <w:webHidden/>
          </w:rPr>
          <w:instrText xml:space="preserve"> PAGEREF _Toc135902011 \h </w:instrText>
        </w:r>
        <w:r w:rsidR="005C4516">
          <w:rPr>
            <w:webHidden/>
          </w:rPr>
        </w:r>
        <w:r w:rsidR="005C4516">
          <w:rPr>
            <w:webHidden/>
          </w:rPr>
          <w:fldChar w:fldCharType="separate"/>
        </w:r>
        <w:r w:rsidR="00B16AD6">
          <w:rPr>
            <w:webHidden/>
          </w:rPr>
          <w:t>135</w:t>
        </w:r>
        <w:r w:rsidR="005C4516">
          <w:rPr>
            <w:webHidden/>
          </w:rPr>
          <w:fldChar w:fldCharType="end"/>
        </w:r>
      </w:hyperlink>
    </w:p>
    <w:p w14:paraId="31E3D62E" w14:textId="15196B1D" w:rsidR="005C4516" w:rsidRDefault="00F032CA">
      <w:pPr>
        <w:pStyle w:val="Spistreci1"/>
        <w:rPr>
          <w:rFonts w:eastAsiaTheme="minorEastAsia"/>
          <w:b w:val="0"/>
          <w:bCs w:val="0"/>
          <w:kern w:val="2"/>
          <w:sz w:val="22"/>
          <w:szCs w:val="32"/>
          <w:lang w:eastAsia="pl-PL" w:bidi="bo-CN"/>
          <w14:ligatures w14:val="standardContextual"/>
        </w:rPr>
      </w:pPr>
      <w:hyperlink w:anchor="_Toc135902012" w:history="1">
        <w:r w:rsidR="005C4516" w:rsidRPr="00D41507">
          <w:rPr>
            <w:rStyle w:val="Hipercze"/>
          </w:rPr>
          <w:t>Załącznik nr 4 Ocena indywidualnych efektów realizacji IPR/okresowa ocena realizacji IPR</w:t>
        </w:r>
        <w:r w:rsidR="005C4516">
          <w:rPr>
            <w:webHidden/>
          </w:rPr>
          <w:tab/>
        </w:r>
        <w:r w:rsidR="005C4516">
          <w:rPr>
            <w:webHidden/>
          </w:rPr>
          <w:fldChar w:fldCharType="begin"/>
        </w:r>
        <w:r w:rsidR="005C4516">
          <w:rPr>
            <w:webHidden/>
          </w:rPr>
          <w:instrText xml:space="preserve"> PAGEREF _Toc135902012 \h </w:instrText>
        </w:r>
        <w:r w:rsidR="005C4516">
          <w:rPr>
            <w:webHidden/>
          </w:rPr>
        </w:r>
        <w:r w:rsidR="005C4516">
          <w:rPr>
            <w:webHidden/>
          </w:rPr>
          <w:fldChar w:fldCharType="separate"/>
        </w:r>
        <w:r w:rsidR="00B16AD6">
          <w:rPr>
            <w:webHidden/>
          </w:rPr>
          <w:t>138</w:t>
        </w:r>
        <w:r w:rsidR="005C4516">
          <w:rPr>
            <w:webHidden/>
          </w:rPr>
          <w:fldChar w:fldCharType="end"/>
        </w:r>
      </w:hyperlink>
    </w:p>
    <w:p w14:paraId="0C9C78CF" w14:textId="0B53730E" w:rsidR="005C4516" w:rsidRDefault="00F032CA">
      <w:pPr>
        <w:pStyle w:val="Spistreci1"/>
        <w:rPr>
          <w:rFonts w:eastAsiaTheme="minorEastAsia"/>
          <w:b w:val="0"/>
          <w:bCs w:val="0"/>
          <w:kern w:val="2"/>
          <w:sz w:val="22"/>
          <w:szCs w:val="32"/>
          <w:lang w:eastAsia="pl-PL" w:bidi="bo-CN"/>
          <w14:ligatures w14:val="standardContextual"/>
        </w:rPr>
      </w:pPr>
      <w:hyperlink w:anchor="_Toc135902013" w:history="1">
        <w:r w:rsidR="005C4516" w:rsidRPr="00D41507">
          <w:rPr>
            <w:rStyle w:val="Hipercze"/>
          </w:rPr>
          <w:t>Załącznik nr 5 Wytyczne w zakresie kształtowania polityki szkoleniowej</w:t>
        </w:r>
        <w:r w:rsidR="005C4516">
          <w:rPr>
            <w:webHidden/>
          </w:rPr>
          <w:tab/>
        </w:r>
        <w:r w:rsidR="005C4516">
          <w:rPr>
            <w:webHidden/>
          </w:rPr>
          <w:fldChar w:fldCharType="begin"/>
        </w:r>
        <w:r w:rsidR="005C4516">
          <w:rPr>
            <w:webHidden/>
          </w:rPr>
          <w:instrText xml:space="preserve"> PAGEREF _Toc135902013 \h </w:instrText>
        </w:r>
        <w:r w:rsidR="005C4516">
          <w:rPr>
            <w:webHidden/>
          </w:rPr>
        </w:r>
        <w:r w:rsidR="005C4516">
          <w:rPr>
            <w:webHidden/>
          </w:rPr>
          <w:fldChar w:fldCharType="separate"/>
        </w:r>
        <w:r w:rsidR="00B16AD6">
          <w:rPr>
            <w:webHidden/>
          </w:rPr>
          <w:t>145</w:t>
        </w:r>
        <w:r w:rsidR="005C4516">
          <w:rPr>
            <w:webHidden/>
          </w:rPr>
          <w:fldChar w:fldCharType="end"/>
        </w:r>
      </w:hyperlink>
    </w:p>
    <w:p w14:paraId="69D3455C" w14:textId="39ABDCF6" w:rsidR="005C4516" w:rsidRDefault="00F032CA">
      <w:pPr>
        <w:pStyle w:val="Spistreci1"/>
        <w:rPr>
          <w:rFonts w:eastAsiaTheme="minorEastAsia"/>
          <w:b w:val="0"/>
          <w:bCs w:val="0"/>
          <w:kern w:val="2"/>
          <w:sz w:val="22"/>
          <w:szCs w:val="32"/>
          <w:lang w:eastAsia="pl-PL" w:bidi="bo-CN"/>
          <w14:ligatures w14:val="standardContextual"/>
        </w:rPr>
      </w:pPr>
      <w:hyperlink w:anchor="_Toc135902014" w:history="1">
        <w:r w:rsidR="005C4516" w:rsidRPr="00D41507">
          <w:rPr>
            <w:rStyle w:val="Hipercze"/>
          </w:rPr>
          <w:t>Załącznik nr 6 Programy szkoleniowe</w:t>
        </w:r>
        <w:r w:rsidR="005C4516">
          <w:rPr>
            <w:webHidden/>
          </w:rPr>
          <w:tab/>
        </w:r>
        <w:r w:rsidR="005C4516">
          <w:rPr>
            <w:webHidden/>
          </w:rPr>
          <w:fldChar w:fldCharType="begin"/>
        </w:r>
        <w:r w:rsidR="005C4516">
          <w:rPr>
            <w:webHidden/>
          </w:rPr>
          <w:instrText xml:space="preserve"> PAGEREF _Toc135902014 \h </w:instrText>
        </w:r>
        <w:r w:rsidR="005C4516">
          <w:rPr>
            <w:webHidden/>
          </w:rPr>
        </w:r>
        <w:r w:rsidR="005C4516">
          <w:rPr>
            <w:webHidden/>
          </w:rPr>
          <w:fldChar w:fldCharType="separate"/>
        </w:r>
        <w:r w:rsidR="00B16AD6">
          <w:rPr>
            <w:webHidden/>
          </w:rPr>
          <w:t>151</w:t>
        </w:r>
        <w:r w:rsidR="005C4516">
          <w:rPr>
            <w:webHidden/>
          </w:rPr>
          <w:fldChar w:fldCharType="end"/>
        </w:r>
      </w:hyperlink>
    </w:p>
    <w:p w14:paraId="6918C20C" w14:textId="3E96AD4B" w:rsidR="005C4516" w:rsidRDefault="00F032CA">
      <w:pPr>
        <w:pStyle w:val="Spistreci2"/>
        <w:rPr>
          <w:rFonts w:eastAsiaTheme="minorEastAsia"/>
          <w:noProof/>
          <w:kern w:val="2"/>
          <w:szCs w:val="32"/>
          <w:lang w:eastAsia="pl-PL" w:bidi="bo-CN"/>
          <w14:ligatures w14:val="standardContextual"/>
        </w:rPr>
      </w:pPr>
      <w:hyperlink w:anchor="_Toc135902015" w:history="1">
        <w:r w:rsidR="005C4516" w:rsidRPr="00D41507">
          <w:rPr>
            <w:rStyle w:val="Hipercze"/>
            <w:noProof/>
          </w:rPr>
          <w:t>1)</w:t>
        </w:r>
        <w:r w:rsidR="005C4516">
          <w:rPr>
            <w:rFonts w:eastAsiaTheme="minorEastAsia"/>
            <w:noProof/>
            <w:kern w:val="2"/>
            <w:szCs w:val="32"/>
            <w:lang w:eastAsia="pl-PL" w:bidi="bo-CN"/>
            <w14:ligatures w14:val="standardContextual"/>
          </w:rPr>
          <w:tab/>
        </w:r>
        <w:r w:rsidR="005C4516" w:rsidRPr="00D41507">
          <w:rPr>
            <w:rStyle w:val="Hipercze"/>
            <w:noProof/>
          </w:rPr>
          <w:t>Program szkolenia dla kadry kierowniczej WTZ w zakresie standardów funkcjonowania WTZ</w:t>
        </w:r>
        <w:r w:rsidR="005C4516">
          <w:rPr>
            <w:noProof/>
            <w:webHidden/>
          </w:rPr>
          <w:tab/>
        </w:r>
        <w:r w:rsidR="005C4516">
          <w:rPr>
            <w:noProof/>
            <w:webHidden/>
          </w:rPr>
          <w:fldChar w:fldCharType="begin"/>
        </w:r>
        <w:r w:rsidR="005C4516">
          <w:rPr>
            <w:noProof/>
            <w:webHidden/>
          </w:rPr>
          <w:instrText xml:space="preserve"> PAGEREF _Toc135902015 \h </w:instrText>
        </w:r>
        <w:r w:rsidR="005C4516">
          <w:rPr>
            <w:noProof/>
            <w:webHidden/>
          </w:rPr>
        </w:r>
        <w:r w:rsidR="005C4516">
          <w:rPr>
            <w:noProof/>
            <w:webHidden/>
          </w:rPr>
          <w:fldChar w:fldCharType="separate"/>
        </w:r>
        <w:r w:rsidR="00B16AD6">
          <w:rPr>
            <w:noProof/>
            <w:webHidden/>
          </w:rPr>
          <w:t>151</w:t>
        </w:r>
        <w:r w:rsidR="005C4516">
          <w:rPr>
            <w:noProof/>
            <w:webHidden/>
          </w:rPr>
          <w:fldChar w:fldCharType="end"/>
        </w:r>
      </w:hyperlink>
    </w:p>
    <w:p w14:paraId="75D92836" w14:textId="73C70529" w:rsidR="005C4516" w:rsidRDefault="00F032CA">
      <w:pPr>
        <w:pStyle w:val="Spistreci2"/>
        <w:rPr>
          <w:rFonts w:eastAsiaTheme="minorEastAsia"/>
          <w:noProof/>
          <w:kern w:val="2"/>
          <w:szCs w:val="32"/>
          <w:lang w:eastAsia="pl-PL" w:bidi="bo-CN"/>
          <w14:ligatures w14:val="standardContextual"/>
        </w:rPr>
      </w:pPr>
      <w:hyperlink w:anchor="_Toc135902016" w:history="1">
        <w:r w:rsidR="005C4516" w:rsidRPr="00D41507">
          <w:rPr>
            <w:rStyle w:val="Hipercze"/>
            <w:noProof/>
          </w:rPr>
          <w:t>2)</w:t>
        </w:r>
        <w:r w:rsidR="005C4516">
          <w:rPr>
            <w:rFonts w:eastAsiaTheme="minorEastAsia"/>
            <w:noProof/>
            <w:kern w:val="2"/>
            <w:szCs w:val="32"/>
            <w:lang w:eastAsia="pl-PL" w:bidi="bo-CN"/>
            <w14:ligatures w14:val="standardContextual"/>
          </w:rPr>
          <w:tab/>
        </w:r>
        <w:r w:rsidR="005C4516" w:rsidRPr="00D41507">
          <w:rPr>
            <w:rStyle w:val="Hipercze"/>
            <w:noProof/>
            <w:shd w:val="clear" w:color="auto" w:fill="FFFFFF"/>
          </w:rPr>
          <w:t>Program szkolenia dla kadry merytorycznej WTZ w zakresie standardów funkcjonowania WTZ</w:t>
        </w:r>
        <w:r w:rsidR="005C4516">
          <w:rPr>
            <w:noProof/>
            <w:webHidden/>
          </w:rPr>
          <w:tab/>
        </w:r>
        <w:r w:rsidR="005C4516">
          <w:rPr>
            <w:noProof/>
            <w:webHidden/>
          </w:rPr>
          <w:fldChar w:fldCharType="begin"/>
        </w:r>
        <w:r w:rsidR="005C4516">
          <w:rPr>
            <w:noProof/>
            <w:webHidden/>
          </w:rPr>
          <w:instrText xml:space="preserve"> PAGEREF _Toc135902016 \h </w:instrText>
        </w:r>
        <w:r w:rsidR="005C4516">
          <w:rPr>
            <w:noProof/>
            <w:webHidden/>
          </w:rPr>
        </w:r>
        <w:r w:rsidR="005C4516">
          <w:rPr>
            <w:noProof/>
            <w:webHidden/>
          </w:rPr>
          <w:fldChar w:fldCharType="separate"/>
        </w:r>
        <w:r w:rsidR="00B16AD6">
          <w:rPr>
            <w:noProof/>
            <w:webHidden/>
          </w:rPr>
          <w:t>157</w:t>
        </w:r>
        <w:r w:rsidR="005C4516">
          <w:rPr>
            <w:noProof/>
            <w:webHidden/>
          </w:rPr>
          <w:fldChar w:fldCharType="end"/>
        </w:r>
      </w:hyperlink>
    </w:p>
    <w:p w14:paraId="26E8A85D" w14:textId="3D006F2F" w:rsidR="005C4516" w:rsidRDefault="00F032CA">
      <w:pPr>
        <w:pStyle w:val="Spistreci2"/>
        <w:rPr>
          <w:rFonts w:eastAsiaTheme="minorEastAsia"/>
          <w:noProof/>
          <w:kern w:val="2"/>
          <w:szCs w:val="32"/>
          <w:lang w:eastAsia="pl-PL" w:bidi="bo-CN"/>
          <w14:ligatures w14:val="standardContextual"/>
        </w:rPr>
      </w:pPr>
      <w:hyperlink w:anchor="_Toc135902017" w:history="1">
        <w:r w:rsidR="005C4516" w:rsidRPr="00D41507">
          <w:rPr>
            <w:rStyle w:val="Hipercze"/>
            <w:noProof/>
          </w:rPr>
          <w:t>3)</w:t>
        </w:r>
        <w:r w:rsidR="005C4516">
          <w:rPr>
            <w:rFonts w:eastAsiaTheme="minorEastAsia"/>
            <w:noProof/>
            <w:kern w:val="2"/>
            <w:szCs w:val="32"/>
            <w:lang w:eastAsia="pl-PL" w:bidi="bo-CN"/>
            <w14:ligatures w14:val="standardContextual"/>
          </w:rPr>
          <w:tab/>
        </w:r>
        <w:r w:rsidR="005C4516" w:rsidRPr="00D41507">
          <w:rPr>
            <w:rStyle w:val="Hipercze"/>
            <w:noProof/>
          </w:rPr>
          <w:t>Program szkolenia dla kadry merytorycznej WTZ w zakresie samostanowienie i wspieranie niezależnego życia osób z niepełnosprawnościami – wprowadzenie do tematu</w:t>
        </w:r>
        <w:r w:rsidR="005C4516">
          <w:rPr>
            <w:noProof/>
            <w:webHidden/>
          </w:rPr>
          <w:tab/>
        </w:r>
        <w:r w:rsidR="005C4516">
          <w:rPr>
            <w:noProof/>
            <w:webHidden/>
          </w:rPr>
          <w:fldChar w:fldCharType="begin"/>
        </w:r>
        <w:r w:rsidR="005C4516">
          <w:rPr>
            <w:noProof/>
            <w:webHidden/>
          </w:rPr>
          <w:instrText xml:space="preserve"> PAGEREF _Toc135902017 \h </w:instrText>
        </w:r>
        <w:r w:rsidR="005C4516">
          <w:rPr>
            <w:noProof/>
            <w:webHidden/>
          </w:rPr>
        </w:r>
        <w:r w:rsidR="005C4516">
          <w:rPr>
            <w:noProof/>
            <w:webHidden/>
          </w:rPr>
          <w:fldChar w:fldCharType="separate"/>
        </w:r>
        <w:r w:rsidR="00B16AD6">
          <w:rPr>
            <w:noProof/>
            <w:webHidden/>
          </w:rPr>
          <w:t>164</w:t>
        </w:r>
        <w:r w:rsidR="005C4516">
          <w:rPr>
            <w:noProof/>
            <w:webHidden/>
          </w:rPr>
          <w:fldChar w:fldCharType="end"/>
        </w:r>
      </w:hyperlink>
    </w:p>
    <w:p w14:paraId="468FBE4B" w14:textId="244DC3A0" w:rsidR="005C4516" w:rsidRDefault="00F032CA">
      <w:pPr>
        <w:pStyle w:val="Spistreci2"/>
        <w:rPr>
          <w:rFonts w:eastAsiaTheme="minorEastAsia"/>
          <w:noProof/>
          <w:kern w:val="2"/>
          <w:szCs w:val="32"/>
          <w:lang w:eastAsia="pl-PL" w:bidi="bo-CN"/>
          <w14:ligatures w14:val="standardContextual"/>
        </w:rPr>
      </w:pPr>
      <w:hyperlink w:anchor="_Toc135902018" w:history="1">
        <w:r w:rsidR="005C4516" w:rsidRPr="00D41507">
          <w:rPr>
            <w:rStyle w:val="Hipercze"/>
            <w:noProof/>
          </w:rPr>
          <w:t>4)</w:t>
        </w:r>
        <w:r w:rsidR="005C4516">
          <w:rPr>
            <w:rFonts w:eastAsiaTheme="minorEastAsia"/>
            <w:noProof/>
            <w:kern w:val="2"/>
            <w:szCs w:val="32"/>
            <w:lang w:eastAsia="pl-PL" w:bidi="bo-CN"/>
            <w14:ligatures w14:val="standardContextual"/>
          </w:rPr>
          <w:tab/>
        </w:r>
        <w:r w:rsidR="005C4516" w:rsidRPr="00D41507">
          <w:rPr>
            <w:rStyle w:val="Hipercze"/>
            <w:noProof/>
          </w:rPr>
          <w:t>Program szkolenia w zakresie stosowania modelu oceny funkcjonalnej (biopsychospołecznej) do celów tworzenia indywidualnego programu rehabilitacji (IPR) i monitorowania postępów uczestników WTZ</w:t>
        </w:r>
        <w:r w:rsidR="005C4516">
          <w:rPr>
            <w:noProof/>
            <w:webHidden/>
          </w:rPr>
          <w:tab/>
        </w:r>
        <w:r w:rsidR="005C4516">
          <w:rPr>
            <w:noProof/>
            <w:webHidden/>
          </w:rPr>
          <w:fldChar w:fldCharType="begin"/>
        </w:r>
        <w:r w:rsidR="005C4516">
          <w:rPr>
            <w:noProof/>
            <w:webHidden/>
          </w:rPr>
          <w:instrText xml:space="preserve"> PAGEREF _Toc135902018 \h </w:instrText>
        </w:r>
        <w:r w:rsidR="005C4516">
          <w:rPr>
            <w:noProof/>
            <w:webHidden/>
          </w:rPr>
        </w:r>
        <w:r w:rsidR="005C4516">
          <w:rPr>
            <w:noProof/>
            <w:webHidden/>
          </w:rPr>
          <w:fldChar w:fldCharType="separate"/>
        </w:r>
        <w:r w:rsidR="00B16AD6">
          <w:rPr>
            <w:noProof/>
            <w:webHidden/>
          </w:rPr>
          <w:t>167</w:t>
        </w:r>
        <w:r w:rsidR="005C4516">
          <w:rPr>
            <w:noProof/>
            <w:webHidden/>
          </w:rPr>
          <w:fldChar w:fldCharType="end"/>
        </w:r>
      </w:hyperlink>
    </w:p>
    <w:p w14:paraId="13841A2A" w14:textId="255DC6CC" w:rsidR="005C4516" w:rsidRDefault="00F032CA">
      <w:pPr>
        <w:pStyle w:val="Spistreci2"/>
        <w:rPr>
          <w:rFonts w:eastAsiaTheme="minorEastAsia"/>
          <w:noProof/>
          <w:kern w:val="2"/>
          <w:szCs w:val="32"/>
          <w:lang w:eastAsia="pl-PL" w:bidi="bo-CN"/>
          <w14:ligatures w14:val="standardContextual"/>
        </w:rPr>
      </w:pPr>
      <w:hyperlink w:anchor="_Toc135902019" w:history="1">
        <w:r w:rsidR="005C4516" w:rsidRPr="00D41507">
          <w:rPr>
            <w:rStyle w:val="Hipercze"/>
            <w:noProof/>
          </w:rPr>
          <w:t>5)</w:t>
        </w:r>
        <w:r w:rsidR="005C4516">
          <w:rPr>
            <w:rFonts w:eastAsiaTheme="minorEastAsia"/>
            <w:noProof/>
            <w:kern w:val="2"/>
            <w:szCs w:val="32"/>
            <w:lang w:eastAsia="pl-PL" w:bidi="bo-CN"/>
            <w14:ligatures w14:val="standardContextual"/>
          </w:rPr>
          <w:tab/>
        </w:r>
        <w:r w:rsidR="005C4516" w:rsidRPr="00D41507">
          <w:rPr>
            <w:rStyle w:val="Hipercze"/>
            <w:noProof/>
          </w:rPr>
          <w:t>Program szkolenia dla kadry merytorycznej WTZ w zakresie przygotowania tekstu łatwego do czytania i zrozumienia</w:t>
        </w:r>
        <w:r w:rsidR="005C4516">
          <w:rPr>
            <w:noProof/>
            <w:webHidden/>
          </w:rPr>
          <w:tab/>
        </w:r>
        <w:r w:rsidR="005C4516">
          <w:rPr>
            <w:noProof/>
            <w:webHidden/>
          </w:rPr>
          <w:fldChar w:fldCharType="begin"/>
        </w:r>
        <w:r w:rsidR="005C4516">
          <w:rPr>
            <w:noProof/>
            <w:webHidden/>
          </w:rPr>
          <w:instrText xml:space="preserve"> PAGEREF _Toc135902019 \h </w:instrText>
        </w:r>
        <w:r w:rsidR="005C4516">
          <w:rPr>
            <w:noProof/>
            <w:webHidden/>
          </w:rPr>
        </w:r>
        <w:r w:rsidR="005C4516">
          <w:rPr>
            <w:noProof/>
            <w:webHidden/>
          </w:rPr>
          <w:fldChar w:fldCharType="separate"/>
        </w:r>
        <w:r w:rsidR="00B16AD6">
          <w:rPr>
            <w:noProof/>
            <w:webHidden/>
          </w:rPr>
          <w:t>176</w:t>
        </w:r>
        <w:r w:rsidR="005C4516">
          <w:rPr>
            <w:noProof/>
            <w:webHidden/>
          </w:rPr>
          <w:fldChar w:fldCharType="end"/>
        </w:r>
      </w:hyperlink>
    </w:p>
    <w:p w14:paraId="4DEC8BB5" w14:textId="5C33FD9C" w:rsidR="005C4516" w:rsidRDefault="00F032CA">
      <w:pPr>
        <w:pStyle w:val="Spistreci2"/>
        <w:rPr>
          <w:rFonts w:eastAsiaTheme="minorEastAsia"/>
          <w:noProof/>
          <w:kern w:val="2"/>
          <w:szCs w:val="32"/>
          <w:lang w:eastAsia="pl-PL" w:bidi="bo-CN"/>
          <w14:ligatures w14:val="standardContextual"/>
        </w:rPr>
      </w:pPr>
      <w:hyperlink w:anchor="_Toc135902020" w:history="1">
        <w:r w:rsidR="005C4516" w:rsidRPr="00D41507">
          <w:rPr>
            <w:rStyle w:val="Hipercze"/>
            <w:noProof/>
          </w:rPr>
          <w:t>6)</w:t>
        </w:r>
        <w:r w:rsidR="005C4516">
          <w:rPr>
            <w:rFonts w:eastAsiaTheme="minorEastAsia"/>
            <w:noProof/>
            <w:kern w:val="2"/>
            <w:szCs w:val="32"/>
            <w:lang w:eastAsia="pl-PL" w:bidi="bo-CN"/>
            <w14:ligatures w14:val="standardContextual"/>
          </w:rPr>
          <w:tab/>
        </w:r>
        <w:r w:rsidR="005C4516" w:rsidRPr="00D41507">
          <w:rPr>
            <w:rStyle w:val="Hipercze"/>
            <w:noProof/>
          </w:rPr>
          <w:t>Program szkolenia dla kadry WTZ w zakresie wspomagających i alternatywnych sposobów porozumiewania się (AAC)</w:t>
        </w:r>
        <w:r w:rsidR="005C4516">
          <w:rPr>
            <w:noProof/>
            <w:webHidden/>
          </w:rPr>
          <w:tab/>
        </w:r>
        <w:r w:rsidR="005C4516">
          <w:rPr>
            <w:noProof/>
            <w:webHidden/>
          </w:rPr>
          <w:fldChar w:fldCharType="begin"/>
        </w:r>
        <w:r w:rsidR="005C4516">
          <w:rPr>
            <w:noProof/>
            <w:webHidden/>
          </w:rPr>
          <w:instrText xml:space="preserve"> PAGEREF _Toc135902020 \h </w:instrText>
        </w:r>
        <w:r w:rsidR="005C4516">
          <w:rPr>
            <w:noProof/>
            <w:webHidden/>
          </w:rPr>
        </w:r>
        <w:r w:rsidR="005C4516">
          <w:rPr>
            <w:noProof/>
            <w:webHidden/>
          </w:rPr>
          <w:fldChar w:fldCharType="separate"/>
        </w:r>
        <w:r w:rsidR="00B16AD6">
          <w:rPr>
            <w:noProof/>
            <w:webHidden/>
          </w:rPr>
          <w:t>184</w:t>
        </w:r>
        <w:r w:rsidR="005C4516">
          <w:rPr>
            <w:noProof/>
            <w:webHidden/>
          </w:rPr>
          <w:fldChar w:fldCharType="end"/>
        </w:r>
      </w:hyperlink>
    </w:p>
    <w:p w14:paraId="13A40111" w14:textId="06B87F6A" w:rsidR="00803457" w:rsidRPr="002059A4" w:rsidRDefault="00D01482" w:rsidP="004A766A">
      <w:pPr>
        <w:pStyle w:val="Spistreci2"/>
      </w:pPr>
      <w:r w:rsidRPr="002059A4">
        <w:fldChar w:fldCharType="end"/>
      </w:r>
    </w:p>
    <w:p w14:paraId="15C9B814" w14:textId="77777777" w:rsidR="00803457" w:rsidRPr="002059A4" w:rsidRDefault="00803457">
      <w:pPr>
        <w:rPr>
          <w:rFonts w:eastAsiaTheme="majorEastAsia" w:cstheme="minorHAnsi"/>
          <w:b/>
          <w:bCs/>
          <w:sz w:val="32"/>
          <w:szCs w:val="32"/>
        </w:rPr>
      </w:pPr>
      <w:r w:rsidRPr="002059A4">
        <w:rPr>
          <w:rFonts w:cstheme="minorHAnsi"/>
          <w:b/>
          <w:bCs/>
        </w:rPr>
        <w:br w:type="page"/>
      </w:r>
    </w:p>
    <w:p w14:paraId="76A79501" w14:textId="77777777" w:rsidR="00C14703" w:rsidRPr="002059A4" w:rsidRDefault="00F257A6" w:rsidP="00C14703">
      <w:pPr>
        <w:pStyle w:val="Nagwek2"/>
        <w:numPr>
          <w:ilvl w:val="0"/>
          <w:numId w:val="0"/>
        </w:numPr>
      </w:pPr>
      <w:bookmarkStart w:id="2" w:name="_Toc135901976"/>
      <w:r w:rsidRPr="002059A4">
        <w:lastRenderedPageBreak/>
        <w:t>Streszczenie</w:t>
      </w:r>
      <w:bookmarkEnd w:id="2"/>
    </w:p>
    <w:p w14:paraId="160C3AFB" w14:textId="77777777" w:rsidR="00C14703" w:rsidRPr="002059A4" w:rsidRDefault="00C14703" w:rsidP="00F257A6">
      <w:pPr>
        <w:spacing w:after="120" w:line="276" w:lineRule="auto"/>
        <w:rPr>
          <w:rFonts w:cstheme="minorHAnsi"/>
          <w:bCs/>
          <w:sz w:val="24"/>
          <w:szCs w:val="24"/>
        </w:rPr>
      </w:pPr>
      <w:r w:rsidRPr="002059A4">
        <w:rPr>
          <w:rFonts w:cstheme="minorHAnsi"/>
          <w:b/>
          <w:bCs/>
          <w:sz w:val="24"/>
          <w:szCs w:val="24"/>
        </w:rPr>
        <w:t>Potrzeba opracowania</w:t>
      </w:r>
      <w:r w:rsidRPr="002059A4">
        <w:rPr>
          <w:rFonts w:cstheme="minorHAnsi"/>
          <w:bCs/>
          <w:sz w:val="24"/>
          <w:szCs w:val="24"/>
        </w:rPr>
        <w:t xml:space="preserve"> standard</w:t>
      </w:r>
      <w:r w:rsidR="00E64062" w:rsidRPr="002059A4">
        <w:rPr>
          <w:rFonts w:cstheme="minorHAnsi"/>
          <w:bCs/>
          <w:sz w:val="24"/>
          <w:szCs w:val="24"/>
        </w:rPr>
        <w:t>ów</w:t>
      </w:r>
      <w:r w:rsidRPr="002059A4">
        <w:rPr>
          <w:rFonts w:cstheme="minorHAnsi"/>
          <w:bCs/>
          <w:sz w:val="24"/>
          <w:szCs w:val="24"/>
        </w:rPr>
        <w:t xml:space="preserve"> funkcjonowania warsztatów terapii zajęciowej wyniknęła z analizy działania warsztatów oraz zaistniałych zmian w obszarze strategicznym: wejści</w:t>
      </w:r>
      <w:r w:rsidR="00304168" w:rsidRPr="002059A4">
        <w:rPr>
          <w:rFonts w:cstheme="minorHAnsi"/>
          <w:bCs/>
          <w:sz w:val="24"/>
          <w:szCs w:val="24"/>
        </w:rPr>
        <w:t>a</w:t>
      </w:r>
      <w:r w:rsidRPr="002059A4">
        <w:rPr>
          <w:rFonts w:cstheme="minorHAnsi"/>
          <w:bCs/>
          <w:sz w:val="24"/>
          <w:szCs w:val="24"/>
        </w:rPr>
        <w:t xml:space="preserve"> w życie Konwencji ON</w:t>
      </w:r>
      <w:r w:rsidR="00B07FA9" w:rsidRPr="002059A4">
        <w:rPr>
          <w:rFonts w:cstheme="minorHAnsi"/>
          <w:bCs/>
          <w:sz w:val="24"/>
          <w:szCs w:val="24"/>
        </w:rPr>
        <w:t>Z</w:t>
      </w:r>
      <w:r w:rsidRPr="002059A4">
        <w:rPr>
          <w:rFonts w:cstheme="minorHAnsi"/>
          <w:bCs/>
          <w:sz w:val="24"/>
          <w:szCs w:val="24"/>
        </w:rPr>
        <w:t xml:space="preserve"> o prawach osób niepełnosprawnych oraz przyjęci</w:t>
      </w:r>
      <w:r w:rsidR="00304168" w:rsidRPr="002059A4">
        <w:rPr>
          <w:rFonts w:cstheme="minorHAnsi"/>
          <w:bCs/>
          <w:sz w:val="24"/>
          <w:szCs w:val="24"/>
        </w:rPr>
        <w:t>a</w:t>
      </w:r>
      <w:r w:rsidRPr="002059A4">
        <w:rPr>
          <w:rFonts w:cstheme="minorHAnsi"/>
          <w:bCs/>
          <w:sz w:val="24"/>
          <w:szCs w:val="24"/>
        </w:rPr>
        <w:t xml:space="preserve"> przez Rząd Strategii na rzecz Osób z Niepełnosprawnościami 2021-2030.</w:t>
      </w:r>
    </w:p>
    <w:p w14:paraId="6E3F6D26" w14:textId="77777777" w:rsidR="00C14703" w:rsidRPr="002059A4" w:rsidRDefault="00C14703" w:rsidP="00F257A6">
      <w:pPr>
        <w:spacing w:after="120" w:line="276" w:lineRule="auto"/>
        <w:rPr>
          <w:rFonts w:cstheme="minorHAnsi"/>
          <w:sz w:val="24"/>
          <w:szCs w:val="24"/>
        </w:rPr>
      </w:pPr>
      <w:bookmarkStart w:id="3" w:name="_Hlk89855632"/>
      <w:r w:rsidRPr="002059A4">
        <w:rPr>
          <w:rFonts w:cstheme="minorHAnsi"/>
          <w:sz w:val="24"/>
          <w:szCs w:val="24"/>
        </w:rPr>
        <w:t>Celem wprowadzenia standard</w:t>
      </w:r>
      <w:r w:rsidR="00E64062" w:rsidRPr="002059A4">
        <w:rPr>
          <w:rFonts w:cstheme="minorHAnsi"/>
          <w:sz w:val="24"/>
          <w:szCs w:val="24"/>
        </w:rPr>
        <w:t>ów</w:t>
      </w:r>
      <w:r w:rsidRPr="002059A4">
        <w:rPr>
          <w:rFonts w:cstheme="minorHAnsi"/>
          <w:sz w:val="24"/>
          <w:szCs w:val="24"/>
        </w:rPr>
        <w:t xml:space="preserve"> jest:</w:t>
      </w:r>
    </w:p>
    <w:p w14:paraId="124B2CF7" w14:textId="4E59039F" w:rsidR="00C14703" w:rsidRPr="002059A4" w:rsidRDefault="564FCE18" w:rsidP="0099202D">
      <w:pPr>
        <w:pStyle w:val="Tekstkomentarza"/>
        <w:numPr>
          <w:ilvl w:val="0"/>
          <w:numId w:val="95"/>
        </w:numPr>
        <w:spacing w:after="120" w:line="276" w:lineRule="auto"/>
        <w:rPr>
          <w:sz w:val="24"/>
          <w:szCs w:val="24"/>
        </w:rPr>
      </w:pPr>
      <w:r w:rsidRPr="79DEAEE2">
        <w:rPr>
          <w:sz w:val="24"/>
          <w:szCs w:val="24"/>
        </w:rPr>
        <w:t>Podniesienie jakości i skuteczności działań realizowanych przez warsztaty terapii zajęciowej,</w:t>
      </w:r>
    </w:p>
    <w:p w14:paraId="6908B168" w14:textId="77777777" w:rsidR="00C14703" w:rsidRPr="002059A4" w:rsidRDefault="00C14703" w:rsidP="0099202D">
      <w:pPr>
        <w:pStyle w:val="Tekstkomentarza"/>
        <w:numPr>
          <w:ilvl w:val="0"/>
          <w:numId w:val="95"/>
        </w:numPr>
        <w:spacing w:after="120" w:line="276" w:lineRule="auto"/>
        <w:rPr>
          <w:sz w:val="24"/>
          <w:szCs w:val="24"/>
        </w:rPr>
      </w:pPr>
      <w:r w:rsidRPr="002059A4">
        <w:rPr>
          <w:sz w:val="24"/>
          <w:szCs w:val="24"/>
        </w:rPr>
        <w:t>Przyjęcie prawa do samostanowienia uczestników WTZ za kluczową zasadę działania warsztatów na każdym etapie pobytu,</w:t>
      </w:r>
    </w:p>
    <w:p w14:paraId="0D8ACD08" w14:textId="77777777" w:rsidR="00C14703" w:rsidRPr="002059A4" w:rsidRDefault="00C14703" w:rsidP="0099202D">
      <w:pPr>
        <w:pStyle w:val="Tekstkomentarza"/>
        <w:numPr>
          <w:ilvl w:val="0"/>
          <w:numId w:val="95"/>
        </w:numPr>
        <w:spacing w:after="120" w:line="276" w:lineRule="auto"/>
        <w:rPr>
          <w:rFonts w:cstheme="minorHAnsi"/>
          <w:sz w:val="24"/>
          <w:szCs w:val="24"/>
        </w:rPr>
      </w:pPr>
      <w:r w:rsidRPr="002059A4">
        <w:rPr>
          <w:rFonts w:cstheme="minorHAnsi"/>
          <w:sz w:val="24"/>
          <w:szCs w:val="24"/>
        </w:rPr>
        <w:t>Wzmocnienie prozatrudnieniowej roli WTZ,</w:t>
      </w:r>
    </w:p>
    <w:p w14:paraId="20E8751D" w14:textId="68B4E68B" w:rsidR="00C14703" w:rsidRPr="002059A4" w:rsidRDefault="20D14634" w:rsidP="0099202D">
      <w:pPr>
        <w:pStyle w:val="Tekstkomentarza"/>
        <w:numPr>
          <w:ilvl w:val="0"/>
          <w:numId w:val="95"/>
        </w:numPr>
        <w:spacing w:after="120" w:line="276" w:lineRule="auto"/>
        <w:rPr>
          <w:sz w:val="24"/>
          <w:szCs w:val="24"/>
        </w:rPr>
      </w:pPr>
      <w:r w:rsidRPr="7D82C41F">
        <w:rPr>
          <w:sz w:val="24"/>
          <w:szCs w:val="24"/>
        </w:rPr>
        <w:t xml:space="preserve">Ujednolicenie metod działania na etapie diagnozy, tworzenia i realizacji </w:t>
      </w:r>
      <w:r w:rsidR="574FDE8E" w:rsidRPr="7D82C41F">
        <w:rPr>
          <w:sz w:val="24"/>
          <w:szCs w:val="24"/>
        </w:rPr>
        <w:t>indywidualnego programu rehabilitacji</w:t>
      </w:r>
      <w:r w:rsidR="4A56FCAD" w:rsidRPr="7D82C41F">
        <w:rPr>
          <w:sz w:val="24"/>
          <w:szCs w:val="24"/>
        </w:rPr>
        <w:t xml:space="preserve"> </w:t>
      </w:r>
      <w:r w:rsidR="574FDE8E" w:rsidRPr="7D82C41F">
        <w:rPr>
          <w:sz w:val="24"/>
          <w:szCs w:val="24"/>
        </w:rPr>
        <w:t>(</w:t>
      </w:r>
      <w:r w:rsidRPr="7D82C41F">
        <w:rPr>
          <w:sz w:val="24"/>
          <w:szCs w:val="24"/>
        </w:rPr>
        <w:t>IPR</w:t>
      </w:r>
      <w:r w:rsidR="574FDE8E" w:rsidRPr="7D82C41F">
        <w:rPr>
          <w:sz w:val="24"/>
          <w:szCs w:val="24"/>
        </w:rPr>
        <w:t>)</w:t>
      </w:r>
      <w:r w:rsidRPr="7D82C41F">
        <w:rPr>
          <w:sz w:val="24"/>
          <w:szCs w:val="24"/>
        </w:rPr>
        <w:t xml:space="preserve"> oraz oceny postępów uczestników,</w:t>
      </w:r>
    </w:p>
    <w:p w14:paraId="10E19EC6" w14:textId="77777777" w:rsidR="00C14703" w:rsidRPr="002059A4" w:rsidRDefault="00C14703" w:rsidP="0099202D">
      <w:pPr>
        <w:pStyle w:val="Tekstkomentarza"/>
        <w:numPr>
          <w:ilvl w:val="0"/>
          <w:numId w:val="95"/>
        </w:numPr>
        <w:spacing w:after="120" w:line="276" w:lineRule="auto"/>
        <w:rPr>
          <w:rFonts w:cstheme="minorHAnsi"/>
          <w:sz w:val="24"/>
          <w:szCs w:val="24"/>
        </w:rPr>
      </w:pPr>
      <w:r w:rsidRPr="002059A4">
        <w:rPr>
          <w:rFonts w:cstheme="minorHAnsi"/>
          <w:sz w:val="24"/>
          <w:szCs w:val="24"/>
        </w:rPr>
        <w:t>Wzmocnienie współpracy WTZ z otoczeniem,</w:t>
      </w:r>
    </w:p>
    <w:p w14:paraId="3A94BF1D" w14:textId="77777777" w:rsidR="00C14703" w:rsidRPr="002059A4" w:rsidRDefault="00C14703" w:rsidP="0099202D">
      <w:pPr>
        <w:pStyle w:val="Tekstkomentarza"/>
        <w:numPr>
          <w:ilvl w:val="0"/>
          <w:numId w:val="95"/>
        </w:numPr>
        <w:spacing w:after="120" w:line="276" w:lineRule="auto"/>
        <w:rPr>
          <w:rFonts w:cstheme="minorHAnsi"/>
          <w:sz w:val="24"/>
          <w:szCs w:val="24"/>
        </w:rPr>
      </w:pPr>
      <w:r w:rsidRPr="002059A4">
        <w:rPr>
          <w:rFonts w:cstheme="minorHAnsi"/>
          <w:sz w:val="24"/>
          <w:szCs w:val="24"/>
        </w:rPr>
        <w:t>Podniesienie kwalifikacji kadry merytorycznej WTZ.</w:t>
      </w:r>
    </w:p>
    <w:bookmarkEnd w:id="3"/>
    <w:p w14:paraId="230BBB56" w14:textId="2CE79D37" w:rsidR="00052585" w:rsidRPr="00052585" w:rsidRDefault="00052585" w:rsidP="00052585">
      <w:pPr>
        <w:spacing w:after="120" w:line="276" w:lineRule="auto"/>
        <w:rPr>
          <w:sz w:val="24"/>
          <w:szCs w:val="24"/>
        </w:rPr>
      </w:pPr>
      <w:r w:rsidRPr="00052585">
        <w:rPr>
          <w:sz w:val="24"/>
          <w:szCs w:val="24"/>
        </w:rPr>
        <w:t xml:space="preserve">Rozdział </w:t>
      </w:r>
      <w:r w:rsidR="00E358C2">
        <w:rPr>
          <w:sz w:val="24"/>
          <w:szCs w:val="24"/>
        </w:rPr>
        <w:t>pierwszy</w:t>
      </w:r>
      <w:r w:rsidRPr="00052585">
        <w:rPr>
          <w:sz w:val="24"/>
          <w:szCs w:val="24"/>
        </w:rPr>
        <w:t xml:space="preserve"> wskazuje na kluczowe </w:t>
      </w:r>
      <w:r w:rsidRPr="00052585">
        <w:rPr>
          <w:b/>
          <w:bCs/>
          <w:sz w:val="24"/>
          <w:szCs w:val="24"/>
        </w:rPr>
        <w:t>etapy wdrażania standardów funkcjonowania WTZ</w:t>
      </w:r>
      <w:r w:rsidRPr="00052585">
        <w:rPr>
          <w:sz w:val="24"/>
          <w:szCs w:val="24"/>
        </w:rPr>
        <w:t xml:space="preserve"> – poczynając od pilotażu (wraz ze szkoleniem kadr WTZ biorących w nim udział i stworzeniem narzędzia informatycznego do prowadzenia diagnozy) i wynikających z niego koniecznych modyfikacji, przez rozpowszechnienie wiedzy na temat standardów, umożliwienie wszystkim WTZ bieżącego dostępu do pakietu szkoleń wymienionych w standardach, realizację szkoleń dla pracowników jednostek organizacyjnych samorządu powiatowego, w tym urzędów pracy oraz wdrożenie standardów do praktyki wraz monitoringiem zmian.</w:t>
      </w:r>
    </w:p>
    <w:p w14:paraId="77748350" w14:textId="705948F2" w:rsidR="00C14703" w:rsidRPr="002059A4" w:rsidRDefault="00C14703" w:rsidP="7D82C41F">
      <w:pPr>
        <w:spacing w:after="120" w:line="276" w:lineRule="auto"/>
        <w:rPr>
          <w:sz w:val="24"/>
          <w:szCs w:val="24"/>
        </w:rPr>
      </w:pPr>
      <w:r w:rsidRPr="7D82C41F">
        <w:rPr>
          <w:sz w:val="24"/>
          <w:szCs w:val="24"/>
        </w:rPr>
        <w:t>Przesłanki opracowania standard</w:t>
      </w:r>
      <w:r w:rsidR="00E64062" w:rsidRPr="7D82C41F">
        <w:rPr>
          <w:sz w:val="24"/>
          <w:szCs w:val="24"/>
        </w:rPr>
        <w:t>ów</w:t>
      </w:r>
      <w:r w:rsidRPr="7D82C41F">
        <w:rPr>
          <w:sz w:val="24"/>
          <w:szCs w:val="24"/>
        </w:rPr>
        <w:t xml:space="preserve"> szerzej objaśniono w rozdziale </w:t>
      </w:r>
      <w:r w:rsidR="007C0864">
        <w:rPr>
          <w:sz w:val="24"/>
          <w:szCs w:val="24"/>
        </w:rPr>
        <w:t>drugim</w:t>
      </w:r>
      <w:r w:rsidRPr="7D82C41F">
        <w:rPr>
          <w:sz w:val="24"/>
          <w:szCs w:val="24"/>
        </w:rPr>
        <w:t>.</w:t>
      </w:r>
    </w:p>
    <w:p w14:paraId="4BDE94B7" w14:textId="01129D9D" w:rsidR="00C14703" w:rsidRPr="002059A4" w:rsidRDefault="20D14634" w:rsidP="00F257A6">
      <w:pPr>
        <w:spacing w:after="120" w:line="276" w:lineRule="auto"/>
        <w:rPr>
          <w:sz w:val="24"/>
          <w:szCs w:val="24"/>
        </w:rPr>
      </w:pPr>
      <w:bookmarkStart w:id="4" w:name="_Hlk89857289"/>
      <w:r w:rsidRPr="7D82C41F">
        <w:rPr>
          <w:sz w:val="24"/>
          <w:szCs w:val="24"/>
        </w:rPr>
        <w:t xml:space="preserve">Rozdział </w:t>
      </w:r>
      <w:r w:rsidR="000F4A7D">
        <w:rPr>
          <w:sz w:val="24"/>
          <w:szCs w:val="24"/>
        </w:rPr>
        <w:t>trzeci</w:t>
      </w:r>
      <w:r w:rsidRPr="7D82C41F">
        <w:rPr>
          <w:sz w:val="24"/>
          <w:szCs w:val="24"/>
        </w:rPr>
        <w:t xml:space="preserve"> wskazuje na </w:t>
      </w:r>
      <w:r w:rsidRPr="7D82C41F">
        <w:rPr>
          <w:b/>
          <w:bCs/>
          <w:sz w:val="24"/>
          <w:szCs w:val="24"/>
        </w:rPr>
        <w:t>miejsce WTZ w działaniach na rzecz włączenia społecznego</w:t>
      </w:r>
      <w:r w:rsidR="017C2A96" w:rsidRPr="7D82C41F">
        <w:rPr>
          <w:b/>
          <w:bCs/>
          <w:sz w:val="24"/>
          <w:szCs w:val="24"/>
        </w:rPr>
        <w:t xml:space="preserve"> oraz</w:t>
      </w:r>
      <w:r w:rsidRPr="7D82C41F">
        <w:rPr>
          <w:b/>
          <w:bCs/>
          <w:sz w:val="24"/>
          <w:szCs w:val="24"/>
        </w:rPr>
        <w:t xml:space="preserve"> </w:t>
      </w:r>
      <w:r w:rsidR="33694C77" w:rsidRPr="7D82C41F">
        <w:rPr>
          <w:b/>
          <w:bCs/>
          <w:sz w:val="24"/>
          <w:szCs w:val="24"/>
        </w:rPr>
        <w:t xml:space="preserve">aktywizacji zawodowej  </w:t>
      </w:r>
      <w:r w:rsidRPr="7D82C41F">
        <w:rPr>
          <w:b/>
          <w:bCs/>
          <w:sz w:val="24"/>
          <w:szCs w:val="24"/>
        </w:rPr>
        <w:t>osób z niepełnosprawnościami</w:t>
      </w:r>
      <w:r w:rsidRPr="7D82C41F">
        <w:rPr>
          <w:sz w:val="24"/>
          <w:szCs w:val="24"/>
        </w:rPr>
        <w:t xml:space="preserve">. To ważna kwestia, nie tylko dla samych warsztatów, ale też dla ich otoczenia. Pokazano bowiem, że WTZ są usytuowane pomiędzy kilkoma dużymi obszarami: pomocy społecznej, rynku pracy, ekonomii społecznej, edukacji i systemu opieki zdrowotnej, działają w każdym z tych obszarów i każdy ma wpływ na ich </w:t>
      </w:r>
      <w:r w:rsidRPr="7D82C41F">
        <w:rPr>
          <w:sz w:val="24"/>
          <w:szCs w:val="24"/>
        </w:rPr>
        <w:lastRenderedPageBreak/>
        <w:t>działania. Pokazano także, że działając na pograniczu wielu obszarów jednocześnie pozostaje poza nimi.</w:t>
      </w:r>
    </w:p>
    <w:p w14:paraId="34FC05AD" w14:textId="05921BCF" w:rsidR="00C14703" w:rsidRPr="002059A4" w:rsidRDefault="00C14703" w:rsidP="00F257A6">
      <w:pPr>
        <w:spacing w:after="120" w:line="276" w:lineRule="auto"/>
        <w:rPr>
          <w:rFonts w:eastAsia="Times New Roman" w:cstheme="minorHAnsi"/>
          <w:sz w:val="24"/>
          <w:szCs w:val="24"/>
          <w:lang w:eastAsia="pl-PL"/>
        </w:rPr>
      </w:pPr>
      <w:r w:rsidRPr="002059A4">
        <w:rPr>
          <w:sz w:val="24"/>
          <w:szCs w:val="24"/>
        </w:rPr>
        <w:t xml:space="preserve">Wskazano na </w:t>
      </w:r>
      <w:r w:rsidRPr="002059A4">
        <w:rPr>
          <w:b/>
          <w:sz w:val="24"/>
          <w:szCs w:val="24"/>
        </w:rPr>
        <w:t>rolę WTZ</w:t>
      </w:r>
      <w:r w:rsidRPr="002059A4">
        <w:rPr>
          <w:sz w:val="24"/>
          <w:szCs w:val="24"/>
        </w:rPr>
        <w:t xml:space="preserve"> – dotychczas </w:t>
      </w:r>
      <w:r w:rsidR="00304168" w:rsidRPr="002059A4">
        <w:rPr>
          <w:sz w:val="24"/>
          <w:szCs w:val="24"/>
        </w:rPr>
        <w:t>nie</w:t>
      </w:r>
      <w:r w:rsidRPr="002059A4">
        <w:rPr>
          <w:sz w:val="24"/>
          <w:szCs w:val="24"/>
        </w:rPr>
        <w:t>jednoznaczn</w:t>
      </w:r>
      <w:r w:rsidR="00304168" w:rsidRPr="002059A4">
        <w:rPr>
          <w:sz w:val="24"/>
          <w:szCs w:val="24"/>
        </w:rPr>
        <w:t>ą</w:t>
      </w:r>
      <w:r w:rsidRPr="002059A4">
        <w:rPr>
          <w:sz w:val="24"/>
          <w:szCs w:val="24"/>
        </w:rPr>
        <w:t xml:space="preserve">. Jest nią działanie na rzecz </w:t>
      </w:r>
      <w:r w:rsidRPr="002059A4">
        <w:rPr>
          <w:rFonts w:eastAsia="Times New Roman" w:cstheme="minorHAnsi"/>
          <w:bCs/>
          <w:sz w:val="24"/>
          <w:szCs w:val="24"/>
          <w:lang w:eastAsia="pl-PL"/>
        </w:rPr>
        <w:t>pełnego włączenia społecznego jego uczestników, z poszanowaniem prawa do samostanowienia, oparte o proces</w:t>
      </w:r>
      <w:r w:rsidRPr="002059A4">
        <w:rPr>
          <w:rFonts w:cstheme="minorHAnsi"/>
          <w:bCs/>
          <w:sz w:val="24"/>
          <w:szCs w:val="24"/>
        </w:rPr>
        <w:t xml:space="preserve"> pozyskiwania lub przywracania umiejętności niezbędnych do prowadzenia przez osoby z niepełnosprawności</w:t>
      </w:r>
      <w:r w:rsidR="00224520" w:rsidRPr="002059A4">
        <w:rPr>
          <w:rFonts w:cstheme="minorHAnsi"/>
          <w:bCs/>
          <w:sz w:val="24"/>
          <w:szCs w:val="24"/>
        </w:rPr>
        <w:t>ą niezależnego, samodzielnego i </w:t>
      </w:r>
      <w:r w:rsidRPr="002059A4">
        <w:rPr>
          <w:rFonts w:cstheme="minorHAnsi"/>
          <w:bCs/>
          <w:sz w:val="24"/>
          <w:szCs w:val="24"/>
        </w:rPr>
        <w:t>aktywnego życia</w:t>
      </w:r>
      <w:r w:rsidR="0063184E" w:rsidRPr="002059A4">
        <w:rPr>
          <w:rFonts w:cstheme="minorHAnsi"/>
          <w:bCs/>
          <w:sz w:val="24"/>
          <w:szCs w:val="24"/>
        </w:rPr>
        <w:t xml:space="preserve"> </w:t>
      </w:r>
      <w:r w:rsidR="006E3CFA" w:rsidRPr="002059A4">
        <w:rPr>
          <w:rFonts w:cstheme="minorHAnsi"/>
          <w:bCs/>
          <w:sz w:val="24"/>
          <w:szCs w:val="24"/>
        </w:rPr>
        <w:t xml:space="preserve">– </w:t>
      </w:r>
      <w:r w:rsidR="006E3CFA" w:rsidRPr="00B67391">
        <w:rPr>
          <w:rFonts w:cstheme="minorHAnsi"/>
          <w:bCs/>
          <w:sz w:val="24"/>
          <w:szCs w:val="24"/>
        </w:rPr>
        <w:t>w</w:t>
      </w:r>
      <w:r w:rsidR="006E3CFA" w:rsidRPr="002059A4">
        <w:rPr>
          <w:rFonts w:cstheme="minorHAnsi"/>
          <w:bCs/>
          <w:color w:val="FF0000"/>
          <w:sz w:val="24"/>
          <w:szCs w:val="24"/>
        </w:rPr>
        <w:t xml:space="preserve"> </w:t>
      </w:r>
      <w:r w:rsidR="006E3CFA" w:rsidRPr="00B67391">
        <w:rPr>
          <w:rFonts w:cstheme="minorHAnsi"/>
          <w:bCs/>
          <w:sz w:val="24"/>
          <w:szCs w:val="24"/>
        </w:rPr>
        <w:t>maksymalnie możliwym stopniu</w:t>
      </w:r>
      <w:r w:rsidRPr="00B67391">
        <w:rPr>
          <w:rFonts w:cstheme="minorHAnsi"/>
          <w:bCs/>
          <w:sz w:val="24"/>
          <w:szCs w:val="24"/>
        </w:rPr>
        <w:t xml:space="preserve">. </w:t>
      </w:r>
      <w:r w:rsidRPr="002059A4">
        <w:rPr>
          <w:sz w:val="24"/>
          <w:szCs w:val="24"/>
        </w:rPr>
        <w:t xml:space="preserve">Tak określona rola WTZ wskazuje na konieczność pracy w dwóch głównych obszarach: włączenia społecznego i </w:t>
      </w:r>
      <w:r w:rsidRPr="002059A4">
        <w:rPr>
          <w:bCs/>
          <w:sz w:val="24"/>
          <w:szCs w:val="24"/>
        </w:rPr>
        <w:t>aktywizacji zawodowej.</w:t>
      </w:r>
    </w:p>
    <w:p w14:paraId="4372857B" w14:textId="0A3B1745" w:rsidR="00C14703" w:rsidRPr="002059A4" w:rsidRDefault="00C14703" w:rsidP="00F257A6">
      <w:pPr>
        <w:spacing w:after="120" w:line="276" w:lineRule="auto"/>
        <w:rPr>
          <w:rStyle w:val="AkapitzlistZnak"/>
          <w:rFonts w:cstheme="minorHAnsi"/>
          <w:sz w:val="24"/>
          <w:szCs w:val="24"/>
        </w:rPr>
      </w:pPr>
      <w:r w:rsidRPr="002059A4">
        <w:rPr>
          <w:rStyle w:val="AkapitzlistZnak"/>
          <w:rFonts w:cstheme="minorHAnsi"/>
          <w:sz w:val="24"/>
          <w:szCs w:val="24"/>
        </w:rPr>
        <w:t xml:space="preserve">Kolejny, </w:t>
      </w:r>
      <w:r w:rsidR="00471DF8">
        <w:rPr>
          <w:rStyle w:val="AkapitzlistZnak"/>
          <w:rFonts w:cstheme="minorHAnsi"/>
          <w:sz w:val="24"/>
          <w:szCs w:val="24"/>
        </w:rPr>
        <w:t>czwarty</w:t>
      </w:r>
      <w:r w:rsidR="00471DF8" w:rsidRPr="002059A4">
        <w:rPr>
          <w:rStyle w:val="AkapitzlistZnak"/>
          <w:rFonts w:cstheme="minorHAnsi"/>
          <w:sz w:val="24"/>
          <w:szCs w:val="24"/>
        </w:rPr>
        <w:t xml:space="preserve"> </w:t>
      </w:r>
      <w:r w:rsidRPr="002059A4">
        <w:rPr>
          <w:rStyle w:val="AkapitzlistZnak"/>
          <w:rFonts w:cstheme="minorHAnsi"/>
          <w:sz w:val="24"/>
          <w:szCs w:val="24"/>
        </w:rPr>
        <w:t xml:space="preserve">rozdział dotyczy jednej z najważniejszych zasad współczesnego podejścia do problemów z osób z niepełnosprawnościami, jaką jest </w:t>
      </w:r>
      <w:r w:rsidRPr="002059A4">
        <w:rPr>
          <w:rStyle w:val="AkapitzlistZnak"/>
          <w:rFonts w:cstheme="minorHAnsi"/>
          <w:b/>
          <w:sz w:val="24"/>
          <w:szCs w:val="24"/>
        </w:rPr>
        <w:t>prawo do samostanowienia</w:t>
      </w:r>
      <w:r w:rsidRPr="002059A4">
        <w:rPr>
          <w:rStyle w:val="AkapitzlistZnak"/>
          <w:rFonts w:cstheme="minorHAnsi"/>
          <w:sz w:val="24"/>
          <w:szCs w:val="24"/>
        </w:rPr>
        <w:t>. Dotyczy ono także uczestników WTZ. W tej części wskazano na kluczowe obszary działania WTZ w kwestii budowania i wzmacniania kompetencji uczestników warsztatów do samostanowienia, w kolejnych – zawarte są wskazówki, jak w praktyce to prawo może być zapewniane. Podkreślono także znaczenie zapewnie</w:t>
      </w:r>
      <w:r w:rsidR="00224520" w:rsidRPr="002059A4">
        <w:rPr>
          <w:rStyle w:val="AkapitzlistZnak"/>
          <w:rFonts w:cstheme="minorHAnsi"/>
          <w:sz w:val="24"/>
          <w:szCs w:val="24"/>
        </w:rPr>
        <w:t>nia komunikacji alternatywnej w </w:t>
      </w:r>
      <w:r w:rsidRPr="002059A4">
        <w:rPr>
          <w:rStyle w:val="AkapitzlistZnak"/>
          <w:rFonts w:cstheme="minorHAnsi"/>
          <w:sz w:val="24"/>
          <w:szCs w:val="24"/>
        </w:rPr>
        <w:t>procesie zwiększania autonomii decyzyjnej osób z niepełnosprawnościami.</w:t>
      </w:r>
    </w:p>
    <w:p w14:paraId="3C227742" w14:textId="48308FF0" w:rsidR="00476FA1" w:rsidRDefault="00C14703" w:rsidP="00F257A6">
      <w:pPr>
        <w:pStyle w:val="Tekstkomentarza"/>
        <w:spacing w:after="120" w:line="276" w:lineRule="auto"/>
        <w:textAlignment w:val="baseline"/>
        <w:rPr>
          <w:rFonts w:eastAsia="Arial Unicode MS" w:cstheme="minorHAnsi"/>
          <w:sz w:val="24"/>
          <w:szCs w:val="24"/>
          <w:u w:color="000000"/>
          <w:bdr w:val="nil"/>
          <w:lang w:eastAsia="pl-PL"/>
        </w:rPr>
      </w:pPr>
      <w:r w:rsidRPr="002059A4">
        <w:rPr>
          <w:rFonts w:eastAsia="Times New Roman"/>
          <w:sz w:val="24"/>
          <w:szCs w:val="24"/>
          <w:lang w:eastAsia="pl-PL"/>
        </w:rPr>
        <w:t xml:space="preserve">Rozdział </w:t>
      </w:r>
      <w:r w:rsidR="00471DF8">
        <w:rPr>
          <w:rFonts w:eastAsia="Times New Roman"/>
          <w:sz w:val="24"/>
          <w:szCs w:val="24"/>
          <w:lang w:eastAsia="pl-PL"/>
        </w:rPr>
        <w:t>piąty</w:t>
      </w:r>
      <w:r w:rsidR="00471DF8" w:rsidRPr="002059A4">
        <w:rPr>
          <w:rFonts w:eastAsia="Times New Roman"/>
          <w:sz w:val="24"/>
          <w:szCs w:val="24"/>
          <w:lang w:eastAsia="pl-PL"/>
        </w:rPr>
        <w:t xml:space="preserve"> </w:t>
      </w:r>
      <w:r w:rsidRPr="002059A4">
        <w:rPr>
          <w:rFonts w:eastAsia="Times New Roman"/>
          <w:sz w:val="24"/>
          <w:szCs w:val="24"/>
          <w:lang w:eastAsia="pl-PL"/>
        </w:rPr>
        <w:t xml:space="preserve">odnosi się do niezwykle ważnego procesu, realizowanego w każdym WTZ – </w:t>
      </w:r>
      <w:r w:rsidRPr="002059A4">
        <w:rPr>
          <w:rFonts w:eastAsia="Times New Roman"/>
          <w:b/>
          <w:sz w:val="24"/>
          <w:szCs w:val="24"/>
          <w:lang w:eastAsia="pl-PL"/>
        </w:rPr>
        <w:t>opracowania indywidualnego programu rehabilitacji (IPR)</w:t>
      </w:r>
      <w:r w:rsidRPr="002059A4">
        <w:rPr>
          <w:rFonts w:eastAsia="Times New Roman"/>
          <w:sz w:val="24"/>
          <w:szCs w:val="24"/>
          <w:lang w:eastAsia="pl-PL"/>
        </w:rPr>
        <w:t>. W pierwszej części przedstawiono rekomendowane podejście do sporządzania</w:t>
      </w:r>
      <w:r w:rsidR="00224520" w:rsidRPr="002059A4">
        <w:rPr>
          <w:rFonts w:eastAsia="Times New Roman"/>
          <w:sz w:val="24"/>
          <w:szCs w:val="24"/>
          <w:lang w:eastAsia="pl-PL"/>
        </w:rPr>
        <w:t xml:space="preserve"> diagnozy potrzeb, możliwości i </w:t>
      </w:r>
      <w:r w:rsidRPr="002059A4">
        <w:rPr>
          <w:rFonts w:eastAsia="Times New Roman"/>
          <w:sz w:val="24"/>
          <w:szCs w:val="24"/>
          <w:lang w:eastAsia="pl-PL"/>
        </w:rPr>
        <w:t xml:space="preserve">oczekiwań uczestnika, jako punktu wyjścia do projektowania </w:t>
      </w:r>
      <w:r w:rsidR="005573F7" w:rsidRPr="002059A4">
        <w:rPr>
          <w:rFonts w:eastAsia="Times New Roman"/>
          <w:sz w:val="24"/>
          <w:szCs w:val="24"/>
          <w:lang w:eastAsia="pl-PL"/>
        </w:rPr>
        <w:t xml:space="preserve">działań </w:t>
      </w:r>
      <w:r w:rsidRPr="002059A4">
        <w:rPr>
          <w:rFonts w:eastAsia="Times New Roman"/>
          <w:sz w:val="24"/>
          <w:szCs w:val="24"/>
          <w:lang w:eastAsia="pl-PL"/>
        </w:rPr>
        <w:t>dopaso</w:t>
      </w:r>
      <w:r w:rsidR="0005769D">
        <w:rPr>
          <w:rFonts w:eastAsia="Times New Roman"/>
          <w:sz w:val="24"/>
          <w:szCs w:val="24"/>
          <w:lang w:eastAsia="pl-PL"/>
        </w:rPr>
        <w:t>wanych</w:t>
      </w:r>
      <w:r w:rsidRPr="002059A4">
        <w:rPr>
          <w:rFonts w:eastAsia="Times New Roman"/>
          <w:sz w:val="24"/>
          <w:szCs w:val="24"/>
          <w:lang w:eastAsia="pl-PL"/>
        </w:rPr>
        <w:t xml:space="preserve"> do indywidualnej sytuacji, służących </w:t>
      </w:r>
      <w:r w:rsidRPr="002059A4">
        <w:rPr>
          <w:rFonts w:eastAsia="Arial Unicode MS" w:cstheme="minorHAnsi"/>
          <w:sz w:val="24"/>
          <w:szCs w:val="24"/>
          <w:u w:color="000000"/>
          <w:bdr w:val="nil"/>
          <w:lang w:eastAsia="pl-PL"/>
        </w:rPr>
        <w:t>rozwij</w:t>
      </w:r>
      <w:r w:rsidR="00224520" w:rsidRPr="002059A4">
        <w:rPr>
          <w:rFonts w:eastAsia="Arial Unicode MS" w:cstheme="minorHAnsi"/>
          <w:sz w:val="24"/>
          <w:szCs w:val="24"/>
          <w:u w:color="000000"/>
          <w:bdr w:val="nil"/>
          <w:lang w:eastAsia="pl-PL"/>
        </w:rPr>
        <w:t>aniu umiejętności społecznych i </w:t>
      </w:r>
      <w:r w:rsidRPr="002059A4">
        <w:rPr>
          <w:rFonts w:eastAsia="Arial Unicode MS" w:cstheme="minorHAnsi"/>
          <w:sz w:val="24"/>
          <w:szCs w:val="24"/>
          <w:u w:color="000000"/>
          <w:bdr w:val="nil"/>
          <w:lang w:eastAsia="pl-PL"/>
        </w:rPr>
        <w:t>zawodowych</w:t>
      </w:r>
      <w:r w:rsidR="00467F83">
        <w:rPr>
          <w:rFonts w:eastAsia="Arial Unicode MS" w:cstheme="minorHAnsi"/>
          <w:sz w:val="24"/>
          <w:szCs w:val="24"/>
          <w:u w:color="000000"/>
          <w:bdr w:val="nil"/>
          <w:lang w:eastAsia="pl-PL"/>
        </w:rPr>
        <w:t xml:space="preserve"> </w:t>
      </w:r>
      <w:r w:rsidR="008B5771">
        <w:rPr>
          <w:rFonts w:eastAsia="Arial Unicode MS" w:cstheme="minorHAnsi"/>
          <w:sz w:val="24"/>
          <w:szCs w:val="24"/>
          <w:u w:color="000000"/>
          <w:bdr w:val="nil"/>
          <w:lang w:eastAsia="pl-PL"/>
        </w:rPr>
        <w:t xml:space="preserve">osób </w:t>
      </w:r>
      <w:r w:rsidR="00467F83">
        <w:rPr>
          <w:rFonts w:eastAsia="Arial Unicode MS" w:cstheme="minorHAnsi"/>
          <w:sz w:val="24"/>
          <w:szCs w:val="24"/>
          <w:u w:color="000000"/>
          <w:bdr w:val="nil"/>
          <w:lang w:eastAsia="pl-PL"/>
        </w:rPr>
        <w:t>z niepełnosprawnościami.</w:t>
      </w:r>
      <w:r w:rsidRPr="002059A4">
        <w:rPr>
          <w:rFonts w:eastAsia="Arial Unicode MS" w:cstheme="minorHAnsi"/>
          <w:sz w:val="24"/>
          <w:szCs w:val="24"/>
          <w:u w:color="000000"/>
          <w:bdr w:val="nil"/>
          <w:lang w:eastAsia="pl-PL"/>
        </w:rPr>
        <w:t xml:space="preserve"> Proponowane podejście do diagnozy oparte jest na modelu </w:t>
      </w:r>
      <w:proofErr w:type="spellStart"/>
      <w:r w:rsidRPr="002059A4">
        <w:rPr>
          <w:rFonts w:eastAsia="Arial Unicode MS" w:cstheme="minorHAnsi"/>
          <w:sz w:val="24"/>
          <w:szCs w:val="24"/>
          <w:u w:color="000000"/>
          <w:bdr w:val="nil"/>
          <w:lang w:eastAsia="pl-PL"/>
        </w:rPr>
        <w:t>biopsychospołecznym</w:t>
      </w:r>
      <w:proofErr w:type="spellEnd"/>
      <w:r w:rsidRPr="002059A4">
        <w:rPr>
          <w:rFonts w:eastAsia="Arial Unicode MS" w:cstheme="minorHAnsi"/>
          <w:sz w:val="24"/>
          <w:szCs w:val="24"/>
          <w:u w:color="000000"/>
          <w:bdr w:val="nil"/>
          <w:lang w:eastAsia="pl-PL"/>
        </w:rPr>
        <w:t xml:space="preserve"> i obejmuje </w:t>
      </w:r>
      <w:r w:rsidRPr="002059A4">
        <w:rPr>
          <w:rFonts w:eastAsia="Arial Unicode MS" w:cstheme="minorHAnsi"/>
          <w:bCs/>
          <w:sz w:val="24"/>
          <w:szCs w:val="24"/>
          <w:u w:color="000000"/>
          <w:bdr w:val="nil"/>
          <w:lang w:eastAsia="pl-PL"/>
        </w:rPr>
        <w:t>9 obszarów diagnostycznych</w:t>
      </w:r>
      <w:r w:rsidR="00224520" w:rsidRPr="002059A4">
        <w:rPr>
          <w:rFonts w:eastAsia="Arial Unicode MS" w:cstheme="minorHAnsi"/>
          <w:sz w:val="24"/>
          <w:szCs w:val="24"/>
          <w:u w:color="000000"/>
          <w:bdr w:val="nil"/>
          <w:lang w:eastAsia="pl-PL"/>
        </w:rPr>
        <w:t xml:space="preserve">: </w:t>
      </w:r>
    </w:p>
    <w:p w14:paraId="75760FDF" w14:textId="77777777" w:rsidR="00476FA1" w:rsidRDefault="00224520" w:rsidP="0099202D">
      <w:pPr>
        <w:pStyle w:val="Tekstkomentarza"/>
        <w:numPr>
          <w:ilvl w:val="0"/>
          <w:numId w:val="96"/>
        </w:numPr>
        <w:spacing w:after="120" w:line="276" w:lineRule="auto"/>
        <w:textAlignment w:val="baseline"/>
        <w:rPr>
          <w:rFonts w:eastAsia="Arial Unicode MS" w:cstheme="minorHAnsi"/>
          <w:sz w:val="24"/>
          <w:szCs w:val="24"/>
          <w:u w:color="000000"/>
          <w:bdr w:val="nil"/>
          <w:lang w:eastAsia="pl-PL"/>
        </w:rPr>
      </w:pPr>
      <w:r w:rsidRPr="002059A4">
        <w:rPr>
          <w:rFonts w:eastAsia="Arial Unicode MS" w:cstheme="minorHAnsi"/>
          <w:sz w:val="24"/>
          <w:szCs w:val="24"/>
          <w:u w:color="000000"/>
          <w:bdr w:val="nil"/>
          <w:lang w:eastAsia="pl-PL"/>
        </w:rPr>
        <w:t>uczenie się i </w:t>
      </w:r>
      <w:r w:rsidR="00C14703" w:rsidRPr="002059A4">
        <w:rPr>
          <w:rFonts w:eastAsia="Arial Unicode MS" w:cstheme="minorHAnsi"/>
          <w:sz w:val="24"/>
          <w:szCs w:val="24"/>
          <w:u w:color="000000"/>
          <w:bdr w:val="nil"/>
          <w:lang w:eastAsia="pl-PL"/>
        </w:rPr>
        <w:t>wykorzystywanie nabytej wiedzy,</w:t>
      </w:r>
    </w:p>
    <w:p w14:paraId="4BC7121B" w14:textId="77777777" w:rsidR="00476FA1" w:rsidRDefault="00C14703" w:rsidP="0099202D">
      <w:pPr>
        <w:pStyle w:val="Tekstkomentarza"/>
        <w:numPr>
          <w:ilvl w:val="0"/>
          <w:numId w:val="96"/>
        </w:numPr>
        <w:spacing w:after="120" w:line="276" w:lineRule="auto"/>
        <w:textAlignment w:val="baseline"/>
        <w:rPr>
          <w:rFonts w:eastAsia="Arial Unicode MS" w:cstheme="minorHAnsi"/>
          <w:sz w:val="24"/>
          <w:szCs w:val="24"/>
          <w:u w:color="000000"/>
          <w:bdr w:val="nil"/>
          <w:lang w:eastAsia="pl-PL"/>
        </w:rPr>
      </w:pPr>
      <w:r w:rsidRPr="002059A4">
        <w:rPr>
          <w:rFonts w:eastAsia="Arial Unicode MS" w:cstheme="minorHAnsi"/>
          <w:sz w:val="24"/>
          <w:szCs w:val="24"/>
          <w:u w:color="000000"/>
          <w:bdr w:val="nil"/>
          <w:lang w:eastAsia="pl-PL"/>
        </w:rPr>
        <w:t>zadania i obowią</w:t>
      </w:r>
      <w:r w:rsidR="00224520" w:rsidRPr="002059A4">
        <w:rPr>
          <w:rFonts w:eastAsia="Arial Unicode MS" w:cstheme="minorHAnsi"/>
          <w:sz w:val="24"/>
          <w:szCs w:val="24"/>
          <w:u w:color="000000"/>
          <w:bdr w:val="nil"/>
          <w:lang w:eastAsia="pl-PL"/>
        </w:rPr>
        <w:t>zki,</w:t>
      </w:r>
    </w:p>
    <w:p w14:paraId="76DC03F6" w14:textId="77777777" w:rsidR="00476FA1" w:rsidRDefault="00224520" w:rsidP="0099202D">
      <w:pPr>
        <w:pStyle w:val="Tekstkomentarza"/>
        <w:numPr>
          <w:ilvl w:val="0"/>
          <w:numId w:val="96"/>
        </w:numPr>
        <w:spacing w:after="120" w:line="276" w:lineRule="auto"/>
        <w:textAlignment w:val="baseline"/>
        <w:rPr>
          <w:rFonts w:eastAsia="Arial Unicode MS" w:cstheme="minorHAnsi"/>
          <w:sz w:val="24"/>
          <w:szCs w:val="24"/>
          <w:u w:color="000000"/>
          <w:bdr w:val="nil"/>
          <w:lang w:eastAsia="pl-PL"/>
        </w:rPr>
      </w:pPr>
      <w:r w:rsidRPr="002059A4">
        <w:rPr>
          <w:rFonts w:eastAsia="Arial Unicode MS" w:cstheme="minorHAnsi"/>
          <w:sz w:val="24"/>
          <w:szCs w:val="24"/>
          <w:u w:color="000000"/>
          <w:bdr w:val="nil"/>
          <w:lang w:eastAsia="pl-PL"/>
        </w:rPr>
        <w:t>porozumiewanie się,</w:t>
      </w:r>
    </w:p>
    <w:p w14:paraId="2B646D2D" w14:textId="77777777" w:rsidR="00476FA1" w:rsidRDefault="00C14703" w:rsidP="0099202D">
      <w:pPr>
        <w:pStyle w:val="Tekstkomentarza"/>
        <w:numPr>
          <w:ilvl w:val="0"/>
          <w:numId w:val="96"/>
        </w:numPr>
        <w:spacing w:after="120" w:line="276" w:lineRule="auto"/>
        <w:textAlignment w:val="baseline"/>
        <w:rPr>
          <w:rFonts w:eastAsia="Arial Unicode MS" w:cstheme="minorHAnsi"/>
          <w:sz w:val="24"/>
          <w:szCs w:val="24"/>
          <w:u w:color="000000"/>
          <w:bdr w:val="nil"/>
          <w:lang w:eastAsia="pl-PL"/>
        </w:rPr>
      </w:pPr>
      <w:r w:rsidRPr="002059A4">
        <w:rPr>
          <w:rFonts w:eastAsia="Arial Unicode MS" w:cstheme="minorHAnsi"/>
          <w:sz w:val="24"/>
          <w:szCs w:val="24"/>
          <w:u w:color="000000"/>
          <w:bdr w:val="nil"/>
          <w:lang w:eastAsia="pl-PL"/>
        </w:rPr>
        <w:t>przemieszczanie się,</w:t>
      </w:r>
    </w:p>
    <w:p w14:paraId="595D7927" w14:textId="77777777" w:rsidR="00476FA1" w:rsidRDefault="00C14703" w:rsidP="0099202D">
      <w:pPr>
        <w:pStyle w:val="Tekstkomentarza"/>
        <w:numPr>
          <w:ilvl w:val="0"/>
          <w:numId w:val="96"/>
        </w:numPr>
        <w:spacing w:after="120" w:line="276" w:lineRule="auto"/>
        <w:textAlignment w:val="baseline"/>
        <w:rPr>
          <w:rFonts w:eastAsia="Arial Unicode MS" w:cstheme="minorHAnsi"/>
          <w:sz w:val="24"/>
          <w:szCs w:val="24"/>
          <w:u w:color="000000"/>
          <w:bdr w:val="nil"/>
          <w:lang w:eastAsia="pl-PL"/>
        </w:rPr>
      </w:pPr>
      <w:r w:rsidRPr="002059A4">
        <w:rPr>
          <w:rFonts w:eastAsia="Arial Unicode MS" w:cstheme="minorHAnsi"/>
          <w:sz w:val="24"/>
          <w:szCs w:val="24"/>
          <w:u w:color="000000"/>
          <w:bdr w:val="nil"/>
          <w:lang w:eastAsia="pl-PL"/>
        </w:rPr>
        <w:t>dbanie o siebie,</w:t>
      </w:r>
    </w:p>
    <w:p w14:paraId="36B2B794" w14:textId="77777777" w:rsidR="00476FA1" w:rsidRDefault="00C14703" w:rsidP="0099202D">
      <w:pPr>
        <w:pStyle w:val="Tekstkomentarza"/>
        <w:numPr>
          <w:ilvl w:val="0"/>
          <w:numId w:val="96"/>
        </w:numPr>
        <w:spacing w:after="120" w:line="276" w:lineRule="auto"/>
        <w:textAlignment w:val="baseline"/>
        <w:rPr>
          <w:rFonts w:eastAsia="Arial Unicode MS" w:cstheme="minorHAnsi"/>
          <w:sz w:val="24"/>
          <w:szCs w:val="24"/>
          <w:u w:color="000000"/>
          <w:bdr w:val="nil"/>
          <w:lang w:eastAsia="pl-PL"/>
        </w:rPr>
      </w:pPr>
      <w:r w:rsidRPr="002059A4">
        <w:rPr>
          <w:rFonts w:eastAsia="Arial Unicode MS" w:cstheme="minorHAnsi"/>
          <w:sz w:val="24"/>
          <w:szCs w:val="24"/>
          <w:u w:color="000000"/>
          <w:bdr w:val="nil"/>
          <w:lang w:eastAsia="pl-PL"/>
        </w:rPr>
        <w:t>prowad</w:t>
      </w:r>
      <w:r w:rsidR="00224520" w:rsidRPr="002059A4">
        <w:rPr>
          <w:rFonts w:eastAsia="Arial Unicode MS" w:cstheme="minorHAnsi"/>
          <w:sz w:val="24"/>
          <w:szCs w:val="24"/>
          <w:u w:color="000000"/>
          <w:bdr w:val="nil"/>
          <w:lang w:eastAsia="pl-PL"/>
        </w:rPr>
        <w:t>zenie gospodarstwa domowego,</w:t>
      </w:r>
    </w:p>
    <w:p w14:paraId="340ADEAA" w14:textId="77777777" w:rsidR="00476FA1" w:rsidRDefault="00C14703" w:rsidP="0099202D">
      <w:pPr>
        <w:pStyle w:val="Tekstkomentarza"/>
        <w:numPr>
          <w:ilvl w:val="0"/>
          <w:numId w:val="96"/>
        </w:numPr>
        <w:spacing w:after="120" w:line="276" w:lineRule="auto"/>
        <w:textAlignment w:val="baseline"/>
        <w:rPr>
          <w:rFonts w:eastAsia="Arial Unicode MS" w:cstheme="minorHAnsi"/>
          <w:sz w:val="24"/>
          <w:szCs w:val="24"/>
          <w:u w:color="000000"/>
          <w:bdr w:val="nil"/>
          <w:lang w:eastAsia="pl-PL"/>
        </w:rPr>
      </w:pPr>
      <w:r w:rsidRPr="002059A4">
        <w:rPr>
          <w:rFonts w:eastAsia="Arial Unicode MS" w:cstheme="minorHAnsi"/>
          <w:sz w:val="24"/>
          <w:szCs w:val="24"/>
          <w:u w:color="000000"/>
          <w:bdr w:val="nil"/>
          <w:lang w:eastAsia="pl-PL"/>
        </w:rPr>
        <w:t>kontakty międzyludzkie,</w:t>
      </w:r>
    </w:p>
    <w:p w14:paraId="075C2FA9" w14:textId="77777777" w:rsidR="00476FA1" w:rsidRDefault="00C14703" w:rsidP="0099202D">
      <w:pPr>
        <w:pStyle w:val="Tekstkomentarza"/>
        <w:numPr>
          <w:ilvl w:val="0"/>
          <w:numId w:val="96"/>
        </w:numPr>
        <w:spacing w:after="120" w:line="276" w:lineRule="auto"/>
        <w:textAlignment w:val="baseline"/>
        <w:rPr>
          <w:rFonts w:eastAsia="Arial Unicode MS" w:cstheme="minorHAnsi"/>
          <w:sz w:val="24"/>
          <w:szCs w:val="24"/>
          <w:u w:color="000000"/>
          <w:bdr w:val="nil"/>
          <w:lang w:eastAsia="pl-PL"/>
        </w:rPr>
      </w:pPr>
      <w:r w:rsidRPr="002059A4">
        <w:rPr>
          <w:rFonts w:eastAsia="Arial Unicode MS" w:cstheme="minorHAnsi"/>
          <w:sz w:val="24"/>
          <w:szCs w:val="24"/>
          <w:u w:color="000000"/>
          <w:bdr w:val="nil"/>
          <w:lang w:eastAsia="pl-PL"/>
        </w:rPr>
        <w:lastRenderedPageBreak/>
        <w:t>aktywizacja zawodowa,</w:t>
      </w:r>
    </w:p>
    <w:p w14:paraId="1B778C0A" w14:textId="2FD13147" w:rsidR="00C14703" w:rsidRPr="00B67391" w:rsidRDefault="00C14703" w:rsidP="0099202D">
      <w:pPr>
        <w:pStyle w:val="Tekstkomentarza"/>
        <w:numPr>
          <w:ilvl w:val="0"/>
          <w:numId w:val="96"/>
        </w:numPr>
        <w:spacing w:after="120" w:line="276" w:lineRule="auto"/>
        <w:textAlignment w:val="baseline"/>
        <w:rPr>
          <w:rFonts w:eastAsia="Arial Unicode MS" w:cstheme="minorHAnsi"/>
          <w:sz w:val="24"/>
          <w:szCs w:val="24"/>
          <w:u w:color="000000"/>
          <w:bdr w:val="nil"/>
          <w:lang w:eastAsia="pl-PL"/>
        </w:rPr>
      </w:pPr>
      <w:r w:rsidRPr="002059A4">
        <w:rPr>
          <w:rFonts w:eastAsia="Arial Unicode MS" w:cstheme="minorHAnsi"/>
          <w:sz w:val="24"/>
          <w:szCs w:val="24"/>
          <w:u w:color="000000"/>
          <w:bdr w:val="nil"/>
          <w:lang w:eastAsia="pl-PL"/>
        </w:rPr>
        <w:t>aktywność społeczna, a dodatkowo uwzględnia także czynniki</w:t>
      </w:r>
      <w:r w:rsidR="0083715E" w:rsidRPr="002059A4">
        <w:rPr>
          <w:rFonts w:eastAsia="Arial Unicode MS" w:cstheme="minorHAnsi"/>
          <w:sz w:val="24"/>
          <w:szCs w:val="24"/>
          <w:u w:color="000000"/>
          <w:bdr w:val="nil"/>
          <w:lang w:eastAsia="pl-PL"/>
        </w:rPr>
        <w:t xml:space="preserve"> </w:t>
      </w:r>
      <w:r w:rsidR="0083715E" w:rsidRPr="00B67391">
        <w:rPr>
          <w:rFonts w:eastAsia="Arial Unicode MS" w:cstheme="minorHAnsi"/>
          <w:sz w:val="24"/>
          <w:szCs w:val="24"/>
          <w:u w:color="000000"/>
          <w:bdr w:val="nil"/>
          <w:lang w:eastAsia="pl-PL"/>
        </w:rPr>
        <w:t>wspierające i utrudniające proces rehabilitacji.</w:t>
      </w:r>
    </w:p>
    <w:p w14:paraId="544412A1" w14:textId="3F4DD514" w:rsidR="00C14703" w:rsidRPr="002059A4" w:rsidRDefault="00C14703" w:rsidP="00F257A6">
      <w:pPr>
        <w:pStyle w:val="Tekstkomentarza"/>
        <w:spacing w:after="120" w:line="276" w:lineRule="auto"/>
        <w:textAlignment w:val="baseline"/>
        <w:rPr>
          <w:rFonts w:eastAsia="Arial Unicode MS" w:cstheme="minorHAnsi"/>
          <w:sz w:val="24"/>
          <w:szCs w:val="24"/>
          <w:u w:color="000000"/>
          <w:bdr w:val="nil"/>
          <w:lang w:eastAsia="pl-PL"/>
        </w:rPr>
      </w:pPr>
      <w:r w:rsidRPr="002059A4">
        <w:rPr>
          <w:rFonts w:eastAsia="Arial Unicode MS" w:cstheme="minorHAnsi"/>
          <w:sz w:val="24"/>
          <w:szCs w:val="24"/>
          <w:u w:color="000000"/>
          <w:bdr w:val="nil"/>
          <w:lang w:eastAsia="pl-PL"/>
        </w:rPr>
        <w:t>W dalszej części zawarto wskazówki do tworzenia IPR oraz do mierzenia postępów uczestników (wraz ze wzorami formularzy</w:t>
      </w:r>
      <w:r w:rsidR="0007381F">
        <w:rPr>
          <w:rFonts w:eastAsia="Arial Unicode MS" w:cstheme="minorHAnsi"/>
          <w:sz w:val="24"/>
          <w:szCs w:val="24"/>
          <w:u w:color="000000"/>
          <w:bdr w:val="nil"/>
          <w:lang w:eastAsia="pl-PL"/>
        </w:rPr>
        <w:t xml:space="preserve"> stanowiącymi załączniki </w:t>
      </w:r>
      <w:r w:rsidR="00D51440">
        <w:rPr>
          <w:rFonts w:eastAsia="Arial Unicode MS" w:cstheme="minorHAnsi"/>
          <w:sz w:val="24"/>
          <w:szCs w:val="24"/>
          <w:u w:color="000000"/>
          <w:bdr w:val="nil"/>
          <w:lang w:eastAsia="pl-PL"/>
        </w:rPr>
        <w:t xml:space="preserve">1-4 </w:t>
      </w:r>
      <w:r w:rsidR="0007381F">
        <w:rPr>
          <w:rFonts w:eastAsia="Arial Unicode MS" w:cstheme="minorHAnsi"/>
          <w:sz w:val="24"/>
          <w:szCs w:val="24"/>
          <w:u w:color="000000"/>
          <w:bdr w:val="nil"/>
          <w:lang w:eastAsia="pl-PL"/>
        </w:rPr>
        <w:t>do standardów</w:t>
      </w:r>
      <w:r w:rsidRPr="002059A4">
        <w:rPr>
          <w:rFonts w:eastAsia="Arial Unicode MS" w:cstheme="minorHAnsi"/>
          <w:sz w:val="24"/>
          <w:szCs w:val="24"/>
          <w:u w:color="000000"/>
          <w:bdr w:val="nil"/>
          <w:lang w:eastAsia="pl-PL"/>
        </w:rPr>
        <w:t>).</w:t>
      </w:r>
    </w:p>
    <w:p w14:paraId="528B90C4" w14:textId="5B430345" w:rsidR="00C14703" w:rsidRPr="002059A4" w:rsidRDefault="20D14634" w:rsidP="00F257A6">
      <w:pPr>
        <w:spacing w:after="120" w:line="276" w:lineRule="auto"/>
        <w:textAlignment w:val="baseline"/>
        <w:rPr>
          <w:rFonts w:eastAsia="Times New Roman"/>
          <w:sz w:val="24"/>
          <w:szCs w:val="24"/>
          <w:lang w:eastAsia="pl-PL"/>
        </w:rPr>
      </w:pPr>
      <w:r w:rsidRPr="7D82C41F">
        <w:rPr>
          <w:rFonts w:eastAsia="Times New Roman"/>
          <w:sz w:val="24"/>
          <w:szCs w:val="24"/>
          <w:lang w:eastAsia="pl-PL"/>
        </w:rPr>
        <w:t xml:space="preserve">Kolejny rozdział dotyczy </w:t>
      </w:r>
      <w:r w:rsidRPr="7D82C41F">
        <w:rPr>
          <w:rFonts w:eastAsia="Times New Roman"/>
          <w:b/>
          <w:bCs/>
          <w:sz w:val="24"/>
          <w:szCs w:val="24"/>
          <w:lang w:eastAsia="pl-PL"/>
        </w:rPr>
        <w:t>realizacji indywidualnego programu rehabilitacji</w:t>
      </w:r>
      <w:r w:rsidRPr="7D82C41F">
        <w:rPr>
          <w:rFonts w:eastAsia="Times New Roman"/>
          <w:sz w:val="24"/>
          <w:szCs w:val="24"/>
          <w:lang w:eastAsia="pl-PL"/>
        </w:rPr>
        <w:t>. Wskazano w nim na kluczowe obszary pracy z osobami z niepełnosprawnością oraz możliwe formy i metody pracy – do wykorzystania w odniesieniu do indywidualnych potrzeb danego uczestnika. Zawarto podpowiedzi, jak skutecznie współtowarzyszyć uczestnikowi i k</w:t>
      </w:r>
      <w:r w:rsidR="03E84D4B" w:rsidRPr="7D82C41F">
        <w:rPr>
          <w:rFonts w:eastAsia="Times New Roman"/>
          <w:sz w:val="24"/>
          <w:szCs w:val="24"/>
          <w:lang w:eastAsia="pl-PL"/>
        </w:rPr>
        <w:t>omunikować się z </w:t>
      </w:r>
      <w:r w:rsidRPr="7D82C41F">
        <w:rPr>
          <w:rFonts w:eastAsia="Times New Roman"/>
          <w:sz w:val="24"/>
          <w:szCs w:val="24"/>
          <w:lang w:eastAsia="pl-PL"/>
        </w:rPr>
        <w:t xml:space="preserve">nim, a także w jaki sposób współpracować z osobami wspierającymi </w:t>
      </w:r>
      <w:r w:rsidR="3ED64564" w:rsidRPr="7D82C41F">
        <w:rPr>
          <w:rFonts w:eastAsia="Times New Roman"/>
          <w:sz w:val="24"/>
          <w:szCs w:val="24"/>
          <w:lang w:eastAsia="pl-PL"/>
        </w:rPr>
        <w:t>go</w:t>
      </w:r>
      <w:r w:rsidRPr="7D82C41F">
        <w:rPr>
          <w:rFonts w:eastAsia="Times New Roman"/>
          <w:sz w:val="24"/>
          <w:szCs w:val="24"/>
          <w:lang w:eastAsia="pl-PL"/>
        </w:rPr>
        <w:t xml:space="preserve"> (niekoniecznie z rodzicami czy opiekunami). Podkreślono, że praca z uczestnikiem musi opierać się na dwóch filarach – nabycie kompetencji społecznych i </w:t>
      </w:r>
      <w:r w:rsidR="00387BEC">
        <w:rPr>
          <w:rFonts w:eastAsia="Times New Roman"/>
          <w:sz w:val="24"/>
          <w:szCs w:val="24"/>
          <w:lang w:eastAsia="pl-PL"/>
        </w:rPr>
        <w:t xml:space="preserve">zawodowych oraz </w:t>
      </w:r>
      <w:r w:rsidRPr="7D82C41F">
        <w:rPr>
          <w:rFonts w:eastAsia="Times New Roman"/>
          <w:sz w:val="24"/>
          <w:szCs w:val="24"/>
          <w:lang w:eastAsia="pl-PL"/>
        </w:rPr>
        <w:t>kształtowanie umiejętności ich wykorzystania w życiu.</w:t>
      </w:r>
    </w:p>
    <w:p w14:paraId="4F3D86B8" w14:textId="77777777" w:rsidR="00C14703" w:rsidRPr="002059A4" w:rsidRDefault="00C14703" w:rsidP="00F257A6">
      <w:pPr>
        <w:spacing w:after="120" w:line="276" w:lineRule="auto"/>
        <w:textAlignment w:val="baseline"/>
        <w:rPr>
          <w:rFonts w:eastAsia="Times New Roman"/>
          <w:sz w:val="24"/>
          <w:szCs w:val="24"/>
          <w:lang w:eastAsia="pl-PL"/>
        </w:rPr>
      </w:pPr>
      <w:r w:rsidRPr="002059A4">
        <w:rPr>
          <w:rFonts w:eastAsia="Times New Roman"/>
          <w:sz w:val="24"/>
          <w:szCs w:val="24"/>
          <w:lang w:eastAsia="pl-PL"/>
        </w:rPr>
        <w:t>W rozdziale tym wskazano także na znaczenie kompetencji kadry WTZ i rolę kierownika jako kreatora realizacji IPR uczestników, na wartości wynikające z zatrudnienia w WTZ trenera pracy, a także możliwe sposoby współpracy z otoczeniem.</w:t>
      </w:r>
    </w:p>
    <w:p w14:paraId="066620AE" w14:textId="459CE2F1" w:rsidR="00C14703" w:rsidRPr="002059A4" w:rsidRDefault="00C14703" w:rsidP="00F257A6">
      <w:pPr>
        <w:spacing w:after="120" w:line="276" w:lineRule="auto"/>
        <w:textAlignment w:val="baseline"/>
        <w:rPr>
          <w:rFonts w:eastAsia="Times New Roman"/>
          <w:sz w:val="24"/>
          <w:szCs w:val="24"/>
          <w:lang w:eastAsia="pl-PL"/>
        </w:rPr>
      </w:pPr>
      <w:r w:rsidRPr="002059A4">
        <w:rPr>
          <w:rFonts w:eastAsia="Times New Roman"/>
          <w:sz w:val="24"/>
          <w:szCs w:val="24"/>
          <w:lang w:eastAsia="pl-PL"/>
        </w:rPr>
        <w:t>Rozdział siódmy odnos</w:t>
      </w:r>
      <w:r w:rsidR="00B554E4">
        <w:rPr>
          <w:rFonts w:eastAsia="Times New Roman"/>
          <w:sz w:val="24"/>
          <w:szCs w:val="24"/>
          <w:lang w:eastAsia="pl-PL"/>
        </w:rPr>
        <w:t>i</w:t>
      </w:r>
      <w:r w:rsidRPr="002059A4">
        <w:rPr>
          <w:rFonts w:eastAsia="Times New Roman"/>
          <w:sz w:val="24"/>
          <w:szCs w:val="24"/>
          <w:lang w:eastAsia="pl-PL"/>
        </w:rPr>
        <w:t xml:space="preserve"> się do </w:t>
      </w:r>
      <w:r w:rsidRPr="002059A4">
        <w:rPr>
          <w:rFonts w:eastAsia="Times New Roman"/>
          <w:b/>
          <w:sz w:val="24"/>
          <w:szCs w:val="24"/>
          <w:lang w:eastAsia="pl-PL"/>
        </w:rPr>
        <w:t>rozwoju kadr WTZ</w:t>
      </w:r>
      <w:r w:rsidRPr="002059A4">
        <w:rPr>
          <w:rFonts w:eastAsia="Times New Roman"/>
          <w:sz w:val="24"/>
          <w:szCs w:val="24"/>
          <w:lang w:eastAsia="pl-PL"/>
        </w:rPr>
        <w:t xml:space="preserve">. </w:t>
      </w:r>
      <w:r w:rsidR="00472C90">
        <w:rPr>
          <w:rFonts w:eastAsia="Times New Roman"/>
          <w:sz w:val="24"/>
          <w:szCs w:val="24"/>
          <w:lang w:eastAsia="pl-PL"/>
        </w:rPr>
        <w:t>W</w:t>
      </w:r>
      <w:r w:rsidRPr="002059A4">
        <w:rPr>
          <w:rFonts w:eastAsia="Times New Roman"/>
          <w:sz w:val="24"/>
          <w:szCs w:val="24"/>
          <w:lang w:eastAsia="pl-PL"/>
        </w:rPr>
        <w:t xml:space="preserve">skazano </w:t>
      </w:r>
      <w:r w:rsidR="00472C90">
        <w:rPr>
          <w:rFonts w:eastAsia="Times New Roman"/>
          <w:sz w:val="24"/>
          <w:szCs w:val="24"/>
          <w:lang w:eastAsia="pl-PL"/>
        </w:rPr>
        <w:t xml:space="preserve">na </w:t>
      </w:r>
      <w:r w:rsidRPr="002059A4">
        <w:rPr>
          <w:rFonts w:eastAsia="Times New Roman"/>
          <w:sz w:val="24"/>
          <w:szCs w:val="24"/>
          <w:lang w:eastAsia="pl-PL"/>
        </w:rPr>
        <w:t xml:space="preserve">kluczowe obszary szkoleń </w:t>
      </w:r>
      <w:r w:rsidR="00387909">
        <w:rPr>
          <w:rFonts w:eastAsia="Times New Roman"/>
          <w:sz w:val="24"/>
          <w:szCs w:val="24"/>
          <w:lang w:eastAsia="pl-PL"/>
        </w:rPr>
        <w:t xml:space="preserve">oraz na </w:t>
      </w:r>
      <w:r w:rsidRPr="002059A4">
        <w:rPr>
          <w:rFonts w:eastAsia="Times New Roman"/>
          <w:sz w:val="24"/>
          <w:szCs w:val="24"/>
          <w:lang w:eastAsia="pl-PL"/>
        </w:rPr>
        <w:t xml:space="preserve">znaczenie dzielenia się wiedzą w ramach zespołu WTZ i pomiędzy WTZ. Wreszcie podkreślono wielkie znaczenie </w:t>
      </w:r>
      <w:proofErr w:type="spellStart"/>
      <w:r w:rsidRPr="002059A4">
        <w:rPr>
          <w:rFonts w:eastAsia="Times New Roman"/>
          <w:sz w:val="24"/>
          <w:szCs w:val="24"/>
          <w:lang w:eastAsia="pl-PL"/>
        </w:rPr>
        <w:t>superwizji</w:t>
      </w:r>
      <w:proofErr w:type="spellEnd"/>
      <w:r w:rsidRPr="002059A4">
        <w:rPr>
          <w:rFonts w:eastAsia="Times New Roman"/>
          <w:sz w:val="24"/>
          <w:szCs w:val="24"/>
          <w:lang w:eastAsia="pl-PL"/>
        </w:rPr>
        <w:t xml:space="preserve"> jako możliwej odpowiedzi na dotykający pracowników WTZ problem wypalenia zawodowego.</w:t>
      </w:r>
      <w:r w:rsidR="00387909">
        <w:rPr>
          <w:rFonts w:eastAsia="Times New Roman"/>
          <w:sz w:val="24"/>
          <w:szCs w:val="24"/>
          <w:lang w:eastAsia="pl-PL"/>
        </w:rPr>
        <w:t xml:space="preserve"> Wytyczne w zakresie kształtowania polityki szkoleniowej zostały umieszczone w załączniku nr 5 do </w:t>
      </w:r>
      <w:r w:rsidR="00DF6270">
        <w:rPr>
          <w:rFonts w:eastAsia="Times New Roman"/>
          <w:sz w:val="24"/>
          <w:szCs w:val="24"/>
          <w:lang w:eastAsia="pl-PL"/>
        </w:rPr>
        <w:t>s</w:t>
      </w:r>
      <w:r w:rsidR="00387909">
        <w:rPr>
          <w:rFonts w:eastAsia="Times New Roman"/>
          <w:sz w:val="24"/>
          <w:szCs w:val="24"/>
          <w:lang w:eastAsia="pl-PL"/>
        </w:rPr>
        <w:t>tandardów.</w:t>
      </w:r>
    </w:p>
    <w:p w14:paraId="170072E7" w14:textId="795926F6" w:rsidR="00C14703" w:rsidRPr="002059A4" w:rsidRDefault="00387909" w:rsidP="00F257A6">
      <w:pPr>
        <w:spacing w:after="120" w:line="276" w:lineRule="auto"/>
        <w:textAlignment w:val="baseline"/>
        <w:rPr>
          <w:rFonts w:eastAsia="Times New Roman"/>
          <w:sz w:val="24"/>
          <w:szCs w:val="24"/>
          <w:lang w:eastAsia="pl-PL"/>
        </w:rPr>
      </w:pPr>
      <w:r>
        <w:rPr>
          <w:rFonts w:eastAsia="Times New Roman"/>
          <w:sz w:val="24"/>
          <w:szCs w:val="24"/>
          <w:lang w:eastAsia="pl-PL"/>
        </w:rPr>
        <w:t xml:space="preserve">Załącznik nr 6 do </w:t>
      </w:r>
      <w:r w:rsidR="00DF6270">
        <w:rPr>
          <w:rFonts w:eastAsia="Times New Roman"/>
          <w:sz w:val="24"/>
          <w:szCs w:val="24"/>
          <w:lang w:eastAsia="pl-PL"/>
        </w:rPr>
        <w:t>s</w:t>
      </w:r>
      <w:r>
        <w:rPr>
          <w:rFonts w:eastAsia="Times New Roman"/>
          <w:sz w:val="24"/>
          <w:szCs w:val="24"/>
          <w:lang w:eastAsia="pl-PL"/>
        </w:rPr>
        <w:t xml:space="preserve">tandardów zawiera </w:t>
      </w:r>
      <w:r w:rsidR="00C14703" w:rsidRPr="002059A4">
        <w:rPr>
          <w:rFonts w:eastAsia="Times New Roman"/>
          <w:sz w:val="24"/>
          <w:szCs w:val="24"/>
          <w:lang w:eastAsia="pl-PL"/>
        </w:rPr>
        <w:t>programy szkoleniowe</w:t>
      </w:r>
      <w:r w:rsidR="00755B50">
        <w:rPr>
          <w:rFonts w:eastAsia="Times New Roman"/>
          <w:sz w:val="24"/>
          <w:szCs w:val="24"/>
          <w:lang w:eastAsia="pl-PL"/>
        </w:rPr>
        <w:t xml:space="preserve"> zakresie</w:t>
      </w:r>
      <w:r w:rsidR="00C14703" w:rsidRPr="002059A4">
        <w:rPr>
          <w:rFonts w:eastAsia="Times New Roman"/>
          <w:sz w:val="24"/>
          <w:szCs w:val="24"/>
          <w:lang w:eastAsia="pl-PL"/>
        </w:rPr>
        <w:t>:</w:t>
      </w:r>
    </w:p>
    <w:p w14:paraId="0744CA88" w14:textId="05AB0A57" w:rsidR="00C14703" w:rsidRPr="002059A4" w:rsidRDefault="00C14703" w:rsidP="0099202D">
      <w:pPr>
        <w:pStyle w:val="Akapitzlist"/>
        <w:numPr>
          <w:ilvl w:val="0"/>
          <w:numId w:val="97"/>
        </w:numPr>
        <w:spacing w:after="120" w:line="276" w:lineRule="auto"/>
        <w:contextualSpacing w:val="0"/>
        <w:rPr>
          <w:sz w:val="24"/>
          <w:szCs w:val="24"/>
        </w:rPr>
      </w:pPr>
      <w:r w:rsidRPr="002059A4">
        <w:rPr>
          <w:sz w:val="24"/>
          <w:szCs w:val="24"/>
          <w:shd w:val="clear" w:color="auto" w:fill="FFFFFF"/>
        </w:rPr>
        <w:t>standard</w:t>
      </w:r>
      <w:r w:rsidR="00E64062" w:rsidRPr="002059A4">
        <w:rPr>
          <w:sz w:val="24"/>
          <w:szCs w:val="24"/>
          <w:shd w:val="clear" w:color="auto" w:fill="FFFFFF"/>
        </w:rPr>
        <w:t>ów</w:t>
      </w:r>
      <w:r w:rsidRPr="002059A4">
        <w:rPr>
          <w:sz w:val="24"/>
          <w:szCs w:val="24"/>
          <w:shd w:val="clear" w:color="auto" w:fill="FFFFFF"/>
        </w:rPr>
        <w:t xml:space="preserve"> funkcjonowania WTZ (dla kadry merytorycznej WTZ),</w:t>
      </w:r>
    </w:p>
    <w:p w14:paraId="751A893D" w14:textId="6D2882E5" w:rsidR="00C14703" w:rsidRPr="002059A4" w:rsidRDefault="00C14703" w:rsidP="0099202D">
      <w:pPr>
        <w:pStyle w:val="Akapitzlist"/>
        <w:numPr>
          <w:ilvl w:val="0"/>
          <w:numId w:val="97"/>
        </w:numPr>
        <w:spacing w:after="120" w:line="276" w:lineRule="auto"/>
        <w:contextualSpacing w:val="0"/>
        <w:rPr>
          <w:sz w:val="24"/>
          <w:szCs w:val="24"/>
        </w:rPr>
      </w:pPr>
      <w:r w:rsidRPr="002059A4">
        <w:rPr>
          <w:sz w:val="24"/>
          <w:szCs w:val="24"/>
        </w:rPr>
        <w:t>standard</w:t>
      </w:r>
      <w:r w:rsidR="00E64062" w:rsidRPr="002059A4">
        <w:rPr>
          <w:sz w:val="24"/>
          <w:szCs w:val="24"/>
        </w:rPr>
        <w:t>ów</w:t>
      </w:r>
      <w:r w:rsidRPr="002059A4">
        <w:rPr>
          <w:sz w:val="24"/>
          <w:szCs w:val="24"/>
        </w:rPr>
        <w:t xml:space="preserve"> funkcjonowania WTZ (dla kadry kierowniczej WTZ),</w:t>
      </w:r>
    </w:p>
    <w:p w14:paraId="160FCE17" w14:textId="45C6C438" w:rsidR="00C14703" w:rsidRPr="002059A4" w:rsidRDefault="00C14703" w:rsidP="0099202D">
      <w:pPr>
        <w:pStyle w:val="Akapitzlist"/>
        <w:numPr>
          <w:ilvl w:val="0"/>
          <w:numId w:val="97"/>
        </w:numPr>
        <w:spacing w:after="120" w:line="276" w:lineRule="auto"/>
        <w:contextualSpacing w:val="0"/>
        <w:rPr>
          <w:sz w:val="24"/>
          <w:szCs w:val="24"/>
        </w:rPr>
      </w:pPr>
      <w:r w:rsidRPr="002059A4">
        <w:rPr>
          <w:sz w:val="24"/>
          <w:szCs w:val="24"/>
        </w:rPr>
        <w:t>samostanowienia i wspie</w:t>
      </w:r>
      <w:r w:rsidR="00224520" w:rsidRPr="002059A4">
        <w:rPr>
          <w:sz w:val="24"/>
          <w:szCs w:val="24"/>
        </w:rPr>
        <w:t>ranie niezależnego życia osób z </w:t>
      </w:r>
      <w:r w:rsidRPr="002059A4">
        <w:rPr>
          <w:sz w:val="24"/>
          <w:szCs w:val="24"/>
        </w:rPr>
        <w:t>niepełnosprawnościami,</w:t>
      </w:r>
    </w:p>
    <w:p w14:paraId="7762159A" w14:textId="76CD105D" w:rsidR="00C14703" w:rsidRDefault="00C14703" w:rsidP="0099202D">
      <w:pPr>
        <w:pStyle w:val="Akapitzlist"/>
        <w:numPr>
          <w:ilvl w:val="0"/>
          <w:numId w:val="97"/>
        </w:numPr>
        <w:spacing w:after="120" w:line="276" w:lineRule="auto"/>
        <w:contextualSpacing w:val="0"/>
        <w:rPr>
          <w:sz w:val="24"/>
          <w:szCs w:val="24"/>
        </w:rPr>
      </w:pPr>
      <w:r w:rsidRPr="002059A4">
        <w:rPr>
          <w:sz w:val="24"/>
          <w:szCs w:val="24"/>
        </w:rPr>
        <w:t>stosowania modelu oceny funkcjonalnej (</w:t>
      </w:r>
      <w:proofErr w:type="spellStart"/>
      <w:r w:rsidRPr="002059A4">
        <w:rPr>
          <w:sz w:val="24"/>
          <w:szCs w:val="24"/>
        </w:rPr>
        <w:t>biopsychospołecznej</w:t>
      </w:r>
      <w:proofErr w:type="spellEnd"/>
      <w:r w:rsidRPr="002059A4">
        <w:rPr>
          <w:sz w:val="24"/>
          <w:szCs w:val="24"/>
        </w:rPr>
        <w:t>) uczestników WTZ</w:t>
      </w:r>
      <w:r w:rsidR="00755B50">
        <w:rPr>
          <w:sz w:val="24"/>
          <w:szCs w:val="24"/>
        </w:rPr>
        <w:t>,</w:t>
      </w:r>
    </w:p>
    <w:p w14:paraId="4202804E" w14:textId="5F541F59" w:rsidR="00755B50" w:rsidRDefault="00755B50" w:rsidP="0099202D">
      <w:pPr>
        <w:pStyle w:val="Akapitzlist"/>
        <w:numPr>
          <w:ilvl w:val="0"/>
          <w:numId w:val="97"/>
        </w:numPr>
        <w:spacing w:after="120" w:line="276" w:lineRule="auto"/>
        <w:contextualSpacing w:val="0"/>
        <w:rPr>
          <w:sz w:val="24"/>
          <w:szCs w:val="24"/>
        </w:rPr>
      </w:pPr>
      <w:r>
        <w:rPr>
          <w:sz w:val="24"/>
          <w:szCs w:val="24"/>
        </w:rPr>
        <w:t>przygotowania tekstu łatwego do czytania i zrozumienia,</w:t>
      </w:r>
    </w:p>
    <w:p w14:paraId="5875E5EB" w14:textId="2AB2A449" w:rsidR="00755B50" w:rsidRPr="002059A4" w:rsidRDefault="00755B50" w:rsidP="0099202D">
      <w:pPr>
        <w:pStyle w:val="Akapitzlist"/>
        <w:numPr>
          <w:ilvl w:val="0"/>
          <w:numId w:val="97"/>
        </w:numPr>
        <w:spacing w:after="120" w:line="276" w:lineRule="auto"/>
        <w:contextualSpacing w:val="0"/>
        <w:rPr>
          <w:sz w:val="24"/>
          <w:szCs w:val="24"/>
        </w:rPr>
      </w:pPr>
      <w:r>
        <w:rPr>
          <w:sz w:val="24"/>
          <w:szCs w:val="24"/>
        </w:rPr>
        <w:t xml:space="preserve">wspomagających i alternatywnych sposobów porozumiewania się (AAC).  </w:t>
      </w:r>
    </w:p>
    <w:p w14:paraId="08E3BF91" w14:textId="574DCA73" w:rsidR="00C14703" w:rsidRPr="00C273CC" w:rsidRDefault="00C273CC" w:rsidP="00D453E1">
      <w:pPr>
        <w:spacing w:after="120" w:line="276" w:lineRule="auto"/>
        <w:rPr>
          <w:rStyle w:val="eop"/>
          <w:rFonts w:eastAsia="Calibri" w:cs="Calibri"/>
          <w:color w:val="000000"/>
          <w:sz w:val="24"/>
          <w:szCs w:val="24"/>
          <w:shd w:val="clear" w:color="auto" w:fill="FFFFFF"/>
        </w:rPr>
      </w:pPr>
      <w:r w:rsidRPr="00C273CC">
        <w:rPr>
          <w:sz w:val="24"/>
          <w:szCs w:val="24"/>
        </w:rPr>
        <w:lastRenderedPageBreak/>
        <w:t xml:space="preserve">W załączniku nr 6 do standardów umieszczono także </w:t>
      </w:r>
      <w:r w:rsidR="00C14703" w:rsidRPr="00C273CC">
        <w:rPr>
          <w:sz w:val="24"/>
          <w:szCs w:val="24"/>
        </w:rPr>
        <w:t xml:space="preserve">rekomendację </w:t>
      </w:r>
      <w:r w:rsidR="00C14703" w:rsidRPr="00C273CC">
        <w:rPr>
          <w:rStyle w:val="eop"/>
          <w:rFonts w:eastAsia="Calibri"/>
          <w:color w:val="000000"/>
          <w:sz w:val="24"/>
          <w:szCs w:val="24"/>
          <w:shd w:val="clear" w:color="auto" w:fill="FFFFFF"/>
        </w:rPr>
        <w:t>wykorzystania</w:t>
      </w:r>
      <w:r w:rsidR="00224520" w:rsidRPr="00C273CC">
        <w:rPr>
          <w:rStyle w:val="eop"/>
          <w:rFonts w:eastAsia="Calibri"/>
          <w:color w:val="000000"/>
          <w:sz w:val="24"/>
          <w:szCs w:val="24"/>
          <w:shd w:val="clear" w:color="auto" w:fill="FFFFFF"/>
        </w:rPr>
        <w:t xml:space="preserve"> programu szkolenia opisanego w </w:t>
      </w:r>
      <w:r w:rsidR="00C14703" w:rsidRPr="00C273CC">
        <w:rPr>
          <w:rStyle w:val="eop"/>
          <w:rFonts w:eastAsia="Calibri"/>
          <w:color w:val="000000"/>
          <w:sz w:val="24"/>
          <w:szCs w:val="24"/>
          <w:shd w:val="clear" w:color="auto" w:fill="FFFFFF"/>
        </w:rPr>
        <w:t xml:space="preserve">publikacji pt. </w:t>
      </w:r>
      <w:r w:rsidR="00C14703" w:rsidRPr="00C273CC">
        <w:rPr>
          <w:rStyle w:val="eop"/>
          <w:rFonts w:eastAsia="Calibri"/>
          <w:b/>
          <w:bCs/>
          <w:color w:val="000000"/>
          <w:sz w:val="24"/>
          <w:szCs w:val="24"/>
          <w:shd w:val="clear" w:color="auto" w:fill="FFFFFF"/>
        </w:rPr>
        <w:t>Wytyczne dotyczących świadczenia usług przez trenera pracy – Zestaw II Zestaw narzędzi do szkolenia trenerów pracy</w:t>
      </w:r>
      <w:r w:rsidR="00476FA1" w:rsidRPr="00C273CC">
        <w:rPr>
          <w:rStyle w:val="eop"/>
          <w:rFonts w:eastAsia="Calibri"/>
          <w:b/>
          <w:bCs/>
          <w:color w:val="000000"/>
          <w:sz w:val="24"/>
          <w:szCs w:val="24"/>
          <w:shd w:val="clear" w:color="auto" w:fill="FFFFFF"/>
        </w:rPr>
        <w:t xml:space="preserve"> (</w:t>
      </w:r>
      <w:r w:rsidR="00476FA1" w:rsidRPr="00C273CC">
        <w:rPr>
          <w:sz w:val="24"/>
          <w:szCs w:val="24"/>
        </w:rPr>
        <w:t xml:space="preserve">Publikacja opracowana w </w:t>
      </w:r>
      <w:r w:rsidR="00476FA1" w:rsidRPr="00C273CC">
        <w:rPr>
          <w:rStyle w:val="eop"/>
          <w:rFonts w:eastAsia="Calibri"/>
          <w:color w:val="000000"/>
          <w:sz w:val="24"/>
          <w:szCs w:val="24"/>
          <w:shd w:val="clear" w:color="auto" w:fill="FFFFFF"/>
        </w:rPr>
        <w:t xml:space="preserve">ramach projektu „Trener pracy jako sposób na zwiększenie zatrudnienia osób niepełnosprawnych”, realizowanego przez Państwowy Fundusz Rehabilitacji Osób Niepełnosprawnych w partnerstwie z Polskim Forum Osób Niepełnosprawnych, Polską Organizację Pracodawców Osób Niepełnosprawnych oraz KARE </w:t>
      </w:r>
      <w:proofErr w:type="spellStart"/>
      <w:r w:rsidR="00476FA1" w:rsidRPr="00C273CC">
        <w:rPr>
          <w:rStyle w:val="eop"/>
          <w:rFonts w:eastAsia="Calibri"/>
          <w:color w:val="000000"/>
          <w:sz w:val="24"/>
          <w:szCs w:val="24"/>
          <w:shd w:val="clear" w:color="auto" w:fill="FFFFFF"/>
        </w:rPr>
        <w:t>Promoting</w:t>
      </w:r>
      <w:proofErr w:type="spellEnd"/>
      <w:r w:rsidR="00476FA1" w:rsidRPr="00C273CC">
        <w:rPr>
          <w:rStyle w:val="eop"/>
          <w:rFonts w:eastAsia="Calibri"/>
          <w:color w:val="000000"/>
          <w:sz w:val="24"/>
          <w:szCs w:val="24"/>
          <w:shd w:val="clear" w:color="auto" w:fill="FFFFFF"/>
        </w:rPr>
        <w:t xml:space="preserve"> </w:t>
      </w:r>
      <w:proofErr w:type="spellStart"/>
      <w:r w:rsidR="00476FA1" w:rsidRPr="00C273CC">
        <w:rPr>
          <w:rStyle w:val="eop"/>
          <w:rFonts w:eastAsia="Calibri"/>
          <w:color w:val="000000"/>
          <w:sz w:val="24"/>
          <w:szCs w:val="24"/>
          <w:shd w:val="clear" w:color="auto" w:fill="FFFFFF"/>
        </w:rPr>
        <w:t>Inclusion</w:t>
      </w:r>
      <w:proofErr w:type="spellEnd"/>
      <w:r w:rsidR="00476FA1" w:rsidRPr="00C273CC">
        <w:rPr>
          <w:rStyle w:val="eop"/>
          <w:rFonts w:eastAsia="Calibri"/>
          <w:color w:val="000000"/>
          <w:sz w:val="24"/>
          <w:szCs w:val="24"/>
          <w:shd w:val="clear" w:color="auto" w:fill="FFFFFF"/>
        </w:rPr>
        <w:t xml:space="preserve"> for People with </w:t>
      </w:r>
      <w:proofErr w:type="spellStart"/>
      <w:r w:rsidR="00476FA1" w:rsidRPr="00C273CC">
        <w:rPr>
          <w:rStyle w:val="eop"/>
          <w:rFonts w:eastAsia="Calibri"/>
          <w:color w:val="000000"/>
          <w:sz w:val="24"/>
          <w:szCs w:val="24"/>
          <w:shd w:val="clear" w:color="auto" w:fill="FFFFFF"/>
        </w:rPr>
        <w:t>Intellectual</w:t>
      </w:r>
      <w:proofErr w:type="spellEnd"/>
      <w:r w:rsidR="00476FA1" w:rsidRPr="00C273CC">
        <w:rPr>
          <w:rStyle w:val="eop"/>
          <w:rFonts w:eastAsia="Calibri"/>
          <w:color w:val="000000"/>
          <w:sz w:val="24"/>
          <w:szCs w:val="24"/>
          <w:shd w:val="clear" w:color="auto" w:fill="FFFFFF"/>
        </w:rPr>
        <w:t xml:space="preserve"> </w:t>
      </w:r>
      <w:proofErr w:type="spellStart"/>
      <w:r w:rsidR="00476FA1" w:rsidRPr="00C273CC">
        <w:rPr>
          <w:rStyle w:val="eop"/>
          <w:rFonts w:eastAsia="Calibri"/>
          <w:color w:val="000000"/>
          <w:sz w:val="24"/>
          <w:szCs w:val="24"/>
          <w:shd w:val="clear" w:color="auto" w:fill="FFFFFF"/>
        </w:rPr>
        <w:t>Disabilities</w:t>
      </w:r>
      <w:proofErr w:type="spellEnd"/>
      <w:r w:rsidR="00476FA1" w:rsidRPr="00C273CC">
        <w:rPr>
          <w:rStyle w:val="eop"/>
          <w:rFonts w:eastAsia="Calibri"/>
          <w:color w:val="000000"/>
          <w:sz w:val="24"/>
          <w:szCs w:val="24"/>
          <w:shd w:val="clear" w:color="auto" w:fill="FFFFFF"/>
        </w:rPr>
        <w:t xml:space="preserve"> z Irlandii, współfinansowanego ze środków Unii Europejskiej w ramach Europejskiego Funduszu Społecznego w ramach Programu Operacyjnego Kapitał Ludzki</w:t>
      </w:r>
      <w:r w:rsidR="00476FA1" w:rsidRPr="00C273CC">
        <w:rPr>
          <w:rStyle w:val="eop"/>
          <w:rFonts w:eastAsia="Calibri"/>
          <w:b/>
          <w:bCs/>
          <w:color w:val="000000"/>
          <w:sz w:val="24"/>
          <w:szCs w:val="24"/>
          <w:shd w:val="clear" w:color="auto" w:fill="FFFFFF"/>
        </w:rPr>
        <w:t>)</w:t>
      </w:r>
      <w:r w:rsidR="00CA21BB" w:rsidRPr="00C273CC">
        <w:rPr>
          <w:rStyle w:val="eop"/>
          <w:rFonts w:eastAsia="Calibri"/>
          <w:color w:val="000000"/>
          <w:sz w:val="24"/>
          <w:szCs w:val="24"/>
          <w:shd w:val="clear" w:color="auto" w:fill="FFFFFF"/>
        </w:rPr>
        <w:t xml:space="preserve"> </w:t>
      </w:r>
      <w:r w:rsidR="00C14703" w:rsidRPr="00C273CC">
        <w:rPr>
          <w:rStyle w:val="normaltextrun"/>
          <w:rFonts w:cs="Calibri"/>
          <w:color w:val="000000"/>
          <w:sz w:val="24"/>
          <w:szCs w:val="24"/>
          <w:shd w:val="clear" w:color="auto" w:fill="FFFFFF"/>
        </w:rPr>
        <w:t>w zakresie przygotowania do pełnienia funkcji trenera pracy</w:t>
      </w:r>
      <w:r w:rsidR="00C14703" w:rsidRPr="00C273CC">
        <w:rPr>
          <w:rStyle w:val="eop"/>
          <w:rFonts w:eastAsia="Calibri" w:cs="Calibri"/>
          <w:color w:val="000000"/>
          <w:sz w:val="24"/>
          <w:szCs w:val="24"/>
          <w:shd w:val="clear" w:color="auto" w:fill="FFFFFF"/>
        </w:rPr>
        <w:t>.</w:t>
      </w:r>
    </w:p>
    <w:bookmarkEnd w:id="4"/>
    <w:p w14:paraId="2438D2A7" w14:textId="77777777" w:rsidR="00C14703" w:rsidRPr="002059A4" w:rsidRDefault="738A056F" w:rsidP="00F257A6">
      <w:pPr>
        <w:spacing w:after="120" w:line="276" w:lineRule="auto"/>
        <w:rPr>
          <w:sz w:val="24"/>
          <w:szCs w:val="24"/>
        </w:rPr>
      </w:pPr>
      <w:r w:rsidRPr="5B42CEFC">
        <w:rPr>
          <w:sz w:val="24"/>
          <w:szCs w:val="24"/>
        </w:rPr>
        <w:t>W rozdziale ósmym zamieszczono otwarty katalog sprzętu, niezbędnego do wdrożenia standard</w:t>
      </w:r>
      <w:r w:rsidR="2F33B86C" w:rsidRPr="5B42CEFC">
        <w:rPr>
          <w:sz w:val="24"/>
          <w:szCs w:val="24"/>
        </w:rPr>
        <w:t>ów</w:t>
      </w:r>
      <w:r w:rsidRPr="5B42CEFC">
        <w:rPr>
          <w:sz w:val="24"/>
          <w:szCs w:val="24"/>
        </w:rPr>
        <w:t xml:space="preserve"> funkcjonowania WTZ. Ujęto go w pięciu kategoriach:</w:t>
      </w:r>
    </w:p>
    <w:p w14:paraId="32F61441" w14:textId="77777777" w:rsidR="00C14703" w:rsidRPr="002059A4" w:rsidRDefault="00C14703" w:rsidP="0099202D">
      <w:pPr>
        <w:pStyle w:val="Akapitzlist"/>
        <w:numPr>
          <w:ilvl w:val="0"/>
          <w:numId w:val="45"/>
        </w:numPr>
        <w:spacing w:after="120" w:line="276" w:lineRule="auto"/>
        <w:ind w:left="850" w:hanging="493"/>
        <w:contextualSpacing w:val="0"/>
        <w:rPr>
          <w:sz w:val="24"/>
          <w:szCs w:val="24"/>
        </w:rPr>
      </w:pPr>
      <w:r w:rsidRPr="002059A4">
        <w:rPr>
          <w:sz w:val="24"/>
          <w:szCs w:val="24"/>
        </w:rPr>
        <w:t>administracyjno-zarządczy,</w:t>
      </w:r>
    </w:p>
    <w:p w14:paraId="2573D54F" w14:textId="56CBDB33" w:rsidR="00C14703" w:rsidRPr="002059A4" w:rsidRDefault="00C14703" w:rsidP="0099202D">
      <w:pPr>
        <w:pStyle w:val="Akapitzlist"/>
        <w:numPr>
          <w:ilvl w:val="0"/>
          <w:numId w:val="45"/>
        </w:numPr>
        <w:spacing w:after="120" w:line="276" w:lineRule="auto"/>
        <w:ind w:left="850" w:hanging="493"/>
        <w:contextualSpacing w:val="0"/>
        <w:rPr>
          <w:sz w:val="24"/>
          <w:szCs w:val="24"/>
        </w:rPr>
      </w:pPr>
      <w:r w:rsidRPr="002059A4">
        <w:rPr>
          <w:sz w:val="24"/>
          <w:szCs w:val="24"/>
        </w:rPr>
        <w:t>związany ze zmianą akcentu pracy WTZ na prozatrudnieniowy - wyposażenie nowych „pracowni” (warsztatów) służących kształtowaniu umiejętności przydatnych na rynku pracy,</w:t>
      </w:r>
    </w:p>
    <w:p w14:paraId="67CB0D6A" w14:textId="77777777" w:rsidR="00C14703" w:rsidRPr="002059A4" w:rsidRDefault="00C14703" w:rsidP="0099202D">
      <w:pPr>
        <w:pStyle w:val="Akapitzlist"/>
        <w:numPr>
          <w:ilvl w:val="0"/>
          <w:numId w:val="45"/>
        </w:numPr>
        <w:spacing w:after="120" w:line="276" w:lineRule="auto"/>
        <w:ind w:left="850" w:hanging="493"/>
        <w:contextualSpacing w:val="0"/>
        <w:rPr>
          <w:sz w:val="24"/>
          <w:szCs w:val="24"/>
        </w:rPr>
      </w:pPr>
      <w:r w:rsidRPr="002059A4">
        <w:rPr>
          <w:sz w:val="24"/>
          <w:szCs w:val="24"/>
        </w:rPr>
        <w:t>związany ze wzmocnieniem działań włączających,</w:t>
      </w:r>
    </w:p>
    <w:p w14:paraId="73CE93EA" w14:textId="77777777" w:rsidR="00C14703" w:rsidRPr="002059A4" w:rsidRDefault="00C14703" w:rsidP="0099202D">
      <w:pPr>
        <w:pStyle w:val="Akapitzlist"/>
        <w:numPr>
          <w:ilvl w:val="0"/>
          <w:numId w:val="45"/>
        </w:numPr>
        <w:spacing w:after="120" w:line="276" w:lineRule="auto"/>
        <w:ind w:left="850" w:hanging="493"/>
        <w:contextualSpacing w:val="0"/>
        <w:rPr>
          <w:sz w:val="24"/>
          <w:szCs w:val="24"/>
        </w:rPr>
      </w:pPr>
      <w:r w:rsidRPr="002059A4">
        <w:rPr>
          <w:sz w:val="24"/>
          <w:szCs w:val="24"/>
        </w:rPr>
        <w:t>związany z dostępnością informacyjno- komunikacyjną,</w:t>
      </w:r>
    </w:p>
    <w:p w14:paraId="0E92D972" w14:textId="63DF802D" w:rsidR="00701948" w:rsidRPr="00B67391" w:rsidRDefault="00C14703" w:rsidP="0099202D">
      <w:pPr>
        <w:pStyle w:val="Akapitzlist"/>
        <w:numPr>
          <w:ilvl w:val="0"/>
          <w:numId w:val="45"/>
        </w:numPr>
        <w:spacing w:after="120" w:line="276" w:lineRule="auto"/>
        <w:ind w:left="850" w:hanging="493"/>
        <w:contextualSpacing w:val="0"/>
        <w:rPr>
          <w:sz w:val="24"/>
          <w:szCs w:val="24"/>
        </w:rPr>
      </w:pPr>
      <w:r w:rsidRPr="002059A4">
        <w:rPr>
          <w:sz w:val="24"/>
          <w:szCs w:val="24"/>
        </w:rPr>
        <w:t>związany ze wzmocnieniem działań w zakresie rozwoju i utrzymania sprawności psychofizycznej uczestników.</w:t>
      </w:r>
      <w:bookmarkStart w:id="5" w:name="_Hlk89858161"/>
    </w:p>
    <w:p w14:paraId="222C7145" w14:textId="1E0234D7" w:rsidR="00701948" w:rsidRPr="002059A4" w:rsidRDefault="00701948">
      <w:pPr>
        <w:rPr>
          <w:sz w:val="24"/>
          <w:szCs w:val="24"/>
        </w:rPr>
      </w:pPr>
      <w:r w:rsidRPr="002059A4">
        <w:rPr>
          <w:sz w:val="24"/>
          <w:szCs w:val="24"/>
        </w:rPr>
        <w:br w:type="page"/>
      </w:r>
    </w:p>
    <w:p w14:paraId="261B6343" w14:textId="77777777" w:rsidR="00701948" w:rsidRPr="002059A4" w:rsidRDefault="00701948" w:rsidP="003666DA">
      <w:pPr>
        <w:pStyle w:val="Nagwek2"/>
        <w:ind w:left="426"/>
      </w:pPr>
      <w:bookmarkStart w:id="6" w:name="_Toc135901977"/>
      <w:r w:rsidRPr="002059A4">
        <w:lastRenderedPageBreak/>
        <w:t>Wdrożenie standardów funkcjonowania warsztatów terapii zajęciowej</w:t>
      </w:r>
      <w:bookmarkEnd w:id="6"/>
      <w:r w:rsidRPr="002059A4">
        <w:t xml:space="preserve"> </w:t>
      </w:r>
    </w:p>
    <w:p w14:paraId="6343E169" w14:textId="7D22AA33" w:rsidR="002D56BB" w:rsidRDefault="002D56BB" w:rsidP="00DC5F43">
      <w:pPr>
        <w:pStyle w:val="Nagwek3"/>
      </w:pPr>
      <w:bookmarkStart w:id="7" w:name="_Toc135901978"/>
      <w:r>
        <w:t>Podstawowe pytania</w:t>
      </w:r>
      <w:bookmarkEnd w:id="7"/>
    </w:p>
    <w:p w14:paraId="03BBC89A" w14:textId="46FFED6A" w:rsidR="00701948" w:rsidRPr="00476FA1" w:rsidRDefault="00701948" w:rsidP="00701948">
      <w:pPr>
        <w:spacing w:after="120" w:line="276" w:lineRule="auto"/>
        <w:rPr>
          <w:b/>
          <w:bCs/>
          <w:sz w:val="24"/>
          <w:szCs w:val="24"/>
        </w:rPr>
      </w:pPr>
      <w:r w:rsidRPr="00476FA1">
        <w:rPr>
          <w:b/>
          <w:bCs/>
          <w:sz w:val="24"/>
          <w:szCs w:val="24"/>
        </w:rPr>
        <w:t>Dlaczego wprowadzamy standardy?</w:t>
      </w:r>
    </w:p>
    <w:p w14:paraId="560B6574" w14:textId="651717D6" w:rsidR="00701948" w:rsidRPr="002059A4" w:rsidRDefault="5FB0701F" w:rsidP="00701948">
      <w:pPr>
        <w:spacing w:after="120" w:line="276" w:lineRule="auto"/>
        <w:rPr>
          <w:sz w:val="24"/>
          <w:szCs w:val="24"/>
        </w:rPr>
      </w:pPr>
      <w:r w:rsidRPr="691713B0">
        <w:rPr>
          <w:sz w:val="24"/>
          <w:szCs w:val="24"/>
        </w:rPr>
        <w:t>Chcemy, aby Państwa praca w większym stopniu opierała się na działaniach sprawdzonych i rekomendowanych przez ekspertów na całym świecie. Chcemy, aby działania jakie Państwo podejmują, były w jak największej zgodzie z Konwencją ONZ o prawach osób niepełnosprawnych.</w:t>
      </w:r>
    </w:p>
    <w:p w14:paraId="0E40051C" w14:textId="77777777" w:rsidR="00701948" w:rsidRPr="00476FA1" w:rsidRDefault="00701948" w:rsidP="00701948">
      <w:pPr>
        <w:spacing w:after="120" w:line="276" w:lineRule="auto"/>
        <w:rPr>
          <w:b/>
          <w:bCs/>
          <w:sz w:val="24"/>
          <w:szCs w:val="24"/>
        </w:rPr>
      </w:pPr>
      <w:r w:rsidRPr="00476FA1">
        <w:rPr>
          <w:b/>
          <w:bCs/>
          <w:sz w:val="24"/>
          <w:szCs w:val="24"/>
        </w:rPr>
        <w:t>Czy to co robiliśmy w WTZ, było złe?</w:t>
      </w:r>
    </w:p>
    <w:p w14:paraId="4910C136" w14:textId="450C5043" w:rsidR="00701948" w:rsidRPr="002059A4" w:rsidRDefault="00F82C36" w:rsidP="00701948">
      <w:pPr>
        <w:spacing w:after="120" w:line="276" w:lineRule="auto"/>
        <w:rPr>
          <w:sz w:val="24"/>
          <w:szCs w:val="24"/>
        </w:rPr>
      </w:pPr>
      <w:r w:rsidRPr="696CB3DD">
        <w:rPr>
          <w:sz w:val="24"/>
          <w:szCs w:val="24"/>
        </w:rPr>
        <w:t xml:space="preserve">Warsztaty powstały, by dać wsparcie, zrozumienie, terapię i rehabilitację dla osób z niepełnosprawnościami. </w:t>
      </w:r>
      <w:r w:rsidR="5FB0701F" w:rsidRPr="696CB3DD">
        <w:rPr>
          <w:sz w:val="24"/>
          <w:szCs w:val="24"/>
        </w:rPr>
        <w:t xml:space="preserve">Dziś każdy z warsztatów ma swoje sprawdzone od lat metody </w:t>
      </w:r>
      <w:r w:rsidR="00387BEC" w:rsidRPr="696CB3DD">
        <w:rPr>
          <w:sz w:val="24"/>
          <w:szCs w:val="24"/>
        </w:rPr>
        <w:t xml:space="preserve">pracy </w:t>
      </w:r>
      <w:r w:rsidR="5FB0701F" w:rsidRPr="696CB3DD">
        <w:rPr>
          <w:sz w:val="24"/>
          <w:szCs w:val="24"/>
        </w:rPr>
        <w:t xml:space="preserve">– często są to dobre i efektywne działania. Dzięki </w:t>
      </w:r>
      <w:r w:rsidR="001814E2" w:rsidRPr="696CB3DD">
        <w:rPr>
          <w:sz w:val="24"/>
          <w:szCs w:val="24"/>
        </w:rPr>
        <w:t>przeprowadzonym badanio</w:t>
      </w:r>
      <w:r w:rsidR="00FF2EA0" w:rsidRPr="696CB3DD">
        <w:rPr>
          <w:sz w:val="24"/>
          <w:szCs w:val="24"/>
        </w:rPr>
        <w:t xml:space="preserve">m </w:t>
      </w:r>
      <w:r w:rsidR="007A698F" w:rsidRPr="696CB3DD">
        <w:rPr>
          <w:sz w:val="24"/>
          <w:szCs w:val="24"/>
        </w:rPr>
        <w:t xml:space="preserve">potrzeb </w:t>
      </w:r>
      <w:r w:rsidR="00FF2EA0" w:rsidRPr="696CB3DD">
        <w:rPr>
          <w:sz w:val="24"/>
          <w:szCs w:val="24"/>
        </w:rPr>
        <w:t>W</w:t>
      </w:r>
      <w:r w:rsidR="001814E2" w:rsidRPr="696CB3DD">
        <w:rPr>
          <w:sz w:val="24"/>
          <w:szCs w:val="24"/>
        </w:rPr>
        <w:t xml:space="preserve">TZ </w:t>
      </w:r>
      <w:r w:rsidR="5FB0701F" w:rsidRPr="696CB3DD">
        <w:rPr>
          <w:sz w:val="24"/>
          <w:szCs w:val="24"/>
        </w:rPr>
        <w:t xml:space="preserve">usłyszeliśmy głos wielu osób na co dzień pracujących z osobami z niepełnosprawnościami, tj. </w:t>
      </w:r>
      <w:r w:rsidR="5FB0701F" w:rsidRPr="006B009C">
        <w:rPr>
          <w:sz w:val="24"/>
          <w:szCs w:val="24"/>
        </w:rPr>
        <w:t>terapeutów,</w:t>
      </w:r>
      <w:r w:rsidR="5FB0701F" w:rsidRPr="696CB3DD">
        <w:rPr>
          <w:sz w:val="24"/>
          <w:szCs w:val="24"/>
        </w:rPr>
        <w:t xml:space="preserve"> instruktorów, opiekunów oraz samych osób niepełnosprawnych. Wiemy, że to co Państwo robicie jest bardzo dobre, a standardy mają doprowadzić do jeszcze lepszych efektów Państwa pracy.</w:t>
      </w:r>
    </w:p>
    <w:p w14:paraId="22D11DBE" w14:textId="77777777" w:rsidR="00701948" w:rsidRPr="00476FA1" w:rsidRDefault="00701948" w:rsidP="00701948">
      <w:pPr>
        <w:spacing w:after="120" w:line="276" w:lineRule="auto"/>
        <w:rPr>
          <w:b/>
          <w:bCs/>
          <w:sz w:val="24"/>
          <w:szCs w:val="24"/>
        </w:rPr>
      </w:pPr>
      <w:r w:rsidRPr="00476FA1">
        <w:rPr>
          <w:b/>
          <w:bCs/>
          <w:sz w:val="24"/>
          <w:szCs w:val="24"/>
        </w:rPr>
        <w:t>Czy standardy zmienią naszą pracę?</w:t>
      </w:r>
    </w:p>
    <w:p w14:paraId="4B6ED5CB" w14:textId="01E3361C" w:rsidR="00701948" w:rsidRPr="002059A4" w:rsidRDefault="00701948" w:rsidP="00701948">
      <w:pPr>
        <w:spacing w:after="120" w:line="276" w:lineRule="auto"/>
        <w:rPr>
          <w:sz w:val="24"/>
          <w:szCs w:val="24"/>
        </w:rPr>
      </w:pPr>
      <w:r w:rsidRPr="002059A4">
        <w:rPr>
          <w:sz w:val="24"/>
          <w:szCs w:val="24"/>
        </w:rPr>
        <w:t>Tak, zmieni</w:t>
      </w:r>
      <w:r w:rsidR="001A66F9">
        <w:rPr>
          <w:sz w:val="24"/>
          <w:szCs w:val="24"/>
        </w:rPr>
        <w:t>ą</w:t>
      </w:r>
      <w:r w:rsidRPr="002059A4">
        <w:rPr>
          <w:sz w:val="24"/>
          <w:szCs w:val="24"/>
        </w:rPr>
        <w:t>. Ale nie przewróc</w:t>
      </w:r>
      <w:r w:rsidR="00110AC2">
        <w:rPr>
          <w:sz w:val="24"/>
          <w:szCs w:val="24"/>
        </w:rPr>
        <w:t>ą</w:t>
      </w:r>
      <w:r w:rsidRPr="002059A4">
        <w:rPr>
          <w:sz w:val="24"/>
          <w:szCs w:val="24"/>
        </w:rPr>
        <w:t xml:space="preserve"> jej „do góry nogami” a jedynie wyznaczą pewne cele oraz dadzą narzędzia, dzięki którym Państwa praca w jeszcze większym stopniu będzie profesjonalna i efektywna.</w:t>
      </w:r>
    </w:p>
    <w:p w14:paraId="760CA96E" w14:textId="103A3432" w:rsidR="00701948" w:rsidRPr="00476FA1" w:rsidRDefault="00701948" w:rsidP="00DC5F43">
      <w:pPr>
        <w:pStyle w:val="Nagwek3"/>
      </w:pPr>
      <w:bookmarkStart w:id="8" w:name="_Toc135901979"/>
      <w:r w:rsidRPr="00476FA1">
        <w:t>Etapy wdrażania standardów funkcjonowania WTZ</w:t>
      </w:r>
      <w:bookmarkEnd w:id="8"/>
    </w:p>
    <w:p w14:paraId="5ECCD540" w14:textId="77777777" w:rsidR="00701948" w:rsidRPr="002059A4" w:rsidRDefault="00701948" w:rsidP="00701948">
      <w:pPr>
        <w:spacing w:after="120" w:line="276" w:lineRule="auto"/>
        <w:rPr>
          <w:sz w:val="24"/>
          <w:szCs w:val="24"/>
        </w:rPr>
      </w:pPr>
      <w:r w:rsidRPr="002059A4">
        <w:rPr>
          <w:b/>
          <w:bCs/>
          <w:sz w:val="24"/>
          <w:szCs w:val="24"/>
        </w:rPr>
        <w:t>ETAP I</w:t>
      </w:r>
      <w:r w:rsidRPr="002059A4">
        <w:rPr>
          <w:sz w:val="24"/>
          <w:szCs w:val="24"/>
        </w:rPr>
        <w:t xml:space="preserve"> Optymalizacja treści standardów funkcjonowania WTZ</w:t>
      </w:r>
    </w:p>
    <w:p w14:paraId="731DCE7D" w14:textId="77777777" w:rsidR="00701948" w:rsidRPr="002059A4" w:rsidRDefault="00701948" w:rsidP="0099202D">
      <w:pPr>
        <w:pStyle w:val="Akapitzlist"/>
        <w:numPr>
          <w:ilvl w:val="0"/>
          <w:numId w:val="37"/>
        </w:numPr>
        <w:spacing w:after="120" w:line="276" w:lineRule="auto"/>
        <w:rPr>
          <w:sz w:val="24"/>
          <w:szCs w:val="24"/>
        </w:rPr>
      </w:pPr>
      <w:r w:rsidRPr="002059A4">
        <w:rPr>
          <w:sz w:val="24"/>
          <w:szCs w:val="24"/>
        </w:rPr>
        <w:t>Przeprowadzenie pilotażu standardów funkcjonowania WTZ i jego modyfikacja:</w:t>
      </w:r>
    </w:p>
    <w:p w14:paraId="5987943C" w14:textId="7B1C78B9" w:rsidR="00701948" w:rsidRPr="0003050B" w:rsidRDefault="75DB4C3C" w:rsidP="0099202D">
      <w:pPr>
        <w:pStyle w:val="Akapitzlist"/>
        <w:numPr>
          <w:ilvl w:val="0"/>
          <w:numId w:val="126"/>
        </w:numPr>
        <w:spacing w:after="120" w:line="276" w:lineRule="auto"/>
        <w:ind w:left="1151" w:hanging="357"/>
        <w:rPr>
          <w:sz w:val="24"/>
          <w:szCs w:val="24"/>
        </w:rPr>
      </w:pPr>
      <w:r w:rsidRPr="0003050B">
        <w:rPr>
          <w:sz w:val="24"/>
          <w:szCs w:val="24"/>
        </w:rPr>
        <w:t>przeprowadzenie szkoleń dla kadry kierowniczej i merytorycznej WTZ,</w:t>
      </w:r>
    </w:p>
    <w:p w14:paraId="414EA155" w14:textId="3E415D3A" w:rsidR="00701948" w:rsidRPr="0003050B" w:rsidRDefault="00701948" w:rsidP="0099202D">
      <w:pPr>
        <w:pStyle w:val="Akapitzlist"/>
        <w:numPr>
          <w:ilvl w:val="0"/>
          <w:numId w:val="126"/>
        </w:numPr>
        <w:spacing w:after="120" w:line="276" w:lineRule="auto"/>
        <w:ind w:left="1151" w:hanging="357"/>
        <w:rPr>
          <w:sz w:val="24"/>
          <w:szCs w:val="24"/>
        </w:rPr>
      </w:pPr>
      <w:r w:rsidRPr="0003050B">
        <w:rPr>
          <w:sz w:val="24"/>
          <w:szCs w:val="24"/>
        </w:rPr>
        <w:t>przeprowadzenie pilotażu standardów funkcjonowania WTZ w ramach projektu oraz wsparcie doradców wdrożeniowych 72 warsztatów - uczestników pilotażu</w:t>
      </w:r>
      <w:r w:rsidR="0003050B">
        <w:rPr>
          <w:sz w:val="24"/>
          <w:szCs w:val="24"/>
        </w:rPr>
        <w:t>,</w:t>
      </w:r>
      <w:r w:rsidRPr="0003050B">
        <w:rPr>
          <w:sz w:val="24"/>
          <w:szCs w:val="24"/>
        </w:rPr>
        <w:t xml:space="preserve"> </w:t>
      </w:r>
    </w:p>
    <w:p w14:paraId="00900410" w14:textId="484E04B3" w:rsidR="00701948" w:rsidRPr="0003050B" w:rsidRDefault="75DB4C3C" w:rsidP="0099202D">
      <w:pPr>
        <w:pStyle w:val="Akapitzlist"/>
        <w:numPr>
          <w:ilvl w:val="0"/>
          <w:numId w:val="126"/>
        </w:numPr>
        <w:spacing w:after="120" w:line="276" w:lineRule="auto"/>
        <w:ind w:left="1151" w:hanging="357"/>
        <w:rPr>
          <w:sz w:val="24"/>
          <w:szCs w:val="24"/>
        </w:rPr>
      </w:pPr>
      <w:r w:rsidRPr="0003050B">
        <w:rPr>
          <w:sz w:val="24"/>
          <w:szCs w:val="24"/>
        </w:rPr>
        <w:t>modyfikacja standardów funkcjonowania WTZ w oparciu o wyniki pilotażu.</w:t>
      </w:r>
    </w:p>
    <w:p w14:paraId="2FF8868C" w14:textId="77777777" w:rsidR="00701948" w:rsidRPr="002059A4" w:rsidRDefault="00701948" w:rsidP="00701948">
      <w:pPr>
        <w:spacing w:after="120" w:line="276" w:lineRule="auto"/>
        <w:rPr>
          <w:sz w:val="24"/>
          <w:szCs w:val="24"/>
        </w:rPr>
      </w:pPr>
      <w:r w:rsidRPr="002059A4">
        <w:rPr>
          <w:b/>
          <w:bCs/>
          <w:sz w:val="24"/>
          <w:szCs w:val="24"/>
        </w:rPr>
        <w:t>ETAP II</w:t>
      </w:r>
      <w:r w:rsidRPr="002059A4">
        <w:rPr>
          <w:sz w:val="24"/>
          <w:szCs w:val="24"/>
        </w:rPr>
        <w:t xml:space="preserve"> Przygotowanie warunków do wdrożenia standardów funkcjonowania WTZ</w:t>
      </w:r>
    </w:p>
    <w:p w14:paraId="3F961D26" w14:textId="76BD562A" w:rsidR="002411FF" w:rsidRPr="00B67391" w:rsidRDefault="002411FF" w:rsidP="0099202D">
      <w:pPr>
        <w:pStyle w:val="Akapitzlist"/>
        <w:numPr>
          <w:ilvl w:val="0"/>
          <w:numId w:val="61"/>
        </w:numPr>
        <w:spacing w:after="120" w:line="276" w:lineRule="auto"/>
        <w:rPr>
          <w:sz w:val="24"/>
          <w:szCs w:val="24"/>
        </w:rPr>
      </w:pPr>
      <w:r w:rsidRPr="00B67391">
        <w:rPr>
          <w:sz w:val="24"/>
          <w:szCs w:val="24"/>
        </w:rPr>
        <w:lastRenderedPageBreak/>
        <w:t xml:space="preserve">Przygotowanie projektów aktów normatywnych w zakresie </w:t>
      </w:r>
      <w:r w:rsidR="00873FD9" w:rsidRPr="00B67391">
        <w:rPr>
          <w:sz w:val="24"/>
          <w:szCs w:val="24"/>
        </w:rPr>
        <w:t>wdrożenia w</w:t>
      </w:r>
      <w:r w:rsidRPr="00B67391">
        <w:rPr>
          <w:sz w:val="24"/>
          <w:szCs w:val="24"/>
        </w:rPr>
        <w:t xml:space="preserve">ypracowanych w projekcie rozwiązań.   </w:t>
      </w:r>
    </w:p>
    <w:p w14:paraId="6C4E6D31" w14:textId="1B8B06F1" w:rsidR="00701948" w:rsidRPr="00B67391" w:rsidRDefault="00701948" w:rsidP="0099202D">
      <w:pPr>
        <w:pStyle w:val="Akapitzlist"/>
        <w:numPr>
          <w:ilvl w:val="0"/>
          <w:numId w:val="61"/>
        </w:numPr>
        <w:spacing w:after="120" w:line="276" w:lineRule="auto"/>
        <w:rPr>
          <w:sz w:val="24"/>
          <w:szCs w:val="24"/>
        </w:rPr>
      </w:pPr>
      <w:r w:rsidRPr="00B67391">
        <w:rPr>
          <w:sz w:val="24"/>
          <w:szCs w:val="24"/>
        </w:rPr>
        <w:t>Rozpowszechnienie wiedzy na temat standardów: realizacja kampanii informacyjnej na temat standardów oraz etapów wdrażania standardów do praktyki;</w:t>
      </w:r>
    </w:p>
    <w:p w14:paraId="5FA7FB9E" w14:textId="61A4A47F" w:rsidR="008E4D25" w:rsidRPr="00B67391" w:rsidRDefault="008E4D25" w:rsidP="0099202D">
      <w:pPr>
        <w:pStyle w:val="Akapitzlist"/>
        <w:numPr>
          <w:ilvl w:val="0"/>
          <w:numId w:val="61"/>
        </w:numPr>
        <w:spacing w:after="120" w:line="276" w:lineRule="auto"/>
        <w:rPr>
          <w:sz w:val="24"/>
          <w:szCs w:val="24"/>
        </w:rPr>
      </w:pPr>
      <w:r w:rsidRPr="00B67391">
        <w:rPr>
          <w:sz w:val="24"/>
          <w:szCs w:val="24"/>
        </w:rPr>
        <w:t>Wprowadzenie standardów funkcjonowania WTZ w drodze aktu prawnego, z uwzględnieniem okresu przejściowego;</w:t>
      </w:r>
    </w:p>
    <w:p w14:paraId="394CD80F" w14:textId="572C7597" w:rsidR="00701948" w:rsidRPr="00B67391" w:rsidRDefault="00701948" w:rsidP="0099202D">
      <w:pPr>
        <w:pStyle w:val="Akapitzlist"/>
        <w:numPr>
          <w:ilvl w:val="0"/>
          <w:numId w:val="61"/>
        </w:numPr>
        <w:spacing w:after="120" w:line="276" w:lineRule="auto"/>
        <w:rPr>
          <w:sz w:val="24"/>
          <w:szCs w:val="24"/>
        </w:rPr>
      </w:pPr>
      <w:r w:rsidRPr="00B67391">
        <w:rPr>
          <w:sz w:val="24"/>
          <w:szCs w:val="24"/>
        </w:rPr>
        <w:t>Zwiększenie wysokości dofinansowania pobytu jednego uczestnika w WTZ;</w:t>
      </w:r>
    </w:p>
    <w:p w14:paraId="2DBAA160" w14:textId="12229A1D" w:rsidR="002411FF" w:rsidRPr="00B67391" w:rsidRDefault="1C6C297C" w:rsidP="0099202D">
      <w:pPr>
        <w:pStyle w:val="Akapitzlist"/>
        <w:numPr>
          <w:ilvl w:val="0"/>
          <w:numId w:val="61"/>
        </w:numPr>
        <w:spacing w:after="120" w:line="276" w:lineRule="auto"/>
        <w:rPr>
          <w:sz w:val="24"/>
          <w:szCs w:val="24"/>
        </w:rPr>
      </w:pPr>
      <w:r w:rsidRPr="7D82C41F">
        <w:rPr>
          <w:sz w:val="24"/>
          <w:szCs w:val="24"/>
        </w:rPr>
        <w:t xml:space="preserve">Udostępnienie </w:t>
      </w:r>
      <w:r w:rsidR="00F11C65">
        <w:rPr>
          <w:sz w:val="24"/>
          <w:szCs w:val="24"/>
        </w:rPr>
        <w:t>aplikacji/edytowalnych wzorników dokumentów</w:t>
      </w:r>
      <w:r w:rsidRPr="7D82C41F">
        <w:rPr>
          <w:sz w:val="24"/>
          <w:szCs w:val="24"/>
        </w:rPr>
        <w:t xml:space="preserve"> do stosowania modelu oceny </w:t>
      </w:r>
      <w:r w:rsidR="008F3628" w:rsidRPr="008A46DF">
        <w:rPr>
          <w:sz w:val="24"/>
          <w:szCs w:val="24"/>
        </w:rPr>
        <w:t>funkcjonalnej</w:t>
      </w:r>
      <w:r w:rsidRPr="7D82C41F">
        <w:rPr>
          <w:sz w:val="24"/>
          <w:szCs w:val="24"/>
        </w:rPr>
        <w:t xml:space="preserve"> uczestników WTZ umożliwiającego </w:t>
      </w:r>
      <w:r w:rsidR="39E81426" w:rsidRPr="7D82C41F">
        <w:rPr>
          <w:sz w:val="24"/>
          <w:szCs w:val="24"/>
        </w:rPr>
        <w:t>z</w:t>
      </w:r>
      <w:r w:rsidRPr="7D82C41F">
        <w:rPr>
          <w:sz w:val="24"/>
          <w:szCs w:val="24"/>
        </w:rPr>
        <w:t>automaty</w:t>
      </w:r>
      <w:r w:rsidR="39E81426" w:rsidRPr="7D82C41F">
        <w:rPr>
          <w:sz w:val="24"/>
          <w:szCs w:val="24"/>
        </w:rPr>
        <w:t>zowane</w:t>
      </w:r>
      <w:r w:rsidRPr="7D82C41F">
        <w:rPr>
          <w:sz w:val="24"/>
          <w:szCs w:val="24"/>
        </w:rPr>
        <w:t xml:space="preserve"> przeprowadzenie całego procesu: diagnozy uczestnika WTZ, opracowania i modyfikacji IPR oraz oceny indywidualnych efektów terapii, a także przeprowadzenie analiz</w:t>
      </w:r>
      <w:r w:rsidR="05457C6E" w:rsidRPr="7D82C41F">
        <w:rPr>
          <w:sz w:val="24"/>
          <w:szCs w:val="24"/>
        </w:rPr>
        <w:t xml:space="preserve"> porównawczych</w:t>
      </w:r>
      <w:r w:rsidRPr="7D82C41F">
        <w:rPr>
          <w:sz w:val="24"/>
          <w:szCs w:val="24"/>
        </w:rPr>
        <w:t>.</w:t>
      </w:r>
    </w:p>
    <w:p w14:paraId="0C3D4AE6" w14:textId="574E589D" w:rsidR="00701948" w:rsidRPr="00B67391" w:rsidRDefault="00701948" w:rsidP="00701948">
      <w:pPr>
        <w:spacing w:after="120" w:line="276" w:lineRule="auto"/>
        <w:rPr>
          <w:sz w:val="24"/>
          <w:szCs w:val="24"/>
        </w:rPr>
      </w:pPr>
      <w:r w:rsidRPr="00B67391">
        <w:rPr>
          <w:b/>
          <w:bCs/>
          <w:sz w:val="24"/>
          <w:szCs w:val="24"/>
        </w:rPr>
        <w:t>ETAP III</w:t>
      </w:r>
      <w:r w:rsidRPr="00B67391">
        <w:rPr>
          <w:sz w:val="24"/>
          <w:szCs w:val="24"/>
        </w:rPr>
        <w:t xml:space="preserve"> </w:t>
      </w:r>
      <w:r w:rsidR="00BC1B79" w:rsidRPr="00B67391">
        <w:rPr>
          <w:sz w:val="24"/>
          <w:szCs w:val="24"/>
        </w:rPr>
        <w:t>Wsparcie procesu w</w:t>
      </w:r>
      <w:r w:rsidRPr="00B67391">
        <w:rPr>
          <w:sz w:val="24"/>
          <w:szCs w:val="24"/>
        </w:rPr>
        <w:t>dr</w:t>
      </w:r>
      <w:r w:rsidR="00157F57" w:rsidRPr="00B67391">
        <w:rPr>
          <w:sz w:val="24"/>
          <w:szCs w:val="24"/>
        </w:rPr>
        <w:t>a</w:t>
      </w:r>
      <w:r w:rsidRPr="00B67391">
        <w:rPr>
          <w:sz w:val="24"/>
          <w:szCs w:val="24"/>
        </w:rPr>
        <w:t>ż</w:t>
      </w:r>
      <w:r w:rsidR="00157F57" w:rsidRPr="00B67391">
        <w:rPr>
          <w:sz w:val="24"/>
          <w:szCs w:val="24"/>
        </w:rPr>
        <w:t>a</w:t>
      </w:r>
      <w:r w:rsidRPr="00B67391">
        <w:rPr>
          <w:sz w:val="24"/>
          <w:szCs w:val="24"/>
        </w:rPr>
        <w:t>ni</w:t>
      </w:r>
      <w:r w:rsidR="00BC1B79" w:rsidRPr="00B67391">
        <w:rPr>
          <w:sz w:val="24"/>
          <w:szCs w:val="24"/>
        </w:rPr>
        <w:t>a</w:t>
      </w:r>
      <w:r w:rsidRPr="00B67391">
        <w:rPr>
          <w:sz w:val="24"/>
          <w:szCs w:val="24"/>
        </w:rPr>
        <w:t xml:space="preserve"> standardów do praktyki</w:t>
      </w:r>
      <w:r w:rsidR="00157F57" w:rsidRPr="00B67391">
        <w:rPr>
          <w:sz w:val="24"/>
          <w:szCs w:val="24"/>
        </w:rPr>
        <w:t xml:space="preserve"> i monitoring zmian</w:t>
      </w:r>
    </w:p>
    <w:p w14:paraId="266F0205" w14:textId="6C6B4549" w:rsidR="00701948" w:rsidRPr="00B67391" w:rsidRDefault="00701948" w:rsidP="0099202D">
      <w:pPr>
        <w:pStyle w:val="Akapitzlist"/>
        <w:numPr>
          <w:ilvl w:val="0"/>
          <w:numId w:val="62"/>
        </w:numPr>
        <w:spacing w:after="120" w:line="276" w:lineRule="auto"/>
        <w:rPr>
          <w:rFonts w:cstheme="minorHAnsi"/>
          <w:sz w:val="24"/>
          <w:szCs w:val="24"/>
        </w:rPr>
      </w:pPr>
      <w:r w:rsidRPr="00B67391">
        <w:rPr>
          <w:rFonts w:cstheme="minorHAnsi"/>
          <w:sz w:val="24"/>
          <w:szCs w:val="24"/>
        </w:rPr>
        <w:t>Umożliwienie wszystkim WTZ bieżącego dostępu do pakietu szkoleń wymienionych w standardach;</w:t>
      </w:r>
    </w:p>
    <w:p w14:paraId="585FFC97" w14:textId="6EC28C88" w:rsidR="0063764C" w:rsidRPr="00DF7255" w:rsidRDefault="75DB4C3C" w:rsidP="0099202D">
      <w:pPr>
        <w:pStyle w:val="Akapitzlist"/>
        <w:numPr>
          <w:ilvl w:val="0"/>
          <w:numId w:val="62"/>
        </w:numPr>
        <w:spacing w:after="120" w:line="276" w:lineRule="auto"/>
        <w:rPr>
          <w:strike/>
          <w:sz w:val="24"/>
          <w:szCs w:val="24"/>
        </w:rPr>
      </w:pPr>
      <w:r w:rsidRPr="2CD20214">
        <w:rPr>
          <w:sz w:val="24"/>
          <w:szCs w:val="24"/>
        </w:rPr>
        <w:t xml:space="preserve">Realizacja szkoleń dla pracowników jednostek </w:t>
      </w:r>
      <w:r w:rsidR="7873B7F7" w:rsidRPr="2CD20214">
        <w:rPr>
          <w:sz w:val="24"/>
          <w:szCs w:val="24"/>
        </w:rPr>
        <w:t xml:space="preserve">organizacyjnych </w:t>
      </w:r>
      <w:r w:rsidRPr="2CD20214">
        <w:rPr>
          <w:sz w:val="24"/>
          <w:szCs w:val="24"/>
        </w:rPr>
        <w:t xml:space="preserve">samorządu </w:t>
      </w:r>
      <w:r w:rsidR="0063764C" w:rsidRPr="00DF7255">
        <w:rPr>
          <w:sz w:val="24"/>
          <w:szCs w:val="24"/>
        </w:rPr>
        <w:t>mających bezpośredni nadzór nad WTZ;</w:t>
      </w:r>
    </w:p>
    <w:p w14:paraId="0BAD3098" w14:textId="0F3FCAFD" w:rsidR="00701948" w:rsidRPr="00B7000A" w:rsidRDefault="0063764C" w:rsidP="0099202D">
      <w:pPr>
        <w:pStyle w:val="Akapitzlist"/>
        <w:numPr>
          <w:ilvl w:val="0"/>
          <w:numId w:val="62"/>
        </w:numPr>
        <w:spacing w:after="120" w:line="276" w:lineRule="auto"/>
        <w:rPr>
          <w:strike/>
          <w:sz w:val="24"/>
          <w:szCs w:val="24"/>
        </w:rPr>
      </w:pPr>
      <w:r w:rsidRPr="00B7000A">
        <w:rPr>
          <w:sz w:val="24"/>
          <w:szCs w:val="24"/>
        </w:rPr>
        <w:t>Realizacja szkoleń dla pracowników powiatowych</w:t>
      </w:r>
      <w:r w:rsidRPr="00B7000A">
        <w:t xml:space="preserve"> </w:t>
      </w:r>
      <w:r w:rsidRPr="00B7000A">
        <w:rPr>
          <w:sz w:val="24"/>
          <w:szCs w:val="24"/>
        </w:rPr>
        <w:t>urzędów pracy;</w:t>
      </w:r>
    </w:p>
    <w:p w14:paraId="2DFE20EE" w14:textId="77777777" w:rsidR="00773110" w:rsidRPr="00B7000A" w:rsidRDefault="5FB0701F" w:rsidP="0099202D">
      <w:pPr>
        <w:pStyle w:val="Akapitzlist"/>
        <w:numPr>
          <w:ilvl w:val="0"/>
          <w:numId w:val="62"/>
        </w:numPr>
        <w:spacing w:after="120" w:line="276" w:lineRule="auto"/>
        <w:rPr>
          <w:sz w:val="24"/>
          <w:szCs w:val="24"/>
        </w:rPr>
      </w:pPr>
      <w:r w:rsidRPr="00B7000A">
        <w:rPr>
          <w:sz w:val="24"/>
          <w:szCs w:val="24"/>
        </w:rPr>
        <w:t xml:space="preserve">Monitoring </w:t>
      </w:r>
      <w:r w:rsidR="09FCEED6" w:rsidRPr="00B7000A">
        <w:rPr>
          <w:sz w:val="24"/>
          <w:szCs w:val="24"/>
        </w:rPr>
        <w:t>wdrażania standardów funkcjonowania WTZ</w:t>
      </w:r>
      <w:r w:rsidR="00773110" w:rsidRPr="00B7000A">
        <w:rPr>
          <w:sz w:val="24"/>
          <w:szCs w:val="24"/>
        </w:rPr>
        <w:t xml:space="preserve">: </w:t>
      </w:r>
    </w:p>
    <w:p w14:paraId="23F9FE21" w14:textId="752F945B" w:rsidR="002D1158" w:rsidRDefault="002D1158" w:rsidP="2CADFA91">
      <w:pPr>
        <w:pStyle w:val="Akapitzlist"/>
        <w:numPr>
          <w:ilvl w:val="0"/>
          <w:numId w:val="149"/>
        </w:numPr>
        <w:spacing w:after="120" w:line="276" w:lineRule="auto"/>
        <w:ind w:left="1071" w:hanging="357"/>
        <w:rPr>
          <w:sz w:val="24"/>
          <w:szCs w:val="24"/>
        </w:rPr>
      </w:pPr>
      <w:r w:rsidRPr="2CADFA91">
        <w:rPr>
          <w:sz w:val="24"/>
          <w:szCs w:val="24"/>
        </w:rPr>
        <w:t>w</w:t>
      </w:r>
      <w:r w:rsidR="00773110" w:rsidRPr="2CADFA91">
        <w:rPr>
          <w:sz w:val="24"/>
          <w:szCs w:val="24"/>
        </w:rPr>
        <w:t xml:space="preserve"> ramach sprawozdania </w:t>
      </w:r>
      <w:r w:rsidRPr="2CADFA91">
        <w:rPr>
          <w:sz w:val="24"/>
          <w:szCs w:val="24"/>
        </w:rPr>
        <w:t xml:space="preserve">składanego do powiatu </w:t>
      </w:r>
      <w:r w:rsidR="00773110" w:rsidRPr="2CADFA91">
        <w:rPr>
          <w:sz w:val="24"/>
          <w:szCs w:val="24"/>
        </w:rPr>
        <w:t>z działalności rehabilitacyjnej</w:t>
      </w:r>
      <w:r w:rsidRPr="2CADFA91">
        <w:rPr>
          <w:sz w:val="24"/>
          <w:szCs w:val="24"/>
        </w:rPr>
        <w:t xml:space="preserve"> </w:t>
      </w:r>
      <w:r w:rsidR="00773110" w:rsidRPr="2CADFA91">
        <w:rPr>
          <w:sz w:val="24"/>
          <w:szCs w:val="24"/>
        </w:rPr>
        <w:t>i wykorzystania środków finansowych warsztatu</w:t>
      </w:r>
      <w:r w:rsidRPr="2CADFA91">
        <w:rPr>
          <w:sz w:val="24"/>
          <w:szCs w:val="24"/>
        </w:rPr>
        <w:t xml:space="preserve"> (liczba uczestników WTZ, </w:t>
      </w:r>
      <w:r w:rsidR="007D190D" w:rsidRPr="2CADFA91">
        <w:rPr>
          <w:sz w:val="24"/>
          <w:szCs w:val="24"/>
        </w:rPr>
        <w:t xml:space="preserve">dla </w:t>
      </w:r>
      <w:r w:rsidRPr="2CADFA91">
        <w:rPr>
          <w:sz w:val="24"/>
          <w:szCs w:val="24"/>
        </w:rPr>
        <w:t>który</w:t>
      </w:r>
      <w:r w:rsidR="007D190D" w:rsidRPr="2CADFA91">
        <w:rPr>
          <w:sz w:val="24"/>
          <w:szCs w:val="24"/>
        </w:rPr>
        <w:t>ch</w:t>
      </w:r>
      <w:r w:rsidRPr="2CADFA91">
        <w:rPr>
          <w:sz w:val="24"/>
          <w:szCs w:val="24"/>
        </w:rPr>
        <w:t xml:space="preserve"> sporządzono diagnozę funkcjonalną; liczba uczestników, którzy brali udział w praktykach zawodowych </w:t>
      </w:r>
      <w:r w:rsidR="007D190D" w:rsidRPr="2CADFA91">
        <w:rPr>
          <w:sz w:val="24"/>
          <w:szCs w:val="24"/>
        </w:rPr>
        <w:t xml:space="preserve">u pracodawcy </w:t>
      </w:r>
      <w:r w:rsidRPr="2CADFA91">
        <w:rPr>
          <w:sz w:val="24"/>
          <w:szCs w:val="24"/>
        </w:rPr>
        <w:t>z wyszczególnieniem liczby godzin w odniesieniu do każdego uczestnika</w:t>
      </w:r>
      <w:r w:rsidR="007D190D" w:rsidRPr="2CADFA91">
        <w:rPr>
          <w:sz w:val="24"/>
          <w:szCs w:val="24"/>
        </w:rPr>
        <w:t>; liczba uczestników WTZ, która opuściła WTZ w związku z podjęciem zatrudnienia</w:t>
      </w:r>
      <w:r w:rsidRPr="2CADFA91">
        <w:rPr>
          <w:sz w:val="24"/>
          <w:szCs w:val="24"/>
        </w:rPr>
        <w:t>),</w:t>
      </w:r>
    </w:p>
    <w:p w14:paraId="0E2DE23B" w14:textId="2408F6C6" w:rsidR="00701948" w:rsidRPr="00B7000A" w:rsidRDefault="00773110" w:rsidP="0099202D">
      <w:pPr>
        <w:pStyle w:val="Akapitzlist"/>
        <w:numPr>
          <w:ilvl w:val="0"/>
          <w:numId w:val="149"/>
        </w:numPr>
        <w:spacing w:after="120" w:line="276" w:lineRule="auto"/>
        <w:ind w:left="1071" w:hanging="357"/>
        <w:rPr>
          <w:sz w:val="24"/>
          <w:szCs w:val="24"/>
        </w:rPr>
      </w:pPr>
      <w:r w:rsidRPr="00B7000A">
        <w:rPr>
          <w:sz w:val="24"/>
          <w:szCs w:val="24"/>
        </w:rPr>
        <w:t>w ramach badań warsztatów terapii zajęciowej finansowanych ze środków</w:t>
      </w:r>
      <w:r w:rsidR="002D1158" w:rsidRPr="00B7000A">
        <w:rPr>
          <w:sz w:val="24"/>
          <w:szCs w:val="24"/>
        </w:rPr>
        <w:t xml:space="preserve"> PFRON</w:t>
      </w:r>
      <w:r w:rsidR="09FCEED6" w:rsidRPr="00B7000A">
        <w:rPr>
          <w:sz w:val="24"/>
          <w:szCs w:val="24"/>
        </w:rPr>
        <w:t>;</w:t>
      </w:r>
    </w:p>
    <w:p w14:paraId="7BE89684" w14:textId="77777777" w:rsidR="002D1158" w:rsidRPr="00B7000A" w:rsidRDefault="1E3658D5" w:rsidP="0099202D">
      <w:pPr>
        <w:pStyle w:val="Akapitzlist"/>
        <w:numPr>
          <w:ilvl w:val="0"/>
          <w:numId w:val="62"/>
        </w:numPr>
        <w:spacing w:after="120" w:line="276" w:lineRule="auto"/>
        <w:rPr>
          <w:sz w:val="24"/>
          <w:szCs w:val="24"/>
        </w:rPr>
      </w:pPr>
      <w:r w:rsidRPr="00B7000A">
        <w:rPr>
          <w:sz w:val="24"/>
          <w:szCs w:val="24"/>
        </w:rPr>
        <w:t>Monitoring efektów terapii w WTZ</w:t>
      </w:r>
      <w:r w:rsidR="002D1158" w:rsidRPr="00B7000A">
        <w:rPr>
          <w:sz w:val="24"/>
          <w:szCs w:val="24"/>
        </w:rPr>
        <w:t>:</w:t>
      </w:r>
    </w:p>
    <w:p w14:paraId="149D1500" w14:textId="0474198D" w:rsidR="002D1158" w:rsidRPr="00B7000A" w:rsidRDefault="002D1158" w:rsidP="0099202D">
      <w:pPr>
        <w:pStyle w:val="Akapitzlist"/>
        <w:numPr>
          <w:ilvl w:val="0"/>
          <w:numId w:val="150"/>
        </w:numPr>
        <w:spacing w:after="120" w:line="276" w:lineRule="auto"/>
        <w:ind w:left="1071" w:hanging="357"/>
        <w:rPr>
          <w:sz w:val="24"/>
          <w:szCs w:val="24"/>
        </w:rPr>
      </w:pPr>
      <w:r w:rsidRPr="00B7000A">
        <w:rPr>
          <w:sz w:val="24"/>
          <w:szCs w:val="24"/>
        </w:rPr>
        <w:t xml:space="preserve">w ramach sprawozdania składanego do powiatu z działalności rehabilitacyjnej i wykorzystania środków finansowych warsztatu (liczba uczestników WTZ, którym sporządzono diagnozę funkcjonalną; liczba uczestników, którzy brali udział w praktykach zawodowych </w:t>
      </w:r>
      <w:r w:rsidR="008B6F19" w:rsidRPr="00B7000A">
        <w:rPr>
          <w:sz w:val="24"/>
          <w:szCs w:val="24"/>
        </w:rPr>
        <w:t xml:space="preserve">u pracodawcy </w:t>
      </w:r>
      <w:r w:rsidRPr="00B7000A">
        <w:rPr>
          <w:sz w:val="24"/>
          <w:szCs w:val="24"/>
        </w:rPr>
        <w:t xml:space="preserve">z wyszczególnieniem liczby godzin w </w:t>
      </w:r>
      <w:r w:rsidRPr="00B7000A">
        <w:rPr>
          <w:sz w:val="24"/>
          <w:szCs w:val="24"/>
        </w:rPr>
        <w:lastRenderedPageBreak/>
        <w:t>odniesieniu do każdego uczestnika</w:t>
      </w:r>
      <w:r w:rsidR="007D190D" w:rsidRPr="00B7000A">
        <w:rPr>
          <w:sz w:val="24"/>
          <w:szCs w:val="24"/>
        </w:rPr>
        <w:t>; liczba uczestników WTZ, która opuściła WTZ w związku z podjęciem zatrudnienia</w:t>
      </w:r>
      <w:r w:rsidRPr="00B7000A">
        <w:rPr>
          <w:sz w:val="24"/>
          <w:szCs w:val="24"/>
        </w:rPr>
        <w:t>),</w:t>
      </w:r>
    </w:p>
    <w:p w14:paraId="1B9DE94D" w14:textId="06EFDA7B" w:rsidR="002D1158" w:rsidRPr="00B7000A" w:rsidRDefault="002D1158" w:rsidP="0099202D">
      <w:pPr>
        <w:pStyle w:val="Akapitzlist"/>
        <w:numPr>
          <w:ilvl w:val="0"/>
          <w:numId w:val="150"/>
        </w:numPr>
        <w:spacing w:after="120" w:line="276" w:lineRule="auto"/>
        <w:ind w:left="1071" w:hanging="357"/>
        <w:rPr>
          <w:sz w:val="24"/>
          <w:szCs w:val="24"/>
        </w:rPr>
      </w:pPr>
      <w:r w:rsidRPr="00B7000A">
        <w:rPr>
          <w:sz w:val="24"/>
          <w:szCs w:val="24"/>
        </w:rPr>
        <w:t xml:space="preserve">w ramach </w:t>
      </w:r>
      <w:r w:rsidR="00BC1B40" w:rsidRPr="00B7000A">
        <w:rPr>
          <w:sz w:val="24"/>
          <w:szCs w:val="24"/>
        </w:rPr>
        <w:t>aplikacji do stosowania modelu oceny funkcjonalnej uczestników WTZ (do celów sprawozdawczych narzędzie będzie uwzględniać funkcjonalność gwarantującą zanonimizowanie wyników)</w:t>
      </w:r>
      <w:r w:rsidR="00101049" w:rsidRPr="00B7000A">
        <w:rPr>
          <w:sz w:val="24"/>
          <w:szCs w:val="24"/>
        </w:rPr>
        <w:t>,</w:t>
      </w:r>
    </w:p>
    <w:p w14:paraId="693B65DB" w14:textId="5B72ADA6" w:rsidR="002D1158" w:rsidRPr="00B7000A" w:rsidRDefault="002D1158" w:rsidP="0099202D">
      <w:pPr>
        <w:pStyle w:val="Akapitzlist"/>
        <w:numPr>
          <w:ilvl w:val="0"/>
          <w:numId w:val="150"/>
        </w:numPr>
        <w:spacing w:after="120" w:line="276" w:lineRule="auto"/>
        <w:ind w:left="1071" w:hanging="357"/>
        <w:rPr>
          <w:sz w:val="24"/>
          <w:szCs w:val="24"/>
        </w:rPr>
      </w:pPr>
      <w:r w:rsidRPr="2CADFA91">
        <w:rPr>
          <w:sz w:val="24"/>
          <w:szCs w:val="24"/>
        </w:rPr>
        <w:t>w ramach badań warsztatów terapii zajęciowej finansowanych ze środków PFRON</w:t>
      </w:r>
      <w:r w:rsidR="00621737">
        <w:rPr>
          <w:sz w:val="24"/>
          <w:szCs w:val="24"/>
        </w:rPr>
        <w:t>,</w:t>
      </w:r>
      <w:r w:rsidRPr="2CADFA91">
        <w:rPr>
          <w:sz w:val="24"/>
          <w:szCs w:val="24"/>
        </w:rPr>
        <w:t xml:space="preserve"> </w:t>
      </w:r>
    </w:p>
    <w:p w14:paraId="3FB75746" w14:textId="2651DB31" w:rsidR="7BE6AE70" w:rsidRDefault="7BE6AE70" w:rsidP="00621737">
      <w:pPr>
        <w:pStyle w:val="Akapitzlist"/>
        <w:numPr>
          <w:ilvl w:val="0"/>
          <w:numId w:val="187"/>
        </w:numPr>
        <w:spacing w:after="120" w:line="276" w:lineRule="auto"/>
        <w:ind w:left="1071" w:hanging="357"/>
        <w:rPr>
          <w:sz w:val="24"/>
          <w:szCs w:val="24"/>
        </w:rPr>
      </w:pPr>
      <w:r w:rsidRPr="05A38E78">
        <w:rPr>
          <w:sz w:val="24"/>
          <w:szCs w:val="24"/>
        </w:rPr>
        <w:t>udostępnienie narzędzia informatycznego na potrzeby m</w:t>
      </w:r>
      <w:r w:rsidR="6548E7D6" w:rsidRPr="05A38E78">
        <w:rPr>
          <w:sz w:val="24"/>
          <w:szCs w:val="24"/>
        </w:rPr>
        <w:t>onitoringu wdrażania standardów oraz oceny efektów terapii w</w:t>
      </w:r>
      <w:r w:rsidRPr="05A38E78">
        <w:rPr>
          <w:sz w:val="24"/>
          <w:szCs w:val="24"/>
        </w:rPr>
        <w:t xml:space="preserve"> warsztat</w:t>
      </w:r>
      <w:r w:rsidR="7C6AE092" w:rsidRPr="05A38E78">
        <w:rPr>
          <w:sz w:val="24"/>
          <w:szCs w:val="24"/>
        </w:rPr>
        <w:t>ach</w:t>
      </w:r>
      <w:r w:rsidRPr="05A38E78">
        <w:rPr>
          <w:sz w:val="24"/>
          <w:szCs w:val="24"/>
        </w:rPr>
        <w:t xml:space="preserve"> terapii zajęciowej</w:t>
      </w:r>
      <w:r w:rsidR="5116C8F4" w:rsidRPr="05A38E78">
        <w:rPr>
          <w:sz w:val="24"/>
          <w:szCs w:val="24"/>
        </w:rPr>
        <w:t>.</w:t>
      </w:r>
    </w:p>
    <w:p w14:paraId="1F7F7753" w14:textId="77777777" w:rsidR="00701948" w:rsidRPr="00476FA1" w:rsidRDefault="5FB0701F" w:rsidP="00202ACF">
      <w:pPr>
        <w:pStyle w:val="Nagwek3"/>
      </w:pPr>
      <w:bookmarkStart w:id="9" w:name="_Toc135901980"/>
      <w:r w:rsidRPr="7D82C41F">
        <w:t>Jak wprowadzić zmiany w funkcjonowaniu WTZ?</w:t>
      </w:r>
      <w:bookmarkEnd w:id="9"/>
    </w:p>
    <w:p w14:paraId="78116B5D" w14:textId="25A4F073" w:rsidR="00701948" w:rsidRPr="002059A4" w:rsidRDefault="00925764" w:rsidP="00701948">
      <w:pPr>
        <w:spacing w:after="120" w:line="276" w:lineRule="auto"/>
        <w:rPr>
          <w:sz w:val="24"/>
          <w:szCs w:val="24"/>
        </w:rPr>
      </w:pPr>
      <w:r>
        <w:rPr>
          <w:sz w:val="24"/>
          <w:szCs w:val="24"/>
        </w:rPr>
        <w:t>Kluczow</w:t>
      </w:r>
      <w:r w:rsidR="00320579">
        <w:rPr>
          <w:sz w:val="24"/>
          <w:szCs w:val="24"/>
        </w:rPr>
        <w:t>ą</w:t>
      </w:r>
      <w:r>
        <w:rPr>
          <w:sz w:val="24"/>
          <w:szCs w:val="24"/>
        </w:rPr>
        <w:t xml:space="preserve"> rol</w:t>
      </w:r>
      <w:r w:rsidR="00320579">
        <w:rPr>
          <w:sz w:val="24"/>
          <w:szCs w:val="24"/>
        </w:rPr>
        <w:t>ę</w:t>
      </w:r>
      <w:r>
        <w:rPr>
          <w:sz w:val="24"/>
          <w:szCs w:val="24"/>
        </w:rPr>
        <w:t xml:space="preserve"> w procesie wdrażania zmian w WTZ </w:t>
      </w:r>
      <w:r w:rsidR="00320579">
        <w:rPr>
          <w:sz w:val="24"/>
          <w:szCs w:val="24"/>
        </w:rPr>
        <w:t xml:space="preserve">odgrywa kierownik </w:t>
      </w:r>
      <w:r w:rsidR="005354F9">
        <w:rPr>
          <w:sz w:val="24"/>
          <w:szCs w:val="24"/>
        </w:rPr>
        <w:t>warsztatu</w:t>
      </w:r>
      <w:r w:rsidR="00320579">
        <w:rPr>
          <w:sz w:val="24"/>
          <w:szCs w:val="24"/>
        </w:rPr>
        <w:t>.</w:t>
      </w:r>
      <w:r w:rsidR="002F271E">
        <w:rPr>
          <w:sz w:val="24"/>
          <w:szCs w:val="24"/>
        </w:rPr>
        <w:t xml:space="preserve"> </w:t>
      </w:r>
      <w:r w:rsidR="00061044">
        <w:rPr>
          <w:sz w:val="24"/>
          <w:szCs w:val="24"/>
        </w:rPr>
        <w:t>O</w:t>
      </w:r>
      <w:r w:rsidR="002F271E">
        <w:rPr>
          <w:sz w:val="24"/>
          <w:szCs w:val="24"/>
        </w:rPr>
        <w:t xml:space="preserve">d jego kompetencji i zaangażowania </w:t>
      </w:r>
      <w:r w:rsidR="009252CD">
        <w:rPr>
          <w:sz w:val="24"/>
          <w:szCs w:val="24"/>
        </w:rPr>
        <w:t>będzie zależeć</w:t>
      </w:r>
      <w:r w:rsidR="004C24EE">
        <w:rPr>
          <w:sz w:val="24"/>
          <w:szCs w:val="24"/>
        </w:rPr>
        <w:t xml:space="preserve"> </w:t>
      </w:r>
      <w:r w:rsidR="00613819">
        <w:rPr>
          <w:sz w:val="24"/>
          <w:szCs w:val="24"/>
        </w:rPr>
        <w:t>efektywne</w:t>
      </w:r>
      <w:r w:rsidR="00193069">
        <w:rPr>
          <w:sz w:val="24"/>
          <w:szCs w:val="24"/>
        </w:rPr>
        <w:t xml:space="preserve"> </w:t>
      </w:r>
      <w:r w:rsidR="00061044">
        <w:rPr>
          <w:sz w:val="24"/>
          <w:szCs w:val="24"/>
        </w:rPr>
        <w:t>wdrożenie</w:t>
      </w:r>
      <w:r w:rsidR="00193069">
        <w:rPr>
          <w:sz w:val="24"/>
          <w:szCs w:val="24"/>
        </w:rPr>
        <w:t xml:space="preserve"> Standardów. Ca</w:t>
      </w:r>
      <w:r w:rsidR="009252CD">
        <w:rPr>
          <w:sz w:val="24"/>
          <w:szCs w:val="24"/>
        </w:rPr>
        <w:t>ł</w:t>
      </w:r>
      <w:r w:rsidR="00193069">
        <w:rPr>
          <w:sz w:val="24"/>
          <w:szCs w:val="24"/>
        </w:rPr>
        <w:t xml:space="preserve">y proces </w:t>
      </w:r>
      <w:r w:rsidR="00683B43">
        <w:rPr>
          <w:sz w:val="24"/>
          <w:szCs w:val="24"/>
        </w:rPr>
        <w:t>wymaga silnych kompet</w:t>
      </w:r>
      <w:r w:rsidR="009252CD">
        <w:rPr>
          <w:sz w:val="24"/>
          <w:szCs w:val="24"/>
        </w:rPr>
        <w:t>e</w:t>
      </w:r>
      <w:r w:rsidR="00683B43">
        <w:rPr>
          <w:sz w:val="24"/>
          <w:szCs w:val="24"/>
        </w:rPr>
        <w:t xml:space="preserve">ncji lidera zmian. </w:t>
      </w:r>
      <w:r w:rsidR="00701948" w:rsidRPr="002059A4">
        <w:rPr>
          <w:sz w:val="24"/>
          <w:szCs w:val="24"/>
        </w:rPr>
        <w:t>Pamiętajmy, że nowe rozwiązania zawsze spotykają się z następującymi reakcjami, przebiegającymi w I</w:t>
      </w:r>
      <w:r w:rsidR="008C4706">
        <w:rPr>
          <w:sz w:val="24"/>
          <w:szCs w:val="24"/>
        </w:rPr>
        <w:t>II</w:t>
      </w:r>
      <w:r w:rsidR="00701948" w:rsidRPr="002059A4">
        <w:rPr>
          <w:sz w:val="24"/>
          <w:szCs w:val="24"/>
        </w:rPr>
        <w:t xml:space="preserve"> etapach:</w:t>
      </w:r>
    </w:p>
    <w:p w14:paraId="4F50C22D" w14:textId="77777777" w:rsidR="00701948" w:rsidRPr="000361F2" w:rsidRDefault="00701948" w:rsidP="0099202D">
      <w:pPr>
        <w:pStyle w:val="Akapitzlist"/>
        <w:numPr>
          <w:ilvl w:val="0"/>
          <w:numId w:val="125"/>
        </w:numPr>
        <w:spacing w:after="120" w:line="276" w:lineRule="auto"/>
        <w:rPr>
          <w:bCs/>
          <w:sz w:val="24"/>
          <w:szCs w:val="24"/>
        </w:rPr>
      </w:pPr>
      <w:r w:rsidRPr="000361F2">
        <w:rPr>
          <w:bCs/>
          <w:sz w:val="24"/>
          <w:szCs w:val="24"/>
        </w:rPr>
        <w:t>Wyparcie/zaprzeczenie</w:t>
      </w:r>
    </w:p>
    <w:p w14:paraId="683607B2" w14:textId="77777777" w:rsidR="00701948" w:rsidRPr="002059A4" w:rsidRDefault="00701948" w:rsidP="00701948">
      <w:pPr>
        <w:spacing w:after="120" w:line="276" w:lineRule="auto"/>
        <w:rPr>
          <w:sz w:val="24"/>
          <w:szCs w:val="24"/>
        </w:rPr>
      </w:pPr>
      <w:r w:rsidRPr="002059A4">
        <w:rPr>
          <w:sz w:val="24"/>
          <w:szCs w:val="24"/>
        </w:rPr>
        <w:t>Co pomoże w przejściu I etapu?</w:t>
      </w:r>
    </w:p>
    <w:p w14:paraId="7BD21F36" w14:textId="77777777" w:rsidR="00701948" w:rsidRPr="00506612" w:rsidRDefault="75DB4C3C" w:rsidP="00701948">
      <w:pPr>
        <w:spacing w:after="120" w:line="276" w:lineRule="auto"/>
        <w:rPr>
          <w:sz w:val="24"/>
          <w:szCs w:val="24"/>
        </w:rPr>
      </w:pPr>
      <w:r w:rsidRPr="2CD20214">
        <w:rPr>
          <w:b/>
          <w:bCs/>
          <w:sz w:val="24"/>
          <w:szCs w:val="24"/>
        </w:rPr>
        <w:t xml:space="preserve">Zrozumienie </w:t>
      </w:r>
      <w:r w:rsidRPr="2CD20214">
        <w:rPr>
          <w:sz w:val="24"/>
          <w:szCs w:val="24"/>
        </w:rPr>
        <w:t xml:space="preserve">przez osoby odpowiedzialne za wdrożenie, że to </w:t>
      </w:r>
      <w:r w:rsidRPr="00506612">
        <w:rPr>
          <w:sz w:val="24"/>
          <w:szCs w:val="24"/>
        </w:rPr>
        <w:t>naturalny mechanizm: aby dojść do fazy akceptacji, trzeba zacząć od fazy wyparcia. To nie jest podważanie sensu wprowadzenia nowych rozwiązań czy też zmiana zdania, ale naturalny lęk przed nieznanym.</w:t>
      </w:r>
    </w:p>
    <w:p w14:paraId="47045BDE" w14:textId="77777777" w:rsidR="00701948" w:rsidRPr="002059A4" w:rsidRDefault="00701948" w:rsidP="00701948">
      <w:pPr>
        <w:spacing w:after="120" w:line="276" w:lineRule="auto"/>
        <w:rPr>
          <w:sz w:val="24"/>
          <w:szCs w:val="24"/>
        </w:rPr>
      </w:pPr>
      <w:r w:rsidRPr="00476FA1">
        <w:rPr>
          <w:b/>
          <w:bCs/>
          <w:sz w:val="24"/>
          <w:szCs w:val="24"/>
        </w:rPr>
        <w:t>Rzetelna informacja.</w:t>
      </w:r>
      <w:r w:rsidRPr="002059A4">
        <w:rPr>
          <w:sz w:val="24"/>
          <w:szCs w:val="24"/>
        </w:rPr>
        <w:t xml:space="preserve"> Pracownicy od samego początku chcą mieć wiedzę na temat wdrażania nowych rozwiązań.</w:t>
      </w:r>
    </w:p>
    <w:p w14:paraId="0D453A3B" w14:textId="77777777" w:rsidR="00701948" w:rsidRPr="002059A4" w:rsidRDefault="00701948" w:rsidP="00701948">
      <w:pPr>
        <w:spacing w:after="120" w:line="276" w:lineRule="auto"/>
        <w:rPr>
          <w:sz w:val="24"/>
          <w:szCs w:val="24"/>
        </w:rPr>
      </w:pPr>
      <w:r w:rsidRPr="00476FA1">
        <w:rPr>
          <w:b/>
          <w:bCs/>
          <w:sz w:val="24"/>
          <w:szCs w:val="24"/>
        </w:rPr>
        <w:t>Angażowanie</w:t>
      </w:r>
      <w:r w:rsidRPr="002059A4">
        <w:rPr>
          <w:sz w:val="24"/>
          <w:szCs w:val="24"/>
        </w:rPr>
        <w:t xml:space="preserve"> na różne sposoby pracowników w proces zmiany (np. współudział w tworzeniu nowych rozwiązań, testowanie narzędzi itd.).</w:t>
      </w:r>
    </w:p>
    <w:p w14:paraId="5F9F9939" w14:textId="3A9D5E46" w:rsidR="00476FA1" w:rsidRDefault="00701948" w:rsidP="00701948">
      <w:pPr>
        <w:spacing w:after="120" w:line="276" w:lineRule="auto"/>
        <w:rPr>
          <w:sz w:val="24"/>
          <w:szCs w:val="24"/>
        </w:rPr>
      </w:pPr>
      <w:r w:rsidRPr="00476FA1">
        <w:rPr>
          <w:b/>
          <w:bCs/>
          <w:sz w:val="24"/>
          <w:szCs w:val="24"/>
        </w:rPr>
        <w:t>Pokazywanie zmiany z dwóch perspektyw</w:t>
      </w:r>
      <w:r w:rsidRPr="002059A4">
        <w:rPr>
          <w:sz w:val="24"/>
          <w:szCs w:val="24"/>
        </w:rPr>
        <w:t>: korzyści i możliwych obaw.</w:t>
      </w:r>
    </w:p>
    <w:p w14:paraId="33D79019" w14:textId="01922B9B" w:rsidR="00701948" w:rsidRPr="002059A4" w:rsidRDefault="00701948" w:rsidP="00701948">
      <w:pPr>
        <w:spacing w:after="120" w:line="276" w:lineRule="auto"/>
        <w:rPr>
          <w:sz w:val="24"/>
          <w:szCs w:val="24"/>
        </w:rPr>
      </w:pPr>
      <w:r w:rsidRPr="00476FA1">
        <w:rPr>
          <w:b/>
          <w:bCs/>
          <w:sz w:val="24"/>
          <w:szCs w:val="24"/>
        </w:rPr>
        <w:t>Nieukrywanie</w:t>
      </w:r>
      <w:r w:rsidRPr="002059A4">
        <w:rPr>
          <w:sz w:val="24"/>
          <w:szCs w:val="24"/>
        </w:rPr>
        <w:t xml:space="preserve"> przed pracownikami możliwych minusów w ramach wdrażania rozwiązań.</w:t>
      </w:r>
    </w:p>
    <w:p w14:paraId="6FBFDE6E" w14:textId="77777777" w:rsidR="00701948" w:rsidRPr="00476FA1" w:rsidRDefault="00701948" w:rsidP="00701948">
      <w:pPr>
        <w:spacing w:after="120" w:line="276" w:lineRule="auto"/>
        <w:rPr>
          <w:b/>
          <w:bCs/>
          <w:sz w:val="24"/>
          <w:szCs w:val="24"/>
        </w:rPr>
      </w:pPr>
      <w:r w:rsidRPr="00476FA1">
        <w:rPr>
          <w:b/>
          <w:bCs/>
          <w:sz w:val="24"/>
          <w:szCs w:val="24"/>
        </w:rPr>
        <w:t>Zapraszanie pracowników na spotkania i słuchanie ich opinii.</w:t>
      </w:r>
    </w:p>
    <w:p w14:paraId="2EC50983" w14:textId="77777777" w:rsidR="00701948" w:rsidRPr="002059A4" w:rsidRDefault="00701948" w:rsidP="0099202D">
      <w:pPr>
        <w:pStyle w:val="Akapitzlist"/>
        <w:numPr>
          <w:ilvl w:val="0"/>
          <w:numId w:val="125"/>
        </w:numPr>
        <w:spacing w:after="120" w:line="276" w:lineRule="auto"/>
        <w:rPr>
          <w:sz w:val="24"/>
          <w:szCs w:val="24"/>
        </w:rPr>
      </w:pPr>
      <w:r w:rsidRPr="002059A4">
        <w:rPr>
          <w:sz w:val="24"/>
          <w:szCs w:val="24"/>
        </w:rPr>
        <w:t>Opór</w:t>
      </w:r>
    </w:p>
    <w:p w14:paraId="580AC1A0" w14:textId="77777777" w:rsidR="00701948" w:rsidRPr="002059A4" w:rsidRDefault="00701948" w:rsidP="00701948">
      <w:pPr>
        <w:spacing w:after="120" w:line="276" w:lineRule="auto"/>
        <w:rPr>
          <w:sz w:val="24"/>
          <w:szCs w:val="24"/>
        </w:rPr>
      </w:pPr>
      <w:r w:rsidRPr="002059A4">
        <w:rPr>
          <w:sz w:val="24"/>
          <w:szCs w:val="24"/>
        </w:rPr>
        <w:t>Co pomoże w przejściu II etapu?</w:t>
      </w:r>
    </w:p>
    <w:p w14:paraId="53230A9C" w14:textId="4B79F96D" w:rsidR="008C4706" w:rsidRPr="002059A4" w:rsidRDefault="008C4706" w:rsidP="008C4706">
      <w:pPr>
        <w:spacing w:after="120" w:line="276" w:lineRule="auto"/>
        <w:rPr>
          <w:sz w:val="24"/>
          <w:szCs w:val="24"/>
        </w:rPr>
      </w:pPr>
      <w:r w:rsidRPr="00476FA1">
        <w:rPr>
          <w:b/>
          <w:bCs/>
          <w:sz w:val="24"/>
          <w:szCs w:val="24"/>
        </w:rPr>
        <w:lastRenderedPageBreak/>
        <w:t>Wspieranie pracownika</w:t>
      </w:r>
      <w:r w:rsidRPr="002059A4">
        <w:rPr>
          <w:sz w:val="24"/>
          <w:szCs w:val="24"/>
        </w:rPr>
        <w:t xml:space="preserve"> – wciąż może cofnąć się do oporu. </w:t>
      </w:r>
      <w:r w:rsidR="00506612">
        <w:rPr>
          <w:sz w:val="24"/>
          <w:szCs w:val="24"/>
        </w:rPr>
        <w:t>Zdaniem lidera jest motywowanie go do dobrej zmiany.</w:t>
      </w:r>
    </w:p>
    <w:p w14:paraId="42689023" w14:textId="625F43D9" w:rsidR="00506612" w:rsidRDefault="00506612" w:rsidP="00506612">
      <w:r w:rsidRPr="2CD20214">
        <w:rPr>
          <w:b/>
          <w:bCs/>
          <w:sz w:val="24"/>
          <w:szCs w:val="24"/>
        </w:rPr>
        <w:t>Pom</w:t>
      </w:r>
      <w:r>
        <w:rPr>
          <w:b/>
          <w:bCs/>
          <w:sz w:val="24"/>
          <w:szCs w:val="24"/>
        </w:rPr>
        <w:t>aganie</w:t>
      </w:r>
      <w:r w:rsidRPr="2CD20214">
        <w:rPr>
          <w:b/>
          <w:bCs/>
          <w:sz w:val="24"/>
          <w:szCs w:val="24"/>
        </w:rPr>
        <w:t xml:space="preserve"> </w:t>
      </w:r>
      <w:r>
        <w:rPr>
          <w:b/>
          <w:bCs/>
          <w:sz w:val="24"/>
          <w:szCs w:val="24"/>
        </w:rPr>
        <w:t xml:space="preserve">pracownikowi </w:t>
      </w:r>
      <w:r>
        <w:t>w rozwijaniu nowych umiejętności.</w:t>
      </w:r>
    </w:p>
    <w:p w14:paraId="74121084" w14:textId="5B4DC202" w:rsidR="008C4706" w:rsidRPr="002059A4" w:rsidRDefault="02B73939" w:rsidP="008C4706">
      <w:pPr>
        <w:spacing w:after="120" w:line="276" w:lineRule="auto"/>
        <w:rPr>
          <w:sz w:val="24"/>
          <w:szCs w:val="24"/>
        </w:rPr>
      </w:pPr>
      <w:r w:rsidRPr="2CD20214">
        <w:rPr>
          <w:b/>
          <w:bCs/>
          <w:sz w:val="24"/>
          <w:szCs w:val="24"/>
        </w:rPr>
        <w:t>Określanie zadań</w:t>
      </w:r>
      <w:r w:rsidRPr="2CD20214">
        <w:rPr>
          <w:sz w:val="24"/>
          <w:szCs w:val="24"/>
        </w:rPr>
        <w:t>, w których potrzebuje wsparcia oraz takich, w których może być samodzielny.</w:t>
      </w:r>
    </w:p>
    <w:p w14:paraId="2FB30B91" w14:textId="47DD625B" w:rsidR="00701948" w:rsidRPr="002059A4" w:rsidRDefault="75DB4C3C" w:rsidP="00701948">
      <w:pPr>
        <w:spacing w:after="120" w:line="276" w:lineRule="auto"/>
        <w:rPr>
          <w:sz w:val="24"/>
          <w:szCs w:val="24"/>
        </w:rPr>
      </w:pPr>
      <w:r w:rsidRPr="2CD20214">
        <w:rPr>
          <w:sz w:val="24"/>
          <w:szCs w:val="24"/>
        </w:rPr>
        <w:t xml:space="preserve">Kluczowe jest na tym etapie </w:t>
      </w:r>
      <w:r w:rsidRPr="2CD20214">
        <w:rPr>
          <w:b/>
          <w:bCs/>
          <w:sz w:val="24"/>
          <w:szCs w:val="24"/>
        </w:rPr>
        <w:t xml:space="preserve">stworzenie atmosfery </w:t>
      </w:r>
      <w:r w:rsidR="00506612">
        <w:rPr>
          <w:b/>
          <w:bCs/>
          <w:sz w:val="24"/>
          <w:szCs w:val="24"/>
        </w:rPr>
        <w:t xml:space="preserve">otwartości </w:t>
      </w:r>
      <w:r w:rsidRPr="2CD20214">
        <w:rPr>
          <w:b/>
          <w:bCs/>
          <w:sz w:val="24"/>
          <w:szCs w:val="24"/>
        </w:rPr>
        <w:t>i możliwości rozmawiania o wszystkim</w:t>
      </w:r>
      <w:r w:rsidRPr="2CD20214">
        <w:rPr>
          <w:sz w:val="24"/>
          <w:szCs w:val="24"/>
        </w:rPr>
        <w:t xml:space="preserve">, co budzi lęk i wątpliwości. Rozmawiania bez </w:t>
      </w:r>
      <w:r w:rsidR="00B53DFC">
        <w:t xml:space="preserve"> obawy, że pracownik zostanie źle oceniony czy skrytykowany.</w:t>
      </w:r>
      <w:r w:rsidRPr="2CD20214">
        <w:rPr>
          <w:sz w:val="24"/>
          <w:szCs w:val="24"/>
        </w:rPr>
        <w:t xml:space="preserve"> Chodzi o otwartość i przestrzeń na „myśli i emocje”, które kotłują się w głowach i sercach osób poddanych zmianie. Często samo „</w:t>
      </w:r>
      <w:proofErr w:type="spellStart"/>
      <w:r w:rsidRPr="2CD20214">
        <w:rPr>
          <w:sz w:val="24"/>
          <w:szCs w:val="24"/>
        </w:rPr>
        <w:t>zwentylowanie</w:t>
      </w:r>
      <w:proofErr w:type="spellEnd"/>
      <w:r w:rsidRPr="2CD20214">
        <w:rPr>
          <w:sz w:val="24"/>
          <w:szCs w:val="24"/>
        </w:rPr>
        <w:t>” tych myśli i emocji pozwala je wyciszyć i pójść dalej z procesem zmian.</w:t>
      </w:r>
    </w:p>
    <w:p w14:paraId="02CF777F" w14:textId="77777777" w:rsidR="00701948" w:rsidRPr="008C4706" w:rsidRDefault="00701948" w:rsidP="008C4706">
      <w:pPr>
        <w:spacing w:after="120" w:line="276" w:lineRule="auto"/>
        <w:rPr>
          <w:bCs/>
          <w:sz w:val="24"/>
          <w:szCs w:val="24"/>
        </w:rPr>
      </w:pPr>
      <w:r w:rsidRPr="008C4706">
        <w:rPr>
          <w:bCs/>
          <w:sz w:val="24"/>
          <w:szCs w:val="24"/>
        </w:rPr>
        <w:t>Próby/eksperymentowanie</w:t>
      </w:r>
    </w:p>
    <w:p w14:paraId="6C27F0FE" w14:textId="065B51EE" w:rsidR="00701948" w:rsidRPr="002059A4" w:rsidRDefault="75DB4C3C" w:rsidP="00701948">
      <w:pPr>
        <w:spacing w:after="120" w:line="276" w:lineRule="auto"/>
        <w:rPr>
          <w:sz w:val="24"/>
          <w:szCs w:val="24"/>
        </w:rPr>
      </w:pPr>
      <w:r w:rsidRPr="7D82C41F">
        <w:rPr>
          <w:sz w:val="24"/>
          <w:szCs w:val="24"/>
        </w:rPr>
        <w:t>Gdy pracownicy przekonają się, że standardy</w:t>
      </w:r>
      <w:r w:rsidR="6CA0742C" w:rsidRPr="7D82C41F">
        <w:rPr>
          <w:sz w:val="24"/>
          <w:szCs w:val="24"/>
        </w:rPr>
        <w:t xml:space="preserve"> </w:t>
      </w:r>
      <w:r w:rsidRPr="7D82C41F">
        <w:rPr>
          <w:sz w:val="24"/>
          <w:szCs w:val="24"/>
        </w:rPr>
        <w:t xml:space="preserve"> </w:t>
      </w:r>
      <w:r w:rsidR="00B53DFC">
        <w:rPr>
          <w:sz w:val="24"/>
          <w:szCs w:val="24"/>
        </w:rPr>
        <w:t xml:space="preserve">zostały wprowadzone </w:t>
      </w:r>
      <w:r w:rsidRPr="7D82C41F">
        <w:rPr>
          <w:sz w:val="24"/>
          <w:szCs w:val="24"/>
        </w:rPr>
        <w:t xml:space="preserve">w </w:t>
      </w:r>
      <w:proofErr w:type="spellStart"/>
      <w:r w:rsidRPr="7D82C41F">
        <w:rPr>
          <w:sz w:val="24"/>
          <w:szCs w:val="24"/>
        </w:rPr>
        <w:t>wtz</w:t>
      </w:r>
      <w:proofErr w:type="spellEnd"/>
      <w:r w:rsidRPr="7D82C41F">
        <w:rPr>
          <w:sz w:val="24"/>
          <w:szCs w:val="24"/>
        </w:rPr>
        <w:t xml:space="preserve"> zaczną akceptować </w:t>
      </w:r>
      <w:r w:rsidR="0010648B" w:rsidRPr="7D82C41F">
        <w:rPr>
          <w:sz w:val="24"/>
          <w:szCs w:val="24"/>
        </w:rPr>
        <w:t>zmian</w:t>
      </w:r>
      <w:r w:rsidR="0010648B">
        <w:rPr>
          <w:sz w:val="24"/>
          <w:szCs w:val="24"/>
        </w:rPr>
        <w:t xml:space="preserve">ę </w:t>
      </w:r>
      <w:r w:rsidR="00B53DFC">
        <w:rPr>
          <w:sz w:val="24"/>
          <w:szCs w:val="24"/>
        </w:rPr>
        <w:t xml:space="preserve">i dostrzegać korzyści. </w:t>
      </w:r>
      <w:r w:rsidRPr="7D82C41F">
        <w:rPr>
          <w:sz w:val="24"/>
          <w:szCs w:val="24"/>
        </w:rPr>
        <w:t>Zaczną się eksperymenty z usprawnieniami. Pracownicy zaczną się zastanawiać także, co zmiana przyniesie dla nich. „Jak sobie poradzę w tej sytuacji?” jest częstą myślą.</w:t>
      </w:r>
    </w:p>
    <w:p w14:paraId="11BB249F" w14:textId="77777777" w:rsidR="00701948" w:rsidRPr="000361F2" w:rsidRDefault="00701948" w:rsidP="0099202D">
      <w:pPr>
        <w:pStyle w:val="Akapitzlist"/>
        <w:numPr>
          <w:ilvl w:val="0"/>
          <w:numId w:val="125"/>
        </w:numPr>
        <w:spacing w:after="120" w:line="276" w:lineRule="auto"/>
        <w:rPr>
          <w:bCs/>
          <w:sz w:val="24"/>
          <w:szCs w:val="24"/>
        </w:rPr>
      </w:pPr>
      <w:r w:rsidRPr="000361F2">
        <w:rPr>
          <w:bCs/>
          <w:sz w:val="24"/>
          <w:szCs w:val="24"/>
        </w:rPr>
        <w:t>Adaptacja/akceptacja</w:t>
      </w:r>
    </w:p>
    <w:p w14:paraId="5378A846" w14:textId="77777777" w:rsidR="00701948" w:rsidRPr="002059A4" w:rsidRDefault="00701948" w:rsidP="00701948">
      <w:pPr>
        <w:spacing w:after="120" w:line="276" w:lineRule="auto"/>
        <w:rPr>
          <w:sz w:val="24"/>
          <w:szCs w:val="24"/>
        </w:rPr>
      </w:pPr>
      <w:r w:rsidRPr="002059A4">
        <w:rPr>
          <w:sz w:val="24"/>
          <w:szCs w:val="24"/>
        </w:rPr>
        <w:t>Wreszcie nastąpi upragniony przez kadrę zarządzającą moment, gdy nowe zachowania (standardy) stają się rutyną. Zmiana staje się normą, kadra zrozumie korzyści, jakie za sobą niosą standardy, pracownicy będą bardziej pewni siebie i zaangażowani. W zespołach pojawią się nowe pozytywne relacje. Rezultaty zmiany będą widoczne i trwałe. Poprawi się efektywność i jakość pracy.</w:t>
      </w:r>
    </w:p>
    <w:p w14:paraId="56DC6E54" w14:textId="6C11A94D" w:rsidR="00701948" w:rsidRPr="002059A4" w:rsidRDefault="75DB4C3C" w:rsidP="2CD20214">
      <w:pPr>
        <w:spacing w:after="120" w:line="276" w:lineRule="auto"/>
        <w:rPr>
          <w:rFonts w:eastAsia="Times New Roman"/>
          <w:sz w:val="24"/>
          <w:szCs w:val="24"/>
          <w:lang w:eastAsia="pl-PL"/>
        </w:rPr>
      </w:pPr>
      <w:r w:rsidRPr="2CD20214">
        <w:rPr>
          <w:rFonts w:eastAsia="Times New Roman"/>
          <w:sz w:val="24"/>
          <w:szCs w:val="24"/>
          <w:lang w:eastAsia="pl-PL"/>
        </w:rPr>
        <w:t>Każde nowe rozwiązanie, niezależnie od tego, cz</w:t>
      </w:r>
      <w:r w:rsidR="12C33818" w:rsidRPr="2CD20214">
        <w:rPr>
          <w:rFonts w:eastAsia="Times New Roman"/>
          <w:sz w:val="24"/>
          <w:szCs w:val="24"/>
          <w:lang w:eastAsia="pl-PL"/>
        </w:rPr>
        <w:t>ego</w:t>
      </w:r>
      <w:r w:rsidRPr="2CD20214">
        <w:rPr>
          <w:rFonts w:eastAsia="Times New Roman"/>
          <w:sz w:val="24"/>
          <w:szCs w:val="24"/>
          <w:lang w:eastAsia="pl-PL"/>
        </w:rPr>
        <w:t xml:space="preserve"> dotyczy </w:t>
      </w:r>
      <w:r w:rsidR="00B53DFC">
        <w:rPr>
          <w:rFonts w:eastAsia="Times New Roman"/>
          <w:sz w:val="24"/>
          <w:szCs w:val="24"/>
          <w:lang w:eastAsia="pl-PL"/>
        </w:rPr>
        <w:t xml:space="preserve">jest zmianą. </w:t>
      </w:r>
      <w:r w:rsidRPr="2CD20214">
        <w:rPr>
          <w:rFonts w:eastAsia="Times New Roman"/>
          <w:sz w:val="24"/>
          <w:szCs w:val="24"/>
          <w:lang w:eastAsia="pl-PL"/>
        </w:rPr>
        <w:t>Aby ją efektywnie wprowadzić, trzeba być świadomym mechanizmów psychologicznych związanych z podejściem każdego z nas do nowych rozwiązań.</w:t>
      </w:r>
    </w:p>
    <w:p w14:paraId="618171BE" w14:textId="77777777" w:rsidR="00701948" w:rsidRPr="002059A4" w:rsidRDefault="00701948" w:rsidP="00701948">
      <w:pPr>
        <w:spacing w:after="120" w:line="276" w:lineRule="auto"/>
        <w:rPr>
          <w:rFonts w:eastAsia="Times New Roman" w:cstheme="minorHAnsi"/>
          <w:sz w:val="24"/>
          <w:szCs w:val="24"/>
          <w:lang w:eastAsia="pl-PL"/>
        </w:rPr>
      </w:pPr>
      <w:r w:rsidRPr="002059A4">
        <w:rPr>
          <w:rFonts w:eastAsia="Times New Roman" w:cstheme="minorHAnsi"/>
          <w:sz w:val="24"/>
          <w:szCs w:val="24"/>
          <w:lang w:eastAsia="pl-PL"/>
        </w:rPr>
        <w:t>Pamiętając o negatywnych emocjach, które na ogół towarzyszą przy wprowadzaniu zmian, zawsze należy ułatwić pracownikom zaakceptowanie nowej sytuacji.</w:t>
      </w:r>
    </w:p>
    <w:p w14:paraId="3DF56F13" w14:textId="4862D2E6" w:rsidR="00701948" w:rsidRPr="00476FA1" w:rsidRDefault="004B7E98" w:rsidP="00701948">
      <w:pPr>
        <w:spacing w:after="120" w:line="276" w:lineRule="auto"/>
        <w:rPr>
          <w:b/>
          <w:bCs/>
          <w:sz w:val="24"/>
          <w:szCs w:val="24"/>
        </w:rPr>
      </w:pPr>
      <w:r>
        <w:rPr>
          <w:b/>
          <w:bCs/>
          <w:sz w:val="24"/>
          <w:szCs w:val="24"/>
        </w:rPr>
        <w:t>Kierownicy WTZ</w:t>
      </w:r>
      <w:r w:rsidR="00701948" w:rsidRPr="00476FA1">
        <w:rPr>
          <w:b/>
          <w:bCs/>
          <w:sz w:val="24"/>
          <w:szCs w:val="24"/>
        </w:rPr>
        <w:t xml:space="preserve"> </w:t>
      </w:r>
      <w:r w:rsidRPr="00476FA1">
        <w:rPr>
          <w:b/>
          <w:bCs/>
          <w:sz w:val="24"/>
          <w:szCs w:val="24"/>
        </w:rPr>
        <w:t>powinn</w:t>
      </w:r>
      <w:r>
        <w:rPr>
          <w:b/>
          <w:bCs/>
          <w:sz w:val="24"/>
          <w:szCs w:val="24"/>
        </w:rPr>
        <w:t>i</w:t>
      </w:r>
      <w:r w:rsidRPr="00476FA1">
        <w:rPr>
          <w:b/>
          <w:bCs/>
          <w:sz w:val="24"/>
          <w:szCs w:val="24"/>
        </w:rPr>
        <w:t xml:space="preserve"> </w:t>
      </w:r>
      <w:r w:rsidR="00701948" w:rsidRPr="00476FA1">
        <w:rPr>
          <w:b/>
          <w:bCs/>
          <w:sz w:val="24"/>
          <w:szCs w:val="24"/>
        </w:rPr>
        <w:t>dokładnie poznać standardy, aby wspierać kadrę w jej codziennej pracy.</w:t>
      </w:r>
    </w:p>
    <w:p w14:paraId="0BB2F8B5" w14:textId="77777777" w:rsidR="00701948" w:rsidRPr="002059A4" w:rsidRDefault="00701948" w:rsidP="00701948">
      <w:pPr>
        <w:spacing w:after="120" w:line="276" w:lineRule="auto"/>
        <w:rPr>
          <w:rFonts w:cstheme="minorHAnsi"/>
          <w:sz w:val="24"/>
          <w:szCs w:val="24"/>
        </w:rPr>
      </w:pPr>
      <w:r w:rsidRPr="002059A4">
        <w:rPr>
          <w:rFonts w:cstheme="minorHAnsi"/>
          <w:sz w:val="24"/>
          <w:szCs w:val="24"/>
        </w:rPr>
        <w:t>Wdrażanie standardów funkcjonowania WTZ należy rozpatrywać z trzech perspektyw:</w:t>
      </w:r>
    </w:p>
    <w:p w14:paraId="6BFBF232" w14:textId="5BC02F7F" w:rsidR="00701948" w:rsidRPr="002059A4" w:rsidRDefault="00701948" w:rsidP="0099202D">
      <w:pPr>
        <w:pStyle w:val="Akapitzlist"/>
        <w:numPr>
          <w:ilvl w:val="0"/>
          <w:numId w:val="98"/>
        </w:numPr>
        <w:spacing w:after="120" w:line="276" w:lineRule="auto"/>
        <w:rPr>
          <w:rFonts w:cstheme="minorHAnsi"/>
          <w:sz w:val="24"/>
          <w:szCs w:val="24"/>
        </w:rPr>
      </w:pPr>
      <w:r w:rsidRPr="00476FA1">
        <w:rPr>
          <w:rFonts w:cstheme="minorHAnsi"/>
          <w:b/>
          <w:bCs/>
          <w:sz w:val="24"/>
          <w:szCs w:val="24"/>
        </w:rPr>
        <w:lastRenderedPageBreak/>
        <w:t>prawn</w:t>
      </w:r>
      <w:r w:rsidR="001A66F9" w:rsidRPr="00476FA1">
        <w:rPr>
          <w:rFonts w:cstheme="minorHAnsi"/>
          <w:b/>
          <w:bCs/>
          <w:sz w:val="24"/>
          <w:szCs w:val="24"/>
        </w:rPr>
        <w:t>ej</w:t>
      </w:r>
      <w:r w:rsidRPr="00476FA1">
        <w:rPr>
          <w:rFonts w:cstheme="minorHAnsi"/>
          <w:b/>
          <w:bCs/>
          <w:sz w:val="24"/>
          <w:szCs w:val="24"/>
        </w:rPr>
        <w:t xml:space="preserve"> </w:t>
      </w:r>
      <w:r w:rsidRPr="002059A4">
        <w:rPr>
          <w:rFonts w:cstheme="minorHAnsi"/>
          <w:sz w:val="24"/>
          <w:szCs w:val="24"/>
        </w:rPr>
        <w:t>– stworzenie warunków prawnych umożliwiających realizacj</w:t>
      </w:r>
      <w:r w:rsidR="001A66F9">
        <w:rPr>
          <w:rFonts w:cstheme="minorHAnsi"/>
          <w:sz w:val="24"/>
          <w:szCs w:val="24"/>
        </w:rPr>
        <w:t>ę</w:t>
      </w:r>
      <w:r w:rsidRPr="002059A4">
        <w:rPr>
          <w:rFonts w:cstheme="minorHAnsi"/>
          <w:sz w:val="24"/>
          <w:szCs w:val="24"/>
        </w:rPr>
        <w:t xml:space="preserve"> tych elementów standardów, które nie mogą być zrealizowane bez wdrożenia określonych regulacji prawnych,</w:t>
      </w:r>
    </w:p>
    <w:p w14:paraId="3B875C14" w14:textId="2F688DD0" w:rsidR="00701948" w:rsidRPr="002059A4" w:rsidRDefault="00701948" w:rsidP="0099202D">
      <w:pPr>
        <w:pStyle w:val="Akapitzlist"/>
        <w:numPr>
          <w:ilvl w:val="0"/>
          <w:numId w:val="98"/>
        </w:numPr>
        <w:spacing w:after="120" w:line="276" w:lineRule="auto"/>
        <w:rPr>
          <w:rFonts w:cstheme="minorHAnsi"/>
          <w:sz w:val="24"/>
          <w:szCs w:val="24"/>
        </w:rPr>
      </w:pPr>
      <w:r w:rsidRPr="00476FA1">
        <w:rPr>
          <w:rFonts w:cstheme="minorHAnsi"/>
          <w:b/>
          <w:bCs/>
          <w:sz w:val="24"/>
          <w:szCs w:val="24"/>
        </w:rPr>
        <w:t>organizacyjn</w:t>
      </w:r>
      <w:r w:rsidR="001A66F9" w:rsidRPr="00476FA1">
        <w:rPr>
          <w:rFonts w:cstheme="minorHAnsi"/>
          <w:b/>
          <w:bCs/>
          <w:sz w:val="24"/>
          <w:szCs w:val="24"/>
        </w:rPr>
        <w:t>ej</w:t>
      </w:r>
      <w:r w:rsidRPr="002059A4">
        <w:rPr>
          <w:rFonts w:cstheme="minorHAnsi"/>
          <w:sz w:val="24"/>
          <w:szCs w:val="24"/>
        </w:rPr>
        <w:t xml:space="preserve"> – stworzenie właściwych warunków umożliwiających realizację usług według standardów (materialnych i niematerialnych),</w:t>
      </w:r>
    </w:p>
    <w:p w14:paraId="52E4451B" w14:textId="317F6D11" w:rsidR="00701948" w:rsidRPr="002059A4" w:rsidRDefault="00701948" w:rsidP="0099202D">
      <w:pPr>
        <w:pStyle w:val="Akapitzlist"/>
        <w:numPr>
          <w:ilvl w:val="0"/>
          <w:numId w:val="98"/>
        </w:numPr>
        <w:spacing w:after="120" w:line="276" w:lineRule="auto"/>
        <w:rPr>
          <w:rFonts w:cstheme="minorHAnsi"/>
          <w:sz w:val="24"/>
          <w:szCs w:val="24"/>
        </w:rPr>
      </w:pPr>
      <w:r w:rsidRPr="00476FA1">
        <w:rPr>
          <w:rFonts w:cstheme="minorHAnsi"/>
          <w:b/>
          <w:bCs/>
          <w:sz w:val="24"/>
          <w:szCs w:val="24"/>
        </w:rPr>
        <w:t>indywidualn</w:t>
      </w:r>
      <w:r w:rsidR="001A66F9" w:rsidRPr="00476FA1">
        <w:rPr>
          <w:rFonts w:cstheme="minorHAnsi"/>
          <w:b/>
          <w:bCs/>
          <w:sz w:val="24"/>
          <w:szCs w:val="24"/>
        </w:rPr>
        <w:t>ej</w:t>
      </w:r>
      <w:r w:rsidRPr="00476FA1">
        <w:rPr>
          <w:rFonts w:cstheme="minorHAnsi"/>
          <w:b/>
          <w:bCs/>
          <w:sz w:val="24"/>
          <w:szCs w:val="24"/>
        </w:rPr>
        <w:t xml:space="preserve"> </w:t>
      </w:r>
      <w:r w:rsidRPr="002059A4">
        <w:rPr>
          <w:rFonts w:cstheme="minorHAnsi"/>
          <w:sz w:val="24"/>
          <w:szCs w:val="24"/>
        </w:rPr>
        <w:t xml:space="preserve">– jako proces zmiany w zakresie postaw, </w:t>
      </w:r>
      <w:proofErr w:type="spellStart"/>
      <w:r w:rsidRPr="002059A4">
        <w:rPr>
          <w:rFonts w:cstheme="minorHAnsi"/>
          <w:sz w:val="24"/>
          <w:szCs w:val="24"/>
        </w:rPr>
        <w:t>zachowa</w:t>
      </w:r>
      <w:r w:rsidR="001A66F9">
        <w:rPr>
          <w:rFonts w:cstheme="minorHAnsi"/>
          <w:sz w:val="24"/>
          <w:szCs w:val="24"/>
        </w:rPr>
        <w:t>ń</w:t>
      </w:r>
      <w:proofErr w:type="spellEnd"/>
      <w:r w:rsidRPr="002059A4">
        <w:rPr>
          <w:rFonts w:cstheme="minorHAnsi"/>
          <w:sz w:val="24"/>
          <w:szCs w:val="24"/>
        </w:rPr>
        <w:t xml:space="preserve"> i zasad realizacji określonych zadań przez pracowników (pokonanie oporu przed zmianą, przekonanie o zaletach standardów).</w:t>
      </w:r>
    </w:p>
    <w:p w14:paraId="3A31284B" w14:textId="32AC9713" w:rsidR="00C14703" w:rsidRPr="002059A4" w:rsidRDefault="00C14703" w:rsidP="00F257A6">
      <w:pPr>
        <w:spacing w:after="120" w:line="276" w:lineRule="auto"/>
        <w:rPr>
          <w:rFonts w:eastAsiaTheme="majorEastAsia" w:cstheme="minorHAnsi"/>
          <w:b/>
          <w:bCs/>
          <w:sz w:val="32"/>
          <w:szCs w:val="32"/>
        </w:rPr>
      </w:pPr>
      <w:r w:rsidRPr="002059A4">
        <w:rPr>
          <w:rFonts w:cstheme="minorHAnsi"/>
          <w:b/>
          <w:bCs/>
        </w:rPr>
        <w:br w:type="page"/>
      </w:r>
    </w:p>
    <w:p w14:paraId="0AE3A0D0" w14:textId="77777777" w:rsidR="00905C4E" w:rsidRPr="00173675" w:rsidRDefault="00905C4E" w:rsidP="00173675">
      <w:pPr>
        <w:pStyle w:val="Nagwek2"/>
        <w:ind w:left="426"/>
      </w:pPr>
      <w:bookmarkStart w:id="10" w:name="_Toc135901981"/>
      <w:bookmarkStart w:id="11" w:name="_Hlk93514595"/>
      <w:bookmarkEnd w:id="5"/>
      <w:r w:rsidRPr="00173675">
        <w:lastRenderedPageBreak/>
        <w:t>Przesłanki opracowania standard</w:t>
      </w:r>
      <w:r w:rsidR="00370A76" w:rsidRPr="00173675">
        <w:t>ów</w:t>
      </w:r>
      <w:r w:rsidRPr="00173675">
        <w:t xml:space="preserve"> funkcjonowania </w:t>
      </w:r>
      <w:r w:rsidR="000F3E9F" w:rsidRPr="00173675">
        <w:t>warsztatów terapii z</w:t>
      </w:r>
      <w:r w:rsidRPr="00173675">
        <w:t>ajęciowej</w:t>
      </w:r>
      <w:bookmarkEnd w:id="10"/>
    </w:p>
    <w:p w14:paraId="599CFDB0" w14:textId="4236891C" w:rsidR="00082B4C" w:rsidRPr="00173675" w:rsidRDefault="1E9966EC" w:rsidP="2CD20214">
      <w:pPr>
        <w:shd w:val="clear" w:color="auto" w:fill="FFFFFF" w:themeFill="background1"/>
        <w:spacing w:after="120" w:line="276" w:lineRule="auto"/>
        <w:textAlignment w:val="baseline"/>
        <w:rPr>
          <w:sz w:val="24"/>
          <w:szCs w:val="24"/>
        </w:rPr>
      </w:pPr>
      <w:r w:rsidRPr="00173675">
        <w:rPr>
          <w:sz w:val="24"/>
          <w:szCs w:val="24"/>
        </w:rPr>
        <w:t xml:space="preserve">Odwołując się do postanowień </w:t>
      </w:r>
      <w:r w:rsidR="38E8E3C9" w:rsidRPr="00173675">
        <w:rPr>
          <w:b/>
          <w:bCs/>
          <w:sz w:val="24"/>
          <w:szCs w:val="24"/>
        </w:rPr>
        <w:t>Konwencj</w:t>
      </w:r>
      <w:r w:rsidRPr="00173675">
        <w:rPr>
          <w:b/>
          <w:bCs/>
          <w:sz w:val="24"/>
          <w:szCs w:val="24"/>
        </w:rPr>
        <w:t>i</w:t>
      </w:r>
      <w:r w:rsidR="38E8E3C9" w:rsidRPr="00173675">
        <w:rPr>
          <w:b/>
          <w:bCs/>
          <w:sz w:val="24"/>
          <w:szCs w:val="24"/>
        </w:rPr>
        <w:t xml:space="preserve"> ONZ</w:t>
      </w:r>
      <w:r w:rsidR="38E8E3C9" w:rsidRPr="00173675">
        <w:rPr>
          <w:sz w:val="24"/>
          <w:szCs w:val="24"/>
        </w:rPr>
        <w:t xml:space="preserve"> o prawach osób niepełnosprawnych</w:t>
      </w:r>
      <w:r w:rsidRPr="00173675">
        <w:rPr>
          <w:sz w:val="24"/>
          <w:szCs w:val="24"/>
        </w:rPr>
        <w:t>, szczególnie w zakresie art.</w:t>
      </w:r>
      <w:r w:rsidR="2CFB8301" w:rsidRPr="00173675">
        <w:rPr>
          <w:sz w:val="24"/>
          <w:szCs w:val="24"/>
        </w:rPr>
        <w:t xml:space="preserve"> </w:t>
      </w:r>
      <w:r w:rsidRPr="00173675">
        <w:rPr>
          <w:sz w:val="24"/>
          <w:szCs w:val="24"/>
        </w:rPr>
        <w:t xml:space="preserve">19, </w:t>
      </w:r>
      <w:r w:rsidR="0C8F9E79" w:rsidRPr="00173675">
        <w:rPr>
          <w:sz w:val="24"/>
          <w:szCs w:val="24"/>
        </w:rPr>
        <w:t xml:space="preserve">26 oraz 27, respektując obowiązek wdrażania postanowień </w:t>
      </w:r>
      <w:r w:rsidR="3F048E6F" w:rsidRPr="00173675">
        <w:rPr>
          <w:b/>
          <w:bCs/>
          <w:sz w:val="24"/>
          <w:szCs w:val="24"/>
        </w:rPr>
        <w:t>Strategii na rzecz Osób z Niepełnosprawnościami</w:t>
      </w:r>
      <w:r w:rsidR="3F048E6F" w:rsidRPr="00173675">
        <w:rPr>
          <w:sz w:val="24"/>
          <w:szCs w:val="24"/>
        </w:rPr>
        <w:t xml:space="preserve"> z dnia 1</w:t>
      </w:r>
      <w:r w:rsidR="679FE578" w:rsidRPr="00173675">
        <w:rPr>
          <w:sz w:val="24"/>
          <w:szCs w:val="24"/>
        </w:rPr>
        <w:t>6</w:t>
      </w:r>
      <w:r w:rsidR="3F048E6F" w:rsidRPr="00173675">
        <w:rPr>
          <w:sz w:val="24"/>
          <w:szCs w:val="24"/>
        </w:rPr>
        <w:t xml:space="preserve"> </w:t>
      </w:r>
      <w:r w:rsidR="679FE578" w:rsidRPr="00173675">
        <w:rPr>
          <w:sz w:val="24"/>
          <w:szCs w:val="24"/>
        </w:rPr>
        <w:t>lutego</w:t>
      </w:r>
      <w:r w:rsidR="3F048E6F" w:rsidRPr="00173675">
        <w:rPr>
          <w:sz w:val="24"/>
          <w:szCs w:val="24"/>
        </w:rPr>
        <w:t xml:space="preserve"> 2021 roku</w:t>
      </w:r>
      <w:r w:rsidR="43CAC6CA" w:rsidRPr="00173675">
        <w:rPr>
          <w:sz w:val="24"/>
          <w:szCs w:val="24"/>
        </w:rPr>
        <w:t xml:space="preserve"> </w:t>
      </w:r>
      <w:r w:rsidR="0010648B" w:rsidRPr="00173675">
        <w:rPr>
          <w:sz w:val="24"/>
          <w:szCs w:val="24"/>
        </w:rPr>
        <w:t>oraz niskiej skuteczności działań systemowych mających na celu włączenie zawodowe osób z niepełnosprawnościami postanowiono</w:t>
      </w:r>
      <w:r w:rsidR="53598E9A" w:rsidRPr="00173675">
        <w:rPr>
          <w:sz w:val="24"/>
          <w:szCs w:val="24"/>
        </w:rPr>
        <w:t xml:space="preserve"> o opracowaniu i wdrożeniu</w:t>
      </w:r>
      <w:r w:rsidR="43CAC6CA" w:rsidRPr="00173675">
        <w:rPr>
          <w:sz w:val="24"/>
          <w:szCs w:val="24"/>
        </w:rPr>
        <w:t xml:space="preserve"> </w:t>
      </w:r>
      <w:r w:rsidR="5E5E3479" w:rsidRPr="00173675">
        <w:rPr>
          <w:sz w:val="24"/>
          <w:szCs w:val="24"/>
        </w:rPr>
        <w:t>jednolit</w:t>
      </w:r>
      <w:r w:rsidR="046D6B52" w:rsidRPr="00173675">
        <w:rPr>
          <w:sz w:val="24"/>
          <w:szCs w:val="24"/>
        </w:rPr>
        <w:t>ych</w:t>
      </w:r>
      <w:r w:rsidR="5E5E3479" w:rsidRPr="00173675">
        <w:rPr>
          <w:sz w:val="24"/>
          <w:szCs w:val="24"/>
        </w:rPr>
        <w:t xml:space="preserve"> </w:t>
      </w:r>
      <w:r w:rsidR="43CAC6CA" w:rsidRPr="00173675">
        <w:rPr>
          <w:sz w:val="24"/>
          <w:szCs w:val="24"/>
        </w:rPr>
        <w:t>standard</w:t>
      </w:r>
      <w:r w:rsidR="046D6B52" w:rsidRPr="00173675">
        <w:rPr>
          <w:sz w:val="24"/>
          <w:szCs w:val="24"/>
        </w:rPr>
        <w:t>ów</w:t>
      </w:r>
      <w:r w:rsidR="4DE51D97" w:rsidRPr="00173675">
        <w:rPr>
          <w:sz w:val="24"/>
          <w:szCs w:val="24"/>
        </w:rPr>
        <w:t xml:space="preserve"> funkcjonowania warsztatów t</w:t>
      </w:r>
      <w:r w:rsidR="43CAC6CA" w:rsidRPr="00173675">
        <w:rPr>
          <w:sz w:val="24"/>
          <w:szCs w:val="24"/>
        </w:rPr>
        <w:t xml:space="preserve">erapii </w:t>
      </w:r>
      <w:r w:rsidR="4DE51D97" w:rsidRPr="00173675">
        <w:rPr>
          <w:sz w:val="24"/>
          <w:szCs w:val="24"/>
        </w:rPr>
        <w:t>z</w:t>
      </w:r>
      <w:r w:rsidR="43CAC6CA" w:rsidRPr="00173675">
        <w:rPr>
          <w:sz w:val="24"/>
          <w:szCs w:val="24"/>
        </w:rPr>
        <w:t>ajęciowej</w:t>
      </w:r>
      <w:r w:rsidR="49986B0D" w:rsidRPr="00173675">
        <w:rPr>
          <w:sz w:val="24"/>
          <w:szCs w:val="24"/>
        </w:rPr>
        <w:t>.</w:t>
      </w:r>
    </w:p>
    <w:p w14:paraId="7C66B3C8" w14:textId="21B543B3" w:rsidR="00173675" w:rsidRPr="00A07391" w:rsidRDefault="00173675" w:rsidP="0099202D">
      <w:pPr>
        <w:pStyle w:val="Nagwek3"/>
        <w:numPr>
          <w:ilvl w:val="0"/>
          <w:numId w:val="146"/>
        </w:numPr>
        <w:ind w:left="714" w:hanging="357"/>
      </w:pPr>
      <w:bookmarkStart w:id="12" w:name="_Toc135901982"/>
      <w:r w:rsidRPr="00A07391">
        <w:t>Wnioski dotyczące niezbędnych zmian w funkcjonowaniu WTZ</w:t>
      </w:r>
      <w:bookmarkEnd w:id="12"/>
      <w:r w:rsidRPr="00A07391">
        <w:t xml:space="preserve"> </w:t>
      </w:r>
    </w:p>
    <w:p w14:paraId="76BD36A1" w14:textId="6E1D7D8E" w:rsidR="005F68E4" w:rsidRPr="00B763DC" w:rsidRDefault="6D66E298" w:rsidP="00F257A6">
      <w:pPr>
        <w:spacing w:after="120" w:line="276" w:lineRule="auto"/>
        <w:rPr>
          <w:sz w:val="24"/>
          <w:szCs w:val="24"/>
        </w:rPr>
      </w:pPr>
      <w:r w:rsidRPr="00B763DC">
        <w:rPr>
          <w:sz w:val="24"/>
          <w:szCs w:val="24"/>
        </w:rPr>
        <w:t>Podstawą opracowania standard</w:t>
      </w:r>
      <w:r w:rsidR="11F3945E" w:rsidRPr="00B763DC">
        <w:rPr>
          <w:sz w:val="24"/>
          <w:szCs w:val="24"/>
        </w:rPr>
        <w:t>ów</w:t>
      </w:r>
      <w:r w:rsidRPr="00B763DC">
        <w:rPr>
          <w:sz w:val="24"/>
          <w:szCs w:val="24"/>
        </w:rPr>
        <w:t xml:space="preserve"> </w:t>
      </w:r>
      <w:r w:rsidR="79E24E72" w:rsidRPr="00B763DC">
        <w:rPr>
          <w:sz w:val="24"/>
          <w:szCs w:val="24"/>
        </w:rPr>
        <w:t xml:space="preserve">stała się analiza </w:t>
      </w:r>
      <w:r w:rsidR="667056B4" w:rsidRPr="00B763DC">
        <w:rPr>
          <w:sz w:val="24"/>
          <w:szCs w:val="24"/>
        </w:rPr>
        <w:t xml:space="preserve">dotychczasowych doświadczeń </w:t>
      </w:r>
      <w:r w:rsidR="74FDDF09" w:rsidRPr="00B763DC">
        <w:rPr>
          <w:sz w:val="24"/>
          <w:szCs w:val="24"/>
        </w:rPr>
        <w:t>WTZ</w:t>
      </w:r>
      <w:r w:rsidR="43A2325A" w:rsidRPr="00B763DC">
        <w:rPr>
          <w:sz w:val="24"/>
          <w:szCs w:val="24"/>
        </w:rPr>
        <w:t xml:space="preserve">, która pozwoliła na sformułowanie następujących wniosków i </w:t>
      </w:r>
      <w:r w:rsidR="570DB751" w:rsidRPr="00B763DC">
        <w:rPr>
          <w:sz w:val="24"/>
          <w:szCs w:val="24"/>
        </w:rPr>
        <w:t>rekomendacj</w:t>
      </w:r>
      <w:r w:rsidR="43A2325A" w:rsidRPr="00B763DC">
        <w:rPr>
          <w:sz w:val="24"/>
          <w:szCs w:val="24"/>
        </w:rPr>
        <w:t>i</w:t>
      </w:r>
      <w:r w:rsidR="570DB751" w:rsidRPr="00B763DC">
        <w:rPr>
          <w:sz w:val="24"/>
          <w:szCs w:val="24"/>
        </w:rPr>
        <w:t xml:space="preserve"> dotyczących niezbędnych kierunków </w:t>
      </w:r>
      <w:r w:rsidR="43A2325A" w:rsidRPr="00B763DC">
        <w:rPr>
          <w:sz w:val="24"/>
          <w:szCs w:val="24"/>
        </w:rPr>
        <w:t>zmian w działaniach WTZ</w:t>
      </w:r>
      <w:r w:rsidR="2B3457DE" w:rsidRPr="00B763DC">
        <w:rPr>
          <w:sz w:val="24"/>
          <w:szCs w:val="24"/>
        </w:rPr>
        <w:t xml:space="preserve"> (</w:t>
      </w:r>
      <w:r w:rsidR="00B763DC" w:rsidRPr="00B763DC">
        <w:rPr>
          <w:sz w:val="24"/>
          <w:szCs w:val="24"/>
        </w:rPr>
        <w:t xml:space="preserve">m.in. </w:t>
      </w:r>
      <w:r w:rsidR="2B3457DE" w:rsidRPr="00B763DC">
        <w:rPr>
          <w:sz w:val="24"/>
          <w:szCs w:val="24"/>
        </w:rPr>
        <w:t xml:space="preserve">Raport przygotowany w ramach projektu: „Aktywni niepełnosprawni – narzędzia wsparcia samodzielności osób niepełnosprawnych” przez Fundację im. Królowej Polski św. Jadwigi </w:t>
      </w:r>
      <w:r w:rsidR="00842710">
        <w:rPr>
          <w:sz w:val="24"/>
          <w:szCs w:val="24"/>
        </w:rPr>
        <w:t xml:space="preserve">- </w:t>
      </w:r>
      <w:r w:rsidR="2B3457DE" w:rsidRPr="00B763DC">
        <w:rPr>
          <w:sz w:val="24"/>
          <w:szCs w:val="24"/>
        </w:rPr>
        <w:t>partner projektu. Diagnoza potrzeb osób z niepełnosprawnością w kontekście modyfikacji istniejących i zaproponowania nowych instrumentów włączenia społecznego Raport zbiorczy</w:t>
      </w:r>
      <w:r w:rsidR="00842710">
        <w:rPr>
          <w:sz w:val="24"/>
          <w:szCs w:val="24"/>
        </w:rPr>
        <w:t>)</w:t>
      </w:r>
      <w:r w:rsidR="43A2325A" w:rsidRPr="00B763DC">
        <w:rPr>
          <w:sz w:val="24"/>
          <w:szCs w:val="24"/>
        </w:rPr>
        <w:t>:</w:t>
      </w:r>
    </w:p>
    <w:p w14:paraId="53E5BBB1" w14:textId="67240717" w:rsidR="00672E7F" w:rsidRPr="00B763DC" w:rsidRDefault="00B763DC" w:rsidP="0099202D">
      <w:pPr>
        <w:pStyle w:val="Tekstkomentarza"/>
        <w:numPr>
          <w:ilvl w:val="0"/>
          <w:numId w:val="99"/>
        </w:numPr>
        <w:spacing w:after="120" w:line="276" w:lineRule="auto"/>
        <w:rPr>
          <w:sz w:val="24"/>
          <w:szCs w:val="24"/>
        </w:rPr>
      </w:pPr>
      <w:r w:rsidRPr="00F13574">
        <w:rPr>
          <w:b/>
          <w:bCs/>
          <w:sz w:val="24"/>
          <w:szCs w:val="24"/>
        </w:rPr>
        <w:t>Brak jednoznacznego określenia</w:t>
      </w:r>
      <w:r w:rsidRPr="00B763DC">
        <w:rPr>
          <w:sz w:val="24"/>
          <w:szCs w:val="24"/>
        </w:rPr>
        <w:t xml:space="preserve"> </w:t>
      </w:r>
      <w:r w:rsidRPr="00B763DC">
        <w:rPr>
          <w:b/>
          <w:bCs/>
          <w:sz w:val="24"/>
          <w:szCs w:val="24"/>
        </w:rPr>
        <w:t xml:space="preserve">roli i miejsca </w:t>
      </w:r>
      <w:r w:rsidR="7875C8FB" w:rsidRPr="00B763DC">
        <w:rPr>
          <w:b/>
          <w:bCs/>
          <w:sz w:val="24"/>
          <w:szCs w:val="24"/>
        </w:rPr>
        <w:t>warsztatów terapii zajęciowej</w:t>
      </w:r>
      <w:r w:rsidR="7875C8FB" w:rsidRPr="00B763DC">
        <w:rPr>
          <w:sz w:val="24"/>
          <w:szCs w:val="24"/>
        </w:rPr>
        <w:t xml:space="preserve"> w </w:t>
      </w:r>
      <w:r w:rsidR="55127604" w:rsidRPr="00B763DC">
        <w:rPr>
          <w:sz w:val="24"/>
          <w:szCs w:val="24"/>
        </w:rPr>
        <w:t>systemie wsparcia osób z </w:t>
      </w:r>
      <w:r w:rsidR="1CE77EE0" w:rsidRPr="00B763DC">
        <w:rPr>
          <w:sz w:val="24"/>
          <w:szCs w:val="24"/>
        </w:rPr>
        <w:t>niepełnosprawnościami</w:t>
      </w:r>
      <w:r w:rsidR="4DE51D97" w:rsidRPr="00B763DC">
        <w:rPr>
          <w:sz w:val="24"/>
          <w:szCs w:val="24"/>
        </w:rPr>
        <w:t>;</w:t>
      </w:r>
    </w:p>
    <w:p w14:paraId="2F5E6339" w14:textId="2E316BFC" w:rsidR="000F3E9F" w:rsidRPr="002059A4" w:rsidRDefault="00B763DC" w:rsidP="0099202D">
      <w:pPr>
        <w:pStyle w:val="Tekstkomentarza"/>
        <w:numPr>
          <w:ilvl w:val="0"/>
          <w:numId w:val="99"/>
        </w:numPr>
        <w:spacing w:after="120" w:line="276" w:lineRule="auto"/>
        <w:rPr>
          <w:sz w:val="24"/>
          <w:szCs w:val="24"/>
        </w:rPr>
      </w:pPr>
      <w:r>
        <w:rPr>
          <w:b/>
          <w:bCs/>
          <w:sz w:val="24"/>
          <w:szCs w:val="24"/>
        </w:rPr>
        <w:t>Brak</w:t>
      </w:r>
      <w:r w:rsidR="4DE51D97" w:rsidRPr="2CD20214">
        <w:rPr>
          <w:b/>
          <w:bCs/>
          <w:sz w:val="24"/>
          <w:szCs w:val="24"/>
        </w:rPr>
        <w:t xml:space="preserve"> jednolitych zasad</w:t>
      </w:r>
      <w:r w:rsidR="4DE51D97" w:rsidRPr="2CD20214">
        <w:rPr>
          <w:sz w:val="24"/>
          <w:szCs w:val="24"/>
        </w:rPr>
        <w:t xml:space="preserve"> diagnozowania uczestników, tworzenia IPR i prowadzenia podstawowej dokumentacji WTZ</w:t>
      </w:r>
      <w:r w:rsidR="44B2F855" w:rsidRPr="2CD20214">
        <w:rPr>
          <w:sz w:val="24"/>
          <w:szCs w:val="24"/>
        </w:rPr>
        <w:t xml:space="preserve">, co skutkuje brakiem </w:t>
      </w:r>
      <w:r w:rsidR="44B2F855" w:rsidRPr="2CD20214">
        <w:rPr>
          <w:b/>
          <w:bCs/>
          <w:sz w:val="24"/>
          <w:szCs w:val="24"/>
        </w:rPr>
        <w:t>jednolitych zasad oceny postępów</w:t>
      </w:r>
      <w:r w:rsidR="44B2F855" w:rsidRPr="2CD20214">
        <w:rPr>
          <w:sz w:val="24"/>
          <w:szCs w:val="24"/>
        </w:rPr>
        <w:t xml:space="preserve"> uczestników i samych WTZ</w:t>
      </w:r>
      <w:r w:rsidR="4DE51D97" w:rsidRPr="2CD20214">
        <w:rPr>
          <w:sz w:val="24"/>
          <w:szCs w:val="24"/>
        </w:rPr>
        <w:t>;</w:t>
      </w:r>
      <w:r w:rsidR="7DEB4BC0" w:rsidRPr="2CD20214">
        <w:rPr>
          <w:sz w:val="24"/>
          <w:szCs w:val="24"/>
        </w:rPr>
        <w:t xml:space="preserve"> skutkuje to niejednolitymi zasadami oceny pracy WTZ przez instytucje nadzorujące;</w:t>
      </w:r>
    </w:p>
    <w:p w14:paraId="53114717" w14:textId="1D60B891" w:rsidR="0089038A" w:rsidRPr="00F13574" w:rsidRDefault="6F812F3B" w:rsidP="0099202D">
      <w:pPr>
        <w:pStyle w:val="Tekstkomentarza"/>
        <w:numPr>
          <w:ilvl w:val="0"/>
          <w:numId w:val="99"/>
        </w:numPr>
        <w:spacing w:after="120" w:line="276" w:lineRule="auto"/>
        <w:rPr>
          <w:sz w:val="24"/>
          <w:szCs w:val="24"/>
        </w:rPr>
      </w:pPr>
      <w:r w:rsidRPr="00F13574">
        <w:rPr>
          <w:sz w:val="24"/>
          <w:szCs w:val="24"/>
        </w:rPr>
        <w:t xml:space="preserve">W działaniach wielu WTZ zbyt wielką rolę przywiązuje się do tradycyjnie ukształtowanego podziału na pracownie </w:t>
      </w:r>
      <w:r w:rsidR="00F13574" w:rsidRPr="00F13574">
        <w:rPr>
          <w:sz w:val="24"/>
          <w:szCs w:val="24"/>
        </w:rPr>
        <w:t xml:space="preserve">wspierające rehabilitację społeczną </w:t>
      </w:r>
      <w:r w:rsidRPr="00F13574">
        <w:rPr>
          <w:sz w:val="24"/>
          <w:szCs w:val="24"/>
        </w:rPr>
        <w:t xml:space="preserve">a zbyt małą do stosowania </w:t>
      </w:r>
      <w:r w:rsidRPr="00F13574">
        <w:rPr>
          <w:b/>
          <w:bCs/>
          <w:sz w:val="24"/>
          <w:szCs w:val="24"/>
        </w:rPr>
        <w:t>rozwiązań zbliżających do świata pracy</w:t>
      </w:r>
      <w:r w:rsidRPr="00F13574">
        <w:rPr>
          <w:sz w:val="24"/>
          <w:szCs w:val="24"/>
        </w:rPr>
        <w:t xml:space="preserve"> i do podejmowania działań poza obiektem WTZ;</w:t>
      </w:r>
    </w:p>
    <w:p w14:paraId="58E11ED6" w14:textId="11F0EA7D" w:rsidR="000F3E9F" w:rsidRPr="002059A4" w:rsidRDefault="00F13574" w:rsidP="0099202D">
      <w:pPr>
        <w:pStyle w:val="Tekstkomentarza"/>
        <w:numPr>
          <w:ilvl w:val="0"/>
          <w:numId w:val="99"/>
        </w:numPr>
        <w:spacing w:after="120" w:line="276" w:lineRule="auto"/>
        <w:rPr>
          <w:sz w:val="24"/>
          <w:szCs w:val="24"/>
        </w:rPr>
      </w:pPr>
      <w:r>
        <w:rPr>
          <w:b/>
          <w:bCs/>
          <w:sz w:val="24"/>
          <w:szCs w:val="24"/>
        </w:rPr>
        <w:t>Niewystarczający p</w:t>
      </w:r>
      <w:r w:rsidRPr="2CD20214">
        <w:rPr>
          <w:b/>
          <w:bCs/>
          <w:sz w:val="24"/>
          <w:szCs w:val="24"/>
        </w:rPr>
        <w:t>oziom</w:t>
      </w:r>
      <w:r w:rsidR="444439F9" w:rsidRPr="2CD20214">
        <w:rPr>
          <w:b/>
          <w:bCs/>
          <w:sz w:val="24"/>
          <w:szCs w:val="24"/>
        </w:rPr>
        <w:t xml:space="preserve"> finansowania WTZ </w:t>
      </w:r>
      <w:r w:rsidR="774F19F9" w:rsidRPr="2CD20214">
        <w:rPr>
          <w:sz w:val="24"/>
          <w:szCs w:val="24"/>
        </w:rPr>
        <w:t>w stosunku do potrzeb aktywnej rehabilitacji</w:t>
      </w:r>
      <w:r w:rsidR="444439F9" w:rsidRPr="2CD20214">
        <w:rPr>
          <w:sz w:val="24"/>
          <w:szCs w:val="24"/>
        </w:rPr>
        <w:t xml:space="preserve">, a możliwości </w:t>
      </w:r>
      <w:r w:rsidR="4DE51D97" w:rsidRPr="2CD20214">
        <w:rPr>
          <w:sz w:val="24"/>
          <w:szCs w:val="24"/>
        </w:rPr>
        <w:t>pozyskiwani</w:t>
      </w:r>
      <w:r w:rsidR="774F19F9" w:rsidRPr="2CD20214">
        <w:rPr>
          <w:sz w:val="24"/>
          <w:szCs w:val="24"/>
        </w:rPr>
        <w:t>a dodatkowych</w:t>
      </w:r>
      <w:r w:rsidR="4DE51D97" w:rsidRPr="2CD20214">
        <w:rPr>
          <w:sz w:val="24"/>
          <w:szCs w:val="24"/>
        </w:rPr>
        <w:t xml:space="preserve"> środków na bieżącą działalność</w:t>
      </w:r>
      <w:r w:rsidR="774F19F9" w:rsidRPr="2CD20214">
        <w:rPr>
          <w:sz w:val="24"/>
          <w:szCs w:val="24"/>
        </w:rPr>
        <w:t xml:space="preserve"> </w:t>
      </w:r>
      <w:r w:rsidR="444439F9" w:rsidRPr="2CD20214">
        <w:rPr>
          <w:sz w:val="24"/>
          <w:szCs w:val="24"/>
        </w:rPr>
        <w:t xml:space="preserve">są </w:t>
      </w:r>
      <w:r w:rsidR="444439F9" w:rsidRPr="2CD20214">
        <w:rPr>
          <w:sz w:val="24"/>
          <w:szCs w:val="24"/>
        </w:rPr>
        <w:lastRenderedPageBreak/>
        <w:t xml:space="preserve">ograniczane </w:t>
      </w:r>
      <w:r w:rsidR="774F19F9" w:rsidRPr="2CD20214">
        <w:rPr>
          <w:sz w:val="24"/>
          <w:szCs w:val="24"/>
        </w:rPr>
        <w:t>(</w:t>
      </w:r>
      <w:r w:rsidR="444439F9" w:rsidRPr="2CD20214">
        <w:rPr>
          <w:sz w:val="24"/>
          <w:szCs w:val="24"/>
        </w:rPr>
        <w:t>m.in. problem</w:t>
      </w:r>
      <w:r w:rsidR="774F19F9" w:rsidRPr="2CD20214">
        <w:rPr>
          <w:sz w:val="24"/>
          <w:szCs w:val="24"/>
        </w:rPr>
        <w:t xml:space="preserve"> wykorzystani</w:t>
      </w:r>
      <w:r w:rsidR="444439F9" w:rsidRPr="2CD20214">
        <w:rPr>
          <w:sz w:val="24"/>
          <w:szCs w:val="24"/>
        </w:rPr>
        <w:t>a</w:t>
      </w:r>
      <w:r w:rsidR="774F19F9" w:rsidRPr="2CD20214">
        <w:rPr>
          <w:sz w:val="24"/>
          <w:szCs w:val="24"/>
        </w:rPr>
        <w:t xml:space="preserve"> środków pochodzących ze sprzedaży wytworów warsztatów);</w:t>
      </w:r>
    </w:p>
    <w:p w14:paraId="4F68DDA5" w14:textId="7A776F43" w:rsidR="000F3E9F" w:rsidRPr="002059A4" w:rsidRDefault="008C6C09" w:rsidP="0099202D">
      <w:pPr>
        <w:pStyle w:val="Tekstkomentarza"/>
        <w:numPr>
          <w:ilvl w:val="0"/>
          <w:numId w:val="99"/>
        </w:numPr>
        <w:spacing w:after="120" w:line="276" w:lineRule="auto"/>
        <w:rPr>
          <w:sz w:val="24"/>
          <w:szCs w:val="24"/>
        </w:rPr>
      </w:pPr>
      <w:r>
        <w:rPr>
          <w:b/>
          <w:bCs/>
          <w:sz w:val="24"/>
          <w:szCs w:val="24"/>
        </w:rPr>
        <w:t>N</w:t>
      </w:r>
      <w:r w:rsidRPr="2CD20214">
        <w:rPr>
          <w:b/>
          <w:bCs/>
          <w:sz w:val="24"/>
          <w:szCs w:val="24"/>
        </w:rPr>
        <w:t xml:space="preserve">ieatrakcyjne </w:t>
      </w:r>
      <w:r w:rsidR="444439F9" w:rsidRPr="2CD20214">
        <w:rPr>
          <w:b/>
          <w:bCs/>
          <w:sz w:val="24"/>
          <w:szCs w:val="24"/>
        </w:rPr>
        <w:t>wynagrodzenia</w:t>
      </w:r>
      <w:r w:rsidR="444439F9" w:rsidRPr="2CD20214">
        <w:rPr>
          <w:sz w:val="24"/>
          <w:szCs w:val="24"/>
        </w:rPr>
        <w:t xml:space="preserve"> i niski status zawodowy pracowników</w:t>
      </w:r>
      <w:r w:rsidR="444439F9" w:rsidRPr="2CD20214">
        <w:rPr>
          <w:color w:val="FF0000"/>
          <w:sz w:val="24"/>
          <w:szCs w:val="24"/>
        </w:rPr>
        <w:t xml:space="preserve"> </w:t>
      </w:r>
      <w:r w:rsidR="444439F9" w:rsidRPr="2CD20214">
        <w:rPr>
          <w:sz w:val="24"/>
          <w:szCs w:val="24"/>
        </w:rPr>
        <w:t>WTZ (funkcjonujących poza/pomiędzy systemami p</w:t>
      </w:r>
      <w:r w:rsidR="55127604" w:rsidRPr="2CD20214">
        <w:rPr>
          <w:sz w:val="24"/>
          <w:szCs w:val="24"/>
        </w:rPr>
        <w:t>omocy społecznej, rynku pracy i </w:t>
      </w:r>
      <w:r w:rsidR="444439F9" w:rsidRPr="2CD20214">
        <w:rPr>
          <w:sz w:val="24"/>
          <w:szCs w:val="24"/>
        </w:rPr>
        <w:t>edukacji) powodują t</w:t>
      </w:r>
      <w:r w:rsidR="4DE51D97" w:rsidRPr="2CD20214">
        <w:rPr>
          <w:sz w:val="24"/>
          <w:szCs w:val="24"/>
        </w:rPr>
        <w:t>rudności w pozyskaniu</w:t>
      </w:r>
      <w:r w:rsidR="556E64FB" w:rsidRPr="2CD20214">
        <w:rPr>
          <w:sz w:val="24"/>
          <w:szCs w:val="24"/>
        </w:rPr>
        <w:t xml:space="preserve"> i utrzymaniu</w:t>
      </w:r>
      <w:r w:rsidR="4DE51D97" w:rsidRPr="2CD20214">
        <w:rPr>
          <w:sz w:val="24"/>
          <w:szCs w:val="24"/>
        </w:rPr>
        <w:t xml:space="preserve"> odpowiedniej liczby wyspecjalizowanej kadry;</w:t>
      </w:r>
    </w:p>
    <w:p w14:paraId="050BDDFC" w14:textId="1FF25AEC" w:rsidR="000F3E9F" w:rsidRPr="002059A4" w:rsidRDefault="00B801FF" w:rsidP="0099202D">
      <w:pPr>
        <w:pStyle w:val="Tekstkomentarza"/>
        <w:numPr>
          <w:ilvl w:val="0"/>
          <w:numId w:val="99"/>
        </w:numPr>
        <w:spacing w:after="120" w:line="276" w:lineRule="auto"/>
        <w:rPr>
          <w:sz w:val="24"/>
          <w:szCs w:val="24"/>
        </w:rPr>
      </w:pPr>
      <w:r>
        <w:rPr>
          <w:sz w:val="24"/>
          <w:szCs w:val="24"/>
        </w:rPr>
        <w:t>Ograniczona dostępność do</w:t>
      </w:r>
      <w:r w:rsidR="36C5C724" w:rsidRPr="3FC18F27">
        <w:rPr>
          <w:sz w:val="24"/>
          <w:szCs w:val="24"/>
        </w:rPr>
        <w:t xml:space="preserve"> </w:t>
      </w:r>
      <w:r w:rsidR="44B8AFF6" w:rsidRPr="3FC18F27">
        <w:rPr>
          <w:sz w:val="24"/>
          <w:szCs w:val="24"/>
        </w:rPr>
        <w:t>zatrudnieni</w:t>
      </w:r>
      <w:r w:rsidR="36C5C724" w:rsidRPr="3FC18F27">
        <w:rPr>
          <w:sz w:val="24"/>
          <w:szCs w:val="24"/>
        </w:rPr>
        <w:t>a</w:t>
      </w:r>
      <w:r w:rsidR="44B8AFF6" w:rsidRPr="3FC18F27">
        <w:rPr>
          <w:sz w:val="24"/>
          <w:szCs w:val="24"/>
        </w:rPr>
        <w:t xml:space="preserve"> wspomagane</w:t>
      </w:r>
      <w:r w:rsidR="36C5C724" w:rsidRPr="3FC18F27">
        <w:rPr>
          <w:sz w:val="24"/>
          <w:szCs w:val="24"/>
        </w:rPr>
        <w:t>go</w:t>
      </w:r>
      <w:r w:rsidR="44B8AFF6" w:rsidRPr="3FC18F27">
        <w:rPr>
          <w:sz w:val="24"/>
          <w:szCs w:val="24"/>
        </w:rPr>
        <w:t xml:space="preserve">, </w:t>
      </w:r>
      <w:r w:rsidRPr="3FC18F27">
        <w:rPr>
          <w:sz w:val="24"/>
          <w:szCs w:val="24"/>
        </w:rPr>
        <w:t>instrument</w:t>
      </w:r>
      <w:r>
        <w:rPr>
          <w:sz w:val="24"/>
          <w:szCs w:val="24"/>
        </w:rPr>
        <w:t>ów</w:t>
      </w:r>
      <w:r w:rsidRPr="3FC18F27">
        <w:rPr>
          <w:sz w:val="24"/>
          <w:szCs w:val="24"/>
        </w:rPr>
        <w:t xml:space="preserve"> </w:t>
      </w:r>
      <w:r w:rsidR="44B8AFF6" w:rsidRPr="3FC18F27">
        <w:rPr>
          <w:sz w:val="24"/>
          <w:szCs w:val="24"/>
        </w:rPr>
        <w:t>chronionego rynku pracy taki</w:t>
      </w:r>
      <w:r>
        <w:rPr>
          <w:sz w:val="24"/>
          <w:szCs w:val="24"/>
        </w:rPr>
        <w:t>ch</w:t>
      </w:r>
      <w:r w:rsidR="44B8AFF6" w:rsidRPr="3FC18F27">
        <w:rPr>
          <w:sz w:val="24"/>
          <w:szCs w:val="24"/>
        </w:rPr>
        <w:t xml:space="preserve"> jak zakłady aktywności zawodowej, zakłady pracy chronionej, czy spółdzielnie socjalne oraz inne podmioty ekonomii społecznej</w:t>
      </w:r>
      <w:r>
        <w:rPr>
          <w:sz w:val="24"/>
          <w:szCs w:val="24"/>
        </w:rPr>
        <w:t>,</w:t>
      </w:r>
      <w:r w:rsidR="44B8AFF6" w:rsidRPr="3FC18F27">
        <w:rPr>
          <w:sz w:val="24"/>
          <w:szCs w:val="24"/>
        </w:rPr>
        <w:t xml:space="preserve"> </w:t>
      </w:r>
      <w:r>
        <w:rPr>
          <w:sz w:val="24"/>
          <w:szCs w:val="24"/>
        </w:rPr>
        <w:t xml:space="preserve">zmniejsza </w:t>
      </w:r>
      <w:r w:rsidR="008C6C09">
        <w:rPr>
          <w:sz w:val="24"/>
          <w:szCs w:val="24"/>
        </w:rPr>
        <w:t>możliwości zatrudnienia</w:t>
      </w:r>
      <w:r>
        <w:rPr>
          <w:sz w:val="24"/>
          <w:szCs w:val="24"/>
        </w:rPr>
        <w:t xml:space="preserve"> osób z niepełnosprawnościami</w:t>
      </w:r>
      <w:r w:rsidR="44B8AFF6" w:rsidRPr="3FC18F27">
        <w:rPr>
          <w:sz w:val="24"/>
          <w:szCs w:val="24"/>
        </w:rPr>
        <w:t>;</w:t>
      </w:r>
    </w:p>
    <w:p w14:paraId="13C32C29" w14:textId="4136BD4E" w:rsidR="00055B20" w:rsidRPr="002059A4" w:rsidRDefault="4B315C0C" w:rsidP="0099202D">
      <w:pPr>
        <w:pStyle w:val="Tekstkomentarza"/>
        <w:numPr>
          <w:ilvl w:val="0"/>
          <w:numId w:val="127"/>
        </w:numPr>
        <w:spacing w:after="120" w:line="276" w:lineRule="auto"/>
        <w:rPr>
          <w:sz w:val="24"/>
          <w:szCs w:val="24"/>
        </w:rPr>
      </w:pPr>
      <w:r w:rsidRPr="1CFBB0A2">
        <w:rPr>
          <w:sz w:val="24"/>
          <w:szCs w:val="24"/>
        </w:rPr>
        <w:t>Brak</w:t>
      </w:r>
      <w:r w:rsidR="5C5FFBC3" w:rsidRPr="1CFBB0A2">
        <w:rPr>
          <w:sz w:val="24"/>
          <w:szCs w:val="24"/>
        </w:rPr>
        <w:t xml:space="preserve"> </w:t>
      </w:r>
      <w:r w:rsidR="5C5FFBC3" w:rsidRPr="1CFBB0A2">
        <w:rPr>
          <w:b/>
          <w:bCs/>
          <w:sz w:val="24"/>
          <w:szCs w:val="24"/>
        </w:rPr>
        <w:t>możliwoś</w:t>
      </w:r>
      <w:r w:rsidR="18BA7C26" w:rsidRPr="1CFBB0A2">
        <w:rPr>
          <w:b/>
          <w:bCs/>
          <w:sz w:val="24"/>
          <w:szCs w:val="24"/>
        </w:rPr>
        <w:t>ci</w:t>
      </w:r>
      <w:r w:rsidR="5C5FFBC3" w:rsidRPr="1CFBB0A2">
        <w:rPr>
          <w:b/>
          <w:bCs/>
          <w:sz w:val="24"/>
          <w:szCs w:val="24"/>
        </w:rPr>
        <w:t xml:space="preserve"> </w:t>
      </w:r>
      <w:r w:rsidR="6C570065" w:rsidRPr="1CFBB0A2">
        <w:rPr>
          <w:b/>
          <w:bCs/>
          <w:sz w:val="24"/>
          <w:szCs w:val="24"/>
        </w:rPr>
        <w:t xml:space="preserve">niezwłocznego </w:t>
      </w:r>
      <w:r w:rsidR="5C5FFBC3" w:rsidRPr="1CFBB0A2">
        <w:rPr>
          <w:b/>
          <w:bCs/>
          <w:sz w:val="24"/>
          <w:szCs w:val="24"/>
        </w:rPr>
        <w:t>powrotu</w:t>
      </w:r>
      <w:r w:rsidR="5C5FFBC3" w:rsidRPr="1CFBB0A2">
        <w:rPr>
          <w:sz w:val="24"/>
          <w:szCs w:val="24"/>
        </w:rPr>
        <w:t xml:space="preserve"> uczestnika do warsztatów w razie niepowodzenia w zatrudnieniu</w:t>
      </w:r>
      <w:r w:rsidR="00DD6734" w:rsidRPr="1CFBB0A2">
        <w:rPr>
          <w:sz w:val="24"/>
          <w:szCs w:val="24"/>
        </w:rPr>
        <w:t>,</w:t>
      </w:r>
      <w:r w:rsidR="00D91B7F" w:rsidRPr="1CFBB0A2">
        <w:rPr>
          <w:sz w:val="24"/>
          <w:szCs w:val="24"/>
        </w:rPr>
        <w:t xml:space="preserve"> </w:t>
      </w:r>
      <w:r w:rsidR="48ED8FB4" w:rsidRPr="1CFBB0A2">
        <w:rPr>
          <w:sz w:val="24"/>
          <w:szCs w:val="24"/>
        </w:rPr>
        <w:t xml:space="preserve">skutkiem tego jest między innymi </w:t>
      </w:r>
      <w:r w:rsidR="467F79FA" w:rsidRPr="1CFBB0A2">
        <w:rPr>
          <w:b/>
          <w:bCs/>
          <w:sz w:val="24"/>
          <w:szCs w:val="24"/>
        </w:rPr>
        <w:t>mała rotacja</w:t>
      </w:r>
      <w:r w:rsidR="467F79FA" w:rsidRPr="1CFBB0A2">
        <w:rPr>
          <w:sz w:val="24"/>
          <w:szCs w:val="24"/>
        </w:rPr>
        <w:t xml:space="preserve"> uczestników z warsztatów terapii zajęciowej do innych podmiotów i </w:t>
      </w:r>
      <w:r w:rsidR="467F79FA" w:rsidRPr="1CFBB0A2">
        <w:rPr>
          <w:b/>
          <w:bCs/>
          <w:sz w:val="24"/>
          <w:szCs w:val="24"/>
        </w:rPr>
        <w:t>niski wskaźnik zatrudnienia</w:t>
      </w:r>
      <w:r w:rsidR="467F79FA" w:rsidRPr="1CFBB0A2">
        <w:rPr>
          <w:sz w:val="24"/>
          <w:szCs w:val="24"/>
        </w:rPr>
        <w:t xml:space="preserve"> uczestników WTZ</w:t>
      </w:r>
      <w:r w:rsidR="00DD6734" w:rsidRPr="1CFBB0A2">
        <w:rPr>
          <w:sz w:val="24"/>
          <w:szCs w:val="24"/>
        </w:rPr>
        <w:t>;</w:t>
      </w:r>
    </w:p>
    <w:p w14:paraId="4181CEC0" w14:textId="453936ED" w:rsidR="007D0978" w:rsidRPr="002059A4" w:rsidRDefault="637B9C1F" w:rsidP="0099202D">
      <w:pPr>
        <w:pStyle w:val="Tekstkomentarza"/>
        <w:numPr>
          <w:ilvl w:val="0"/>
          <w:numId w:val="99"/>
        </w:numPr>
        <w:spacing w:after="120" w:line="276" w:lineRule="auto"/>
        <w:rPr>
          <w:sz w:val="24"/>
          <w:szCs w:val="24"/>
        </w:rPr>
      </w:pPr>
      <w:r w:rsidRPr="691713B0">
        <w:rPr>
          <w:sz w:val="24"/>
          <w:szCs w:val="24"/>
        </w:rPr>
        <w:t xml:space="preserve">Skuteczność prowadzonych działań </w:t>
      </w:r>
      <w:r w:rsidR="5C73C220" w:rsidRPr="691713B0">
        <w:rPr>
          <w:sz w:val="24"/>
          <w:szCs w:val="24"/>
        </w:rPr>
        <w:t>mogą także obniżać niektóre</w:t>
      </w:r>
      <w:r w:rsidRPr="691713B0">
        <w:rPr>
          <w:sz w:val="24"/>
          <w:szCs w:val="24"/>
        </w:rPr>
        <w:t xml:space="preserve"> </w:t>
      </w:r>
      <w:r w:rsidRPr="691713B0">
        <w:rPr>
          <w:b/>
          <w:bCs/>
          <w:sz w:val="24"/>
          <w:szCs w:val="24"/>
        </w:rPr>
        <w:t>p</w:t>
      </w:r>
      <w:r w:rsidR="57A50A2F" w:rsidRPr="691713B0">
        <w:rPr>
          <w:b/>
          <w:bCs/>
          <w:sz w:val="24"/>
          <w:szCs w:val="24"/>
        </w:rPr>
        <w:t>ostawy rodziców/opiekunów</w:t>
      </w:r>
      <w:r w:rsidRPr="691713B0">
        <w:rPr>
          <w:sz w:val="24"/>
          <w:szCs w:val="24"/>
        </w:rPr>
        <w:t>:</w:t>
      </w:r>
      <w:r w:rsidR="57A50A2F" w:rsidRPr="691713B0">
        <w:rPr>
          <w:sz w:val="24"/>
          <w:szCs w:val="24"/>
        </w:rPr>
        <w:t xml:space="preserve"> </w:t>
      </w:r>
      <w:r w:rsidR="7C92578F" w:rsidRPr="691713B0">
        <w:rPr>
          <w:sz w:val="24"/>
          <w:szCs w:val="24"/>
        </w:rPr>
        <w:t xml:space="preserve">takie jak </w:t>
      </w:r>
      <w:r w:rsidR="57A50A2F" w:rsidRPr="691713B0">
        <w:rPr>
          <w:sz w:val="24"/>
          <w:szCs w:val="24"/>
        </w:rPr>
        <w:t>nadopiekuńczość, obojętność</w:t>
      </w:r>
      <w:r w:rsidRPr="691713B0">
        <w:rPr>
          <w:sz w:val="24"/>
          <w:szCs w:val="24"/>
        </w:rPr>
        <w:t>, a czasem też</w:t>
      </w:r>
      <w:r w:rsidR="57A50A2F" w:rsidRPr="691713B0">
        <w:rPr>
          <w:sz w:val="24"/>
          <w:szCs w:val="24"/>
        </w:rPr>
        <w:t xml:space="preserve"> sprzeciw wobec st</w:t>
      </w:r>
      <w:r w:rsidRPr="691713B0">
        <w:rPr>
          <w:sz w:val="24"/>
          <w:szCs w:val="24"/>
        </w:rPr>
        <w:t>osowanych w WTZ form wsparcia; r</w:t>
      </w:r>
      <w:r w:rsidR="57A50A2F" w:rsidRPr="691713B0">
        <w:rPr>
          <w:sz w:val="24"/>
          <w:szCs w:val="24"/>
        </w:rPr>
        <w:t xml:space="preserve">odzicie/opiekunowie </w:t>
      </w:r>
      <w:r w:rsidR="276E962F" w:rsidRPr="691713B0">
        <w:rPr>
          <w:sz w:val="24"/>
          <w:szCs w:val="24"/>
        </w:rPr>
        <w:t xml:space="preserve">wyrażają </w:t>
      </w:r>
      <w:r w:rsidR="2E205BC6" w:rsidRPr="691713B0">
        <w:rPr>
          <w:sz w:val="24"/>
          <w:szCs w:val="24"/>
        </w:rPr>
        <w:t xml:space="preserve">obawy przed </w:t>
      </w:r>
      <w:r w:rsidR="57A50A2F" w:rsidRPr="691713B0">
        <w:rPr>
          <w:sz w:val="24"/>
          <w:szCs w:val="24"/>
        </w:rPr>
        <w:t>podejmowani</w:t>
      </w:r>
      <w:r w:rsidR="2E205BC6" w:rsidRPr="691713B0">
        <w:rPr>
          <w:sz w:val="24"/>
          <w:szCs w:val="24"/>
        </w:rPr>
        <w:t>em</w:t>
      </w:r>
      <w:r w:rsidR="57A50A2F" w:rsidRPr="691713B0">
        <w:rPr>
          <w:sz w:val="24"/>
          <w:szCs w:val="24"/>
        </w:rPr>
        <w:t xml:space="preserve"> przez podopiecznych aktywności zawodowej</w:t>
      </w:r>
      <w:r w:rsidR="23494272" w:rsidRPr="691713B0">
        <w:rPr>
          <w:sz w:val="24"/>
          <w:szCs w:val="24"/>
        </w:rPr>
        <w:t>, przed utratą świadczeń</w:t>
      </w:r>
      <w:r w:rsidR="0040D49E" w:rsidRPr="691713B0">
        <w:rPr>
          <w:sz w:val="24"/>
          <w:szCs w:val="24"/>
        </w:rPr>
        <w:t xml:space="preserve"> związan</w:t>
      </w:r>
      <w:r w:rsidR="2D6252D1" w:rsidRPr="691713B0">
        <w:rPr>
          <w:sz w:val="24"/>
          <w:szCs w:val="24"/>
        </w:rPr>
        <w:t>ą z podjęciem zatrudnienia</w:t>
      </w:r>
      <w:r w:rsidR="57A50A2F" w:rsidRPr="691713B0">
        <w:rPr>
          <w:sz w:val="24"/>
          <w:szCs w:val="24"/>
        </w:rPr>
        <w:t>;</w:t>
      </w:r>
    </w:p>
    <w:p w14:paraId="2BE57BE2" w14:textId="7FFE4DFF" w:rsidR="0019635C" w:rsidRPr="002059A4" w:rsidRDefault="502F36B4" w:rsidP="0099202D">
      <w:pPr>
        <w:pStyle w:val="Tekstkomentarza"/>
        <w:numPr>
          <w:ilvl w:val="0"/>
          <w:numId w:val="99"/>
        </w:numPr>
        <w:spacing w:after="120" w:line="276" w:lineRule="auto"/>
        <w:rPr>
          <w:sz w:val="24"/>
          <w:szCs w:val="24"/>
        </w:rPr>
      </w:pPr>
      <w:r w:rsidRPr="5B42CEFC">
        <w:rPr>
          <w:sz w:val="24"/>
          <w:szCs w:val="24"/>
        </w:rPr>
        <w:t>Postępu</w:t>
      </w:r>
      <w:r w:rsidR="5B4DD6E1" w:rsidRPr="5B42CEFC">
        <w:rPr>
          <w:sz w:val="24"/>
          <w:szCs w:val="24"/>
        </w:rPr>
        <w:t>jąca</w:t>
      </w:r>
      <w:r w:rsidRPr="5B42CEFC">
        <w:rPr>
          <w:sz w:val="24"/>
          <w:szCs w:val="24"/>
        </w:rPr>
        <w:t xml:space="preserve"> </w:t>
      </w:r>
      <w:r w:rsidRPr="5B42CEFC">
        <w:rPr>
          <w:b/>
          <w:bCs/>
          <w:sz w:val="24"/>
          <w:szCs w:val="24"/>
        </w:rPr>
        <w:t>degradacja warunków</w:t>
      </w:r>
      <w:r w:rsidRPr="5B42CEFC">
        <w:rPr>
          <w:sz w:val="24"/>
          <w:szCs w:val="24"/>
        </w:rPr>
        <w:t xml:space="preserve"> lokalowych i wyposażenia</w:t>
      </w:r>
      <w:r w:rsidR="0F9097B7" w:rsidRPr="5B42CEFC">
        <w:rPr>
          <w:sz w:val="24"/>
          <w:szCs w:val="24"/>
        </w:rPr>
        <w:t>;</w:t>
      </w:r>
    </w:p>
    <w:p w14:paraId="4851C072" w14:textId="6C0933C6" w:rsidR="000D7AAE" w:rsidRPr="002059A4" w:rsidRDefault="14B8D12D" w:rsidP="0099202D">
      <w:pPr>
        <w:pStyle w:val="Tekstkomentarza"/>
        <w:numPr>
          <w:ilvl w:val="0"/>
          <w:numId w:val="99"/>
        </w:numPr>
        <w:spacing w:after="120" w:line="276" w:lineRule="auto"/>
        <w:rPr>
          <w:sz w:val="24"/>
          <w:szCs w:val="24"/>
        </w:rPr>
      </w:pPr>
      <w:r w:rsidRPr="5B42CEFC">
        <w:rPr>
          <w:sz w:val="24"/>
          <w:szCs w:val="24"/>
        </w:rPr>
        <w:t xml:space="preserve">Brak </w:t>
      </w:r>
      <w:proofErr w:type="spellStart"/>
      <w:r w:rsidRPr="5B42CEFC">
        <w:rPr>
          <w:sz w:val="24"/>
          <w:szCs w:val="24"/>
        </w:rPr>
        <w:t>superwizji</w:t>
      </w:r>
      <w:proofErr w:type="spellEnd"/>
      <w:r w:rsidRPr="5B42CEFC">
        <w:rPr>
          <w:sz w:val="24"/>
          <w:szCs w:val="24"/>
        </w:rPr>
        <w:t xml:space="preserve"> dla </w:t>
      </w:r>
      <w:r w:rsidR="7655A8D3" w:rsidRPr="5B42CEFC">
        <w:rPr>
          <w:sz w:val="24"/>
          <w:szCs w:val="24"/>
        </w:rPr>
        <w:t>k</w:t>
      </w:r>
      <w:r w:rsidR="20FFB60C" w:rsidRPr="5B42CEFC">
        <w:rPr>
          <w:sz w:val="24"/>
          <w:szCs w:val="24"/>
        </w:rPr>
        <w:t>adr</w:t>
      </w:r>
      <w:r w:rsidR="75C0FFBE" w:rsidRPr="5B42CEFC">
        <w:rPr>
          <w:sz w:val="24"/>
          <w:szCs w:val="24"/>
        </w:rPr>
        <w:t>y</w:t>
      </w:r>
      <w:r w:rsidR="20FFB60C" w:rsidRPr="5B42CEFC">
        <w:rPr>
          <w:sz w:val="24"/>
          <w:szCs w:val="24"/>
        </w:rPr>
        <w:t xml:space="preserve"> WTZ</w:t>
      </w:r>
      <w:r w:rsidR="300BE0B3" w:rsidRPr="5B42CEFC">
        <w:rPr>
          <w:sz w:val="24"/>
          <w:szCs w:val="24"/>
        </w:rPr>
        <w:t xml:space="preserve"> </w:t>
      </w:r>
      <w:r w:rsidR="5FAAD17E" w:rsidRPr="5B42CEFC">
        <w:rPr>
          <w:sz w:val="24"/>
          <w:szCs w:val="24"/>
        </w:rPr>
        <w:t xml:space="preserve">spowodowany </w:t>
      </w:r>
      <w:r w:rsidR="278C6E27" w:rsidRPr="5B42CEFC">
        <w:rPr>
          <w:sz w:val="24"/>
          <w:szCs w:val="24"/>
        </w:rPr>
        <w:t xml:space="preserve">między innymi </w:t>
      </w:r>
      <w:r w:rsidR="00A045B9">
        <w:rPr>
          <w:sz w:val="24"/>
          <w:szCs w:val="24"/>
        </w:rPr>
        <w:t>nie</w:t>
      </w:r>
      <w:r w:rsidR="5BC09D94" w:rsidRPr="5B42CEFC">
        <w:rPr>
          <w:sz w:val="24"/>
          <w:szCs w:val="24"/>
        </w:rPr>
        <w:t>wystarczający</w:t>
      </w:r>
      <w:r w:rsidR="00A045B9">
        <w:rPr>
          <w:sz w:val="24"/>
          <w:szCs w:val="24"/>
        </w:rPr>
        <w:t>mi</w:t>
      </w:r>
      <w:r w:rsidR="5BC09D94" w:rsidRPr="5B42CEFC">
        <w:rPr>
          <w:sz w:val="24"/>
          <w:szCs w:val="24"/>
        </w:rPr>
        <w:t xml:space="preserve"> środk</w:t>
      </w:r>
      <w:r w:rsidR="00A045B9">
        <w:rPr>
          <w:sz w:val="24"/>
          <w:szCs w:val="24"/>
        </w:rPr>
        <w:t>ami</w:t>
      </w:r>
      <w:r w:rsidR="5BC09D94" w:rsidRPr="5B42CEFC">
        <w:rPr>
          <w:sz w:val="24"/>
          <w:szCs w:val="24"/>
        </w:rPr>
        <w:t xml:space="preserve"> finansowy</w:t>
      </w:r>
      <w:r w:rsidR="00A045B9">
        <w:rPr>
          <w:sz w:val="24"/>
          <w:szCs w:val="24"/>
        </w:rPr>
        <w:t>mi</w:t>
      </w:r>
      <w:r w:rsidR="02ECEF80" w:rsidRPr="5B42CEFC">
        <w:rPr>
          <w:sz w:val="24"/>
          <w:szCs w:val="24"/>
        </w:rPr>
        <w:t>;</w:t>
      </w:r>
      <w:r w:rsidR="5BC09D94" w:rsidRPr="5B42CEFC">
        <w:rPr>
          <w:sz w:val="24"/>
          <w:szCs w:val="24"/>
        </w:rPr>
        <w:t xml:space="preserve"> </w:t>
      </w:r>
      <w:r w:rsidR="20FFB60C" w:rsidRPr="5B42CEFC">
        <w:rPr>
          <w:sz w:val="24"/>
          <w:szCs w:val="24"/>
        </w:rPr>
        <w:t xml:space="preserve">nie ma zapewnionej </w:t>
      </w:r>
      <w:proofErr w:type="spellStart"/>
      <w:r w:rsidR="20FFB60C" w:rsidRPr="5B42CEFC">
        <w:rPr>
          <w:b/>
          <w:bCs/>
          <w:sz w:val="24"/>
          <w:szCs w:val="24"/>
        </w:rPr>
        <w:t>superwizji</w:t>
      </w:r>
      <w:proofErr w:type="spellEnd"/>
      <w:r w:rsidR="20FFB60C" w:rsidRPr="5B42CEFC">
        <w:rPr>
          <w:sz w:val="24"/>
          <w:szCs w:val="24"/>
        </w:rPr>
        <w:t xml:space="preserve"> </w:t>
      </w:r>
      <w:r w:rsidR="1C2A9CBB" w:rsidRPr="5B42CEFC">
        <w:rPr>
          <w:sz w:val="24"/>
          <w:szCs w:val="24"/>
        </w:rPr>
        <w:t>wzmacniającej kompetencje osobiste pracowników WTZ oraz ich postawy</w:t>
      </w:r>
      <w:r w:rsidR="00D35172">
        <w:rPr>
          <w:sz w:val="24"/>
          <w:szCs w:val="24"/>
        </w:rPr>
        <w:t>.</w:t>
      </w:r>
    </w:p>
    <w:p w14:paraId="12921A40" w14:textId="19CB2A16" w:rsidR="005F280A" w:rsidRPr="002059A4" w:rsidRDefault="005F280A" w:rsidP="000F353F">
      <w:pPr>
        <w:pStyle w:val="Nagwek3"/>
      </w:pPr>
      <w:bookmarkStart w:id="13" w:name="_Toc135901983"/>
      <w:r w:rsidRPr="002059A4">
        <w:t>Cel wprowadzenia standard</w:t>
      </w:r>
      <w:r w:rsidR="00073D80" w:rsidRPr="002059A4">
        <w:t>ów</w:t>
      </w:r>
      <w:r w:rsidRPr="002059A4">
        <w:t>:</w:t>
      </w:r>
      <w:bookmarkEnd w:id="13"/>
    </w:p>
    <w:p w14:paraId="0A05D096" w14:textId="0B91B1F3" w:rsidR="005F280A" w:rsidRPr="002059A4" w:rsidRDefault="4097BEDC" w:rsidP="009052E5">
      <w:pPr>
        <w:pStyle w:val="Tekstkomentarza"/>
        <w:spacing w:after="120" w:line="276" w:lineRule="auto"/>
        <w:rPr>
          <w:sz w:val="24"/>
          <w:szCs w:val="24"/>
        </w:rPr>
      </w:pPr>
      <w:r w:rsidRPr="5B42CEFC">
        <w:rPr>
          <w:sz w:val="24"/>
          <w:szCs w:val="24"/>
        </w:rPr>
        <w:t xml:space="preserve">Podniesienie </w:t>
      </w:r>
      <w:r w:rsidR="45E968AF" w:rsidRPr="5B42CEFC">
        <w:rPr>
          <w:sz w:val="24"/>
          <w:szCs w:val="24"/>
        </w:rPr>
        <w:t xml:space="preserve">jakości i skuteczności </w:t>
      </w:r>
      <w:r w:rsidRPr="5B42CEFC">
        <w:rPr>
          <w:sz w:val="24"/>
          <w:szCs w:val="24"/>
        </w:rPr>
        <w:t>działań realizowanych przez warsztaty terapii zajęciowej</w:t>
      </w:r>
      <w:r w:rsidR="60E30BC9" w:rsidRPr="5B42CEFC">
        <w:rPr>
          <w:sz w:val="24"/>
          <w:szCs w:val="24"/>
        </w:rPr>
        <w:t xml:space="preserve"> poprzez:</w:t>
      </w:r>
    </w:p>
    <w:p w14:paraId="1C1FBAF9" w14:textId="53846D5B" w:rsidR="005F280A" w:rsidRPr="002059A4" w:rsidRDefault="005F280A" w:rsidP="0099202D">
      <w:pPr>
        <w:pStyle w:val="Tekstkomentarza"/>
        <w:numPr>
          <w:ilvl w:val="0"/>
          <w:numId w:val="100"/>
        </w:numPr>
        <w:spacing w:after="120" w:line="276" w:lineRule="auto"/>
        <w:rPr>
          <w:sz w:val="24"/>
          <w:szCs w:val="24"/>
        </w:rPr>
      </w:pPr>
      <w:r w:rsidRPr="002059A4">
        <w:rPr>
          <w:sz w:val="24"/>
          <w:szCs w:val="24"/>
        </w:rPr>
        <w:t>Przyjęcie prawa do samostanowienia uczestników WTZ za kluczową zasadę działania warsztatów na każdym etapie pobytu</w:t>
      </w:r>
      <w:r w:rsidR="00B34BE8">
        <w:rPr>
          <w:sz w:val="24"/>
          <w:szCs w:val="24"/>
        </w:rPr>
        <w:t>;</w:t>
      </w:r>
    </w:p>
    <w:p w14:paraId="0854A9F1" w14:textId="0FB6C70E" w:rsidR="005F280A" w:rsidRPr="002059A4" w:rsidRDefault="005F280A" w:rsidP="0099202D">
      <w:pPr>
        <w:pStyle w:val="Tekstkomentarza"/>
        <w:numPr>
          <w:ilvl w:val="0"/>
          <w:numId w:val="100"/>
        </w:numPr>
        <w:spacing w:after="120" w:line="276" w:lineRule="auto"/>
        <w:rPr>
          <w:rFonts w:cstheme="minorHAnsi"/>
          <w:sz w:val="24"/>
          <w:szCs w:val="24"/>
        </w:rPr>
      </w:pPr>
      <w:r w:rsidRPr="002059A4">
        <w:rPr>
          <w:rFonts w:cstheme="minorHAnsi"/>
          <w:sz w:val="24"/>
          <w:szCs w:val="24"/>
        </w:rPr>
        <w:lastRenderedPageBreak/>
        <w:t>Wzmocnienie prozatrudnieniowej roli WTZ</w:t>
      </w:r>
      <w:r w:rsidR="00B34BE8">
        <w:rPr>
          <w:rFonts w:cstheme="minorHAnsi"/>
          <w:sz w:val="24"/>
          <w:szCs w:val="24"/>
        </w:rPr>
        <w:t>;</w:t>
      </w:r>
    </w:p>
    <w:p w14:paraId="330840F8" w14:textId="60E4903E" w:rsidR="005F280A" w:rsidRPr="002059A4" w:rsidRDefault="005F280A" w:rsidP="0099202D">
      <w:pPr>
        <w:pStyle w:val="Tekstkomentarza"/>
        <w:numPr>
          <w:ilvl w:val="0"/>
          <w:numId w:val="100"/>
        </w:numPr>
        <w:spacing w:after="120" w:line="276" w:lineRule="auto"/>
        <w:rPr>
          <w:sz w:val="24"/>
          <w:szCs w:val="24"/>
        </w:rPr>
      </w:pPr>
      <w:r w:rsidRPr="002059A4">
        <w:rPr>
          <w:sz w:val="24"/>
          <w:szCs w:val="24"/>
        </w:rPr>
        <w:t xml:space="preserve">Ujednolicenie metod działania na etapie </w:t>
      </w:r>
      <w:r w:rsidR="00466920" w:rsidRPr="002059A4">
        <w:rPr>
          <w:sz w:val="24"/>
          <w:szCs w:val="24"/>
        </w:rPr>
        <w:t xml:space="preserve">diagnozy, </w:t>
      </w:r>
      <w:r w:rsidRPr="002059A4">
        <w:rPr>
          <w:sz w:val="24"/>
          <w:szCs w:val="24"/>
        </w:rPr>
        <w:t>tworzenia i realizacji IPR oraz oceny postępów uczestników</w:t>
      </w:r>
      <w:r w:rsidR="00B34BE8">
        <w:rPr>
          <w:sz w:val="24"/>
          <w:szCs w:val="24"/>
        </w:rPr>
        <w:t>;</w:t>
      </w:r>
    </w:p>
    <w:p w14:paraId="5EB12955" w14:textId="0114397E" w:rsidR="005F280A" w:rsidRPr="002059A4" w:rsidRDefault="005F280A" w:rsidP="0099202D">
      <w:pPr>
        <w:pStyle w:val="Tekstkomentarza"/>
        <w:numPr>
          <w:ilvl w:val="0"/>
          <w:numId w:val="100"/>
        </w:numPr>
        <w:spacing w:after="120" w:line="276" w:lineRule="auto"/>
        <w:rPr>
          <w:rFonts w:cstheme="minorHAnsi"/>
          <w:sz w:val="24"/>
          <w:szCs w:val="24"/>
        </w:rPr>
      </w:pPr>
      <w:r w:rsidRPr="002059A4">
        <w:rPr>
          <w:rFonts w:cstheme="minorHAnsi"/>
          <w:sz w:val="24"/>
          <w:szCs w:val="24"/>
        </w:rPr>
        <w:t>Wzmocnienie współpracy WTZ z otoczeniem</w:t>
      </w:r>
      <w:r w:rsidR="00B34BE8">
        <w:rPr>
          <w:rFonts w:cstheme="minorHAnsi"/>
          <w:sz w:val="24"/>
          <w:szCs w:val="24"/>
        </w:rPr>
        <w:t>;</w:t>
      </w:r>
    </w:p>
    <w:p w14:paraId="4D8B8768" w14:textId="18121A06" w:rsidR="005F35EE" w:rsidRPr="002059A4" w:rsidRDefault="4097BEDC" w:rsidP="0099202D">
      <w:pPr>
        <w:pStyle w:val="Tekstkomentarza"/>
        <w:numPr>
          <w:ilvl w:val="0"/>
          <w:numId w:val="100"/>
        </w:numPr>
        <w:spacing w:after="120" w:line="276" w:lineRule="auto"/>
        <w:rPr>
          <w:sz w:val="16"/>
          <w:szCs w:val="16"/>
        </w:rPr>
      </w:pPr>
      <w:r w:rsidRPr="5B42CEFC">
        <w:rPr>
          <w:sz w:val="24"/>
          <w:szCs w:val="24"/>
        </w:rPr>
        <w:t>Podniesienie kwalifikacji kadry merytorycznej WTZ.</w:t>
      </w:r>
      <w:r w:rsidR="005F280A" w:rsidRPr="5B42CEFC">
        <w:rPr>
          <w:sz w:val="16"/>
          <w:szCs w:val="16"/>
        </w:rPr>
        <w:br w:type="page"/>
      </w:r>
    </w:p>
    <w:p w14:paraId="7CD67F56" w14:textId="7237781C" w:rsidR="00905C4E" w:rsidRPr="002059A4" w:rsidRDefault="00905C4E" w:rsidP="00064F9A">
      <w:pPr>
        <w:pStyle w:val="Nagwek2"/>
        <w:spacing w:after="120"/>
        <w:ind w:left="425" w:hanging="357"/>
      </w:pPr>
      <w:bookmarkStart w:id="14" w:name="_Toc135901984"/>
      <w:r>
        <w:lastRenderedPageBreak/>
        <w:t xml:space="preserve">Miejsce </w:t>
      </w:r>
      <w:r w:rsidR="005F280A">
        <w:t>WTZ</w:t>
      </w:r>
      <w:r>
        <w:t xml:space="preserve"> w działaniach na rzecz włączenia społecznego </w:t>
      </w:r>
      <w:r w:rsidR="29B6FAEE">
        <w:t xml:space="preserve">oraz aktywizacji zawodowej </w:t>
      </w:r>
      <w:r>
        <w:t>osób z niepełnosprawnościami</w:t>
      </w:r>
      <w:bookmarkEnd w:id="14"/>
    </w:p>
    <w:p w14:paraId="4BE00F49" w14:textId="77777777" w:rsidR="002B27D7" w:rsidRPr="002059A4" w:rsidRDefault="005F280A" w:rsidP="0099202D">
      <w:pPr>
        <w:pStyle w:val="Nagwek3"/>
        <w:numPr>
          <w:ilvl w:val="0"/>
          <w:numId w:val="124"/>
        </w:numPr>
        <w:spacing w:before="120"/>
        <w:ind w:left="709" w:hanging="357"/>
      </w:pPr>
      <w:bookmarkStart w:id="15" w:name="_Toc135901985"/>
      <w:r w:rsidRPr="002059A4">
        <w:t>WTZ a jego otoczenie</w:t>
      </w:r>
      <w:bookmarkEnd w:id="15"/>
    </w:p>
    <w:p w14:paraId="6DB745E6" w14:textId="77777777" w:rsidR="003A1A0D" w:rsidRPr="002059A4" w:rsidRDefault="00080679" w:rsidP="30EA6014">
      <w:pPr>
        <w:spacing w:after="120" w:line="276" w:lineRule="auto"/>
        <w:jc w:val="both"/>
        <w:rPr>
          <w:sz w:val="24"/>
          <w:szCs w:val="24"/>
        </w:rPr>
      </w:pPr>
      <w:r w:rsidRPr="002059A4">
        <w:rPr>
          <w:sz w:val="24"/>
          <w:szCs w:val="24"/>
        </w:rPr>
        <w:t>Poniższy schemat</w:t>
      </w:r>
      <w:r w:rsidR="003A1A0D" w:rsidRPr="002059A4">
        <w:rPr>
          <w:sz w:val="24"/>
          <w:szCs w:val="24"/>
        </w:rPr>
        <w:t xml:space="preserve"> przedstawi</w:t>
      </w:r>
      <w:r w:rsidRPr="002059A4">
        <w:rPr>
          <w:sz w:val="24"/>
          <w:szCs w:val="24"/>
        </w:rPr>
        <w:t>a</w:t>
      </w:r>
      <w:r w:rsidR="003A1A0D" w:rsidRPr="002059A4">
        <w:rPr>
          <w:sz w:val="24"/>
          <w:szCs w:val="24"/>
        </w:rPr>
        <w:t xml:space="preserve"> umiejscowienie WTZ w systemie ogółu działań na rzecz włączenia społecznego </w:t>
      </w:r>
      <w:r w:rsidR="00C85CEB" w:rsidRPr="002059A4">
        <w:rPr>
          <w:sz w:val="24"/>
          <w:szCs w:val="24"/>
        </w:rPr>
        <w:t>osób z niepełnosprawnościami.</w:t>
      </w:r>
    </w:p>
    <w:p w14:paraId="2B01755A" w14:textId="1D5DC079" w:rsidR="006965F4" w:rsidRDefault="00064F9A" w:rsidP="006C76B1">
      <w:pPr>
        <w:spacing w:after="120" w:line="276" w:lineRule="auto"/>
        <w:jc w:val="center"/>
        <w:rPr>
          <w:noProof/>
          <w:lang w:eastAsia="pl-PL"/>
        </w:rPr>
      </w:pPr>
      <w:r>
        <w:rPr>
          <w:noProof/>
        </w:rPr>
        <w:drawing>
          <wp:inline distT="0" distB="0" distL="0" distR="0" wp14:anchorId="2453084F" wp14:editId="3025D7B2">
            <wp:extent cx="5066094" cy="5736566"/>
            <wp:effectExtent l="0" t="0" r="1270" b="0"/>
            <wp:docPr id="2" name="Obraz 2" descr="W centrum napis Warsztat Terapii Zajęciowej: w około:&#10;Pomoc społeczna: OPS lub CUS świadczący pomoc osobie indywidualnej i rodzinie, PCPR wspierający osoby z niepełnosprawnością w zakresie potrzeb indywidulanych (turnusy rehabilitacyjne, likwidacja barier komunikacyjnych i architektonicznych), finansowanie i nadzór nad WTZ, powiatowe i wojewódzkie zespoły orzekania o stopniu niepełnosprawności, ROPS – wspierający aktywizację społeczną i zawodową, adaptację i remonty obiektów służących rehabilitacji, dofinansowanie i nadzór nad ZAZ, Środowiskowe Domy Samopomocy jako alternatywa aktywizacji społecznej, Domy Pomocy Społecznej jako miejsca zamieszkania, mieszkalnictwo chronione/wspomagane, usługi asystenckie, usługi opiekuńcze i specjalistyczne usługi opiekuńcze;&#10;Rynek pracy: przedsiębiorcy otwartego rynku pracy, Zakłady pracy chronionej, Powiatowe Urzędy Pracy&#10;trener pracy, trener zatrudnienia wspomaganego, programy prozatrudnieniowe kierowane do osób i grup zagrożonych wykluczeniem społecznym (w tym OzN), poradnictwo, pośrednictwo pracy, szkolenia, staże, praktyki zawodowe, programy dla osób bezrobotnych;  &#10;System edukacji: ścieżka absolwenta – zapewnienie absolwentom systemu edukacji, współpraca ze szkolnictwem specjalnym na różnym poziomie: szkoły podstawowe, szkoły branżowe, szkoły przysposabiające do zawodu, OHP, ciągłość aktywizacji społecznej i zawodowej;&#10;Ekonomia społeczna: spółdzielnie socjalne, zakłady aktywności zawodowej, działalność gospodarcza organizacji pozarządowych, WTZ- jako podmiot ekonomii społecznej (konsekwencje wynikające z przepisów prawa);&#10;Opieka zdrowotna: dofinansowanie sprzętu medycznego, opieka lekarska i rehabilitacyjna.&#10;Kształtowanie opinii, zwiększenie widoczności OzN w przestrzeni publicznej; Kształtowanie świadomości społecznej. &#10;&#10;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68639" cy="5739447"/>
                    </a:xfrm>
                    <a:prstGeom prst="rect">
                      <a:avLst/>
                    </a:prstGeom>
                    <a:noFill/>
                    <a:ln>
                      <a:noFill/>
                    </a:ln>
                  </pic:spPr>
                </pic:pic>
              </a:graphicData>
            </a:graphic>
          </wp:inline>
        </w:drawing>
      </w:r>
    </w:p>
    <w:p w14:paraId="71FFCDA4" w14:textId="792F89DA" w:rsidR="00C85CEB" w:rsidRPr="002059A4" w:rsidRDefault="79058CB5" w:rsidP="00F257A6">
      <w:pPr>
        <w:spacing w:after="120" w:line="276" w:lineRule="auto"/>
        <w:rPr>
          <w:sz w:val="24"/>
          <w:szCs w:val="24"/>
        </w:rPr>
      </w:pPr>
      <w:r w:rsidRPr="3FC18F27">
        <w:rPr>
          <w:sz w:val="24"/>
          <w:szCs w:val="24"/>
        </w:rPr>
        <w:lastRenderedPageBreak/>
        <w:t>Widoczne jest</w:t>
      </w:r>
      <w:r w:rsidR="091E80E9" w:rsidRPr="3FC18F27">
        <w:rPr>
          <w:sz w:val="24"/>
          <w:szCs w:val="24"/>
        </w:rPr>
        <w:t xml:space="preserve"> </w:t>
      </w:r>
      <w:r w:rsidRPr="3FC18F27">
        <w:rPr>
          <w:b/>
          <w:bCs/>
          <w:sz w:val="24"/>
          <w:szCs w:val="24"/>
        </w:rPr>
        <w:t>usytuowanie WTZ pomiędzy kilkoma dużymi obszarami działania</w:t>
      </w:r>
      <w:r w:rsidRPr="3FC18F27">
        <w:rPr>
          <w:sz w:val="24"/>
          <w:szCs w:val="24"/>
        </w:rPr>
        <w:t xml:space="preserve"> – pomocą społeczną, rynkiem pracy, ekonomią społeczną, edukacją i systemem opieki zdrowotnej. WTZ działa w każdym z wymienionych obszarów i każdy z tych obszarów ma wpływ na działanie WTZ. To pokazuje złożoność zadań warsztatów. Pokazuje też</w:t>
      </w:r>
      <w:r w:rsidR="62AE8F22" w:rsidRPr="3FC18F27">
        <w:rPr>
          <w:sz w:val="24"/>
          <w:szCs w:val="24"/>
        </w:rPr>
        <w:t xml:space="preserve"> </w:t>
      </w:r>
      <w:r w:rsidR="62AE8F22" w:rsidRPr="3FC18F27">
        <w:rPr>
          <w:b/>
          <w:bCs/>
          <w:sz w:val="24"/>
          <w:szCs w:val="24"/>
        </w:rPr>
        <w:t>specyficzn</w:t>
      </w:r>
      <w:r w:rsidR="00863725">
        <w:rPr>
          <w:b/>
          <w:bCs/>
          <w:sz w:val="24"/>
          <w:szCs w:val="24"/>
        </w:rPr>
        <w:t>a</w:t>
      </w:r>
      <w:r w:rsidR="62AE8F22" w:rsidRPr="3FC18F27">
        <w:rPr>
          <w:b/>
          <w:bCs/>
          <w:sz w:val="24"/>
          <w:szCs w:val="24"/>
        </w:rPr>
        <w:t xml:space="preserve"> </w:t>
      </w:r>
      <w:r w:rsidR="00B419E8">
        <w:rPr>
          <w:b/>
          <w:bCs/>
          <w:sz w:val="24"/>
          <w:szCs w:val="24"/>
        </w:rPr>
        <w:t>położenie</w:t>
      </w:r>
      <w:r w:rsidR="62AE8F22" w:rsidRPr="3FC18F27">
        <w:rPr>
          <w:b/>
          <w:bCs/>
          <w:sz w:val="24"/>
          <w:szCs w:val="24"/>
        </w:rPr>
        <w:t xml:space="preserve"> WTZ</w:t>
      </w:r>
      <w:r w:rsidR="00B419E8">
        <w:rPr>
          <w:b/>
          <w:bCs/>
          <w:sz w:val="24"/>
          <w:szCs w:val="24"/>
        </w:rPr>
        <w:t xml:space="preserve"> w systemie</w:t>
      </w:r>
      <w:r w:rsidR="62AE8F22" w:rsidRPr="3FC18F27">
        <w:rPr>
          <w:b/>
          <w:bCs/>
          <w:sz w:val="24"/>
          <w:szCs w:val="24"/>
        </w:rPr>
        <w:t xml:space="preserve"> – usytuowanie na pograniczu wielu obszarów, ale jednocześnie – poza nimi</w:t>
      </w:r>
      <w:r w:rsidR="62AE8F22" w:rsidRPr="3FC18F27">
        <w:rPr>
          <w:sz w:val="24"/>
          <w:szCs w:val="24"/>
        </w:rPr>
        <w:t>.</w:t>
      </w:r>
    </w:p>
    <w:p w14:paraId="7D810582" w14:textId="4E915459" w:rsidR="00E0497A" w:rsidRPr="002059A4" w:rsidRDefault="41D9B837" w:rsidP="00F257A6">
      <w:pPr>
        <w:spacing w:after="120" w:line="276" w:lineRule="auto"/>
        <w:rPr>
          <w:sz w:val="24"/>
          <w:szCs w:val="24"/>
        </w:rPr>
      </w:pPr>
      <w:r w:rsidRPr="5B42CEFC">
        <w:rPr>
          <w:sz w:val="24"/>
          <w:szCs w:val="24"/>
        </w:rPr>
        <w:t xml:space="preserve">Warto też dodać, że </w:t>
      </w:r>
      <w:r w:rsidR="472EFF7B" w:rsidRPr="5B42CEFC">
        <w:rPr>
          <w:sz w:val="24"/>
          <w:szCs w:val="24"/>
        </w:rPr>
        <w:t xml:space="preserve">oprócz funkcji </w:t>
      </w:r>
      <w:r w:rsidR="472EFF7B" w:rsidRPr="006B009C">
        <w:rPr>
          <w:sz w:val="24"/>
          <w:szCs w:val="24"/>
        </w:rPr>
        <w:t>terapeutycznej</w:t>
      </w:r>
      <w:r w:rsidR="472EFF7B" w:rsidRPr="5B42CEFC">
        <w:rPr>
          <w:sz w:val="24"/>
          <w:szCs w:val="24"/>
        </w:rPr>
        <w:t xml:space="preserve"> i rehabilitacyjnej,</w:t>
      </w:r>
      <w:r w:rsidRPr="5B42CEFC">
        <w:rPr>
          <w:sz w:val="24"/>
          <w:szCs w:val="24"/>
        </w:rPr>
        <w:t xml:space="preserve"> warsztaty</w:t>
      </w:r>
      <w:r w:rsidR="472EFF7B" w:rsidRPr="5B42CEFC">
        <w:rPr>
          <w:sz w:val="24"/>
          <w:szCs w:val="24"/>
        </w:rPr>
        <w:t xml:space="preserve"> odgrywają także </w:t>
      </w:r>
      <w:r w:rsidR="472EFF7B" w:rsidRPr="5B42CEFC">
        <w:rPr>
          <w:b/>
          <w:bCs/>
          <w:sz w:val="24"/>
          <w:szCs w:val="24"/>
        </w:rPr>
        <w:t>ważną rolę w kształtowaniu świadomości społecznej</w:t>
      </w:r>
      <w:r w:rsidRPr="5B42CEFC">
        <w:rPr>
          <w:sz w:val="24"/>
          <w:szCs w:val="24"/>
        </w:rPr>
        <w:t xml:space="preserve"> na rzecz</w:t>
      </w:r>
      <w:r w:rsidR="08E77A49" w:rsidRPr="5B42CEFC">
        <w:rPr>
          <w:color w:val="FF0000"/>
          <w:sz w:val="24"/>
          <w:szCs w:val="24"/>
        </w:rPr>
        <w:t xml:space="preserve"> </w:t>
      </w:r>
      <w:r w:rsidR="08E77A49" w:rsidRPr="5B42CEFC">
        <w:rPr>
          <w:sz w:val="24"/>
          <w:szCs w:val="24"/>
        </w:rPr>
        <w:t>akceptacji ludzi z </w:t>
      </w:r>
      <w:r w:rsidR="472EFF7B" w:rsidRPr="5B42CEFC">
        <w:rPr>
          <w:sz w:val="24"/>
          <w:szCs w:val="24"/>
        </w:rPr>
        <w:t xml:space="preserve">niepełnosprawnością, zwłaszcza intelektualną. Obecność uczestników WTZ w przestrzeni publicznej, na ulicy, w transporcie zbiorowym, w punktach usługowych, zakładach pracy służy przełamywaniu </w:t>
      </w:r>
      <w:r w:rsidRPr="5B42CEFC">
        <w:rPr>
          <w:sz w:val="24"/>
          <w:szCs w:val="24"/>
        </w:rPr>
        <w:t>barier i</w:t>
      </w:r>
      <w:r w:rsidR="3CB5A9E8" w:rsidRPr="5B42CEFC">
        <w:rPr>
          <w:sz w:val="24"/>
          <w:szCs w:val="24"/>
        </w:rPr>
        <w:t xml:space="preserve"> normalizowaniu relacji.</w:t>
      </w:r>
    </w:p>
    <w:p w14:paraId="59BD5305" w14:textId="77777777" w:rsidR="00714786" w:rsidRPr="002059A4" w:rsidRDefault="00714786" w:rsidP="002E7F77">
      <w:pPr>
        <w:pStyle w:val="Nagwek3"/>
        <w:ind w:left="709"/>
      </w:pPr>
      <w:bookmarkStart w:id="16" w:name="_Toc135901986"/>
      <w:r w:rsidRPr="002059A4">
        <w:t>Rola WTZ</w:t>
      </w:r>
      <w:bookmarkEnd w:id="16"/>
    </w:p>
    <w:p w14:paraId="4F26DE54" w14:textId="77777777" w:rsidR="0089038A" w:rsidRPr="002059A4" w:rsidRDefault="0089038A" w:rsidP="00F257A6">
      <w:pPr>
        <w:spacing w:after="120" w:line="276" w:lineRule="auto"/>
        <w:rPr>
          <w:rFonts w:cstheme="minorHAnsi"/>
          <w:sz w:val="24"/>
          <w:szCs w:val="24"/>
        </w:rPr>
      </w:pPr>
      <w:r w:rsidRPr="002059A4">
        <w:rPr>
          <w:rFonts w:eastAsia="Times New Roman" w:cstheme="minorHAnsi"/>
          <w:b/>
          <w:sz w:val="24"/>
          <w:szCs w:val="24"/>
          <w:lang w:eastAsia="pl-PL"/>
        </w:rPr>
        <w:t>Rolą WTZ jest pełne włączenie społeczne jego uczestników, z poszanowaniem prawa do samostanowienia, oparte o proces</w:t>
      </w:r>
      <w:r w:rsidRPr="002059A4">
        <w:rPr>
          <w:rFonts w:cstheme="minorHAnsi"/>
          <w:b/>
          <w:sz w:val="24"/>
          <w:szCs w:val="24"/>
        </w:rPr>
        <w:t xml:space="preserve"> pozyskiwania lub przywracania umiejętności niezbędnych do prowadzenia przez osoby z niepełnosprawnością niezależnego, samodzielnego i aktywnego życia</w:t>
      </w:r>
      <w:r w:rsidR="00FD2302" w:rsidRPr="002059A4">
        <w:rPr>
          <w:rFonts w:cstheme="minorHAnsi"/>
          <w:b/>
          <w:sz w:val="24"/>
          <w:szCs w:val="24"/>
        </w:rPr>
        <w:t xml:space="preserve"> – w maksymalnie możliwym stopniu</w:t>
      </w:r>
      <w:r w:rsidRPr="002059A4">
        <w:rPr>
          <w:rFonts w:cstheme="minorHAnsi"/>
          <w:sz w:val="24"/>
          <w:szCs w:val="24"/>
        </w:rPr>
        <w:t>.</w:t>
      </w:r>
    </w:p>
    <w:p w14:paraId="212C0B7E" w14:textId="43AE2C88" w:rsidR="00F85CBA" w:rsidRPr="009570B2" w:rsidRDefault="45C1E863" w:rsidP="5B42CEFC">
      <w:pPr>
        <w:spacing w:after="120" w:line="276" w:lineRule="auto"/>
        <w:rPr>
          <w:strike/>
          <w:sz w:val="24"/>
          <w:szCs w:val="24"/>
        </w:rPr>
      </w:pPr>
      <w:r w:rsidRPr="5B42CEFC">
        <w:rPr>
          <w:sz w:val="24"/>
          <w:szCs w:val="24"/>
        </w:rPr>
        <w:t>Dzięki terapii zajęciowej i treningom uczestnik nabywa umiejętności niezbędne do samodzielnego życia. Warsztat kształtuje właściwe postawy, przygotowuje do pełnienia licznych ról społecznych, do podejmowania samodzielnych decyzji, formułowania własnych celów i planów życiowych. W warsztacie tworzone są uczestnikom – na miarę ich możliwości - warunki do dokonywania takich wyborów, jak</w:t>
      </w:r>
      <w:r w:rsidR="1DD4508E" w:rsidRPr="5B42CEFC">
        <w:rPr>
          <w:sz w:val="24"/>
          <w:szCs w:val="24"/>
        </w:rPr>
        <w:t xml:space="preserve"> osobom pełnosprawnym.</w:t>
      </w:r>
    </w:p>
    <w:p w14:paraId="47338B72" w14:textId="77777777" w:rsidR="002E1C5C" w:rsidRDefault="1CA3C937" w:rsidP="00F257A6">
      <w:pPr>
        <w:spacing w:after="120" w:line="276" w:lineRule="auto"/>
        <w:rPr>
          <w:sz w:val="24"/>
          <w:szCs w:val="24"/>
        </w:rPr>
      </w:pPr>
      <w:bookmarkStart w:id="17" w:name="_Hlk84924054"/>
      <w:r w:rsidRPr="4CA70EFD">
        <w:rPr>
          <w:sz w:val="24"/>
          <w:szCs w:val="24"/>
        </w:rPr>
        <w:t>Rezultatem i potwierdzeniem skuteczności prowadzonych w WTZ działań w zakresie włąc</w:t>
      </w:r>
      <w:r w:rsidR="13D2C824" w:rsidRPr="4CA70EFD">
        <w:rPr>
          <w:sz w:val="24"/>
          <w:szCs w:val="24"/>
        </w:rPr>
        <w:t>zenia społecznego i zawodowego będzie</w:t>
      </w:r>
      <w:r w:rsidR="002E1C5C">
        <w:rPr>
          <w:sz w:val="24"/>
          <w:szCs w:val="24"/>
        </w:rPr>
        <w:t>:</w:t>
      </w:r>
    </w:p>
    <w:p w14:paraId="590029A7" w14:textId="162EEA10" w:rsidR="002E1C5C" w:rsidRPr="00FF7BB2" w:rsidRDefault="58A6347A" w:rsidP="0099202D">
      <w:pPr>
        <w:pStyle w:val="Akapitzlist"/>
        <w:numPr>
          <w:ilvl w:val="0"/>
          <w:numId w:val="128"/>
        </w:numPr>
        <w:spacing w:after="120" w:line="276" w:lineRule="auto"/>
        <w:rPr>
          <w:sz w:val="24"/>
          <w:szCs w:val="24"/>
        </w:rPr>
      </w:pPr>
      <w:r w:rsidRPr="00BE5BE8">
        <w:rPr>
          <w:b/>
          <w:bCs/>
          <w:sz w:val="24"/>
          <w:szCs w:val="24"/>
        </w:rPr>
        <w:t xml:space="preserve">zwiększenie </w:t>
      </w:r>
      <w:r w:rsidR="1CA3C937" w:rsidRPr="00FF7BB2">
        <w:rPr>
          <w:b/>
          <w:bCs/>
          <w:sz w:val="24"/>
          <w:szCs w:val="24"/>
        </w:rPr>
        <w:t>samod</w:t>
      </w:r>
      <w:r w:rsidR="464DA4BF" w:rsidRPr="00FF7BB2">
        <w:rPr>
          <w:b/>
          <w:bCs/>
          <w:sz w:val="24"/>
          <w:szCs w:val="24"/>
        </w:rPr>
        <w:t>zielnoś</w:t>
      </w:r>
      <w:r w:rsidRPr="00FF7BB2">
        <w:rPr>
          <w:b/>
          <w:bCs/>
          <w:sz w:val="24"/>
          <w:szCs w:val="24"/>
        </w:rPr>
        <w:t xml:space="preserve">ci i umiejętności funkcjonowania </w:t>
      </w:r>
      <w:r w:rsidR="464DA4BF" w:rsidRPr="00FF7BB2">
        <w:rPr>
          <w:b/>
          <w:bCs/>
          <w:sz w:val="24"/>
          <w:szCs w:val="24"/>
        </w:rPr>
        <w:t>społeczn</w:t>
      </w:r>
      <w:r w:rsidRPr="00FF7BB2">
        <w:rPr>
          <w:b/>
          <w:bCs/>
          <w:sz w:val="24"/>
          <w:szCs w:val="24"/>
        </w:rPr>
        <w:t>ego</w:t>
      </w:r>
      <w:r w:rsidR="464DA4BF" w:rsidRPr="00FF7BB2">
        <w:rPr>
          <w:b/>
          <w:bCs/>
          <w:sz w:val="24"/>
          <w:szCs w:val="24"/>
        </w:rPr>
        <w:t xml:space="preserve"> uczestnika</w:t>
      </w:r>
      <w:r w:rsidR="00024238" w:rsidRPr="00FF7BB2">
        <w:rPr>
          <w:b/>
          <w:bCs/>
          <w:sz w:val="24"/>
          <w:szCs w:val="24"/>
        </w:rPr>
        <w:t xml:space="preserve"> </w:t>
      </w:r>
      <w:r w:rsidR="00024238" w:rsidRPr="00FF7BB2">
        <w:rPr>
          <w:sz w:val="24"/>
          <w:szCs w:val="24"/>
        </w:rPr>
        <w:t>(</w:t>
      </w:r>
      <w:r w:rsidRPr="00FF7BB2">
        <w:rPr>
          <w:sz w:val="24"/>
          <w:szCs w:val="24"/>
        </w:rPr>
        <w:t>jeśli okaże się to możliwe)</w:t>
      </w:r>
      <w:r w:rsidR="005936A1">
        <w:rPr>
          <w:sz w:val="24"/>
          <w:szCs w:val="24"/>
        </w:rPr>
        <w:t>, oraz</w:t>
      </w:r>
    </w:p>
    <w:p w14:paraId="31C1A57C" w14:textId="12EA32A3" w:rsidR="00F85CBA" w:rsidRPr="00FF7BB2" w:rsidRDefault="58A6347A" w:rsidP="0099202D">
      <w:pPr>
        <w:pStyle w:val="Akapitzlist"/>
        <w:numPr>
          <w:ilvl w:val="0"/>
          <w:numId w:val="128"/>
        </w:numPr>
        <w:spacing w:after="120" w:line="276" w:lineRule="auto"/>
        <w:rPr>
          <w:sz w:val="24"/>
          <w:szCs w:val="24"/>
        </w:rPr>
      </w:pPr>
      <w:r w:rsidRPr="00FF7BB2">
        <w:rPr>
          <w:b/>
          <w:bCs/>
          <w:sz w:val="24"/>
          <w:szCs w:val="24"/>
        </w:rPr>
        <w:t>podniesienie kompetencji zawodowych</w:t>
      </w:r>
      <w:r w:rsidR="464DA4BF" w:rsidRPr="00FF7BB2">
        <w:rPr>
          <w:b/>
          <w:bCs/>
          <w:sz w:val="24"/>
          <w:szCs w:val="24"/>
        </w:rPr>
        <w:t xml:space="preserve"> </w:t>
      </w:r>
      <w:r w:rsidR="00EE1CA5">
        <w:rPr>
          <w:b/>
          <w:bCs/>
          <w:sz w:val="24"/>
          <w:szCs w:val="24"/>
        </w:rPr>
        <w:t xml:space="preserve">uczestnika </w:t>
      </w:r>
      <w:r w:rsidR="464DA4BF" w:rsidRPr="005936A1">
        <w:rPr>
          <w:sz w:val="24"/>
          <w:szCs w:val="24"/>
        </w:rPr>
        <w:t>i </w:t>
      </w:r>
      <w:r w:rsidRPr="005936A1">
        <w:rPr>
          <w:sz w:val="24"/>
          <w:szCs w:val="24"/>
        </w:rPr>
        <w:t>w miarę możliwości</w:t>
      </w:r>
      <w:r w:rsidR="002B2B84" w:rsidRPr="00FF7BB2">
        <w:rPr>
          <w:b/>
          <w:bCs/>
          <w:sz w:val="24"/>
          <w:szCs w:val="24"/>
        </w:rPr>
        <w:t>,</w:t>
      </w:r>
      <w:r w:rsidRPr="00FF7BB2">
        <w:rPr>
          <w:b/>
          <w:bCs/>
          <w:sz w:val="24"/>
          <w:szCs w:val="24"/>
        </w:rPr>
        <w:t xml:space="preserve"> </w:t>
      </w:r>
      <w:r w:rsidR="1CA3C937" w:rsidRPr="00FF7BB2">
        <w:rPr>
          <w:b/>
          <w:bCs/>
          <w:sz w:val="24"/>
          <w:szCs w:val="24"/>
        </w:rPr>
        <w:t>przygotowanie do podjęcia zatrudnienia</w:t>
      </w:r>
      <w:r w:rsidR="4B756ADB" w:rsidRPr="00FF7BB2">
        <w:rPr>
          <w:b/>
          <w:bCs/>
          <w:sz w:val="24"/>
          <w:szCs w:val="24"/>
        </w:rPr>
        <w:t>.</w:t>
      </w:r>
    </w:p>
    <w:bookmarkEnd w:id="17"/>
    <w:p w14:paraId="6CF64F2D" w14:textId="77777777" w:rsidR="00407699" w:rsidRPr="002059A4" w:rsidRDefault="00B458BE" w:rsidP="00F257A6">
      <w:pPr>
        <w:spacing w:after="120" w:line="276" w:lineRule="auto"/>
        <w:rPr>
          <w:rFonts w:eastAsia="Times New Roman" w:cstheme="minorHAnsi"/>
          <w:sz w:val="24"/>
          <w:szCs w:val="24"/>
          <w:lang w:eastAsia="pl-PL"/>
        </w:rPr>
      </w:pPr>
      <w:r w:rsidRPr="002059A4">
        <w:rPr>
          <w:sz w:val="24"/>
          <w:szCs w:val="24"/>
        </w:rPr>
        <w:t xml:space="preserve">Tak określona rola WTZ wskazuje na konieczność pracy w dwóch głównych obszarach: włączenia społecznego i </w:t>
      </w:r>
      <w:r w:rsidRPr="002059A4">
        <w:rPr>
          <w:bCs/>
          <w:sz w:val="24"/>
          <w:szCs w:val="24"/>
        </w:rPr>
        <w:t>aktywizacji zawodowej.</w:t>
      </w:r>
    </w:p>
    <w:p w14:paraId="404855FA" w14:textId="77777777" w:rsidR="00407699" w:rsidRPr="00041704" w:rsidRDefault="00B13786" w:rsidP="00084976">
      <w:pPr>
        <w:pStyle w:val="Nagwek2PSDB"/>
      </w:pPr>
      <w:r>
        <w:t xml:space="preserve">Główne </w:t>
      </w:r>
      <w:r w:rsidR="00F80DC4">
        <w:t xml:space="preserve">kierunki </w:t>
      </w:r>
      <w:r w:rsidR="00B71F90">
        <w:t>działa</w:t>
      </w:r>
      <w:r w:rsidR="00F80DC4">
        <w:t>ń</w:t>
      </w:r>
      <w:r>
        <w:t xml:space="preserve"> </w:t>
      </w:r>
      <w:r w:rsidR="00B71F90">
        <w:t>w</w:t>
      </w:r>
      <w:r>
        <w:t xml:space="preserve"> obszarze włączenia społecznego (</w:t>
      </w:r>
      <w:r w:rsidR="00CF50CD">
        <w:t>aktywizacji</w:t>
      </w:r>
      <w:r w:rsidR="00770823">
        <w:t xml:space="preserve"> społecznej</w:t>
      </w:r>
      <w:r>
        <w:t>)</w:t>
      </w:r>
    </w:p>
    <w:p w14:paraId="32172F90" w14:textId="30E6DD65" w:rsidR="000D0302" w:rsidRPr="002059A4" w:rsidRDefault="000D0302" w:rsidP="0099202D">
      <w:pPr>
        <w:pStyle w:val="Tekstkomentarza"/>
        <w:numPr>
          <w:ilvl w:val="0"/>
          <w:numId w:val="2"/>
        </w:numPr>
        <w:tabs>
          <w:tab w:val="clear" w:pos="720"/>
          <w:tab w:val="num" w:pos="851"/>
        </w:tabs>
        <w:spacing w:after="120" w:line="276" w:lineRule="auto"/>
        <w:ind w:left="1134" w:hanging="284"/>
        <w:rPr>
          <w:rFonts w:cstheme="minorHAnsi"/>
          <w:sz w:val="24"/>
          <w:szCs w:val="24"/>
        </w:rPr>
      </w:pPr>
      <w:r w:rsidRPr="002059A4">
        <w:rPr>
          <w:rFonts w:cstheme="minorHAnsi"/>
          <w:sz w:val="24"/>
          <w:szCs w:val="24"/>
        </w:rPr>
        <w:lastRenderedPageBreak/>
        <w:t>Postawienie osoby z niepełnosprawnością w centrum wsparcia i poszanowanie jej prawa do podejmowania decyzji dotyczących własnego życia</w:t>
      </w:r>
      <w:r w:rsidR="00AE5E84">
        <w:rPr>
          <w:rFonts w:cstheme="minorHAnsi"/>
          <w:sz w:val="24"/>
          <w:szCs w:val="24"/>
        </w:rPr>
        <w:t>;</w:t>
      </w:r>
    </w:p>
    <w:p w14:paraId="3E8875B0" w14:textId="4CA2FCA1" w:rsidR="000D0302" w:rsidRPr="002059A4" w:rsidRDefault="000D0302" w:rsidP="0099202D">
      <w:pPr>
        <w:pStyle w:val="Tekstkomentarza"/>
        <w:numPr>
          <w:ilvl w:val="0"/>
          <w:numId w:val="2"/>
        </w:numPr>
        <w:tabs>
          <w:tab w:val="clear" w:pos="720"/>
          <w:tab w:val="num" w:pos="851"/>
        </w:tabs>
        <w:autoSpaceDE w:val="0"/>
        <w:autoSpaceDN w:val="0"/>
        <w:adjustRightInd w:val="0"/>
        <w:spacing w:after="120" w:line="276" w:lineRule="auto"/>
        <w:ind w:left="1134" w:hanging="284"/>
        <w:rPr>
          <w:rFonts w:cstheme="minorHAnsi"/>
          <w:sz w:val="24"/>
          <w:szCs w:val="24"/>
        </w:rPr>
      </w:pPr>
      <w:r w:rsidRPr="002059A4">
        <w:rPr>
          <w:rFonts w:cstheme="minorHAnsi"/>
          <w:sz w:val="24"/>
          <w:szCs w:val="24"/>
        </w:rPr>
        <w:t>Wzmacnianie podmiotowości i prawa do samostanowienia uczestników warsztatów, czyli umożliwienie uczestnikom realizowania swoich potrzeb i</w:t>
      </w:r>
      <w:r w:rsidR="00224520" w:rsidRPr="002059A4">
        <w:rPr>
          <w:rFonts w:cstheme="minorHAnsi"/>
          <w:sz w:val="24"/>
          <w:szCs w:val="24"/>
        </w:rPr>
        <w:t> </w:t>
      </w:r>
      <w:r w:rsidRPr="002059A4">
        <w:rPr>
          <w:rFonts w:cstheme="minorHAnsi"/>
          <w:sz w:val="24"/>
          <w:szCs w:val="24"/>
        </w:rPr>
        <w:t>oczekiwań i zapewnienie im prawa do udziału w decyzjach dotyczących funkcjonowania warsztatu</w:t>
      </w:r>
      <w:r w:rsidR="00080679" w:rsidRPr="002059A4">
        <w:rPr>
          <w:rFonts w:cstheme="minorHAnsi"/>
          <w:sz w:val="24"/>
          <w:szCs w:val="24"/>
        </w:rPr>
        <w:t xml:space="preserve">, w tym zwłaszcza </w:t>
      </w:r>
      <w:r w:rsidR="00B40EF5" w:rsidRPr="002059A4">
        <w:rPr>
          <w:rFonts w:cstheme="minorHAnsi"/>
          <w:sz w:val="24"/>
          <w:szCs w:val="24"/>
        </w:rPr>
        <w:t xml:space="preserve">dotyczących </w:t>
      </w:r>
      <w:r w:rsidR="00080679" w:rsidRPr="002059A4">
        <w:rPr>
          <w:rFonts w:cstheme="minorHAnsi"/>
          <w:sz w:val="24"/>
          <w:szCs w:val="24"/>
        </w:rPr>
        <w:t>proces</w:t>
      </w:r>
      <w:r w:rsidR="00B40EF5" w:rsidRPr="002059A4">
        <w:rPr>
          <w:rFonts w:cstheme="minorHAnsi"/>
          <w:sz w:val="24"/>
          <w:szCs w:val="24"/>
        </w:rPr>
        <w:t>u</w:t>
      </w:r>
      <w:r w:rsidR="00080679" w:rsidRPr="002059A4">
        <w:rPr>
          <w:rFonts w:cstheme="minorHAnsi"/>
          <w:sz w:val="24"/>
          <w:szCs w:val="24"/>
        </w:rPr>
        <w:t xml:space="preserve"> rehabilitacji</w:t>
      </w:r>
      <w:r w:rsidR="00C35749">
        <w:rPr>
          <w:rFonts w:cstheme="minorHAnsi"/>
          <w:sz w:val="24"/>
          <w:szCs w:val="24"/>
        </w:rPr>
        <w:t>;</w:t>
      </w:r>
    </w:p>
    <w:p w14:paraId="1417BAA1" w14:textId="6DDF3CFE" w:rsidR="000D0302" w:rsidRPr="002059A4" w:rsidRDefault="514B256D" w:rsidP="0099202D">
      <w:pPr>
        <w:pStyle w:val="Tekstkomentarza"/>
        <w:numPr>
          <w:ilvl w:val="0"/>
          <w:numId w:val="2"/>
        </w:numPr>
        <w:tabs>
          <w:tab w:val="num" w:pos="851"/>
        </w:tabs>
        <w:autoSpaceDE w:val="0"/>
        <w:autoSpaceDN w:val="0"/>
        <w:adjustRightInd w:val="0"/>
        <w:spacing w:after="120" w:line="276" w:lineRule="auto"/>
        <w:ind w:left="1134" w:hanging="284"/>
        <w:rPr>
          <w:sz w:val="24"/>
          <w:szCs w:val="24"/>
        </w:rPr>
      </w:pPr>
      <w:r w:rsidRPr="5B42CEFC">
        <w:rPr>
          <w:sz w:val="24"/>
          <w:szCs w:val="24"/>
        </w:rPr>
        <w:t xml:space="preserve">Umożliwienie uczestnikom uzyskania kontroli nad </w:t>
      </w:r>
      <w:r w:rsidR="22F917BA" w:rsidRPr="5B42CEFC">
        <w:rPr>
          <w:sz w:val="24"/>
          <w:szCs w:val="24"/>
        </w:rPr>
        <w:t>p</w:t>
      </w:r>
      <w:r w:rsidRPr="5B42CEFC">
        <w:rPr>
          <w:sz w:val="24"/>
          <w:szCs w:val="24"/>
        </w:rPr>
        <w:t xml:space="preserve">rocesem </w:t>
      </w:r>
      <w:r w:rsidR="429C4D15" w:rsidRPr="5B42CEFC">
        <w:rPr>
          <w:sz w:val="24"/>
          <w:szCs w:val="24"/>
        </w:rPr>
        <w:t>aktywizacji</w:t>
      </w:r>
      <w:r w:rsidRPr="5B42CEFC">
        <w:rPr>
          <w:sz w:val="24"/>
          <w:szCs w:val="24"/>
        </w:rPr>
        <w:t xml:space="preserve">, </w:t>
      </w:r>
      <w:r w:rsidR="7EE16042" w:rsidRPr="5B42CEFC">
        <w:rPr>
          <w:sz w:val="24"/>
          <w:szCs w:val="24"/>
        </w:rPr>
        <w:t>w </w:t>
      </w:r>
      <w:r w:rsidR="5F946EEE" w:rsidRPr="5B42CEFC">
        <w:rPr>
          <w:sz w:val="24"/>
          <w:szCs w:val="24"/>
        </w:rPr>
        <w:t>którym plan działania opracowywany jest wspó</w:t>
      </w:r>
      <w:r w:rsidR="0D283B72" w:rsidRPr="5B42CEFC">
        <w:rPr>
          <w:sz w:val="24"/>
          <w:szCs w:val="24"/>
        </w:rPr>
        <w:t>lni</w:t>
      </w:r>
      <w:r w:rsidR="7EE16042" w:rsidRPr="5B42CEFC">
        <w:rPr>
          <w:sz w:val="24"/>
          <w:szCs w:val="24"/>
        </w:rPr>
        <w:t xml:space="preserve">e z </w:t>
      </w:r>
      <w:proofErr w:type="spellStart"/>
      <w:r w:rsidR="7EE16042" w:rsidRPr="5B42CEFC">
        <w:rPr>
          <w:sz w:val="24"/>
          <w:szCs w:val="24"/>
        </w:rPr>
        <w:t>OzN</w:t>
      </w:r>
      <w:proofErr w:type="spellEnd"/>
      <w:r w:rsidR="7EE16042" w:rsidRPr="5B42CEFC">
        <w:rPr>
          <w:sz w:val="24"/>
          <w:szCs w:val="24"/>
        </w:rPr>
        <w:t xml:space="preserve">, na bieżąco </w:t>
      </w:r>
      <w:r w:rsidR="22F917BA" w:rsidRPr="5B42CEFC">
        <w:rPr>
          <w:sz w:val="24"/>
          <w:szCs w:val="24"/>
        </w:rPr>
        <w:t xml:space="preserve">z nim </w:t>
      </w:r>
      <w:r w:rsidR="7EE16042" w:rsidRPr="5B42CEFC">
        <w:rPr>
          <w:sz w:val="24"/>
          <w:szCs w:val="24"/>
        </w:rPr>
        <w:t>omawiany, a </w:t>
      </w:r>
      <w:r w:rsidR="0D283B72" w:rsidRPr="5B42CEFC">
        <w:rPr>
          <w:sz w:val="24"/>
          <w:szCs w:val="24"/>
        </w:rPr>
        <w:t xml:space="preserve">uczestnik posiada </w:t>
      </w:r>
      <w:r w:rsidR="00D51440">
        <w:rPr>
          <w:sz w:val="24"/>
          <w:szCs w:val="24"/>
        </w:rPr>
        <w:t xml:space="preserve">wiedzę o </w:t>
      </w:r>
      <w:r w:rsidRPr="5B42CEFC">
        <w:rPr>
          <w:sz w:val="24"/>
          <w:szCs w:val="24"/>
        </w:rPr>
        <w:t>celach i etapach</w:t>
      </w:r>
      <w:r w:rsidR="00D51440">
        <w:rPr>
          <w:sz w:val="24"/>
          <w:szCs w:val="24"/>
        </w:rPr>
        <w:t xml:space="preserve"> procesu</w:t>
      </w:r>
      <w:r w:rsidR="00C35749">
        <w:rPr>
          <w:sz w:val="24"/>
          <w:szCs w:val="24"/>
        </w:rPr>
        <w:t>;</w:t>
      </w:r>
    </w:p>
    <w:p w14:paraId="6D5F7639" w14:textId="4F4086CA" w:rsidR="00407699" w:rsidRPr="002059A4" w:rsidRDefault="00407699" w:rsidP="0099202D">
      <w:pPr>
        <w:pStyle w:val="Tekstkomentarza"/>
        <w:numPr>
          <w:ilvl w:val="0"/>
          <w:numId w:val="2"/>
        </w:numPr>
        <w:tabs>
          <w:tab w:val="num" w:pos="851"/>
        </w:tabs>
        <w:autoSpaceDE w:val="0"/>
        <w:autoSpaceDN w:val="0"/>
        <w:adjustRightInd w:val="0"/>
        <w:spacing w:after="120" w:line="276" w:lineRule="auto"/>
        <w:ind w:left="1134" w:hanging="284"/>
        <w:rPr>
          <w:sz w:val="24"/>
          <w:szCs w:val="24"/>
        </w:rPr>
      </w:pPr>
      <w:r w:rsidRPr="7D82C41F">
        <w:rPr>
          <w:sz w:val="24"/>
          <w:szCs w:val="24"/>
        </w:rPr>
        <w:t>Umożliwianie osobom niepełnosprawnym osiągania jak najwyższego poziomu samodzielności i niezależności w funkcjonowaniu społecznym i zawodowym, a także ich skutecznej</w:t>
      </w:r>
      <w:r w:rsidR="00770823" w:rsidRPr="7D82C41F">
        <w:rPr>
          <w:sz w:val="24"/>
          <w:szCs w:val="24"/>
        </w:rPr>
        <w:t xml:space="preserve"> integracji ze społeczeństwem</w:t>
      </w:r>
      <w:r w:rsidR="00C35749">
        <w:rPr>
          <w:sz w:val="24"/>
          <w:szCs w:val="24"/>
        </w:rPr>
        <w:t>;</w:t>
      </w:r>
    </w:p>
    <w:p w14:paraId="6D770F93" w14:textId="02DE6F9D" w:rsidR="2CBB0731" w:rsidRPr="00084976" w:rsidRDefault="74DE4163" w:rsidP="0099202D">
      <w:pPr>
        <w:pStyle w:val="Tekstkomentarza"/>
        <w:numPr>
          <w:ilvl w:val="0"/>
          <w:numId w:val="2"/>
        </w:numPr>
        <w:tabs>
          <w:tab w:val="num" w:pos="851"/>
        </w:tabs>
        <w:spacing w:after="120" w:line="276" w:lineRule="auto"/>
        <w:ind w:left="1134" w:hanging="284"/>
        <w:rPr>
          <w:rFonts w:ascii="Calibri" w:eastAsia="Calibri" w:hAnsi="Calibri" w:cs="Calibri"/>
          <w:color w:val="333333"/>
          <w:sz w:val="24"/>
          <w:szCs w:val="24"/>
        </w:rPr>
      </w:pPr>
      <w:r w:rsidRPr="00084976">
        <w:rPr>
          <w:rFonts w:ascii="Calibri" w:eastAsia="Calibri" w:hAnsi="Calibri" w:cs="Calibri"/>
          <w:color w:val="333333"/>
          <w:sz w:val="24"/>
          <w:szCs w:val="24"/>
        </w:rPr>
        <w:t>Budowanie Kręgów Wsparcia wokół osób z niepełnosprawnościami oraz ich funkcjonowania w systemie rodzinnym</w:t>
      </w:r>
      <w:r w:rsidR="00C35749">
        <w:rPr>
          <w:rFonts w:ascii="Calibri" w:eastAsia="Calibri" w:hAnsi="Calibri" w:cs="Calibri"/>
          <w:color w:val="333333"/>
          <w:sz w:val="24"/>
          <w:szCs w:val="24"/>
        </w:rPr>
        <w:t>;</w:t>
      </w:r>
    </w:p>
    <w:p w14:paraId="02474A58" w14:textId="1D9A0C56" w:rsidR="00407699" w:rsidRPr="002059A4" w:rsidRDefault="00113A7C" w:rsidP="0099202D">
      <w:pPr>
        <w:pStyle w:val="Tekstkomentarza"/>
        <w:numPr>
          <w:ilvl w:val="0"/>
          <w:numId w:val="2"/>
        </w:numPr>
        <w:tabs>
          <w:tab w:val="num" w:pos="851"/>
        </w:tabs>
        <w:spacing w:after="120" w:line="276" w:lineRule="auto"/>
        <w:ind w:left="1134" w:hanging="284"/>
        <w:rPr>
          <w:rFonts w:cstheme="minorHAnsi"/>
          <w:sz w:val="24"/>
          <w:szCs w:val="24"/>
        </w:rPr>
      </w:pPr>
      <w:r w:rsidRPr="7D82C41F">
        <w:rPr>
          <w:sz w:val="24"/>
          <w:szCs w:val="24"/>
        </w:rPr>
        <w:t>Pomoc w fun</w:t>
      </w:r>
      <w:r w:rsidR="00080679" w:rsidRPr="7D82C41F">
        <w:rPr>
          <w:sz w:val="24"/>
          <w:szCs w:val="24"/>
        </w:rPr>
        <w:t>k</w:t>
      </w:r>
      <w:r w:rsidRPr="7D82C41F">
        <w:rPr>
          <w:sz w:val="24"/>
          <w:szCs w:val="24"/>
        </w:rPr>
        <w:t>cjonowaniu</w:t>
      </w:r>
      <w:r w:rsidR="00407699" w:rsidRPr="7D82C41F">
        <w:rPr>
          <w:sz w:val="24"/>
          <w:szCs w:val="24"/>
        </w:rPr>
        <w:t xml:space="preserve"> w lokalnych społecznościach. Dodatkowym rezultatem takiego działania jest budowanie społeczności otwartych na różnorodność</w:t>
      </w:r>
      <w:r w:rsidR="00C35749">
        <w:rPr>
          <w:sz w:val="24"/>
          <w:szCs w:val="24"/>
        </w:rPr>
        <w:t>;</w:t>
      </w:r>
    </w:p>
    <w:p w14:paraId="03FBB929" w14:textId="78FAF995" w:rsidR="00407699" w:rsidRPr="002059A4" w:rsidRDefault="4A802C56" w:rsidP="0099202D">
      <w:pPr>
        <w:pStyle w:val="Tekstkomentarza"/>
        <w:numPr>
          <w:ilvl w:val="0"/>
          <w:numId w:val="2"/>
        </w:numPr>
        <w:tabs>
          <w:tab w:val="num" w:pos="851"/>
        </w:tabs>
        <w:autoSpaceDE w:val="0"/>
        <w:autoSpaceDN w:val="0"/>
        <w:adjustRightInd w:val="0"/>
        <w:spacing w:after="120" w:line="276" w:lineRule="auto"/>
        <w:ind w:left="1134" w:hanging="284"/>
        <w:rPr>
          <w:sz w:val="24"/>
          <w:szCs w:val="24"/>
        </w:rPr>
      </w:pPr>
      <w:r w:rsidRPr="5B42CEFC">
        <w:rPr>
          <w:sz w:val="24"/>
          <w:szCs w:val="24"/>
        </w:rPr>
        <w:t xml:space="preserve">Wsparcie w nabywaniu umiejętności związanych z funkcjonowaniem społecznym </w:t>
      </w:r>
      <w:r w:rsidR="00802160">
        <w:rPr>
          <w:sz w:val="24"/>
          <w:szCs w:val="24"/>
        </w:rPr>
        <w:t>np.</w:t>
      </w:r>
      <w:r w:rsidRPr="5B42CEFC">
        <w:rPr>
          <w:sz w:val="24"/>
          <w:szCs w:val="24"/>
        </w:rPr>
        <w:t xml:space="preserve"> trening</w:t>
      </w:r>
      <w:r w:rsidR="00C03B64">
        <w:rPr>
          <w:sz w:val="24"/>
          <w:szCs w:val="24"/>
        </w:rPr>
        <w:t>i z zakresu</w:t>
      </w:r>
      <w:r w:rsidR="00B20F44">
        <w:rPr>
          <w:sz w:val="24"/>
          <w:szCs w:val="24"/>
        </w:rPr>
        <w:t>:</w:t>
      </w:r>
      <w:r w:rsidRPr="5B42CEFC">
        <w:rPr>
          <w:sz w:val="24"/>
          <w:szCs w:val="24"/>
        </w:rPr>
        <w:t xml:space="preserve"> obsługi u</w:t>
      </w:r>
      <w:r w:rsidR="7D345C9B" w:rsidRPr="5B42CEFC">
        <w:rPr>
          <w:sz w:val="24"/>
          <w:szCs w:val="24"/>
        </w:rPr>
        <w:t>rządzeń w miejscach publicznych</w:t>
      </w:r>
      <w:r w:rsidRPr="5B42CEFC">
        <w:rPr>
          <w:sz w:val="24"/>
          <w:szCs w:val="24"/>
        </w:rPr>
        <w:t>, podstawowej higieny, wyboru ubrań, robienia zakupów, zarządzania własnym budżetem, gotowani</w:t>
      </w:r>
      <w:r w:rsidR="3972B8AD" w:rsidRPr="5B42CEFC">
        <w:rPr>
          <w:sz w:val="24"/>
          <w:szCs w:val="24"/>
        </w:rPr>
        <w:t>a</w:t>
      </w:r>
      <w:r w:rsidRPr="5B42CEFC">
        <w:rPr>
          <w:sz w:val="24"/>
          <w:szCs w:val="24"/>
        </w:rPr>
        <w:t>, orientacji przestrzennej i samodzielnego przemiesz</w:t>
      </w:r>
      <w:r w:rsidR="7D345C9B" w:rsidRPr="5B42CEFC">
        <w:rPr>
          <w:sz w:val="24"/>
          <w:szCs w:val="24"/>
        </w:rPr>
        <w:t>cz</w:t>
      </w:r>
      <w:r w:rsidRPr="5B42CEFC">
        <w:rPr>
          <w:sz w:val="24"/>
          <w:szCs w:val="24"/>
        </w:rPr>
        <w:t>ania się, związany z wypełnianiem podstawowych formularzy istotnych z punktu widzenia obywatela, rozumieni</w:t>
      </w:r>
      <w:r w:rsidR="0758DAA8" w:rsidRPr="5B42CEFC">
        <w:rPr>
          <w:sz w:val="24"/>
          <w:szCs w:val="24"/>
        </w:rPr>
        <w:t>a</w:t>
      </w:r>
      <w:r w:rsidR="52AFC811" w:rsidRPr="5B42CEFC">
        <w:rPr>
          <w:sz w:val="24"/>
          <w:szCs w:val="24"/>
        </w:rPr>
        <w:t xml:space="preserve"> i wypełniania </w:t>
      </w:r>
      <w:r w:rsidRPr="5B42CEFC">
        <w:rPr>
          <w:sz w:val="24"/>
          <w:szCs w:val="24"/>
        </w:rPr>
        <w:t>dokumentów urzędowych, zakładani</w:t>
      </w:r>
      <w:r w:rsidR="00BB236E">
        <w:rPr>
          <w:sz w:val="24"/>
          <w:szCs w:val="24"/>
        </w:rPr>
        <w:t>a</w:t>
      </w:r>
      <w:r w:rsidRPr="5B42CEFC">
        <w:rPr>
          <w:sz w:val="24"/>
          <w:szCs w:val="24"/>
        </w:rPr>
        <w:t xml:space="preserve"> konta w banku, podpisywani</w:t>
      </w:r>
      <w:r w:rsidR="009F5E2F" w:rsidRPr="5B42CEFC">
        <w:rPr>
          <w:sz w:val="24"/>
          <w:szCs w:val="24"/>
        </w:rPr>
        <w:t>a</w:t>
      </w:r>
      <w:r w:rsidRPr="5B42CEFC">
        <w:rPr>
          <w:sz w:val="24"/>
          <w:szCs w:val="24"/>
        </w:rPr>
        <w:t xml:space="preserve"> umów</w:t>
      </w:r>
      <w:r w:rsidR="15CD8CA6" w:rsidRPr="5B42CEFC">
        <w:rPr>
          <w:sz w:val="24"/>
          <w:szCs w:val="24"/>
        </w:rPr>
        <w:t xml:space="preserve"> itp.</w:t>
      </w:r>
      <w:r w:rsidR="00C35749">
        <w:rPr>
          <w:sz w:val="24"/>
          <w:szCs w:val="24"/>
        </w:rPr>
        <w:t>;</w:t>
      </w:r>
    </w:p>
    <w:p w14:paraId="6AFB0D4C" w14:textId="184F0859" w:rsidR="00407699" w:rsidRPr="002059A4" w:rsidRDefault="26642811" w:rsidP="0099202D">
      <w:pPr>
        <w:pStyle w:val="Tekstkomentarza"/>
        <w:numPr>
          <w:ilvl w:val="0"/>
          <w:numId w:val="2"/>
        </w:numPr>
        <w:tabs>
          <w:tab w:val="num" w:pos="851"/>
        </w:tabs>
        <w:autoSpaceDE w:val="0"/>
        <w:autoSpaceDN w:val="0"/>
        <w:adjustRightInd w:val="0"/>
        <w:spacing w:after="120" w:line="276" w:lineRule="auto"/>
        <w:ind w:left="1134" w:hanging="284"/>
        <w:rPr>
          <w:sz w:val="24"/>
          <w:szCs w:val="24"/>
        </w:rPr>
      </w:pPr>
      <w:r w:rsidRPr="7D82C41F">
        <w:rPr>
          <w:sz w:val="24"/>
          <w:szCs w:val="24"/>
        </w:rPr>
        <w:t>Wsparcie w kontak</w:t>
      </w:r>
      <w:r w:rsidR="155AEF13" w:rsidRPr="7D82C41F">
        <w:rPr>
          <w:sz w:val="24"/>
          <w:szCs w:val="24"/>
        </w:rPr>
        <w:t>tach</w:t>
      </w:r>
      <w:r w:rsidRPr="7D82C41F">
        <w:rPr>
          <w:sz w:val="24"/>
          <w:szCs w:val="24"/>
        </w:rPr>
        <w:t xml:space="preserve"> ze światem społecznym np.: w dotarciu do lekarza, urzędu itd., trening korzystania z transportu publicznego wraz z radzeniem sobie w sytuacjach trudnych (np. stanie w korkach, przepełniony autobus itd.), zachowania w sytuacjach społecznych (różnice </w:t>
      </w:r>
      <w:r w:rsidR="55127604" w:rsidRPr="7D82C41F">
        <w:rPr>
          <w:sz w:val="24"/>
          <w:szCs w:val="24"/>
        </w:rPr>
        <w:t>pomiędzy relacjami formalnymi i </w:t>
      </w:r>
      <w:r w:rsidRPr="7D82C41F">
        <w:rPr>
          <w:sz w:val="24"/>
          <w:szCs w:val="24"/>
        </w:rPr>
        <w:t>nieformalnymi, hierarchia w relacjach zawodowych, rozpoznawanie sytuacji przemocy i nadużyć, bycie częścią zespołu itp.), podstawy komunikacji interpersonalnej, wykorzyst</w:t>
      </w:r>
      <w:r w:rsidR="0707C2E9" w:rsidRPr="7D82C41F">
        <w:rPr>
          <w:sz w:val="24"/>
          <w:szCs w:val="24"/>
        </w:rPr>
        <w:t>anie technologii w komunikacji</w:t>
      </w:r>
      <w:r w:rsidR="00C35749">
        <w:rPr>
          <w:sz w:val="24"/>
          <w:szCs w:val="24"/>
        </w:rPr>
        <w:t>;</w:t>
      </w:r>
    </w:p>
    <w:p w14:paraId="3C39FE4F" w14:textId="060EE3EB" w:rsidR="00407699" w:rsidRPr="002059A4" w:rsidRDefault="26642811" w:rsidP="0099202D">
      <w:pPr>
        <w:pStyle w:val="Tekstkomentarza"/>
        <w:numPr>
          <w:ilvl w:val="0"/>
          <w:numId w:val="2"/>
        </w:numPr>
        <w:tabs>
          <w:tab w:val="num" w:pos="851"/>
        </w:tabs>
        <w:autoSpaceDE w:val="0"/>
        <w:autoSpaceDN w:val="0"/>
        <w:adjustRightInd w:val="0"/>
        <w:spacing w:after="120" w:line="276" w:lineRule="auto"/>
        <w:ind w:left="1134" w:hanging="284"/>
        <w:rPr>
          <w:sz w:val="24"/>
          <w:szCs w:val="24"/>
        </w:rPr>
      </w:pPr>
      <w:r w:rsidRPr="7D82C41F">
        <w:rPr>
          <w:sz w:val="24"/>
          <w:szCs w:val="24"/>
        </w:rPr>
        <w:lastRenderedPageBreak/>
        <w:t xml:space="preserve">Wsparcie w nabywaniu umiejętności społecznych w ramach spotkań grupowych np.: autoprezentacja, </w:t>
      </w:r>
      <w:r w:rsidRPr="001B3CC6">
        <w:rPr>
          <w:sz w:val="24"/>
          <w:szCs w:val="24"/>
        </w:rPr>
        <w:t>wybór odpowiedniej pracy</w:t>
      </w:r>
      <w:r w:rsidRPr="7D82C41F">
        <w:rPr>
          <w:sz w:val="24"/>
          <w:szCs w:val="24"/>
        </w:rPr>
        <w:t>, organizacja czasu</w:t>
      </w:r>
      <w:r w:rsidR="1C27BDF6" w:rsidRPr="7D82C41F">
        <w:rPr>
          <w:sz w:val="24"/>
          <w:szCs w:val="24"/>
        </w:rPr>
        <w:t>, w tym też czasu wolnego</w:t>
      </w:r>
      <w:r w:rsidRPr="7D82C41F">
        <w:rPr>
          <w:sz w:val="24"/>
          <w:szCs w:val="24"/>
        </w:rPr>
        <w:t>, poszukiwanie pracy, zarządzenie własnym budżetem, p</w:t>
      </w:r>
      <w:r w:rsidR="0707C2E9" w:rsidRPr="7D82C41F">
        <w:rPr>
          <w:sz w:val="24"/>
          <w:szCs w:val="24"/>
        </w:rPr>
        <w:t>odróżowanie, kursy komputerowe</w:t>
      </w:r>
      <w:r w:rsidR="00C35749">
        <w:rPr>
          <w:sz w:val="24"/>
          <w:szCs w:val="24"/>
        </w:rPr>
        <w:t>;</w:t>
      </w:r>
    </w:p>
    <w:p w14:paraId="17DDE203" w14:textId="19B2792D" w:rsidR="00407699" w:rsidRPr="002059A4" w:rsidRDefault="00407699" w:rsidP="0099202D">
      <w:pPr>
        <w:pStyle w:val="Tekstkomentarza"/>
        <w:numPr>
          <w:ilvl w:val="0"/>
          <w:numId w:val="2"/>
        </w:numPr>
        <w:tabs>
          <w:tab w:val="num" w:pos="851"/>
        </w:tabs>
        <w:autoSpaceDE w:val="0"/>
        <w:autoSpaceDN w:val="0"/>
        <w:adjustRightInd w:val="0"/>
        <w:spacing w:after="120" w:line="276" w:lineRule="auto"/>
        <w:ind w:left="1134" w:hanging="284"/>
        <w:rPr>
          <w:sz w:val="24"/>
          <w:szCs w:val="24"/>
        </w:rPr>
      </w:pPr>
      <w:r w:rsidRPr="7D82C41F">
        <w:rPr>
          <w:sz w:val="24"/>
          <w:szCs w:val="24"/>
        </w:rPr>
        <w:t xml:space="preserve">Wsparcie w egzekwowaniu praw i interesów np.: w zakresie dostępu do usług wspierających i technologii wspomagających funkcjonowanie, wspierane podejmowanie decyzji, doradztwo zawodowe, </w:t>
      </w:r>
      <w:r w:rsidR="00224520" w:rsidRPr="7D82C41F">
        <w:rPr>
          <w:sz w:val="24"/>
          <w:szCs w:val="24"/>
        </w:rPr>
        <w:t>doradztwo w zakresie kontaktu z </w:t>
      </w:r>
      <w:r w:rsidR="00B40EF5" w:rsidRPr="7D82C41F">
        <w:rPr>
          <w:sz w:val="24"/>
          <w:szCs w:val="24"/>
        </w:rPr>
        <w:t>różnymi instytucjami itd.</w:t>
      </w:r>
      <w:r w:rsidR="00622012">
        <w:rPr>
          <w:sz w:val="24"/>
          <w:szCs w:val="24"/>
        </w:rPr>
        <w:t>;</w:t>
      </w:r>
    </w:p>
    <w:p w14:paraId="3634413E" w14:textId="0C9485A5" w:rsidR="00407699" w:rsidRPr="00B67391" w:rsidRDefault="00407699" w:rsidP="0099202D">
      <w:pPr>
        <w:pStyle w:val="Tekstkomentarza"/>
        <w:numPr>
          <w:ilvl w:val="0"/>
          <w:numId w:val="2"/>
        </w:numPr>
        <w:tabs>
          <w:tab w:val="num" w:pos="851"/>
        </w:tabs>
        <w:autoSpaceDE w:val="0"/>
        <w:autoSpaceDN w:val="0"/>
        <w:adjustRightInd w:val="0"/>
        <w:spacing w:after="120" w:line="276" w:lineRule="auto"/>
        <w:ind w:left="1134" w:hanging="284"/>
        <w:rPr>
          <w:sz w:val="24"/>
          <w:szCs w:val="24"/>
        </w:rPr>
      </w:pPr>
      <w:r w:rsidRPr="7D82C41F">
        <w:rPr>
          <w:sz w:val="24"/>
          <w:szCs w:val="24"/>
        </w:rPr>
        <w:t xml:space="preserve">Prowadzenie zajęć klubowych dla kandydatów do WTZ oraz uczestników, którzy opuścili WTZ. Wsparcie </w:t>
      </w:r>
      <w:r w:rsidR="00502699" w:rsidRPr="7D82C41F">
        <w:rPr>
          <w:sz w:val="24"/>
          <w:szCs w:val="24"/>
        </w:rPr>
        <w:t>w ramach zajęć klubowych</w:t>
      </w:r>
      <w:r w:rsidRPr="7D82C41F">
        <w:rPr>
          <w:sz w:val="24"/>
          <w:szCs w:val="24"/>
        </w:rPr>
        <w:t xml:space="preserve"> </w:t>
      </w:r>
      <w:r w:rsidR="00080679" w:rsidRPr="7D82C41F">
        <w:rPr>
          <w:sz w:val="24"/>
          <w:szCs w:val="24"/>
        </w:rPr>
        <w:t xml:space="preserve">powinno </w:t>
      </w:r>
      <w:r w:rsidR="00B451EC" w:rsidRPr="7D82C41F">
        <w:rPr>
          <w:sz w:val="24"/>
          <w:szCs w:val="24"/>
        </w:rPr>
        <w:t xml:space="preserve">dotyczyć </w:t>
      </w:r>
      <w:r w:rsidRPr="7D82C41F">
        <w:rPr>
          <w:sz w:val="24"/>
          <w:szCs w:val="24"/>
        </w:rPr>
        <w:t>wszelkich problemów związanych z samodzielnym życiem jak np</w:t>
      </w:r>
      <w:r w:rsidR="44358849" w:rsidRPr="7D82C41F">
        <w:rPr>
          <w:sz w:val="24"/>
          <w:szCs w:val="24"/>
        </w:rPr>
        <w:t>.</w:t>
      </w:r>
      <w:r w:rsidR="58E645A9" w:rsidRPr="7D82C41F">
        <w:rPr>
          <w:sz w:val="24"/>
          <w:szCs w:val="24"/>
        </w:rPr>
        <w:t>:</w:t>
      </w:r>
      <w:r w:rsidRPr="7D82C41F">
        <w:rPr>
          <w:sz w:val="24"/>
          <w:szCs w:val="24"/>
        </w:rPr>
        <w:t xml:space="preserve"> relacje </w:t>
      </w:r>
      <w:r w:rsidR="009D78D6" w:rsidRPr="7D82C41F">
        <w:rPr>
          <w:sz w:val="24"/>
          <w:szCs w:val="24"/>
        </w:rPr>
        <w:t xml:space="preserve">zawodowe i </w:t>
      </w:r>
      <w:r w:rsidRPr="7D82C41F">
        <w:rPr>
          <w:sz w:val="24"/>
          <w:szCs w:val="24"/>
        </w:rPr>
        <w:t>społeczne, uzależnienia, stres, formy spędzania wolnego czasu, gospodarowanie budżetem, problemy seksualne itp.</w:t>
      </w:r>
      <w:r w:rsidR="00622012">
        <w:rPr>
          <w:sz w:val="24"/>
          <w:szCs w:val="24"/>
        </w:rPr>
        <w:t>;</w:t>
      </w:r>
    </w:p>
    <w:p w14:paraId="0DB7AB30" w14:textId="0E85DEB1" w:rsidR="00407699" w:rsidRPr="002059A4" w:rsidRDefault="00407699" w:rsidP="0099202D">
      <w:pPr>
        <w:pStyle w:val="Tekstkomentarza"/>
        <w:numPr>
          <w:ilvl w:val="0"/>
          <w:numId w:val="2"/>
        </w:numPr>
        <w:tabs>
          <w:tab w:val="num" w:pos="851"/>
        </w:tabs>
        <w:autoSpaceDE w:val="0"/>
        <w:autoSpaceDN w:val="0"/>
        <w:adjustRightInd w:val="0"/>
        <w:spacing w:after="120" w:line="276" w:lineRule="auto"/>
        <w:ind w:left="1134" w:hanging="284"/>
        <w:rPr>
          <w:sz w:val="24"/>
          <w:szCs w:val="24"/>
        </w:rPr>
      </w:pPr>
      <w:r w:rsidRPr="7D82C41F">
        <w:rPr>
          <w:sz w:val="24"/>
          <w:szCs w:val="24"/>
        </w:rPr>
        <w:t>Zwiększenie współpracy z ośrodkami pomocy społecznej</w:t>
      </w:r>
      <w:r w:rsidR="00224520" w:rsidRPr="7D82C41F">
        <w:rPr>
          <w:sz w:val="24"/>
          <w:szCs w:val="24"/>
        </w:rPr>
        <w:t xml:space="preserve"> i </w:t>
      </w:r>
      <w:r w:rsidR="006D0CC1" w:rsidRPr="7D82C41F">
        <w:rPr>
          <w:sz w:val="24"/>
          <w:szCs w:val="24"/>
        </w:rPr>
        <w:t>zespołami</w:t>
      </w:r>
      <w:r w:rsidR="007F4FC6" w:rsidRPr="7D82C41F">
        <w:rPr>
          <w:sz w:val="24"/>
          <w:szCs w:val="24"/>
        </w:rPr>
        <w:t xml:space="preserve"> ds. orzekania o stopniu niepełnosprawności</w:t>
      </w:r>
      <w:r w:rsidR="009D78D6" w:rsidRPr="7D82C41F">
        <w:rPr>
          <w:sz w:val="24"/>
          <w:szCs w:val="24"/>
        </w:rPr>
        <w:t xml:space="preserve"> np. poprzez z</w:t>
      </w:r>
      <w:r w:rsidR="001F2561" w:rsidRPr="7D82C41F">
        <w:rPr>
          <w:sz w:val="24"/>
          <w:szCs w:val="24"/>
        </w:rPr>
        <w:t xml:space="preserve">apraszanie </w:t>
      </w:r>
      <w:r w:rsidR="009D78D6" w:rsidRPr="7D82C41F">
        <w:rPr>
          <w:sz w:val="24"/>
          <w:szCs w:val="24"/>
        </w:rPr>
        <w:t xml:space="preserve">pracowników pomocy społecznej (MOPR/PCPR) oraz członków powiatowych i wojewódzkich zespołów ds. orzekania o niepełnosprawności </w:t>
      </w:r>
      <w:r w:rsidR="001F2561" w:rsidRPr="7D82C41F">
        <w:rPr>
          <w:sz w:val="24"/>
          <w:szCs w:val="24"/>
        </w:rPr>
        <w:t xml:space="preserve">na </w:t>
      </w:r>
      <w:r w:rsidR="009D78D6" w:rsidRPr="7D82C41F">
        <w:rPr>
          <w:sz w:val="24"/>
          <w:szCs w:val="24"/>
        </w:rPr>
        <w:t>w</w:t>
      </w:r>
      <w:r w:rsidRPr="7D82C41F">
        <w:rPr>
          <w:sz w:val="24"/>
          <w:szCs w:val="24"/>
        </w:rPr>
        <w:t>izyty studyjne w WTZ</w:t>
      </w:r>
      <w:r w:rsidR="00622012">
        <w:rPr>
          <w:sz w:val="24"/>
          <w:szCs w:val="24"/>
        </w:rPr>
        <w:t>;</w:t>
      </w:r>
    </w:p>
    <w:p w14:paraId="5A2F04BC" w14:textId="21E668A4" w:rsidR="00407699" w:rsidRPr="002059A4" w:rsidRDefault="00407699" w:rsidP="0099202D">
      <w:pPr>
        <w:pStyle w:val="Tekstkomentarza"/>
        <w:numPr>
          <w:ilvl w:val="0"/>
          <w:numId w:val="2"/>
        </w:numPr>
        <w:tabs>
          <w:tab w:val="num" w:pos="851"/>
        </w:tabs>
        <w:autoSpaceDE w:val="0"/>
        <w:autoSpaceDN w:val="0"/>
        <w:adjustRightInd w:val="0"/>
        <w:spacing w:after="120" w:line="276" w:lineRule="auto"/>
        <w:ind w:left="1134" w:hanging="284"/>
        <w:rPr>
          <w:rFonts w:cstheme="minorHAnsi"/>
          <w:sz w:val="24"/>
          <w:szCs w:val="24"/>
        </w:rPr>
      </w:pPr>
      <w:r w:rsidRPr="7D82C41F">
        <w:rPr>
          <w:sz w:val="24"/>
          <w:szCs w:val="24"/>
        </w:rPr>
        <w:t>Obecność WTZ podczas uroczystości lokalnych, uczestniczenie w lokalnych wydarzeniach sportowych i kulturalnych</w:t>
      </w:r>
      <w:r w:rsidR="00622012">
        <w:rPr>
          <w:sz w:val="24"/>
          <w:szCs w:val="24"/>
        </w:rPr>
        <w:t>.</w:t>
      </w:r>
    </w:p>
    <w:p w14:paraId="58D59842" w14:textId="77777777" w:rsidR="00407699" w:rsidRPr="002059A4" w:rsidRDefault="00B71F90" w:rsidP="00084976">
      <w:pPr>
        <w:pStyle w:val="Nagwek2PSDB"/>
      </w:pPr>
      <w:r w:rsidRPr="002059A4">
        <w:t xml:space="preserve">Główne </w:t>
      </w:r>
      <w:r w:rsidR="00F80DC4" w:rsidRPr="002059A4">
        <w:t xml:space="preserve">kierunki </w:t>
      </w:r>
      <w:r w:rsidRPr="002059A4">
        <w:t>działa</w:t>
      </w:r>
      <w:r w:rsidR="00F80DC4" w:rsidRPr="002059A4">
        <w:t>ń</w:t>
      </w:r>
      <w:r w:rsidRPr="002059A4">
        <w:t xml:space="preserve"> w obszarze </w:t>
      </w:r>
      <w:r w:rsidR="00CF50CD" w:rsidRPr="002059A4">
        <w:t>aktywizacji</w:t>
      </w:r>
      <w:r w:rsidR="00770823" w:rsidRPr="002059A4">
        <w:t xml:space="preserve"> zawodowej</w:t>
      </w:r>
    </w:p>
    <w:p w14:paraId="153EEE67" w14:textId="6934FEDC" w:rsidR="00407699" w:rsidRPr="002059A4" w:rsidRDefault="00407699" w:rsidP="0099202D">
      <w:pPr>
        <w:pStyle w:val="Tekstkomentarza"/>
        <w:numPr>
          <w:ilvl w:val="0"/>
          <w:numId w:val="3"/>
        </w:numPr>
        <w:tabs>
          <w:tab w:val="clear" w:pos="720"/>
          <w:tab w:val="num" w:pos="1134"/>
        </w:tabs>
        <w:autoSpaceDE w:val="0"/>
        <w:autoSpaceDN w:val="0"/>
        <w:adjustRightInd w:val="0"/>
        <w:spacing w:after="120" w:line="276" w:lineRule="auto"/>
        <w:ind w:left="1134" w:hanging="284"/>
        <w:rPr>
          <w:rFonts w:cstheme="minorHAnsi"/>
          <w:sz w:val="24"/>
          <w:szCs w:val="24"/>
        </w:rPr>
      </w:pPr>
      <w:r w:rsidRPr="002059A4">
        <w:rPr>
          <w:rFonts w:cstheme="minorHAnsi"/>
          <w:sz w:val="24"/>
          <w:szCs w:val="24"/>
        </w:rPr>
        <w:t>Korzystanie w szerokim zakresie z instytucji zatrudnienia wspomaganego</w:t>
      </w:r>
      <w:r w:rsidR="00622012">
        <w:rPr>
          <w:rFonts w:cstheme="minorHAnsi"/>
          <w:sz w:val="24"/>
          <w:szCs w:val="24"/>
        </w:rPr>
        <w:t>;</w:t>
      </w:r>
    </w:p>
    <w:p w14:paraId="2A4C9167" w14:textId="17EE7771" w:rsidR="00407699" w:rsidRPr="00B67391" w:rsidRDefault="001C34D8" w:rsidP="0099202D">
      <w:pPr>
        <w:pStyle w:val="Tekstkomentarza"/>
        <w:numPr>
          <w:ilvl w:val="0"/>
          <w:numId w:val="3"/>
        </w:numPr>
        <w:tabs>
          <w:tab w:val="clear" w:pos="720"/>
          <w:tab w:val="num" w:pos="1134"/>
        </w:tabs>
        <w:autoSpaceDE w:val="0"/>
        <w:autoSpaceDN w:val="0"/>
        <w:adjustRightInd w:val="0"/>
        <w:spacing w:after="120" w:line="276" w:lineRule="auto"/>
        <w:ind w:left="1134" w:hanging="284"/>
        <w:rPr>
          <w:rFonts w:cstheme="minorHAnsi"/>
          <w:sz w:val="24"/>
          <w:szCs w:val="24"/>
        </w:rPr>
      </w:pPr>
      <w:r w:rsidRPr="00B67391">
        <w:rPr>
          <w:rFonts w:cstheme="minorHAnsi"/>
          <w:sz w:val="24"/>
          <w:szCs w:val="24"/>
        </w:rPr>
        <w:t>U</w:t>
      </w:r>
      <w:r w:rsidR="00407699" w:rsidRPr="00B67391">
        <w:rPr>
          <w:rFonts w:cstheme="minorHAnsi"/>
          <w:sz w:val="24"/>
          <w:szCs w:val="24"/>
        </w:rPr>
        <w:t>sytuowanie w procesie rehabilitacji zawodowej</w:t>
      </w:r>
      <w:r w:rsidR="00677D27" w:rsidRPr="00B67391">
        <w:rPr>
          <w:rFonts w:cstheme="minorHAnsi"/>
          <w:sz w:val="24"/>
          <w:szCs w:val="24"/>
        </w:rPr>
        <w:t xml:space="preserve"> </w:t>
      </w:r>
      <w:r w:rsidR="00407699" w:rsidRPr="00B67391">
        <w:rPr>
          <w:rFonts w:cstheme="minorHAnsi"/>
          <w:sz w:val="24"/>
          <w:szCs w:val="24"/>
        </w:rPr>
        <w:t>trenera pracy, który może być osobą funkcjonującą w ramach warsztatu</w:t>
      </w:r>
      <w:r w:rsidR="002A6A94" w:rsidRPr="00B67391">
        <w:rPr>
          <w:rFonts w:cstheme="minorHAnsi"/>
          <w:sz w:val="24"/>
          <w:szCs w:val="24"/>
        </w:rPr>
        <w:t>.</w:t>
      </w:r>
      <w:r w:rsidR="00407699" w:rsidRPr="00B67391">
        <w:rPr>
          <w:rFonts w:cstheme="minorHAnsi"/>
          <w:sz w:val="24"/>
          <w:szCs w:val="24"/>
        </w:rPr>
        <w:t xml:space="preserve"> Trener pracy wspiera uczestnika w czynnościach związanych z poszukiwaniem pracy i zdobywaniem kompetencji z tym związanych</w:t>
      </w:r>
      <w:r w:rsidR="00A65609" w:rsidRPr="00B67391">
        <w:rPr>
          <w:rFonts w:cstheme="minorHAnsi"/>
          <w:sz w:val="24"/>
          <w:szCs w:val="24"/>
        </w:rPr>
        <w:t xml:space="preserve"> oraz współpracuje z instytucjami rynku pracy (wskazana jest także </w:t>
      </w:r>
      <w:r w:rsidRPr="00B67391">
        <w:rPr>
          <w:rFonts w:cstheme="minorHAnsi"/>
          <w:sz w:val="24"/>
          <w:szCs w:val="24"/>
        </w:rPr>
        <w:t>współprac</w:t>
      </w:r>
      <w:r w:rsidR="00A65609" w:rsidRPr="00B67391">
        <w:rPr>
          <w:rFonts w:cstheme="minorHAnsi"/>
          <w:sz w:val="24"/>
          <w:szCs w:val="24"/>
        </w:rPr>
        <w:t>a</w:t>
      </w:r>
      <w:r w:rsidRPr="00B67391">
        <w:rPr>
          <w:rFonts w:cstheme="minorHAnsi"/>
          <w:sz w:val="24"/>
          <w:szCs w:val="24"/>
        </w:rPr>
        <w:t xml:space="preserve"> </w:t>
      </w:r>
      <w:r w:rsidR="00407699" w:rsidRPr="00B67391">
        <w:rPr>
          <w:rFonts w:cstheme="minorHAnsi"/>
          <w:sz w:val="24"/>
          <w:szCs w:val="24"/>
        </w:rPr>
        <w:t xml:space="preserve">z pracodawcami </w:t>
      </w:r>
      <w:r w:rsidRPr="00B67391">
        <w:rPr>
          <w:rFonts w:cstheme="minorHAnsi"/>
          <w:sz w:val="24"/>
          <w:szCs w:val="24"/>
        </w:rPr>
        <w:t xml:space="preserve">działającymi w otoczeniu </w:t>
      </w:r>
      <w:r w:rsidR="00407699" w:rsidRPr="00B67391">
        <w:rPr>
          <w:rFonts w:cstheme="minorHAnsi"/>
          <w:sz w:val="24"/>
          <w:szCs w:val="24"/>
        </w:rPr>
        <w:t>WTZ</w:t>
      </w:r>
      <w:r w:rsidR="00A65609" w:rsidRPr="00B67391">
        <w:rPr>
          <w:rFonts w:cstheme="minorHAnsi"/>
          <w:sz w:val="24"/>
          <w:szCs w:val="24"/>
        </w:rPr>
        <w:t>).</w:t>
      </w:r>
      <w:r w:rsidRPr="00B67391">
        <w:rPr>
          <w:rFonts w:cstheme="minorHAnsi"/>
          <w:sz w:val="24"/>
          <w:szCs w:val="24"/>
        </w:rPr>
        <w:t xml:space="preserve"> Wspiera uczestnika także po podjęciu pracy w </w:t>
      </w:r>
      <w:r w:rsidR="00407699" w:rsidRPr="00B67391">
        <w:rPr>
          <w:rFonts w:cstheme="minorHAnsi"/>
          <w:sz w:val="24"/>
          <w:szCs w:val="24"/>
        </w:rPr>
        <w:t xml:space="preserve">problemach związanych z pracą, </w:t>
      </w:r>
      <w:r w:rsidRPr="00B67391">
        <w:rPr>
          <w:rFonts w:cstheme="minorHAnsi"/>
          <w:sz w:val="24"/>
          <w:szCs w:val="24"/>
        </w:rPr>
        <w:t>współpracownikami i pracodawcą</w:t>
      </w:r>
      <w:r w:rsidR="00622012">
        <w:rPr>
          <w:rFonts w:cstheme="minorHAnsi"/>
          <w:sz w:val="24"/>
          <w:szCs w:val="24"/>
        </w:rPr>
        <w:t>;</w:t>
      </w:r>
    </w:p>
    <w:p w14:paraId="5672E7CB" w14:textId="5E61D9C7" w:rsidR="00407699" w:rsidRPr="002059A4" w:rsidRDefault="00025B90" w:rsidP="0099202D">
      <w:pPr>
        <w:pStyle w:val="Tekstkomentarza"/>
        <w:numPr>
          <w:ilvl w:val="0"/>
          <w:numId w:val="3"/>
        </w:numPr>
        <w:tabs>
          <w:tab w:val="clear" w:pos="720"/>
          <w:tab w:val="num" w:pos="1134"/>
        </w:tabs>
        <w:spacing w:after="120" w:line="276" w:lineRule="auto"/>
        <w:ind w:left="1134" w:hanging="284"/>
        <w:rPr>
          <w:rFonts w:cstheme="minorHAnsi"/>
          <w:sz w:val="24"/>
          <w:szCs w:val="24"/>
        </w:rPr>
      </w:pPr>
      <w:r w:rsidRPr="002059A4">
        <w:rPr>
          <w:rFonts w:cstheme="minorHAnsi"/>
          <w:sz w:val="24"/>
          <w:szCs w:val="24"/>
        </w:rPr>
        <w:t xml:space="preserve">Udział </w:t>
      </w:r>
      <w:r w:rsidR="00F80DC4" w:rsidRPr="002059A4">
        <w:rPr>
          <w:rFonts w:cstheme="minorHAnsi"/>
          <w:sz w:val="24"/>
          <w:szCs w:val="24"/>
        </w:rPr>
        <w:t>w</w:t>
      </w:r>
      <w:r w:rsidR="00407699" w:rsidRPr="002059A4">
        <w:rPr>
          <w:rFonts w:cstheme="minorHAnsi"/>
          <w:sz w:val="24"/>
          <w:szCs w:val="24"/>
        </w:rPr>
        <w:t xml:space="preserve"> sieci</w:t>
      </w:r>
      <w:r w:rsidRPr="002059A4">
        <w:rPr>
          <w:rFonts w:cstheme="minorHAnsi"/>
          <w:sz w:val="24"/>
          <w:szCs w:val="24"/>
        </w:rPr>
        <w:t>ach</w:t>
      </w:r>
      <w:r w:rsidR="00407699" w:rsidRPr="002059A4">
        <w:rPr>
          <w:rFonts w:cstheme="minorHAnsi"/>
          <w:sz w:val="24"/>
          <w:szCs w:val="24"/>
        </w:rPr>
        <w:t xml:space="preserve"> powiązań lokalnych ws</w:t>
      </w:r>
      <w:r w:rsidR="00224520" w:rsidRPr="002059A4">
        <w:rPr>
          <w:rFonts w:cstheme="minorHAnsi"/>
          <w:sz w:val="24"/>
          <w:szCs w:val="24"/>
        </w:rPr>
        <w:t>pierających zatrudnienie osób z </w:t>
      </w:r>
      <w:r w:rsidR="00407699" w:rsidRPr="002059A4">
        <w:rPr>
          <w:rFonts w:cstheme="minorHAnsi"/>
          <w:sz w:val="24"/>
          <w:szCs w:val="24"/>
        </w:rPr>
        <w:t>niepełnosprawnościami</w:t>
      </w:r>
      <w:r w:rsidR="00622012">
        <w:rPr>
          <w:rFonts w:cstheme="minorHAnsi"/>
          <w:sz w:val="24"/>
          <w:szCs w:val="24"/>
        </w:rPr>
        <w:t>;</w:t>
      </w:r>
    </w:p>
    <w:p w14:paraId="11334C9D" w14:textId="33F8C263" w:rsidR="00407699" w:rsidRPr="002059A4" w:rsidRDefault="00407699" w:rsidP="0099202D">
      <w:pPr>
        <w:pStyle w:val="Tekstkomentarza"/>
        <w:numPr>
          <w:ilvl w:val="0"/>
          <w:numId w:val="3"/>
        </w:numPr>
        <w:tabs>
          <w:tab w:val="clear" w:pos="720"/>
          <w:tab w:val="num" w:pos="1134"/>
        </w:tabs>
        <w:spacing w:after="120" w:line="276" w:lineRule="auto"/>
        <w:ind w:left="1134" w:hanging="284"/>
        <w:rPr>
          <w:rFonts w:cstheme="minorHAnsi"/>
          <w:sz w:val="24"/>
          <w:szCs w:val="24"/>
        </w:rPr>
      </w:pPr>
      <w:r w:rsidRPr="002059A4">
        <w:rPr>
          <w:rFonts w:cstheme="minorHAnsi"/>
          <w:sz w:val="24"/>
          <w:szCs w:val="24"/>
        </w:rPr>
        <w:lastRenderedPageBreak/>
        <w:t xml:space="preserve">Prowadzenie działań związanych z </w:t>
      </w:r>
      <w:r w:rsidR="009D78D6" w:rsidRPr="002059A4">
        <w:rPr>
          <w:rFonts w:cstheme="minorHAnsi"/>
          <w:sz w:val="24"/>
          <w:szCs w:val="24"/>
        </w:rPr>
        <w:t xml:space="preserve">aktywizacją </w:t>
      </w:r>
      <w:r w:rsidRPr="002059A4">
        <w:rPr>
          <w:rFonts w:cstheme="minorHAnsi"/>
          <w:sz w:val="24"/>
          <w:szCs w:val="24"/>
        </w:rPr>
        <w:t>zawodow</w:t>
      </w:r>
      <w:r w:rsidR="00F80DC4" w:rsidRPr="002059A4">
        <w:rPr>
          <w:rFonts w:cstheme="minorHAnsi"/>
          <w:sz w:val="24"/>
          <w:szCs w:val="24"/>
        </w:rPr>
        <w:t>ą</w:t>
      </w:r>
      <w:r w:rsidRPr="002059A4">
        <w:rPr>
          <w:rFonts w:cstheme="minorHAnsi"/>
          <w:sz w:val="24"/>
          <w:szCs w:val="24"/>
        </w:rPr>
        <w:t xml:space="preserve"> poza wars</w:t>
      </w:r>
      <w:r w:rsidR="00025B90" w:rsidRPr="002059A4">
        <w:rPr>
          <w:rFonts w:cstheme="minorHAnsi"/>
          <w:sz w:val="24"/>
          <w:szCs w:val="24"/>
        </w:rPr>
        <w:t xml:space="preserve">ztatem, w lokalnej społeczności - </w:t>
      </w:r>
      <w:r w:rsidRPr="002059A4">
        <w:rPr>
          <w:rFonts w:cstheme="minorHAnsi"/>
          <w:sz w:val="24"/>
          <w:szCs w:val="24"/>
        </w:rPr>
        <w:t>pro</w:t>
      </w:r>
      <w:r w:rsidR="00224520" w:rsidRPr="002059A4">
        <w:rPr>
          <w:rFonts w:cstheme="minorHAnsi"/>
          <w:sz w:val="24"/>
          <w:szCs w:val="24"/>
        </w:rPr>
        <w:t>wadzenie treningów związanych z </w:t>
      </w:r>
      <w:r w:rsidRPr="002059A4">
        <w:rPr>
          <w:rFonts w:cstheme="minorHAnsi"/>
          <w:sz w:val="24"/>
          <w:szCs w:val="24"/>
        </w:rPr>
        <w:t xml:space="preserve">pracą poza terenem warsztatu </w:t>
      </w:r>
      <w:r w:rsidR="005601AB" w:rsidRPr="002059A4">
        <w:rPr>
          <w:rFonts w:cstheme="minorHAnsi"/>
          <w:sz w:val="24"/>
          <w:szCs w:val="24"/>
        </w:rPr>
        <w:t xml:space="preserve">(np. w formie praktyk zawodowych), </w:t>
      </w:r>
      <w:r w:rsidRPr="002059A4">
        <w:rPr>
          <w:rFonts w:cstheme="minorHAnsi"/>
          <w:sz w:val="24"/>
          <w:szCs w:val="24"/>
        </w:rPr>
        <w:t xml:space="preserve">a tym samym umożliwienie uczestnikom </w:t>
      </w:r>
      <w:r w:rsidR="00025B90" w:rsidRPr="002059A4">
        <w:rPr>
          <w:rFonts w:cstheme="minorHAnsi"/>
          <w:sz w:val="24"/>
          <w:szCs w:val="24"/>
        </w:rPr>
        <w:t>doświadcza</w:t>
      </w:r>
      <w:r w:rsidRPr="002059A4">
        <w:rPr>
          <w:rFonts w:cstheme="minorHAnsi"/>
          <w:sz w:val="24"/>
          <w:szCs w:val="24"/>
        </w:rPr>
        <w:t>nia pracy w naturalnych warunkach</w:t>
      </w:r>
      <w:r w:rsidR="00622012">
        <w:rPr>
          <w:rFonts w:cstheme="minorHAnsi"/>
          <w:sz w:val="24"/>
          <w:szCs w:val="24"/>
        </w:rPr>
        <w:t>;</w:t>
      </w:r>
    </w:p>
    <w:p w14:paraId="780ECBCB" w14:textId="5323DBA6" w:rsidR="00407699" w:rsidRPr="002059A4" w:rsidRDefault="00407699" w:rsidP="0099202D">
      <w:pPr>
        <w:pStyle w:val="Tekstkomentarza"/>
        <w:numPr>
          <w:ilvl w:val="0"/>
          <w:numId w:val="3"/>
        </w:numPr>
        <w:tabs>
          <w:tab w:val="clear" w:pos="720"/>
          <w:tab w:val="num" w:pos="1134"/>
        </w:tabs>
        <w:spacing w:after="120" w:line="276" w:lineRule="auto"/>
        <w:ind w:left="1134" w:hanging="284"/>
        <w:rPr>
          <w:rFonts w:cstheme="minorHAnsi"/>
          <w:sz w:val="24"/>
          <w:szCs w:val="24"/>
        </w:rPr>
      </w:pPr>
      <w:r w:rsidRPr="002059A4">
        <w:rPr>
          <w:rFonts w:cstheme="minorHAnsi"/>
          <w:sz w:val="24"/>
          <w:szCs w:val="24"/>
        </w:rPr>
        <w:t>Aktywizacja zawodowa uczestników WTZ poprzez wizyty studyjne</w:t>
      </w:r>
      <w:r w:rsidR="009D78D6" w:rsidRPr="002059A4">
        <w:rPr>
          <w:rFonts w:cstheme="minorHAnsi"/>
          <w:sz w:val="24"/>
          <w:szCs w:val="24"/>
        </w:rPr>
        <w:t xml:space="preserve"> lub</w:t>
      </w:r>
      <w:r w:rsidRPr="002059A4">
        <w:rPr>
          <w:rFonts w:cstheme="minorHAnsi"/>
          <w:sz w:val="24"/>
          <w:szCs w:val="24"/>
        </w:rPr>
        <w:t xml:space="preserve"> praktyki zawodowe, które </w:t>
      </w:r>
      <w:r w:rsidR="00025B90" w:rsidRPr="002059A4">
        <w:rPr>
          <w:rFonts w:cstheme="minorHAnsi"/>
          <w:sz w:val="24"/>
          <w:szCs w:val="24"/>
        </w:rPr>
        <w:t xml:space="preserve">dają możliwość </w:t>
      </w:r>
      <w:r w:rsidRPr="002059A4">
        <w:rPr>
          <w:rFonts w:cstheme="minorHAnsi"/>
          <w:sz w:val="24"/>
          <w:szCs w:val="24"/>
        </w:rPr>
        <w:t>nabywani</w:t>
      </w:r>
      <w:r w:rsidR="00025B90" w:rsidRPr="002059A4">
        <w:rPr>
          <w:rFonts w:cstheme="minorHAnsi"/>
          <w:sz w:val="24"/>
          <w:szCs w:val="24"/>
        </w:rPr>
        <w:t>a</w:t>
      </w:r>
      <w:r w:rsidRPr="002059A4">
        <w:rPr>
          <w:rFonts w:cstheme="minorHAnsi"/>
          <w:sz w:val="24"/>
          <w:szCs w:val="24"/>
        </w:rPr>
        <w:t xml:space="preserve"> umiejętności praktycznych oraz umiejętności społecznych niezbędnych do wykonywania czynności zawodowych</w:t>
      </w:r>
      <w:r w:rsidR="00622012">
        <w:rPr>
          <w:rFonts w:cstheme="minorHAnsi"/>
          <w:sz w:val="24"/>
          <w:szCs w:val="24"/>
        </w:rPr>
        <w:t>;</w:t>
      </w:r>
    </w:p>
    <w:p w14:paraId="6AAD23C1" w14:textId="0BEF28DD" w:rsidR="00407699" w:rsidRPr="002059A4" w:rsidRDefault="5E432444" w:rsidP="0099202D">
      <w:pPr>
        <w:pStyle w:val="Tekstkomentarza"/>
        <w:numPr>
          <w:ilvl w:val="0"/>
          <w:numId w:val="3"/>
        </w:numPr>
        <w:tabs>
          <w:tab w:val="clear" w:pos="720"/>
          <w:tab w:val="num" w:pos="1134"/>
        </w:tabs>
        <w:spacing w:after="120" w:line="276" w:lineRule="auto"/>
        <w:ind w:left="1134" w:hanging="284"/>
        <w:rPr>
          <w:rFonts w:eastAsiaTheme="minorEastAsia"/>
          <w:sz w:val="24"/>
          <w:szCs w:val="24"/>
        </w:rPr>
      </w:pPr>
      <w:r w:rsidRPr="7D82C41F">
        <w:rPr>
          <w:rFonts w:eastAsiaTheme="minorEastAsia"/>
          <w:sz w:val="24"/>
          <w:szCs w:val="24"/>
        </w:rPr>
        <w:t>Wizyty studyjne pracodawców w WTZ</w:t>
      </w:r>
      <w:r w:rsidR="00622012">
        <w:rPr>
          <w:rFonts w:eastAsiaTheme="minorEastAsia"/>
          <w:sz w:val="24"/>
          <w:szCs w:val="24"/>
        </w:rPr>
        <w:t>;</w:t>
      </w:r>
    </w:p>
    <w:p w14:paraId="0F418A71" w14:textId="0E30498C" w:rsidR="00407699" w:rsidRPr="00B67391" w:rsidRDefault="00407699" w:rsidP="0099202D">
      <w:pPr>
        <w:numPr>
          <w:ilvl w:val="0"/>
          <w:numId w:val="3"/>
        </w:numPr>
        <w:shd w:val="clear" w:color="auto" w:fill="FFFFFF" w:themeFill="background1"/>
        <w:tabs>
          <w:tab w:val="clear" w:pos="720"/>
          <w:tab w:val="num" w:pos="1134"/>
        </w:tabs>
        <w:spacing w:after="120" w:line="276" w:lineRule="auto"/>
        <w:ind w:left="1134" w:hanging="284"/>
        <w:rPr>
          <w:rFonts w:cstheme="minorHAnsi"/>
          <w:sz w:val="24"/>
          <w:szCs w:val="24"/>
        </w:rPr>
      </w:pPr>
      <w:r w:rsidRPr="00B67391">
        <w:rPr>
          <w:rFonts w:cstheme="minorHAnsi"/>
          <w:sz w:val="24"/>
          <w:szCs w:val="24"/>
        </w:rPr>
        <w:t>Zwiększenie współpra</w:t>
      </w:r>
      <w:r w:rsidR="00025B90" w:rsidRPr="00B67391">
        <w:rPr>
          <w:rFonts w:cstheme="minorHAnsi"/>
          <w:sz w:val="24"/>
          <w:szCs w:val="24"/>
        </w:rPr>
        <w:t xml:space="preserve">cy z Powiatowymi Urzędami Pracy; </w:t>
      </w:r>
      <w:r w:rsidR="00EC265A" w:rsidRPr="00B67391">
        <w:rPr>
          <w:rFonts w:cstheme="minorHAnsi"/>
          <w:sz w:val="24"/>
          <w:szCs w:val="24"/>
        </w:rPr>
        <w:t xml:space="preserve">zapraszanie pracowników PUP na </w:t>
      </w:r>
      <w:r w:rsidR="00025B90" w:rsidRPr="00B67391">
        <w:rPr>
          <w:rFonts w:cstheme="minorHAnsi"/>
          <w:sz w:val="24"/>
          <w:szCs w:val="24"/>
        </w:rPr>
        <w:t>w</w:t>
      </w:r>
      <w:r w:rsidRPr="00B67391">
        <w:rPr>
          <w:rFonts w:cstheme="minorHAnsi"/>
          <w:sz w:val="24"/>
          <w:szCs w:val="24"/>
        </w:rPr>
        <w:t>izyty studyjne w WTZ</w:t>
      </w:r>
      <w:r w:rsidR="00622012">
        <w:rPr>
          <w:rFonts w:cstheme="minorHAnsi"/>
          <w:sz w:val="24"/>
          <w:szCs w:val="24"/>
        </w:rPr>
        <w:t>;</w:t>
      </w:r>
    </w:p>
    <w:p w14:paraId="6068D708" w14:textId="26F79526" w:rsidR="00407699" w:rsidRPr="002059A4" w:rsidRDefault="00407699" w:rsidP="0099202D">
      <w:pPr>
        <w:numPr>
          <w:ilvl w:val="0"/>
          <w:numId w:val="3"/>
        </w:numPr>
        <w:shd w:val="clear" w:color="auto" w:fill="FFFFFF" w:themeFill="background1"/>
        <w:tabs>
          <w:tab w:val="clear" w:pos="720"/>
          <w:tab w:val="num" w:pos="1134"/>
        </w:tabs>
        <w:spacing w:after="120" w:line="276" w:lineRule="auto"/>
        <w:ind w:left="1134" w:hanging="284"/>
        <w:rPr>
          <w:rFonts w:cstheme="minorHAnsi"/>
          <w:sz w:val="24"/>
          <w:szCs w:val="24"/>
        </w:rPr>
      </w:pPr>
      <w:r w:rsidRPr="002059A4">
        <w:rPr>
          <w:rFonts w:cstheme="minorHAnsi"/>
          <w:sz w:val="24"/>
          <w:szCs w:val="24"/>
        </w:rPr>
        <w:t>Rozpoznanie i współpraca WTZ z lokalnymi pracodawcami, potencjalnie zainteresowanymi zatrudnianiem osób z niepełnosprawnością</w:t>
      </w:r>
      <w:r w:rsidR="00622012">
        <w:rPr>
          <w:rFonts w:cstheme="minorHAnsi"/>
          <w:sz w:val="24"/>
          <w:szCs w:val="24"/>
        </w:rPr>
        <w:t>;</w:t>
      </w:r>
    </w:p>
    <w:p w14:paraId="310E40C6" w14:textId="77777777" w:rsidR="00407699" w:rsidRPr="002059A4" w:rsidRDefault="00EC265A" w:rsidP="0099202D">
      <w:pPr>
        <w:numPr>
          <w:ilvl w:val="0"/>
          <w:numId w:val="3"/>
        </w:numPr>
        <w:shd w:val="clear" w:color="auto" w:fill="FFFFFF" w:themeFill="background1"/>
        <w:tabs>
          <w:tab w:val="clear" w:pos="720"/>
          <w:tab w:val="num" w:pos="1134"/>
        </w:tabs>
        <w:spacing w:after="120" w:line="276" w:lineRule="auto"/>
        <w:ind w:left="1134" w:hanging="284"/>
        <w:rPr>
          <w:rFonts w:cstheme="minorHAnsi"/>
          <w:sz w:val="24"/>
          <w:szCs w:val="24"/>
        </w:rPr>
      </w:pPr>
      <w:r w:rsidRPr="002059A4">
        <w:rPr>
          <w:rFonts w:cstheme="minorHAnsi"/>
          <w:sz w:val="24"/>
          <w:szCs w:val="24"/>
        </w:rPr>
        <w:t>W</w:t>
      </w:r>
      <w:r w:rsidR="00407699" w:rsidRPr="002059A4">
        <w:rPr>
          <w:rFonts w:cstheme="minorHAnsi"/>
          <w:sz w:val="24"/>
          <w:szCs w:val="24"/>
        </w:rPr>
        <w:t xml:space="preserve">spółpraca WTZ z ZAZ, </w:t>
      </w:r>
      <w:r w:rsidR="001A0084" w:rsidRPr="002059A4">
        <w:rPr>
          <w:rFonts w:cstheme="minorHAnsi"/>
          <w:sz w:val="24"/>
          <w:szCs w:val="24"/>
        </w:rPr>
        <w:t>s</w:t>
      </w:r>
      <w:r w:rsidR="00407699" w:rsidRPr="002059A4">
        <w:rPr>
          <w:rFonts w:cstheme="minorHAnsi"/>
          <w:sz w:val="24"/>
          <w:szCs w:val="24"/>
        </w:rPr>
        <w:t xml:space="preserve">półdzielniami socjalnymi oraz innymi </w:t>
      </w:r>
      <w:r w:rsidR="00025B90" w:rsidRPr="002059A4">
        <w:rPr>
          <w:rFonts w:cstheme="minorHAnsi"/>
          <w:sz w:val="24"/>
          <w:szCs w:val="24"/>
        </w:rPr>
        <w:t>podmiotami ekonomii społecznej.</w:t>
      </w:r>
    </w:p>
    <w:p w14:paraId="0AD7B0DE" w14:textId="2335B3FA" w:rsidR="00407699" w:rsidRPr="002059A4" w:rsidRDefault="000D0302" w:rsidP="00F257A6">
      <w:pPr>
        <w:shd w:val="clear" w:color="auto" w:fill="FFFFFF" w:themeFill="background1"/>
        <w:spacing w:after="120" w:line="276" w:lineRule="auto"/>
        <w:rPr>
          <w:sz w:val="24"/>
          <w:szCs w:val="24"/>
        </w:rPr>
      </w:pPr>
      <w:r w:rsidRPr="002059A4">
        <w:rPr>
          <w:sz w:val="24"/>
          <w:szCs w:val="24"/>
        </w:rPr>
        <w:t>W dalszej części standard</w:t>
      </w:r>
      <w:r w:rsidR="00073D80" w:rsidRPr="002059A4">
        <w:rPr>
          <w:sz w:val="24"/>
          <w:szCs w:val="24"/>
        </w:rPr>
        <w:t>ów</w:t>
      </w:r>
      <w:r w:rsidRPr="002059A4">
        <w:rPr>
          <w:sz w:val="24"/>
          <w:szCs w:val="24"/>
        </w:rPr>
        <w:t xml:space="preserve"> (roz</w:t>
      </w:r>
      <w:r w:rsidR="00E719A0">
        <w:rPr>
          <w:sz w:val="24"/>
          <w:szCs w:val="24"/>
        </w:rPr>
        <w:t>działy</w:t>
      </w:r>
      <w:r w:rsidRPr="002059A4">
        <w:rPr>
          <w:sz w:val="24"/>
          <w:szCs w:val="24"/>
        </w:rPr>
        <w:t xml:space="preserve"> 4 i 5) zawarte są wskazówki, w jaki sposób realizowane są wymienione wyżej kierunki działania.</w:t>
      </w:r>
    </w:p>
    <w:p w14:paraId="441997E0" w14:textId="77777777" w:rsidR="00905C4E" w:rsidRPr="002059A4" w:rsidRDefault="00905C4E" w:rsidP="002E7F77">
      <w:pPr>
        <w:pStyle w:val="Nagwek2"/>
        <w:ind w:left="426"/>
      </w:pPr>
      <w:bookmarkStart w:id="18" w:name="_Toc135901987"/>
      <w:bookmarkStart w:id="19" w:name="_Hlk93515049"/>
      <w:bookmarkEnd w:id="11"/>
      <w:r w:rsidRPr="002059A4">
        <w:t>Prawo uczestników WTZ do samostanowienia</w:t>
      </w:r>
      <w:bookmarkEnd w:id="18"/>
    </w:p>
    <w:p w14:paraId="24E44F95" w14:textId="528BB7F5" w:rsidR="00C04F1E" w:rsidRPr="002059A4" w:rsidRDefault="00C04F1E" w:rsidP="0099202D">
      <w:pPr>
        <w:pStyle w:val="Nagwek3"/>
        <w:numPr>
          <w:ilvl w:val="0"/>
          <w:numId w:val="142"/>
        </w:numPr>
        <w:spacing w:before="0"/>
        <w:ind w:left="714" w:hanging="357"/>
      </w:pPr>
      <w:bookmarkStart w:id="20" w:name="_Toc135901988"/>
      <w:r w:rsidRPr="002059A4">
        <w:t>Istota prawa do samostanowienia</w:t>
      </w:r>
      <w:bookmarkEnd w:id="20"/>
    </w:p>
    <w:p w14:paraId="65CDCD7C" w14:textId="77777777" w:rsidR="00C04F1E" w:rsidRPr="002059A4" w:rsidRDefault="00C04F1E" w:rsidP="00F257A6">
      <w:pPr>
        <w:spacing w:after="120" w:line="276" w:lineRule="auto"/>
        <w:textAlignment w:val="baseline"/>
        <w:rPr>
          <w:rStyle w:val="AkapitzlistZnak"/>
          <w:rFonts w:eastAsiaTheme="minorEastAsia" w:cstheme="minorHAnsi"/>
          <w:sz w:val="24"/>
          <w:szCs w:val="24"/>
        </w:rPr>
      </w:pPr>
      <w:r w:rsidRPr="002059A4">
        <w:rPr>
          <w:rStyle w:val="AkapitzlistZnak"/>
          <w:rFonts w:eastAsiaTheme="minorEastAsia" w:cstheme="minorHAnsi"/>
          <w:sz w:val="24"/>
          <w:szCs w:val="24"/>
        </w:rPr>
        <w:t>Prawo do samostanowienia jest jednym z podstawowych praw człowieka odwołujących się do idei poszanowania godności osoby, prawa do wolności i decydowania o sobie.</w:t>
      </w:r>
    </w:p>
    <w:p w14:paraId="2350FD64" w14:textId="293E1F57" w:rsidR="00135F0C" w:rsidRPr="002059A4" w:rsidRDefault="00135F0C" w:rsidP="00135F0C">
      <w:pPr>
        <w:autoSpaceDE w:val="0"/>
        <w:autoSpaceDN w:val="0"/>
        <w:adjustRightInd w:val="0"/>
        <w:spacing w:after="120" w:line="276" w:lineRule="auto"/>
        <w:rPr>
          <w:rFonts w:eastAsiaTheme="minorEastAsia" w:cstheme="minorHAnsi"/>
          <w:i/>
          <w:iCs/>
          <w:sz w:val="24"/>
          <w:szCs w:val="24"/>
        </w:rPr>
      </w:pPr>
      <w:r w:rsidRPr="002059A4">
        <w:rPr>
          <w:rStyle w:val="AkapitzlistZnak"/>
          <w:rFonts w:eastAsiaTheme="minorEastAsia" w:cstheme="minorHAnsi"/>
          <w:sz w:val="24"/>
          <w:szCs w:val="24"/>
        </w:rPr>
        <w:t>Zgodnie z powszechnie przyjętą definicją „samostanowienie jest połączeniem umiejętności, wiedzy i przekonań, umożliwiającym jednostce autonomiczne postępowanie ukierunkowane na cel oraz poddawane samokontroli. Ważna jest świadomość posiadanych przez osobę możliwości oraz ograniczeń w połączeniu z wiarą we własne zdolności i skuteczność działań”</w:t>
      </w:r>
      <w:r w:rsidR="00476FA1">
        <w:rPr>
          <w:rStyle w:val="AkapitzlistZnak"/>
          <w:rFonts w:eastAsiaTheme="minorEastAsia" w:cstheme="minorHAnsi"/>
          <w:sz w:val="24"/>
          <w:szCs w:val="24"/>
        </w:rPr>
        <w:t xml:space="preserve"> </w:t>
      </w:r>
      <w:r w:rsidR="00476FA1" w:rsidRPr="00044D64">
        <w:rPr>
          <w:rStyle w:val="AkapitzlistZnak"/>
          <w:rFonts w:eastAsiaTheme="minorEastAsia" w:cstheme="minorHAnsi"/>
          <w:sz w:val="24"/>
          <w:szCs w:val="24"/>
        </w:rPr>
        <w:t>(</w:t>
      </w:r>
      <w:r w:rsidR="00C97F28" w:rsidRPr="00044D64">
        <w:rPr>
          <w:rFonts w:cstheme="minorHAnsi"/>
          <w:sz w:val="24"/>
          <w:szCs w:val="24"/>
        </w:rPr>
        <w:t xml:space="preserve">S. Field i in., A </w:t>
      </w:r>
      <w:proofErr w:type="spellStart"/>
      <w:r w:rsidR="00C97F28" w:rsidRPr="00044D64">
        <w:rPr>
          <w:rFonts w:cstheme="minorHAnsi"/>
          <w:sz w:val="24"/>
          <w:szCs w:val="24"/>
        </w:rPr>
        <w:t>practical</w:t>
      </w:r>
      <w:proofErr w:type="spellEnd"/>
      <w:r w:rsidR="00C97F28" w:rsidRPr="00044D64">
        <w:rPr>
          <w:rFonts w:cstheme="minorHAnsi"/>
          <w:sz w:val="24"/>
          <w:szCs w:val="24"/>
        </w:rPr>
        <w:t xml:space="preserve"> </w:t>
      </w:r>
      <w:proofErr w:type="spellStart"/>
      <w:r w:rsidR="00C97F28" w:rsidRPr="00044D64">
        <w:rPr>
          <w:rFonts w:cstheme="minorHAnsi"/>
          <w:sz w:val="24"/>
          <w:szCs w:val="24"/>
        </w:rPr>
        <w:t>guide</w:t>
      </w:r>
      <w:proofErr w:type="spellEnd"/>
      <w:r w:rsidR="00C97F28" w:rsidRPr="00044D64">
        <w:rPr>
          <w:rFonts w:cstheme="minorHAnsi"/>
          <w:sz w:val="24"/>
          <w:szCs w:val="24"/>
        </w:rPr>
        <w:t xml:space="preserve"> to </w:t>
      </w:r>
      <w:proofErr w:type="spellStart"/>
      <w:r w:rsidR="00C97F28" w:rsidRPr="00044D64">
        <w:rPr>
          <w:rFonts w:cstheme="minorHAnsi"/>
          <w:sz w:val="24"/>
          <w:szCs w:val="24"/>
        </w:rPr>
        <w:t>teaching</w:t>
      </w:r>
      <w:proofErr w:type="spellEnd"/>
      <w:r w:rsidR="00C97F28" w:rsidRPr="00044D64">
        <w:rPr>
          <w:rFonts w:cstheme="minorHAnsi"/>
          <w:sz w:val="24"/>
          <w:szCs w:val="24"/>
        </w:rPr>
        <w:t xml:space="preserve"> </w:t>
      </w:r>
      <w:proofErr w:type="spellStart"/>
      <w:r w:rsidR="00C97F28" w:rsidRPr="00044D64">
        <w:rPr>
          <w:rFonts w:cstheme="minorHAnsi"/>
          <w:sz w:val="24"/>
          <w:szCs w:val="24"/>
        </w:rPr>
        <w:t>self</w:t>
      </w:r>
      <w:r w:rsidR="00C97F28" w:rsidRPr="00044D64">
        <w:rPr>
          <w:rFonts w:ascii="Cambria Math" w:hAnsi="Cambria Math" w:cs="Cambria Math"/>
          <w:sz w:val="24"/>
          <w:szCs w:val="24"/>
        </w:rPr>
        <w:t>‑</w:t>
      </w:r>
      <w:r w:rsidR="00C97F28" w:rsidRPr="00044D64">
        <w:rPr>
          <w:rFonts w:cstheme="minorHAnsi"/>
          <w:sz w:val="24"/>
          <w:szCs w:val="24"/>
        </w:rPr>
        <w:t>determination</w:t>
      </w:r>
      <w:proofErr w:type="spellEnd"/>
      <w:r w:rsidR="00C97F28" w:rsidRPr="00044D64">
        <w:rPr>
          <w:rFonts w:cstheme="minorHAnsi"/>
          <w:sz w:val="24"/>
          <w:szCs w:val="24"/>
        </w:rPr>
        <w:t xml:space="preserve">, </w:t>
      </w:r>
      <w:proofErr w:type="spellStart"/>
      <w:r w:rsidR="00C97F28" w:rsidRPr="00044D64">
        <w:rPr>
          <w:rFonts w:cstheme="minorHAnsi"/>
          <w:sz w:val="24"/>
          <w:szCs w:val="24"/>
        </w:rPr>
        <w:t>Reston</w:t>
      </w:r>
      <w:proofErr w:type="spellEnd"/>
      <w:r w:rsidR="00C97F28" w:rsidRPr="00044D64">
        <w:rPr>
          <w:rFonts w:cstheme="minorHAnsi"/>
          <w:sz w:val="24"/>
          <w:szCs w:val="24"/>
        </w:rPr>
        <w:t xml:space="preserve"> 1998, s. 2</w:t>
      </w:r>
      <w:r w:rsidR="00476FA1" w:rsidRPr="00044D64">
        <w:rPr>
          <w:rStyle w:val="AkapitzlistZnak"/>
          <w:rFonts w:eastAsiaTheme="minorEastAsia" w:cstheme="minorHAnsi"/>
          <w:sz w:val="24"/>
          <w:szCs w:val="24"/>
        </w:rPr>
        <w:t>)</w:t>
      </w:r>
      <w:r w:rsidRPr="00044D64">
        <w:rPr>
          <w:rStyle w:val="AkapitzlistZnak"/>
          <w:rFonts w:eastAsiaTheme="minorEastAsia" w:cstheme="minorHAnsi"/>
          <w:sz w:val="24"/>
          <w:szCs w:val="24"/>
        </w:rPr>
        <w:t>.</w:t>
      </w:r>
      <w:r w:rsidRPr="00044D64">
        <w:rPr>
          <w:rFonts w:eastAsiaTheme="minorEastAsia" w:cstheme="minorHAnsi"/>
          <w:sz w:val="24"/>
          <w:szCs w:val="24"/>
        </w:rPr>
        <w:t xml:space="preserve"> </w:t>
      </w:r>
      <w:r w:rsidRPr="002059A4">
        <w:rPr>
          <w:rFonts w:eastAsiaTheme="minorEastAsia" w:cstheme="minorHAnsi"/>
          <w:sz w:val="24"/>
          <w:szCs w:val="24"/>
        </w:rPr>
        <w:t>Definicje tą można rozszerzyć określając zasadnicze cechy składające się na samostanowienie, m.in. autonomię, samoregulację, samorealizację</w:t>
      </w:r>
      <w:r w:rsidR="00C97F28">
        <w:rPr>
          <w:rFonts w:eastAsiaTheme="minorEastAsia" w:cstheme="minorHAnsi"/>
          <w:sz w:val="24"/>
          <w:szCs w:val="24"/>
        </w:rPr>
        <w:t xml:space="preserve"> </w:t>
      </w:r>
      <w:r w:rsidR="00C97F28" w:rsidRPr="00821FEC">
        <w:rPr>
          <w:rFonts w:eastAsiaTheme="minorEastAsia" w:cstheme="minorHAnsi"/>
          <w:sz w:val="24"/>
          <w:szCs w:val="24"/>
        </w:rPr>
        <w:t>(</w:t>
      </w:r>
      <w:r w:rsidR="00C97F28" w:rsidRPr="00821FEC">
        <w:rPr>
          <w:sz w:val="24"/>
          <w:szCs w:val="24"/>
        </w:rPr>
        <w:t xml:space="preserve">M. L., </w:t>
      </w:r>
      <w:proofErr w:type="spellStart"/>
      <w:r w:rsidR="00C97F28" w:rsidRPr="00821FEC">
        <w:rPr>
          <w:sz w:val="24"/>
          <w:szCs w:val="24"/>
        </w:rPr>
        <w:t>Wehmeyer</w:t>
      </w:r>
      <w:proofErr w:type="spellEnd"/>
      <w:r w:rsidR="00C97F28" w:rsidRPr="00821FEC">
        <w:rPr>
          <w:sz w:val="24"/>
          <w:szCs w:val="24"/>
        </w:rPr>
        <w:t xml:space="preserve">, </w:t>
      </w:r>
      <w:proofErr w:type="spellStart"/>
      <w:r w:rsidR="00C97F28" w:rsidRPr="00821FEC">
        <w:rPr>
          <w:sz w:val="24"/>
          <w:szCs w:val="24"/>
        </w:rPr>
        <w:t>Self</w:t>
      </w:r>
      <w:r w:rsidR="00C97F28" w:rsidRPr="00821FEC">
        <w:rPr>
          <w:rFonts w:ascii="Cambria Math" w:hAnsi="Cambria Math" w:cs="Cambria Math"/>
          <w:sz w:val="24"/>
          <w:szCs w:val="24"/>
        </w:rPr>
        <w:t>‑</w:t>
      </w:r>
      <w:r w:rsidR="00C97F28" w:rsidRPr="00821FEC">
        <w:rPr>
          <w:sz w:val="24"/>
          <w:szCs w:val="24"/>
        </w:rPr>
        <w:t>determination</w:t>
      </w:r>
      <w:proofErr w:type="spellEnd"/>
      <w:r w:rsidR="00C97F28" w:rsidRPr="00821FEC">
        <w:rPr>
          <w:sz w:val="24"/>
          <w:szCs w:val="24"/>
        </w:rPr>
        <w:t xml:space="preserve"> and a </w:t>
      </w:r>
      <w:proofErr w:type="spellStart"/>
      <w:r w:rsidR="00C97F28" w:rsidRPr="00821FEC">
        <w:rPr>
          <w:sz w:val="24"/>
          <w:szCs w:val="24"/>
        </w:rPr>
        <w:t>strengths</w:t>
      </w:r>
      <w:r w:rsidR="00C97F28" w:rsidRPr="00821FEC">
        <w:rPr>
          <w:rFonts w:ascii="Cambria Math" w:hAnsi="Cambria Math" w:cs="Cambria Math"/>
          <w:sz w:val="24"/>
          <w:szCs w:val="24"/>
        </w:rPr>
        <w:t>‑</w:t>
      </w:r>
      <w:r w:rsidR="00C97F28" w:rsidRPr="00821FEC">
        <w:rPr>
          <w:sz w:val="24"/>
          <w:szCs w:val="24"/>
        </w:rPr>
        <w:t>based</w:t>
      </w:r>
      <w:proofErr w:type="spellEnd"/>
      <w:r w:rsidR="00C97F28" w:rsidRPr="00821FEC">
        <w:rPr>
          <w:sz w:val="24"/>
          <w:szCs w:val="24"/>
        </w:rPr>
        <w:t xml:space="preserve"> </w:t>
      </w:r>
      <w:proofErr w:type="spellStart"/>
      <w:r w:rsidR="00C97F28" w:rsidRPr="00821FEC">
        <w:rPr>
          <w:sz w:val="24"/>
          <w:szCs w:val="24"/>
        </w:rPr>
        <w:t>approach</w:t>
      </w:r>
      <w:proofErr w:type="spellEnd"/>
      <w:r w:rsidR="00C97F28" w:rsidRPr="00821FEC">
        <w:rPr>
          <w:sz w:val="24"/>
          <w:szCs w:val="24"/>
        </w:rPr>
        <w:t xml:space="preserve"> to </w:t>
      </w:r>
      <w:proofErr w:type="spellStart"/>
      <w:r w:rsidR="00C97F28" w:rsidRPr="00821FEC">
        <w:rPr>
          <w:sz w:val="24"/>
          <w:szCs w:val="24"/>
        </w:rPr>
        <w:t>intellectual</w:t>
      </w:r>
      <w:proofErr w:type="spellEnd"/>
      <w:r w:rsidR="00C97F28" w:rsidRPr="00821FEC">
        <w:rPr>
          <w:sz w:val="24"/>
          <w:szCs w:val="24"/>
        </w:rPr>
        <w:t xml:space="preserve"> </w:t>
      </w:r>
      <w:proofErr w:type="spellStart"/>
      <w:r w:rsidR="00C97F28" w:rsidRPr="00821FEC">
        <w:rPr>
          <w:sz w:val="24"/>
          <w:szCs w:val="24"/>
        </w:rPr>
        <w:t>disability</w:t>
      </w:r>
      <w:proofErr w:type="spellEnd"/>
      <w:r w:rsidR="00C97F28" w:rsidRPr="00821FEC">
        <w:rPr>
          <w:sz w:val="24"/>
          <w:szCs w:val="24"/>
        </w:rPr>
        <w:t xml:space="preserve">, </w:t>
      </w:r>
      <w:r w:rsidR="00C97F28" w:rsidRPr="00821FEC">
        <w:rPr>
          <w:rFonts w:ascii="Calibri" w:hAnsi="Calibri" w:cs="Calibri"/>
          <w:sz w:val="24"/>
          <w:szCs w:val="24"/>
        </w:rPr>
        <w:t>„</w:t>
      </w:r>
      <w:r w:rsidR="00C97F28" w:rsidRPr="00821FEC">
        <w:rPr>
          <w:sz w:val="24"/>
          <w:szCs w:val="24"/>
        </w:rPr>
        <w:t>Cz</w:t>
      </w:r>
      <w:r w:rsidR="00C97F28" w:rsidRPr="00821FEC">
        <w:rPr>
          <w:rFonts w:ascii="Calibri" w:hAnsi="Calibri" w:cs="Calibri"/>
          <w:sz w:val="24"/>
          <w:szCs w:val="24"/>
        </w:rPr>
        <w:t>ł</w:t>
      </w:r>
      <w:r w:rsidR="00C97F28" w:rsidRPr="00821FEC">
        <w:rPr>
          <w:sz w:val="24"/>
          <w:szCs w:val="24"/>
        </w:rPr>
        <w:t xml:space="preserve">owiek </w:t>
      </w:r>
      <w:r w:rsidR="00C97F28" w:rsidRPr="00821FEC">
        <w:rPr>
          <w:rFonts w:ascii="Calibri" w:hAnsi="Calibri" w:cs="Calibri"/>
          <w:sz w:val="24"/>
          <w:szCs w:val="24"/>
        </w:rPr>
        <w:t>–</w:t>
      </w:r>
      <w:r w:rsidR="00C97F28" w:rsidRPr="00821FEC">
        <w:rPr>
          <w:sz w:val="24"/>
          <w:szCs w:val="24"/>
        </w:rPr>
        <w:t xml:space="preserve"> Niepe</w:t>
      </w:r>
      <w:r w:rsidR="00C97F28" w:rsidRPr="00821FEC">
        <w:rPr>
          <w:rFonts w:ascii="Calibri" w:hAnsi="Calibri" w:cs="Calibri"/>
          <w:sz w:val="24"/>
          <w:szCs w:val="24"/>
        </w:rPr>
        <w:t>ł</w:t>
      </w:r>
      <w:r w:rsidR="00C97F28" w:rsidRPr="00821FEC">
        <w:rPr>
          <w:sz w:val="24"/>
          <w:szCs w:val="24"/>
        </w:rPr>
        <w:t>nosprawność – Społeczeństwo” 2 (2012) 16, s. 25–26</w:t>
      </w:r>
      <w:r w:rsidR="00C97F28" w:rsidRPr="00821FEC">
        <w:rPr>
          <w:rFonts w:eastAsiaTheme="minorEastAsia" w:cstheme="minorHAnsi"/>
          <w:sz w:val="24"/>
          <w:szCs w:val="24"/>
        </w:rPr>
        <w:t>)</w:t>
      </w:r>
      <w:r w:rsidRPr="00821FEC">
        <w:rPr>
          <w:rFonts w:eastAsiaTheme="minorEastAsia" w:cstheme="minorHAnsi"/>
          <w:b/>
          <w:bCs/>
          <w:sz w:val="24"/>
          <w:szCs w:val="24"/>
        </w:rPr>
        <w:t>.</w:t>
      </w:r>
    </w:p>
    <w:p w14:paraId="7515BC04" w14:textId="3D6A11EA" w:rsidR="00C04F1E" w:rsidRPr="00B67391" w:rsidRDefault="00C04F1E" w:rsidP="00F257A6">
      <w:pPr>
        <w:spacing w:after="120" w:line="276" w:lineRule="auto"/>
        <w:textAlignment w:val="baseline"/>
        <w:rPr>
          <w:rFonts w:eastAsiaTheme="minorEastAsia"/>
          <w:sz w:val="24"/>
          <w:szCs w:val="24"/>
        </w:rPr>
      </w:pPr>
      <w:r w:rsidRPr="00B67391">
        <w:rPr>
          <w:rStyle w:val="AkapitzlistZnak"/>
          <w:rFonts w:eastAsiaTheme="minorEastAsia"/>
          <w:sz w:val="24"/>
          <w:szCs w:val="24"/>
        </w:rPr>
        <w:lastRenderedPageBreak/>
        <w:t xml:space="preserve">Samostanowienie to </w:t>
      </w:r>
      <w:r w:rsidR="00135F0C" w:rsidRPr="00B67391">
        <w:rPr>
          <w:rStyle w:val="AkapitzlistZnak"/>
          <w:rFonts w:eastAsiaTheme="minorEastAsia"/>
          <w:sz w:val="24"/>
          <w:szCs w:val="24"/>
        </w:rPr>
        <w:t xml:space="preserve">więc </w:t>
      </w:r>
      <w:r w:rsidRPr="00B67391">
        <w:rPr>
          <w:rStyle w:val="AkapitzlistZnak"/>
          <w:rFonts w:eastAsiaTheme="minorEastAsia"/>
          <w:sz w:val="24"/>
          <w:szCs w:val="24"/>
        </w:rPr>
        <w:t>przede wszystkim możliwość decydowania o swoim życiu osobistym, to prawo do życia własnym życiem, wolnym od ingerencji ze strony państwa i osób trzecich, to „prawo do pozostawienia w spokoju”</w:t>
      </w:r>
      <w:r w:rsidR="00C97F28">
        <w:rPr>
          <w:rStyle w:val="AkapitzlistZnak"/>
          <w:rFonts w:eastAsiaTheme="minorEastAsia"/>
          <w:sz w:val="24"/>
          <w:szCs w:val="24"/>
        </w:rPr>
        <w:t xml:space="preserve"> </w:t>
      </w:r>
      <w:r w:rsidR="00C97F28" w:rsidRPr="0016453A">
        <w:rPr>
          <w:rStyle w:val="AkapitzlistZnak"/>
          <w:rFonts w:eastAsiaTheme="minorEastAsia"/>
          <w:sz w:val="24"/>
          <w:szCs w:val="24"/>
        </w:rPr>
        <w:t>(</w:t>
      </w:r>
      <w:r w:rsidR="00C97F28" w:rsidRPr="0016453A">
        <w:rPr>
          <w:sz w:val="24"/>
          <w:szCs w:val="24"/>
        </w:rPr>
        <w:t xml:space="preserve">M. Syska, Medyczne oświadczenia pro futuro na tle </w:t>
      </w:r>
      <w:proofErr w:type="spellStart"/>
      <w:r w:rsidR="00C97F28" w:rsidRPr="0016453A">
        <w:rPr>
          <w:sz w:val="24"/>
          <w:szCs w:val="24"/>
        </w:rPr>
        <w:t>prawnoporównawczym</w:t>
      </w:r>
      <w:proofErr w:type="spellEnd"/>
      <w:r w:rsidR="00C97F28" w:rsidRPr="0016453A">
        <w:rPr>
          <w:sz w:val="24"/>
          <w:szCs w:val="24"/>
        </w:rPr>
        <w:t>, Warszawa 2013, s. 217</w:t>
      </w:r>
      <w:r w:rsidR="00C97F28" w:rsidRPr="0016453A">
        <w:rPr>
          <w:rStyle w:val="AkapitzlistZnak"/>
          <w:rFonts w:eastAsiaTheme="minorEastAsia"/>
          <w:sz w:val="24"/>
          <w:szCs w:val="24"/>
        </w:rPr>
        <w:t>)</w:t>
      </w:r>
      <w:r w:rsidR="00135F0C" w:rsidRPr="0016453A">
        <w:rPr>
          <w:rStyle w:val="AkapitzlistZnak"/>
          <w:rFonts w:eastAsiaTheme="minorEastAsia"/>
          <w:sz w:val="24"/>
          <w:szCs w:val="24"/>
        </w:rPr>
        <w:t>.</w:t>
      </w:r>
      <w:r w:rsidR="00EC265A" w:rsidRPr="00B67391">
        <w:rPr>
          <w:rStyle w:val="AkapitzlistZnak"/>
          <w:rFonts w:eastAsiaTheme="minorEastAsia"/>
          <w:sz w:val="24"/>
          <w:szCs w:val="24"/>
        </w:rPr>
        <w:t xml:space="preserve"> Wymaga to </w:t>
      </w:r>
      <w:r w:rsidR="001A0084" w:rsidRPr="00B67391">
        <w:rPr>
          <w:rStyle w:val="AkapitzlistZnak"/>
          <w:rFonts w:eastAsiaTheme="minorEastAsia" w:cstheme="minorHAnsi"/>
          <w:sz w:val="24"/>
          <w:szCs w:val="24"/>
        </w:rPr>
        <w:t>podejmowa</w:t>
      </w:r>
      <w:r w:rsidR="00EC265A" w:rsidRPr="00B67391">
        <w:rPr>
          <w:rStyle w:val="AkapitzlistZnak"/>
          <w:rFonts w:eastAsiaTheme="minorEastAsia" w:cstheme="minorHAnsi"/>
          <w:sz w:val="24"/>
          <w:szCs w:val="24"/>
        </w:rPr>
        <w:t>nia</w:t>
      </w:r>
      <w:r w:rsidR="001A0084" w:rsidRPr="00B67391">
        <w:rPr>
          <w:rStyle w:val="AkapitzlistZnak"/>
          <w:rFonts w:eastAsiaTheme="minorEastAsia" w:cstheme="minorHAnsi"/>
          <w:sz w:val="24"/>
          <w:szCs w:val="24"/>
        </w:rPr>
        <w:t xml:space="preserve"> działa</w:t>
      </w:r>
      <w:r w:rsidR="00EC265A" w:rsidRPr="00B67391">
        <w:rPr>
          <w:rStyle w:val="AkapitzlistZnak"/>
          <w:rFonts w:eastAsiaTheme="minorEastAsia" w:cstheme="minorHAnsi"/>
          <w:sz w:val="24"/>
          <w:szCs w:val="24"/>
        </w:rPr>
        <w:t>ń</w:t>
      </w:r>
      <w:r w:rsidR="001A0084" w:rsidRPr="00B67391">
        <w:rPr>
          <w:rStyle w:val="AkapitzlistZnak"/>
          <w:rFonts w:eastAsiaTheme="minorEastAsia" w:cstheme="minorHAnsi"/>
          <w:sz w:val="24"/>
          <w:szCs w:val="24"/>
        </w:rPr>
        <w:t xml:space="preserve"> niwelując</w:t>
      </w:r>
      <w:r w:rsidR="00EC265A" w:rsidRPr="00B67391">
        <w:rPr>
          <w:rStyle w:val="AkapitzlistZnak"/>
          <w:rFonts w:eastAsiaTheme="minorEastAsia" w:cstheme="minorHAnsi"/>
          <w:sz w:val="24"/>
          <w:szCs w:val="24"/>
        </w:rPr>
        <w:t>ych</w:t>
      </w:r>
      <w:r w:rsidR="001A0084" w:rsidRPr="00B67391">
        <w:rPr>
          <w:rStyle w:val="AkapitzlistZnak"/>
          <w:rFonts w:eastAsiaTheme="minorEastAsia" w:cstheme="minorHAnsi"/>
          <w:sz w:val="24"/>
          <w:szCs w:val="24"/>
        </w:rPr>
        <w:t xml:space="preserve"> </w:t>
      </w:r>
      <w:r w:rsidRPr="00B67391">
        <w:rPr>
          <w:rStyle w:val="AkapitzlistZnak"/>
          <w:rFonts w:eastAsiaTheme="minorEastAsia" w:cstheme="minorHAnsi"/>
          <w:sz w:val="24"/>
          <w:szCs w:val="24"/>
        </w:rPr>
        <w:t>zbyt du</w:t>
      </w:r>
      <w:r w:rsidR="001A0084" w:rsidRPr="00B67391">
        <w:rPr>
          <w:rStyle w:val="AkapitzlistZnak"/>
          <w:rFonts w:eastAsiaTheme="minorEastAsia" w:cstheme="minorHAnsi"/>
          <w:sz w:val="24"/>
          <w:szCs w:val="24"/>
        </w:rPr>
        <w:t xml:space="preserve">że uzależnienie od innych osób, </w:t>
      </w:r>
      <w:r w:rsidRPr="00B67391">
        <w:rPr>
          <w:rStyle w:val="AkapitzlistZnak"/>
          <w:rFonts w:eastAsiaTheme="minorEastAsia" w:cstheme="minorHAnsi"/>
          <w:sz w:val="24"/>
          <w:szCs w:val="24"/>
        </w:rPr>
        <w:t>rodziców, opiekunów, pracowników</w:t>
      </w:r>
      <w:r w:rsidR="000D0302" w:rsidRPr="00B67391">
        <w:rPr>
          <w:rStyle w:val="AkapitzlistZnak"/>
          <w:rFonts w:eastAsiaTheme="minorEastAsia" w:cstheme="minorHAnsi"/>
          <w:sz w:val="24"/>
          <w:szCs w:val="24"/>
        </w:rPr>
        <w:t xml:space="preserve"> WTZ</w:t>
      </w:r>
      <w:r w:rsidRPr="00B67391">
        <w:rPr>
          <w:rStyle w:val="AkapitzlistZnak"/>
          <w:rFonts w:eastAsiaTheme="minorEastAsia" w:cstheme="minorHAnsi"/>
          <w:sz w:val="24"/>
          <w:szCs w:val="24"/>
        </w:rPr>
        <w:t xml:space="preserve"> czy otoczenia.</w:t>
      </w:r>
    </w:p>
    <w:p w14:paraId="5DDAEBB9" w14:textId="3F68E48C" w:rsidR="00C04F1E" w:rsidRPr="00B67391" w:rsidRDefault="2F06BF51" w:rsidP="5B42CEFC">
      <w:pPr>
        <w:spacing w:after="120" w:line="276" w:lineRule="auto"/>
        <w:textAlignment w:val="baseline"/>
        <w:rPr>
          <w:rFonts w:eastAsiaTheme="minorEastAsia"/>
          <w:sz w:val="24"/>
          <w:szCs w:val="24"/>
        </w:rPr>
      </w:pPr>
      <w:bookmarkStart w:id="21" w:name="_Hlk84924508"/>
      <w:r w:rsidRPr="5B42CEFC">
        <w:rPr>
          <w:rStyle w:val="AkapitzlistZnak"/>
          <w:rFonts w:eastAsiaTheme="minorEastAsia"/>
          <w:sz w:val="24"/>
          <w:szCs w:val="24"/>
        </w:rPr>
        <w:t>P</w:t>
      </w:r>
      <w:r w:rsidR="5F292FC8" w:rsidRPr="5B42CEFC">
        <w:rPr>
          <w:rStyle w:val="AkapitzlistZnak"/>
          <w:rFonts w:eastAsiaTheme="minorEastAsia"/>
          <w:sz w:val="24"/>
          <w:szCs w:val="24"/>
        </w:rPr>
        <w:t>odstawową kwestią w tworzeniu warunków do niezależnego życia jest</w:t>
      </w:r>
      <w:r w:rsidR="5F292FC8" w:rsidRPr="5B42CEFC">
        <w:rPr>
          <w:rStyle w:val="AkapitzlistZnak"/>
          <w:rFonts w:eastAsiaTheme="minorEastAsia"/>
          <w:b/>
          <w:bCs/>
          <w:sz w:val="24"/>
          <w:szCs w:val="24"/>
        </w:rPr>
        <w:t xml:space="preserve"> budowanie</w:t>
      </w:r>
      <w:r w:rsidR="166C7C86" w:rsidRPr="5B42CEFC">
        <w:rPr>
          <w:rStyle w:val="AkapitzlistZnak"/>
          <w:rFonts w:eastAsiaTheme="minorEastAsia"/>
          <w:b/>
          <w:bCs/>
          <w:sz w:val="24"/>
          <w:szCs w:val="24"/>
        </w:rPr>
        <w:t xml:space="preserve"> i </w:t>
      </w:r>
      <w:r w:rsidR="34FD73BC" w:rsidRPr="5B42CEFC">
        <w:rPr>
          <w:rStyle w:val="AkapitzlistZnak"/>
          <w:rFonts w:eastAsiaTheme="minorEastAsia"/>
          <w:b/>
          <w:bCs/>
          <w:sz w:val="24"/>
          <w:szCs w:val="24"/>
        </w:rPr>
        <w:t xml:space="preserve">rozwijanie </w:t>
      </w:r>
      <w:r w:rsidR="5F292FC8" w:rsidRPr="5B42CEFC">
        <w:rPr>
          <w:rStyle w:val="AkapitzlistZnak"/>
          <w:rFonts w:eastAsiaTheme="minorEastAsia"/>
          <w:b/>
          <w:bCs/>
          <w:sz w:val="24"/>
          <w:szCs w:val="24"/>
        </w:rPr>
        <w:t>kompetencji do samostanowienia</w:t>
      </w:r>
      <w:bookmarkEnd w:id="21"/>
      <w:r w:rsidR="5F292FC8" w:rsidRPr="5B42CEFC">
        <w:rPr>
          <w:rStyle w:val="AkapitzlistZnak"/>
          <w:rFonts w:eastAsiaTheme="minorEastAsia"/>
          <w:sz w:val="24"/>
          <w:szCs w:val="24"/>
        </w:rPr>
        <w:t xml:space="preserve">. </w:t>
      </w:r>
      <w:r w:rsidR="5F292FC8" w:rsidRPr="5B42CEFC">
        <w:rPr>
          <w:rStyle w:val="AkapitzlistZnak"/>
          <w:rFonts w:eastAsiaTheme="minorEastAsia"/>
          <w:sz w:val="24"/>
          <w:szCs w:val="24"/>
          <w:bdr w:val="none" w:sz="0" w:space="0" w:color="auto" w:frame="1"/>
        </w:rPr>
        <w:t xml:space="preserve">Aby samostanowienie stało się udziałem uczestników </w:t>
      </w:r>
      <w:r w:rsidR="023FAC7E" w:rsidRPr="5B42CEFC">
        <w:rPr>
          <w:rStyle w:val="AkapitzlistZnak"/>
          <w:rFonts w:eastAsiaTheme="minorEastAsia"/>
          <w:sz w:val="24"/>
          <w:szCs w:val="24"/>
          <w:bdr w:val="none" w:sz="0" w:space="0" w:color="auto" w:frame="1"/>
        </w:rPr>
        <w:t>WTZ</w:t>
      </w:r>
      <w:r w:rsidR="00B15013">
        <w:rPr>
          <w:rStyle w:val="AkapitzlistZnak"/>
          <w:rFonts w:eastAsiaTheme="minorEastAsia"/>
          <w:sz w:val="24"/>
          <w:szCs w:val="24"/>
          <w:bdr w:val="none" w:sz="0" w:space="0" w:color="auto" w:frame="1"/>
        </w:rPr>
        <w:t>, w s</w:t>
      </w:r>
      <w:r w:rsidR="00ED1859">
        <w:rPr>
          <w:rStyle w:val="AkapitzlistZnak"/>
          <w:rFonts w:eastAsiaTheme="minorEastAsia"/>
          <w:sz w:val="24"/>
          <w:szCs w:val="24"/>
          <w:bdr w:val="none" w:sz="0" w:space="0" w:color="auto" w:frame="1"/>
        </w:rPr>
        <w:t>z</w:t>
      </w:r>
      <w:r w:rsidR="00B15013">
        <w:rPr>
          <w:rStyle w:val="AkapitzlistZnak"/>
          <w:rFonts w:eastAsiaTheme="minorEastAsia"/>
          <w:sz w:val="24"/>
          <w:szCs w:val="24"/>
          <w:bdr w:val="none" w:sz="0" w:space="0" w:color="auto" w:frame="1"/>
        </w:rPr>
        <w:t>czególności</w:t>
      </w:r>
      <w:r w:rsidR="5F292FC8" w:rsidRPr="5B42CEFC">
        <w:rPr>
          <w:rStyle w:val="AkapitzlistZnak"/>
          <w:rFonts w:eastAsiaTheme="minorEastAsia"/>
          <w:sz w:val="24"/>
          <w:szCs w:val="24"/>
          <w:bdr w:val="none" w:sz="0" w:space="0" w:color="auto" w:frame="1"/>
        </w:rPr>
        <w:t xml:space="preserve"> </w:t>
      </w:r>
      <w:r w:rsidR="00ED1859">
        <w:rPr>
          <w:rStyle w:val="AkapitzlistZnak"/>
          <w:rFonts w:eastAsiaTheme="minorEastAsia"/>
          <w:sz w:val="24"/>
          <w:szCs w:val="24"/>
          <w:bdr w:val="none" w:sz="0" w:space="0" w:color="auto" w:frame="1"/>
        </w:rPr>
        <w:t xml:space="preserve">osób </w:t>
      </w:r>
      <w:r w:rsidR="5F292FC8" w:rsidRPr="5B42CEFC">
        <w:rPr>
          <w:rStyle w:val="AkapitzlistZnak"/>
          <w:rFonts w:eastAsiaTheme="minorEastAsia"/>
          <w:sz w:val="24"/>
          <w:szCs w:val="24"/>
          <w:bdr w:val="none" w:sz="0" w:space="0" w:color="auto" w:frame="1"/>
        </w:rPr>
        <w:t>z niepełnosprawnością intelektualną należy rozwijać kompetencje do samostanowienia</w:t>
      </w:r>
      <w:r w:rsidR="005645F3">
        <w:rPr>
          <w:rStyle w:val="AkapitzlistZnak"/>
          <w:rFonts w:eastAsiaTheme="minorEastAsia"/>
          <w:sz w:val="24"/>
          <w:szCs w:val="24"/>
          <w:bdr w:val="none" w:sz="0" w:space="0" w:color="auto" w:frame="1"/>
        </w:rPr>
        <w:t>.</w:t>
      </w:r>
      <w:r w:rsidR="5F292FC8" w:rsidRPr="5B42CEFC">
        <w:rPr>
          <w:rStyle w:val="AkapitzlistZnak"/>
          <w:rFonts w:eastAsiaTheme="minorEastAsia"/>
          <w:sz w:val="24"/>
          <w:szCs w:val="24"/>
          <w:bdr w:val="none" w:sz="0" w:space="0" w:color="auto" w:frame="1"/>
        </w:rPr>
        <w:t xml:space="preserve"> </w:t>
      </w:r>
      <w:r w:rsidR="005645F3">
        <w:rPr>
          <w:rStyle w:val="AkapitzlistZnak"/>
          <w:rFonts w:eastAsiaTheme="minorEastAsia"/>
          <w:sz w:val="24"/>
          <w:szCs w:val="24"/>
          <w:bdr w:val="none" w:sz="0" w:space="0" w:color="auto" w:frame="1"/>
        </w:rPr>
        <w:t xml:space="preserve">Należy także </w:t>
      </w:r>
      <w:r w:rsidR="34FD73BC" w:rsidRPr="5B42CEFC">
        <w:rPr>
          <w:rStyle w:val="AkapitzlistZnak"/>
          <w:rFonts w:eastAsiaTheme="minorEastAsia"/>
          <w:sz w:val="24"/>
          <w:szCs w:val="24"/>
        </w:rPr>
        <w:t xml:space="preserve">stwarzać jak najwięcej </w:t>
      </w:r>
      <w:r w:rsidR="5F292FC8" w:rsidRPr="5B42CEFC">
        <w:rPr>
          <w:rStyle w:val="AkapitzlistZnak"/>
          <w:rFonts w:eastAsiaTheme="minorEastAsia"/>
          <w:sz w:val="24"/>
          <w:szCs w:val="24"/>
        </w:rPr>
        <w:t>sytuacji, dzięki którym oso</w:t>
      </w:r>
      <w:r w:rsidR="34FD73BC" w:rsidRPr="5B42CEFC">
        <w:rPr>
          <w:rStyle w:val="AkapitzlistZnak"/>
          <w:rFonts w:eastAsiaTheme="minorEastAsia"/>
          <w:sz w:val="24"/>
          <w:szCs w:val="24"/>
        </w:rPr>
        <w:t xml:space="preserve">ba z niepełnosprawnością będzie </w:t>
      </w:r>
      <w:r w:rsidR="5F292FC8" w:rsidRPr="5B42CEFC">
        <w:rPr>
          <w:rStyle w:val="AkapitzlistZnak"/>
          <w:rFonts w:eastAsiaTheme="minorEastAsia"/>
          <w:sz w:val="24"/>
          <w:szCs w:val="24"/>
        </w:rPr>
        <w:t>mogła wykazać swoją wolę oraz sprawdzi</w:t>
      </w:r>
      <w:r w:rsidR="34FD73BC" w:rsidRPr="5B42CEFC">
        <w:rPr>
          <w:rStyle w:val="AkapitzlistZnak"/>
          <w:rFonts w:eastAsiaTheme="minorEastAsia"/>
          <w:sz w:val="24"/>
          <w:szCs w:val="24"/>
        </w:rPr>
        <w:t xml:space="preserve">ć w praktyce nabyte </w:t>
      </w:r>
      <w:r w:rsidR="0EF62B08" w:rsidRPr="5B42CEFC">
        <w:rPr>
          <w:rStyle w:val="AkapitzlistZnak"/>
          <w:rFonts w:eastAsiaTheme="minorEastAsia"/>
          <w:sz w:val="24"/>
          <w:szCs w:val="24"/>
        </w:rPr>
        <w:t>umiejętności</w:t>
      </w:r>
      <w:r w:rsidR="4AE31045" w:rsidRPr="5B42CEFC">
        <w:rPr>
          <w:rStyle w:val="AkapitzlistZnak"/>
          <w:rFonts w:eastAsiaTheme="minorEastAsia"/>
          <w:sz w:val="24"/>
          <w:szCs w:val="24"/>
        </w:rPr>
        <w:t xml:space="preserve"> świadomego kierowania swoim zachowaniem</w:t>
      </w:r>
      <w:r w:rsidR="5F292FC8" w:rsidRPr="5B42CEFC">
        <w:rPr>
          <w:rStyle w:val="AkapitzlistZnak"/>
          <w:rFonts w:eastAsiaTheme="minorEastAsia"/>
          <w:sz w:val="24"/>
          <w:szCs w:val="24"/>
        </w:rPr>
        <w:t>.</w:t>
      </w:r>
      <w:r w:rsidR="34FD73BC" w:rsidRPr="5B42CEFC">
        <w:rPr>
          <w:rFonts w:eastAsiaTheme="minorEastAsia"/>
          <w:sz w:val="24"/>
          <w:szCs w:val="24"/>
        </w:rPr>
        <w:t xml:space="preserve"> </w:t>
      </w:r>
      <w:r w:rsidR="4AE31045" w:rsidRPr="5B42CEFC">
        <w:rPr>
          <w:rFonts w:eastAsiaTheme="minorEastAsia"/>
          <w:sz w:val="24"/>
          <w:szCs w:val="24"/>
        </w:rPr>
        <w:t>W</w:t>
      </w:r>
      <w:r w:rsidR="5F292FC8" w:rsidRPr="5B42CEFC">
        <w:rPr>
          <w:rFonts w:eastAsiaTheme="minorEastAsia"/>
          <w:sz w:val="24"/>
          <w:szCs w:val="24"/>
        </w:rPr>
        <w:t xml:space="preserve">ażnym elementem </w:t>
      </w:r>
      <w:r w:rsidR="4AE31045" w:rsidRPr="5B42CEFC">
        <w:rPr>
          <w:rFonts w:eastAsiaTheme="minorEastAsia"/>
          <w:sz w:val="24"/>
          <w:szCs w:val="24"/>
        </w:rPr>
        <w:t xml:space="preserve">jest tworzenie </w:t>
      </w:r>
      <w:r w:rsidR="1EACC19F" w:rsidRPr="5B42CEFC">
        <w:rPr>
          <w:rFonts w:eastAsiaTheme="minorEastAsia"/>
          <w:sz w:val="24"/>
          <w:szCs w:val="24"/>
        </w:rPr>
        <w:t xml:space="preserve">sytuacji </w:t>
      </w:r>
      <w:r w:rsidR="4AE31045" w:rsidRPr="5B42CEFC">
        <w:rPr>
          <w:rFonts w:eastAsiaTheme="minorEastAsia"/>
          <w:sz w:val="24"/>
          <w:szCs w:val="24"/>
        </w:rPr>
        <w:t xml:space="preserve">wyboru </w:t>
      </w:r>
      <w:r w:rsidR="52EFFEE0" w:rsidRPr="5B42CEFC">
        <w:rPr>
          <w:rFonts w:eastAsiaTheme="minorEastAsia"/>
          <w:sz w:val="24"/>
          <w:szCs w:val="24"/>
        </w:rPr>
        <w:t>spośród</w:t>
      </w:r>
      <w:r w:rsidR="5F292FC8" w:rsidRPr="5B42CEFC">
        <w:rPr>
          <w:rFonts w:eastAsiaTheme="minorEastAsia"/>
          <w:sz w:val="24"/>
          <w:szCs w:val="24"/>
        </w:rPr>
        <w:t xml:space="preserve"> wielu możliwości. Fundamentalne znaczenie w procesie doświadczania podejmowania decyzji ma poszanowanie wyborów przez osoby wspierające, </w:t>
      </w:r>
      <w:r w:rsidR="0A45CE05" w:rsidRPr="5B42CEFC">
        <w:rPr>
          <w:rFonts w:eastAsiaTheme="minorEastAsia"/>
          <w:sz w:val="24"/>
          <w:szCs w:val="24"/>
        </w:rPr>
        <w:t xml:space="preserve">w tym </w:t>
      </w:r>
      <w:r w:rsidR="5F292FC8" w:rsidRPr="5B42CEFC">
        <w:rPr>
          <w:rFonts w:eastAsiaTheme="minorEastAsia"/>
          <w:sz w:val="24"/>
          <w:szCs w:val="24"/>
        </w:rPr>
        <w:t xml:space="preserve">kadrę </w:t>
      </w:r>
      <w:r w:rsidR="7A6ACB17" w:rsidRPr="5B42CEFC">
        <w:rPr>
          <w:rFonts w:eastAsiaTheme="minorEastAsia"/>
          <w:sz w:val="24"/>
          <w:szCs w:val="24"/>
        </w:rPr>
        <w:t>WTZ</w:t>
      </w:r>
      <w:r w:rsidR="5F292FC8" w:rsidRPr="5B42CEFC">
        <w:rPr>
          <w:rFonts w:eastAsiaTheme="minorEastAsia"/>
          <w:sz w:val="24"/>
          <w:szCs w:val="24"/>
        </w:rPr>
        <w:t>.</w:t>
      </w:r>
      <w:r w:rsidR="0A45CE05" w:rsidRPr="5B42CEFC">
        <w:rPr>
          <w:rFonts w:eastAsiaTheme="minorEastAsia"/>
          <w:sz w:val="24"/>
          <w:szCs w:val="24"/>
        </w:rPr>
        <w:t xml:space="preserve"> Niezbędne jest przy tym podejście indywidualne, dostosowane do potrzeb i możliwości poszczególnych </w:t>
      </w:r>
      <w:r w:rsidR="117273AD" w:rsidRPr="5B42CEFC">
        <w:rPr>
          <w:rFonts w:eastAsiaTheme="minorEastAsia"/>
          <w:sz w:val="24"/>
          <w:szCs w:val="24"/>
        </w:rPr>
        <w:t>uczestników WTZ</w:t>
      </w:r>
      <w:r w:rsidR="52EFFEE0" w:rsidRPr="5B42CEFC">
        <w:rPr>
          <w:rFonts w:eastAsiaTheme="minorEastAsia"/>
          <w:sz w:val="24"/>
          <w:szCs w:val="24"/>
        </w:rPr>
        <w:t>.</w:t>
      </w:r>
    </w:p>
    <w:p w14:paraId="3292053B" w14:textId="2EE8BFCC" w:rsidR="00A23372" w:rsidRPr="002059A4" w:rsidRDefault="00A23372" w:rsidP="00F257A6">
      <w:pPr>
        <w:spacing w:after="120" w:line="276" w:lineRule="auto"/>
        <w:textAlignment w:val="baseline"/>
        <w:rPr>
          <w:rFonts w:eastAsiaTheme="minorEastAsia"/>
          <w:sz w:val="24"/>
          <w:szCs w:val="24"/>
        </w:rPr>
      </w:pPr>
      <w:r w:rsidRPr="002059A4">
        <w:rPr>
          <w:rFonts w:eastAsiaTheme="minorEastAsia"/>
          <w:sz w:val="24"/>
          <w:szCs w:val="24"/>
        </w:rPr>
        <w:t>W kolejnych rozdziałach (roz</w:t>
      </w:r>
      <w:r w:rsidR="00E719A0">
        <w:rPr>
          <w:rFonts w:eastAsiaTheme="minorEastAsia"/>
          <w:sz w:val="24"/>
          <w:szCs w:val="24"/>
        </w:rPr>
        <w:t>działy</w:t>
      </w:r>
      <w:r w:rsidRPr="002059A4">
        <w:rPr>
          <w:rFonts w:eastAsiaTheme="minorEastAsia"/>
          <w:sz w:val="24"/>
          <w:szCs w:val="24"/>
        </w:rPr>
        <w:t xml:space="preserve"> 4 i 5) zawarte są szczegółowe wskazówki, jak w codziennej praktyce powinno być zapewniane prawo do samostanowienia. Odnosi się ono zwłaszcza do:</w:t>
      </w:r>
    </w:p>
    <w:p w14:paraId="26DF66ED" w14:textId="77777777" w:rsidR="000D0302" w:rsidRPr="002059A4" w:rsidRDefault="00A23372" w:rsidP="0099202D">
      <w:pPr>
        <w:numPr>
          <w:ilvl w:val="0"/>
          <w:numId w:val="5"/>
        </w:numPr>
        <w:spacing w:after="120" w:line="276" w:lineRule="auto"/>
        <w:textAlignment w:val="baseline"/>
        <w:rPr>
          <w:rFonts w:eastAsiaTheme="minorEastAsia" w:cstheme="minorHAnsi"/>
          <w:sz w:val="24"/>
          <w:szCs w:val="24"/>
        </w:rPr>
      </w:pPr>
      <w:r w:rsidRPr="002059A4">
        <w:rPr>
          <w:rFonts w:eastAsiaTheme="minorEastAsia" w:cstheme="minorHAnsi"/>
          <w:sz w:val="24"/>
          <w:szCs w:val="24"/>
        </w:rPr>
        <w:t>Przeprowadzania diagnozy uczestnika i tworzenia Indywidualnego Programu Rehabilitacji</w:t>
      </w:r>
      <w:r w:rsidR="003739FA" w:rsidRPr="002059A4">
        <w:rPr>
          <w:rFonts w:eastAsiaTheme="minorEastAsia" w:cstheme="minorHAnsi"/>
          <w:sz w:val="24"/>
          <w:szCs w:val="24"/>
        </w:rPr>
        <w:t>, uwzględniających:</w:t>
      </w:r>
    </w:p>
    <w:p w14:paraId="637C584E" w14:textId="77777777" w:rsidR="00A23372" w:rsidRPr="002059A4" w:rsidRDefault="00A23372" w:rsidP="0099202D">
      <w:pPr>
        <w:numPr>
          <w:ilvl w:val="0"/>
          <w:numId w:val="101"/>
        </w:numPr>
        <w:spacing w:after="120" w:line="276" w:lineRule="auto"/>
        <w:textAlignment w:val="baseline"/>
        <w:rPr>
          <w:rStyle w:val="AkapitzlistZnak"/>
          <w:b/>
          <w:bCs/>
          <w:sz w:val="24"/>
          <w:szCs w:val="24"/>
        </w:rPr>
      </w:pPr>
      <w:r w:rsidRPr="002059A4">
        <w:rPr>
          <w:rFonts w:eastAsiaTheme="minorEastAsia"/>
          <w:sz w:val="24"/>
          <w:szCs w:val="24"/>
        </w:rPr>
        <w:t xml:space="preserve">aktywny udział uczestników </w:t>
      </w:r>
      <w:r w:rsidRPr="002059A4">
        <w:rPr>
          <w:rStyle w:val="AkapitzlistZnak"/>
          <w:sz w:val="24"/>
          <w:szCs w:val="24"/>
        </w:rPr>
        <w:t xml:space="preserve">w tworzeniu </w:t>
      </w:r>
      <w:r w:rsidR="6211FE74" w:rsidRPr="002059A4">
        <w:rPr>
          <w:rStyle w:val="AkapitzlistZnak"/>
          <w:color w:val="000000" w:themeColor="text1"/>
          <w:sz w:val="24"/>
          <w:szCs w:val="24"/>
        </w:rPr>
        <w:t xml:space="preserve">własnej diagnozy, </w:t>
      </w:r>
      <w:r w:rsidRPr="002059A4">
        <w:rPr>
          <w:rStyle w:val="AkapitzlistZnak"/>
          <w:color w:val="000000" w:themeColor="text1"/>
          <w:sz w:val="24"/>
          <w:szCs w:val="24"/>
        </w:rPr>
        <w:t>IPR</w:t>
      </w:r>
      <w:r w:rsidR="00224520" w:rsidRPr="002059A4">
        <w:rPr>
          <w:rStyle w:val="AkapitzlistZnak"/>
          <w:sz w:val="24"/>
          <w:szCs w:val="24"/>
        </w:rPr>
        <w:t>, jego modyfikacji i </w:t>
      </w:r>
      <w:r w:rsidRPr="002059A4">
        <w:rPr>
          <w:rStyle w:val="AkapitzlistZnak"/>
          <w:sz w:val="24"/>
          <w:szCs w:val="24"/>
        </w:rPr>
        <w:t>oceny realizacji,</w:t>
      </w:r>
    </w:p>
    <w:p w14:paraId="345489BE" w14:textId="49AB1AE0" w:rsidR="00A23372" w:rsidRPr="002059A4" w:rsidRDefault="5F25FDD4" w:rsidP="0099202D">
      <w:pPr>
        <w:numPr>
          <w:ilvl w:val="0"/>
          <w:numId w:val="101"/>
        </w:numPr>
        <w:spacing w:after="120" w:line="276" w:lineRule="auto"/>
        <w:textAlignment w:val="baseline"/>
        <w:rPr>
          <w:b/>
          <w:bCs/>
          <w:sz w:val="24"/>
          <w:szCs w:val="24"/>
        </w:rPr>
      </w:pPr>
      <w:r w:rsidRPr="5B42CEFC">
        <w:rPr>
          <w:rStyle w:val="AkapitzlistZnak"/>
          <w:sz w:val="24"/>
          <w:szCs w:val="24"/>
        </w:rPr>
        <w:t>uwzględnienie w IPR działań związanyc</w:t>
      </w:r>
      <w:r w:rsidR="4D89D1B1" w:rsidRPr="5B42CEFC">
        <w:rPr>
          <w:rStyle w:val="AkapitzlistZnak"/>
          <w:sz w:val="24"/>
          <w:szCs w:val="24"/>
        </w:rPr>
        <w:t>h z budowaniem samoakceptacji i </w:t>
      </w:r>
      <w:r w:rsidRPr="5B42CEFC">
        <w:rPr>
          <w:rStyle w:val="AkapitzlistZnak"/>
          <w:sz w:val="24"/>
          <w:szCs w:val="24"/>
        </w:rPr>
        <w:t>niezależności w celu dochodzenia do samoświadomości</w:t>
      </w:r>
      <w:r w:rsidR="6D6E2E8A" w:rsidRPr="5B42CEFC">
        <w:rPr>
          <w:rStyle w:val="AkapitzlistZnak"/>
          <w:sz w:val="24"/>
          <w:szCs w:val="24"/>
        </w:rPr>
        <w:t xml:space="preserve"> i samostanowienia</w:t>
      </w:r>
      <w:r w:rsidR="00A549E6">
        <w:rPr>
          <w:rStyle w:val="AkapitzlistZnak"/>
          <w:sz w:val="24"/>
          <w:szCs w:val="24"/>
        </w:rPr>
        <w:t>,</w:t>
      </w:r>
      <w:r w:rsidR="6D6E2E8A" w:rsidRPr="5B42CEFC">
        <w:rPr>
          <w:rStyle w:val="AkapitzlistZnak"/>
          <w:sz w:val="24"/>
          <w:szCs w:val="24"/>
        </w:rPr>
        <w:t xml:space="preserve"> </w:t>
      </w:r>
      <w:r w:rsidRPr="5B42CEFC">
        <w:rPr>
          <w:rStyle w:val="AkapitzlistZnak"/>
          <w:sz w:val="24"/>
          <w:szCs w:val="24"/>
        </w:rPr>
        <w:t xml:space="preserve">wypowiadanie się we własnym imieniu </w:t>
      </w:r>
      <w:r w:rsidR="3F36F5A5" w:rsidRPr="5B42CEFC">
        <w:rPr>
          <w:rStyle w:val="AkapitzlistZnak"/>
          <w:sz w:val="24"/>
          <w:szCs w:val="24"/>
        </w:rPr>
        <w:t>(</w:t>
      </w:r>
      <w:proofErr w:type="spellStart"/>
      <w:r w:rsidRPr="5B42CEFC">
        <w:rPr>
          <w:sz w:val="24"/>
          <w:szCs w:val="24"/>
        </w:rPr>
        <w:t>self</w:t>
      </w:r>
      <w:proofErr w:type="spellEnd"/>
      <w:r w:rsidRPr="5B42CEFC">
        <w:rPr>
          <w:rStyle w:val="AkapitzlistZnak"/>
          <w:sz w:val="24"/>
          <w:szCs w:val="24"/>
        </w:rPr>
        <w:t>-adwokatur</w:t>
      </w:r>
      <w:r w:rsidR="735636CA" w:rsidRPr="5B42CEFC">
        <w:rPr>
          <w:rStyle w:val="AkapitzlistZnak"/>
          <w:sz w:val="24"/>
          <w:szCs w:val="24"/>
        </w:rPr>
        <w:t>a</w:t>
      </w:r>
      <w:r w:rsidR="3F36F5A5" w:rsidRPr="5B42CEFC">
        <w:rPr>
          <w:rStyle w:val="AkapitzlistZnak"/>
          <w:sz w:val="24"/>
          <w:szCs w:val="24"/>
        </w:rPr>
        <w:t>)</w:t>
      </w:r>
      <w:r w:rsidRPr="5B42CEFC">
        <w:rPr>
          <w:rStyle w:val="AkapitzlistZnak"/>
          <w:sz w:val="24"/>
          <w:szCs w:val="24"/>
        </w:rPr>
        <w:t xml:space="preserve"> na miarę swoich możliwości,</w:t>
      </w:r>
    </w:p>
    <w:p w14:paraId="2A351CF6" w14:textId="77777777" w:rsidR="00A23372" w:rsidRPr="002059A4" w:rsidRDefault="00A23372" w:rsidP="0099202D">
      <w:pPr>
        <w:numPr>
          <w:ilvl w:val="0"/>
          <w:numId w:val="101"/>
        </w:numPr>
        <w:spacing w:after="120" w:line="276" w:lineRule="auto"/>
        <w:textAlignment w:val="baseline"/>
        <w:rPr>
          <w:rFonts w:eastAsiaTheme="minorEastAsia" w:cstheme="minorHAnsi"/>
          <w:sz w:val="24"/>
          <w:szCs w:val="24"/>
        </w:rPr>
      </w:pPr>
      <w:r w:rsidRPr="002059A4">
        <w:rPr>
          <w:rFonts w:cstheme="minorHAnsi"/>
          <w:sz w:val="24"/>
          <w:szCs w:val="24"/>
        </w:rPr>
        <w:t>uwzględnienie przy ocenie realizacji IPR zmiany</w:t>
      </w:r>
      <w:r w:rsidR="00224520" w:rsidRPr="002059A4">
        <w:rPr>
          <w:rFonts w:cstheme="minorHAnsi"/>
          <w:sz w:val="24"/>
          <w:szCs w:val="24"/>
        </w:rPr>
        <w:t xml:space="preserve"> w funkcjonowaniu uczestników w </w:t>
      </w:r>
      <w:r w:rsidRPr="002059A4">
        <w:rPr>
          <w:rFonts w:cstheme="minorHAnsi"/>
          <w:sz w:val="24"/>
          <w:szCs w:val="24"/>
        </w:rPr>
        <w:t>tym zakresie</w:t>
      </w:r>
      <w:r w:rsidR="003739FA" w:rsidRPr="002059A4">
        <w:rPr>
          <w:rFonts w:cstheme="minorHAnsi"/>
          <w:sz w:val="24"/>
          <w:szCs w:val="24"/>
        </w:rPr>
        <w:t>.</w:t>
      </w:r>
    </w:p>
    <w:p w14:paraId="52A4C229" w14:textId="77777777" w:rsidR="000D0302" w:rsidRPr="002059A4" w:rsidRDefault="00A23372" w:rsidP="0099202D">
      <w:pPr>
        <w:numPr>
          <w:ilvl w:val="0"/>
          <w:numId w:val="5"/>
        </w:numPr>
        <w:spacing w:after="120" w:line="276" w:lineRule="auto"/>
        <w:textAlignment w:val="baseline"/>
        <w:rPr>
          <w:rFonts w:cstheme="minorHAnsi"/>
          <w:bCs/>
          <w:sz w:val="24"/>
          <w:szCs w:val="24"/>
        </w:rPr>
      </w:pPr>
      <w:r w:rsidRPr="002059A4">
        <w:rPr>
          <w:rFonts w:cstheme="minorHAnsi"/>
          <w:bCs/>
          <w:sz w:val="24"/>
          <w:szCs w:val="24"/>
        </w:rPr>
        <w:t>Realizacj</w:t>
      </w:r>
      <w:r w:rsidR="003739FA" w:rsidRPr="002059A4">
        <w:rPr>
          <w:rFonts w:cstheme="minorHAnsi"/>
          <w:bCs/>
          <w:sz w:val="24"/>
          <w:szCs w:val="24"/>
        </w:rPr>
        <w:t>i</w:t>
      </w:r>
      <w:r w:rsidRPr="002059A4">
        <w:rPr>
          <w:rFonts w:cstheme="minorHAnsi"/>
          <w:bCs/>
          <w:sz w:val="24"/>
          <w:szCs w:val="24"/>
        </w:rPr>
        <w:t xml:space="preserve"> IPR</w:t>
      </w:r>
      <w:r w:rsidR="003739FA" w:rsidRPr="002059A4">
        <w:rPr>
          <w:rFonts w:cstheme="minorHAnsi"/>
          <w:bCs/>
          <w:sz w:val="24"/>
          <w:szCs w:val="24"/>
        </w:rPr>
        <w:t xml:space="preserve"> z uwzględnieniem:</w:t>
      </w:r>
    </w:p>
    <w:p w14:paraId="15B992F6" w14:textId="77777777" w:rsidR="000D0302" w:rsidRPr="002059A4" w:rsidRDefault="003739FA" w:rsidP="0099202D">
      <w:pPr>
        <w:numPr>
          <w:ilvl w:val="0"/>
          <w:numId w:val="102"/>
        </w:numPr>
        <w:spacing w:after="120" w:line="276" w:lineRule="auto"/>
        <w:textAlignment w:val="baseline"/>
        <w:rPr>
          <w:rFonts w:cstheme="minorHAnsi"/>
          <w:bCs/>
          <w:sz w:val="24"/>
          <w:szCs w:val="24"/>
        </w:rPr>
      </w:pPr>
      <w:r w:rsidRPr="002059A4">
        <w:rPr>
          <w:rFonts w:cstheme="minorHAnsi"/>
          <w:bCs/>
          <w:sz w:val="24"/>
          <w:szCs w:val="24"/>
        </w:rPr>
        <w:t>zagwarantowania aktywnego udziału uczestników w funkcjonowaniu WTZ</w:t>
      </w:r>
      <w:r w:rsidR="00F74AD4" w:rsidRPr="002059A4">
        <w:rPr>
          <w:rFonts w:cstheme="minorHAnsi"/>
          <w:bCs/>
          <w:sz w:val="24"/>
          <w:szCs w:val="24"/>
        </w:rPr>
        <w:t>,</w:t>
      </w:r>
    </w:p>
    <w:p w14:paraId="0B47A8B5" w14:textId="77777777" w:rsidR="003739FA" w:rsidRPr="002059A4" w:rsidRDefault="003739FA" w:rsidP="0099202D">
      <w:pPr>
        <w:numPr>
          <w:ilvl w:val="0"/>
          <w:numId w:val="102"/>
        </w:numPr>
        <w:spacing w:after="120" w:line="276" w:lineRule="auto"/>
        <w:textAlignment w:val="baseline"/>
        <w:rPr>
          <w:rFonts w:cstheme="minorHAnsi"/>
          <w:bCs/>
          <w:sz w:val="24"/>
          <w:szCs w:val="24"/>
        </w:rPr>
      </w:pPr>
      <w:r w:rsidRPr="002059A4">
        <w:rPr>
          <w:rFonts w:cstheme="minorHAnsi"/>
          <w:bCs/>
          <w:sz w:val="24"/>
          <w:szCs w:val="24"/>
        </w:rPr>
        <w:lastRenderedPageBreak/>
        <w:t>zapewnienia aktywnego udziału w lokalnej społeczności,</w:t>
      </w:r>
    </w:p>
    <w:p w14:paraId="571FEA37" w14:textId="77777777" w:rsidR="003739FA" w:rsidRPr="002059A4" w:rsidRDefault="003739FA" w:rsidP="0099202D">
      <w:pPr>
        <w:numPr>
          <w:ilvl w:val="0"/>
          <w:numId w:val="102"/>
        </w:numPr>
        <w:spacing w:after="120" w:line="276" w:lineRule="auto"/>
        <w:textAlignment w:val="baseline"/>
        <w:rPr>
          <w:rFonts w:cstheme="minorHAnsi"/>
          <w:bCs/>
          <w:sz w:val="24"/>
          <w:szCs w:val="24"/>
        </w:rPr>
      </w:pPr>
      <w:r w:rsidRPr="002059A4">
        <w:rPr>
          <w:rFonts w:cstheme="minorHAnsi"/>
          <w:bCs/>
          <w:sz w:val="24"/>
          <w:szCs w:val="24"/>
        </w:rPr>
        <w:t>nabywania kompetencji do samostanowienia poprzez ćwiczenia i treningi umiejętności niezbędnych do samodzielnego funkcjonowania,</w:t>
      </w:r>
    </w:p>
    <w:p w14:paraId="7E691E3D" w14:textId="5EE89F34" w:rsidR="00851DFE" w:rsidRPr="00B67391" w:rsidRDefault="0D1DAA88" w:rsidP="0099202D">
      <w:pPr>
        <w:numPr>
          <w:ilvl w:val="0"/>
          <w:numId w:val="102"/>
        </w:numPr>
        <w:spacing w:after="120" w:line="276" w:lineRule="auto"/>
        <w:textAlignment w:val="baseline"/>
        <w:rPr>
          <w:rFonts w:eastAsiaTheme="minorEastAsia"/>
          <w:sz w:val="24"/>
          <w:szCs w:val="24"/>
        </w:rPr>
      </w:pPr>
      <w:r w:rsidRPr="002059A4">
        <w:rPr>
          <w:rFonts w:ascii="Calibri" w:eastAsia="Calibri" w:hAnsi="Calibri" w:cs="Calibri"/>
          <w:sz w:val="24"/>
          <w:szCs w:val="24"/>
        </w:rPr>
        <w:t>wzmocnienie postaw wspierających</w:t>
      </w:r>
      <w:r w:rsidR="003739FA" w:rsidRPr="002059A4">
        <w:rPr>
          <w:rFonts w:ascii="Calibri" w:eastAsia="Calibri" w:hAnsi="Calibri" w:cs="Calibri"/>
          <w:sz w:val="24"/>
          <w:szCs w:val="24"/>
        </w:rPr>
        <w:t xml:space="preserve"> </w:t>
      </w:r>
      <w:r w:rsidR="00A0171B" w:rsidRPr="00B67391">
        <w:rPr>
          <w:rFonts w:ascii="Calibri" w:eastAsia="Calibri" w:hAnsi="Calibri" w:cs="Calibri"/>
          <w:sz w:val="24"/>
          <w:szCs w:val="24"/>
        </w:rPr>
        <w:t xml:space="preserve">samodzielność </w:t>
      </w:r>
      <w:r w:rsidRPr="00B67391">
        <w:rPr>
          <w:rFonts w:ascii="Calibri" w:eastAsia="Calibri" w:hAnsi="Calibri" w:cs="Calibri"/>
          <w:sz w:val="24"/>
          <w:szCs w:val="24"/>
        </w:rPr>
        <w:t>i osłabienie postaw opiekuńczych</w:t>
      </w:r>
      <w:r w:rsidR="00A0171B" w:rsidRPr="00B67391">
        <w:rPr>
          <w:rFonts w:ascii="Calibri" w:eastAsia="Calibri" w:hAnsi="Calibri" w:cs="Calibri"/>
          <w:sz w:val="24"/>
          <w:szCs w:val="24"/>
        </w:rPr>
        <w:t xml:space="preserve"> w bezpośrednim otoczeniu </w:t>
      </w:r>
      <w:proofErr w:type="spellStart"/>
      <w:r w:rsidR="00A0171B" w:rsidRPr="00B67391">
        <w:rPr>
          <w:rFonts w:ascii="Calibri" w:eastAsia="Calibri" w:hAnsi="Calibri" w:cs="Calibri"/>
          <w:sz w:val="24"/>
          <w:szCs w:val="24"/>
        </w:rPr>
        <w:t>OzN</w:t>
      </w:r>
      <w:proofErr w:type="spellEnd"/>
      <w:r w:rsidR="00EE4265" w:rsidRPr="00B67391">
        <w:rPr>
          <w:rFonts w:ascii="Calibri" w:eastAsia="Calibri" w:hAnsi="Calibri" w:cs="Calibri"/>
          <w:sz w:val="24"/>
          <w:szCs w:val="24"/>
        </w:rPr>
        <w:t>,</w:t>
      </w:r>
    </w:p>
    <w:p w14:paraId="21B9F755" w14:textId="77777777" w:rsidR="000D0302" w:rsidRPr="002059A4" w:rsidRDefault="003739FA" w:rsidP="0099202D">
      <w:pPr>
        <w:numPr>
          <w:ilvl w:val="0"/>
          <w:numId w:val="102"/>
        </w:numPr>
        <w:spacing w:after="120" w:line="276" w:lineRule="auto"/>
        <w:textAlignment w:val="baseline"/>
        <w:rPr>
          <w:rFonts w:eastAsiaTheme="minorEastAsia"/>
          <w:sz w:val="24"/>
          <w:szCs w:val="24"/>
        </w:rPr>
      </w:pPr>
      <w:r w:rsidRPr="002059A4">
        <w:rPr>
          <w:sz w:val="24"/>
          <w:szCs w:val="24"/>
        </w:rPr>
        <w:t>przygotowania do podjęcia pracy.</w:t>
      </w:r>
    </w:p>
    <w:p w14:paraId="76524461" w14:textId="5D3383FF" w:rsidR="00C04F1E" w:rsidRPr="002059A4" w:rsidRDefault="00C04F1E" w:rsidP="0099202D">
      <w:pPr>
        <w:pStyle w:val="Nagwek3"/>
        <w:numPr>
          <w:ilvl w:val="0"/>
          <w:numId w:val="142"/>
        </w:numPr>
        <w:spacing w:before="0"/>
        <w:ind w:left="714" w:hanging="357"/>
      </w:pPr>
      <w:bookmarkStart w:id="22" w:name="_Toc135901989"/>
      <w:r w:rsidRPr="002059A4">
        <w:t>Warunki realizacji prawa do samostanowienia:</w:t>
      </w:r>
      <w:bookmarkEnd w:id="22"/>
    </w:p>
    <w:p w14:paraId="4D162889" w14:textId="77777777" w:rsidR="00FD47DD" w:rsidRPr="002059A4" w:rsidRDefault="009519AE" w:rsidP="00F257A6">
      <w:pPr>
        <w:spacing w:after="120" w:line="276" w:lineRule="auto"/>
        <w:rPr>
          <w:rFonts w:eastAsia="Calibri" w:cstheme="minorHAnsi"/>
          <w:sz w:val="24"/>
          <w:szCs w:val="24"/>
        </w:rPr>
      </w:pPr>
      <w:r w:rsidRPr="002059A4">
        <w:rPr>
          <w:rFonts w:eastAsia="Calibri" w:cstheme="minorHAnsi"/>
          <w:sz w:val="24"/>
          <w:szCs w:val="24"/>
        </w:rPr>
        <w:t>Tworzenie warunków do samostanowienia opiera się o dwa obszary:</w:t>
      </w:r>
    </w:p>
    <w:p w14:paraId="661DEDCD" w14:textId="18ACD681" w:rsidR="003D54F0" w:rsidRPr="002059A4" w:rsidRDefault="7529C631" w:rsidP="0099202D">
      <w:pPr>
        <w:pStyle w:val="Tekstkomentarza"/>
        <w:numPr>
          <w:ilvl w:val="1"/>
          <w:numId w:val="136"/>
        </w:numPr>
        <w:spacing w:after="120" w:line="276" w:lineRule="auto"/>
        <w:ind w:left="993" w:hanging="567"/>
        <w:rPr>
          <w:rFonts w:eastAsia="Calibri"/>
          <w:b/>
          <w:bCs/>
          <w:sz w:val="24"/>
          <w:szCs w:val="24"/>
        </w:rPr>
      </w:pPr>
      <w:r w:rsidRPr="5DA3AE0F">
        <w:rPr>
          <w:rFonts w:eastAsia="Calibri"/>
          <w:b/>
          <w:bCs/>
          <w:sz w:val="24"/>
          <w:szCs w:val="24"/>
        </w:rPr>
        <w:t>U</w:t>
      </w:r>
      <w:r w:rsidR="32CF3605" w:rsidRPr="5DA3AE0F">
        <w:rPr>
          <w:rFonts w:eastAsia="Calibri"/>
          <w:b/>
          <w:bCs/>
          <w:sz w:val="24"/>
          <w:szCs w:val="24"/>
        </w:rPr>
        <w:t>cz</w:t>
      </w:r>
      <w:r w:rsidRPr="5DA3AE0F">
        <w:rPr>
          <w:rFonts w:eastAsia="Calibri"/>
          <w:b/>
          <w:bCs/>
          <w:sz w:val="24"/>
          <w:szCs w:val="24"/>
        </w:rPr>
        <w:t>enie</w:t>
      </w:r>
      <w:r w:rsidR="32CF3605" w:rsidRPr="5DA3AE0F">
        <w:rPr>
          <w:rFonts w:eastAsia="Calibri"/>
          <w:b/>
          <w:bCs/>
          <w:sz w:val="24"/>
          <w:szCs w:val="24"/>
        </w:rPr>
        <w:t>, pokazywa</w:t>
      </w:r>
      <w:r w:rsidR="2439F83E" w:rsidRPr="5DA3AE0F">
        <w:rPr>
          <w:rFonts w:eastAsia="Calibri"/>
          <w:b/>
          <w:bCs/>
          <w:sz w:val="24"/>
          <w:szCs w:val="24"/>
        </w:rPr>
        <w:t>nie</w:t>
      </w:r>
      <w:r w:rsidR="32CF3605" w:rsidRPr="5DA3AE0F">
        <w:rPr>
          <w:rFonts w:eastAsia="Calibri"/>
          <w:b/>
          <w:bCs/>
          <w:sz w:val="24"/>
          <w:szCs w:val="24"/>
        </w:rPr>
        <w:t xml:space="preserve"> i </w:t>
      </w:r>
      <w:r w:rsidR="0F257F17" w:rsidRPr="5DA3AE0F">
        <w:rPr>
          <w:rFonts w:eastAsia="Calibri"/>
          <w:b/>
          <w:bCs/>
          <w:sz w:val="24"/>
          <w:szCs w:val="24"/>
        </w:rPr>
        <w:t>dawanie możliwości doświadczania</w:t>
      </w:r>
      <w:r w:rsidR="27CDC3CA" w:rsidRPr="5DA3AE0F">
        <w:rPr>
          <w:rFonts w:eastAsia="Calibri"/>
          <w:b/>
          <w:bCs/>
          <w:sz w:val="24"/>
          <w:szCs w:val="24"/>
        </w:rPr>
        <w:t xml:space="preserve"> </w:t>
      </w:r>
      <w:r w:rsidR="32CF3605" w:rsidRPr="5DA3AE0F">
        <w:rPr>
          <w:rFonts w:eastAsia="Calibri"/>
          <w:b/>
          <w:bCs/>
          <w:sz w:val="24"/>
          <w:szCs w:val="24"/>
        </w:rPr>
        <w:t>jak korzystać z</w:t>
      </w:r>
      <w:r w:rsidR="431DC7D4" w:rsidRPr="5DA3AE0F">
        <w:rPr>
          <w:rFonts w:eastAsia="Calibri"/>
          <w:b/>
          <w:bCs/>
          <w:sz w:val="24"/>
          <w:szCs w:val="24"/>
        </w:rPr>
        <w:t xml:space="preserve"> prawa do </w:t>
      </w:r>
      <w:r w:rsidR="745165F2" w:rsidRPr="5DA3AE0F">
        <w:rPr>
          <w:rFonts w:eastAsia="Calibri"/>
          <w:b/>
          <w:bCs/>
          <w:sz w:val="24"/>
          <w:szCs w:val="24"/>
        </w:rPr>
        <w:t>samostanowienia</w:t>
      </w:r>
    </w:p>
    <w:p w14:paraId="2538D01A" w14:textId="2AC49F7F" w:rsidR="006343A2" w:rsidRPr="00B67391" w:rsidRDefault="4887E19E" w:rsidP="2CD20214">
      <w:pPr>
        <w:spacing w:after="120" w:line="276" w:lineRule="auto"/>
        <w:ind w:left="349"/>
        <w:rPr>
          <w:rFonts w:eastAsia="Calibri"/>
          <w:sz w:val="24"/>
          <w:szCs w:val="24"/>
        </w:rPr>
      </w:pPr>
      <w:r w:rsidRPr="5B42CEFC">
        <w:rPr>
          <w:rFonts w:eastAsia="Calibri"/>
          <w:sz w:val="24"/>
          <w:szCs w:val="24"/>
        </w:rPr>
        <w:t>Ucz</w:t>
      </w:r>
      <w:r w:rsidR="393EE434" w:rsidRPr="5B42CEFC">
        <w:rPr>
          <w:rFonts w:eastAsia="Calibri"/>
          <w:sz w:val="24"/>
          <w:szCs w:val="24"/>
        </w:rPr>
        <w:t>enie</w:t>
      </w:r>
      <w:r w:rsidR="0459CACC" w:rsidRPr="5B42CEFC">
        <w:rPr>
          <w:rFonts w:eastAsia="Calibri"/>
          <w:sz w:val="24"/>
          <w:szCs w:val="24"/>
        </w:rPr>
        <w:t xml:space="preserve"> poprzez doświa</w:t>
      </w:r>
      <w:r w:rsidR="7339A09D" w:rsidRPr="5B42CEFC">
        <w:rPr>
          <w:rFonts w:eastAsia="Calibri"/>
          <w:sz w:val="24"/>
          <w:szCs w:val="24"/>
        </w:rPr>
        <w:t xml:space="preserve">dczenie w podejmowaniu decyzji </w:t>
      </w:r>
      <w:r w:rsidR="0459CACC" w:rsidRPr="5B42CEFC">
        <w:rPr>
          <w:rFonts w:eastAsia="Calibri"/>
          <w:sz w:val="24"/>
          <w:szCs w:val="24"/>
        </w:rPr>
        <w:t xml:space="preserve">i </w:t>
      </w:r>
      <w:r w:rsidR="25A12D8C" w:rsidRPr="5B42CEFC">
        <w:rPr>
          <w:rFonts w:eastAsia="Calibri"/>
          <w:sz w:val="24"/>
          <w:szCs w:val="24"/>
        </w:rPr>
        <w:t xml:space="preserve">w </w:t>
      </w:r>
      <w:r w:rsidR="0459CACC" w:rsidRPr="5B42CEFC">
        <w:rPr>
          <w:rFonts w:eastAsia="Calibri"/>
          <w:sz w:val="24"/>
          <w:szCs w:val="24"/>
        </w:rPr>
        <w:t xml:space="preserve">ponoszeniu </w:t>
      </w:r>
      <w:r w:rsidR="7339A09D" w:rsidRPr="5B42CEFC">
        <w:rPr>
          <w:rFonts w:eastAsia="Calibri"/>
          <w:sz w:val="24"/>
          <w:szCs w:val="24"/>
        </w:rPr>
        <w:t>ich konsekwencji,</w:t>
      </w:r>
      <w:r w:rsidR="0459CACC" w:rsidRPr="5B42CEFC">
        <w:rPr>
          <w:rFonts w:eastAsia="Calibri"/>
          <w:sz w:val="24"/>
          <w:szCs w:val="24"/>
        </w:rPr>
        <w:t xml:space="preserve"> np.: w prowadzeniu treningów z tym związanych, stwarzaniu sytuacji</w:t>
      </w:r>
      <w:r w:rsidR="00CC2E91">
        <w:rPr>
          <w:rFonts w:eastAsia="Calibri"/>
          <w:sz w:val="24"/>
          <w:szCs w:val="24"/>
        </w:rPr>
        <w:t>,</w:t>
      </w:r>
      <w:r w:rsidR="0459CACC" w:rsidRPr="5B42CEFC">
        <w:rPr>
          <w:rFonts w:eastAsia="Calibri"/>
          <w:sz w:val="24"/>
          <w:szCs w:val="24"/>
        </w:rPr>
        <w:t xml:space="preserve"> w których konieczny jest wybór, </w:t>
      </w:r>
      <w:r w:rsidR="00CC2E91">
        <w:rPr>
          <w:rFonts w:eastAsia="Calibri"/>
          <w:sz w:val="24"/>
          <w:szCs w:val="24"/>
        </w:rPr>
        <w:t>umożliwianiu</w:t>
      </w:r>
      <w:r w:rsidR="0459CACC" w:rsidRPr="5B42CEFC">
        <w:rPr>
          <w:rFonts w:eastAsia="Calibri"/>
          <w:sz w:val="24"/>
          <w:szCs w:val="24"/>
        </w:rPr>
        <w:t xml:space="preserve"> samodzielnych zakupów, wyboru pracowni</w:t>
      </w:r>
      <w:r w:rsidR="7D7EC5DA" w:rsidRPr="5B42CEFC">
        <w:rPr>
          <w:rFonts w:eastAsia="Calibri"/>
          <w:sz w:val="24"/>
          <w:szCs w:val="24"/>
        </w:rPr>
        <w:t>, współtworzeniu IPR i </w:t>
      </w:r>
      <w:r w:rsidR="0459CACC" w:rsidRPr="5B42CEFC">
        <w:rPr>
          <w:rFonts w:eastAsia="Calibri"/>
          <w:sz w:val="24"/>
          <w:szCs w:val="24"/>
        </w:rPr>
        <w:t xml:space="preserve">wielu innych. </w:t>
      </w:r>
      <w:r w:rsidR="005576B3">
        <w:rPr>
          <w:rFonts w:eastAsia="Calibri"/>
          <w:sz w:val="24"/>
          <w:szCs w:val="24"/>
        </w:rPr>
        <w:t>Zadaniem</w:t>
      </w:r>
      <w:r w:rsidR="0459CACC" w:rsidRPr="5B42CEFC">
        <w:rPr>
          <w:rFonts w:eastAsia="Calibri"/>
          <w:sz w:val="24"/>
          <w:szCs w:val="24"/>
        </w:rPr>
        <w:t xml:space="preserve"> pracowników WTZ </w:t>
      </w:r>
      <w:r w:rsidR="004A717D">
        <w:rPr>
          <w:rFonts w:eastAsia="Calibri"/>
          <w:sz w:val="24"/>
          <w:szCs w:val="24"/>
        </w:rPr>
        <w:t>jest</w:t>
      </w:r>
      <w:r w:rsidR="0459CACC" w:rsidRPr="5B42CEFC">
        <w:rPr>
          <w:rFonts w:eastAsia="Calibri"/>
          <w:sz w:val="24"/>
          <w:szCs w:val="24"/>
        </w:rPr>
        <w:t xml:space="preserve"> kre</w:t>
      </w:r>
      <w:r w:rsidR="7D7EC5DA" w:rsidRPr="5B42CEFC">
        <w:rPr>
          <w:rFonts w:eastAsia="Calibri"/>
          <w:sz w:val="24"/>
          <w:szCs w:val="24"/>
        </w:rPr>
        <w:t xml:space="preserve">owanie </w:t>
      </w:r>
      <w:r w:rsidR="004A717D">
        <w:rPr>
          <w:rFonts w:eastAsia="Calibri"/>
          <w:sz w:val="24"/>
          <w:szCs w:val="24"/>
        </w:rPr>
        <w:t xml:space="preserve">bezpiecznej </w:t>
      </w:r>
      <w:r w:rsidR="7D7EC5DA" w:rsidRPr="5B42CEFC">
        <w:rPr>
          <w:rFonts w:eastAsia="Calibri"/>
          <w:sz w:val="24"/>
          <w:szCs w:val="24"/>
        </w:rPr>
        <w:t>przestrzeni</w:t>
      </w:r>
      <w:r w:rsidR="004A717D">
        <w:rPr>
          <w:rFonts w:eastAsia="Calibri"/>
          <w:sz w:val="24"/>
          <w:szCs w:val="24"/>
        </w:rPr>
        <w:t xml:space="preserve"> do realizacji </w:t>
      </w:r>
      <w:r w:rsidR="009C1CB0">
        <w:rPr>
          <w:rFonts w:eastAsia="Calibri"/>
          <w:sz w:val="24"/>
          <w:szCs w:val="24"/>
        </w:rPr>
        <w:t>wyżej wymienionych celów.</w:t>
      </w:r>
      <w:r w:rsidR="005D0DB6">
        <w:rPr>
          <w:rFonts w:eastAsia="Calibri"/>
          <w:sz w:val="24"/>
          <w:szCs w:val="24"/>
        </w:rPr>
        <w:t xml:space="preserve"> </w:t>
      </w:r>
      <w:r w:rsidR="29BE4A80" w:rsidRPr="5B42CEFC">
        <w:rPr>
          <w:rFonts w:eastAsia="Calibri"/>
          <w:sz w:val="24"/>
          <w:szCs w:val="24"/>
        </w:rPr>
        <w:t>Stwarzanie możliwości wyboru nie oznacza, że uczestnik w pełni decyduje o wszystkim</w:t>
      </w:r>
      <w:r w:rsidR="00846BC9">
        <w:rPr>
          <w:rFonts w:eastAsia="Calibri"/>
          <w:sz w:val="24"/>
          <w:szCs w:val="24"/>
        </w:rPr>
        <w:t>.</w:t>
      </w:r>
      <w:r w:rsidR="29BE4A80" w:rsidRPr="5B42CEFC">
        <w:rPr>
          <w:rFonts w:eastAsia="Calibri"/>
          <w:sz w:val="24"/>
          <w:szCs w:val="24"/>
        </w:rPr>
        <w:t xml:space="preserve"> </w:t>
      </w:r>
      <w:r w:rsidR="00356A62">
        <w:rPr>
          <w:rFonts w:eastAsia="Calibri"/>
          <w:sz w:val="24"/>
          <w:szCs w:val="24"/>
        </w:rPr>
        <w:t>P</w:t>
      </w:r>
      <w:r w:rsidR="29BE4A80" w:rsidRPr="5B42CEFC">
        <w:rPr>
          <w:rFonts w:eastAsia="Calibri"/>
          <w:sz w:val="24"/>
          <w:szCs w:val="24"/>
        </w:rPr>
        <w:t xml:space="preserve">racownik daje </w:t>
      </w:r>
      <w:r w:rsidR="009C5249">
        <w:rPr>
          <w:rFonts w:eastAsia="Calibri"/>
          <w:sz w:val="24"/>
          <w:szCs w:val="24"/>
        </w:rPr>
        <w:t xml:space="preserve">uczestnikowi </w:t>
      </w:r>
      <w:r w:rsidR="29BE4A80" w:rsidRPr="5B42CEFC">
        <w:rPr>
          <w:rFonts w:eastAsia="Calibri"/>
          <w:sz w:val="24"/>
          <w:szCs w:val="24"/>
        </w:rPr>
        <w:t>możliwość wyboru z kilku opcji, pokazuje i objaśnia możliwe konsekwencje każdego z wyborów, wspiera w realizacji wybranej ścieżki.</w:t>
      </w:r>
    </w:p>
    <w:p w14:paraId="0F944E3D" w14:textId="1DC584E0" w:rsidR="00C04F1E" w:rsidRPr="002059A4" w:rsidRDefault="201D8D93" w:rsidP="0099202D">
      <w:pPr>
        <w:pStyle w:val="Tekstkomentarza"/>
        <w:numPr>
          <w:ilvl w:val="1"/>
          <w:numId w:val="136"/>
        </w:numPr>
        <w:spacing w:after="120" w:line="276" w:lineRule="auto"/>
        <w:ind w:left="993" w:hanging="567"/>
        <w:rPr>
          <w:rFonts w:eastAsia="Calibri"/>
          <w:b/>
          <w:bCs/>
          <w:sz w:val="24"/>
          <w:szCs w:val="24"/>
        </w:rPr>
      </w:pPr>
      <w:r w:rsidRPr="5B42CEFC">
        <w:rPr>
          <w:rFonts w:eastAsia="Calibri"/>
          <w:b/>
          <w:bCs/>
          <w:sz w:val="24"/>
          <w:szCs w:val="24"/>
        </w:rPr>
        <w:t>S</w:t>
      </w:r>
      <w:r w:rsidR="19E8E91B" w:rsidRPr="5B42CEFC">
        <w:rPr>
          <w:rFonts w:eastAsia="Calibri"/>
          <w:b/>
          <w:bCs/>
          <w:sz w:val="24"/>
          <w:szCs w:val="24"/>
        </w:rPr>
        <w:t>twarza</w:t>
      </w:r>
      <w:r w:rsidR="07B8362C" w:rsidRPr="5B42CEFC">
        <w:rPr>
          <w:rFonts w:eastAsia="Calibri"/>
          <w:b/>
          <w:bCs/>
          <w:sz w:val="24"/>
          <w:szCs w:val="24"/>
        </w:rPr>
        <w:t>nie</w:t>
      </w:r>
      <w:r w:rsidR="19E8E91B" w:rsidRPr="5B42CEFC">
        <w:rPr>
          <w:rFonts w:eastAsia="Calibri"/>
          <w:b/>
          <w:bCs/>
          <w:sz w:val="24"/>
          <w:szCs w:val="24"/>
        </w:rPr>
        <w:t xml:space="preserve"> </w:t>
      </w:r>
      <w:proofErr w:type="spellStart"/>
      <w:r w:rsidR="0E4C705A" w:rsidRPr="5B42CEFC">
        <w:rPr>
          <w:rFonts w:eastAsia="Calibri"/>
          <w:b/>
          <w:bCs/>
          <w:sz w:val="24"/>
          <w:szCs w:val="24"/>
        </w:rPr>
        <w:t>OzN</w:t>
      </w:r>
      <w:proofErr w:type="spellEnd"/>
      <w:r w:rsidR="19E8E91B" w:rsidRPr="5B42CEFC">
        <w:rPr>
          <w:rFonts w:eastAsia="Calibri"/>
          <w:b/>
          <w:bCs/>
          <w:sz w:val="24"/>
          <w:szCs w:val="24"/>
        </w:rPr>
        <w:t xml:space="preserve"> przestrze</w:t>
      </w:r>
      <w:r w:rsidR="43823BE5" w:rsidRPr="5B42CEFC">
        <w:rPr>
          <w:rFonts w:eastAsia="Calibri"/>
          <w:b/>
          <w:bCs/>
          <w:sz w:val="24"/>
          <w:szCs w:val="24"/>
        </w:rPr>
        <w:t>ni</w:t>
      </w:r>
      <w:r w:rsidR="19E8E91B" w:rsidRPr="5B42CEFC">
        <w:rPr>
          <w:rFonts w:eastAsia="Calibri"/>
          <w:b/>
          <w:bCs/>
          <w:sz w:val="24"/>
          <w:szCs w:val="24"/>
        </w:rPr>
        <w:t xml:space="preserve"> i dba</w:t>
      </w:r>
      <w:r w:rsidR="0EDE2586" w:rsidRPr="5B42CEFC">
        <w:rPr>
          <w:rFonts w:eastAsia="Calibri"/>
          <w:b/>
          <w:bCs/>
          <w:sz w:val="24"/>
          <w:szCs w:val="24"/>
        </w:rPr>
        <w:t>nie</w:t>
      </w:r>
      <w:r w:rsidR="19E8E91B" w:rsidRPr="5B42CEFC">
        <w:rPr>
          <w:rFonts w:eastAsia="Calibri"/>
          <w:b/>
          <w:bCs/>
          <w:sz w:val="24"/>
          <w:szCs w:val="24"/>
        </w:rPr>
        <w:t xml:space="preserve"> o to</w:t>
      </w:r>
      <w:r w:rsidR="008905E0">
        <w:rPr>
          <w:rFonts w:eastAsia="Calibri"/>
          <w:b/>
          <w:bCs/>
          <w:sz w:val="24"/>
          <w:szCs w:val="24"/>
        </w:rPr>
        <w:t>,</w:t>
      </w:r>
      <w:r w:rsidR="19E8E91B" w:rsidRPr="5B42CEFC">
        <w:rPr>
          <w:rFonts w:eastAsia="Calibri"/>
          <w:b/>
          <w:bCs/>
          <w:sz w:val="24"/>
          <w:szCs w:val="24"/>
        </w:rPr>
        <w:t xml:space="preserve"> by w tej przestrzeni mogli podejmować decyzje.</w:t>
      </w:r>
    </w:p>
    <w:p w14:paraId="478A3700" w14:textId="6531CFBD" w:rsidR="00C04F1E" w:rsidRPr="00603839" w:rsidRDefault="00F11E91" w:rsidP="2CD20214">
      <w:pPr>
        <w:spacing w:after="120" w:line="276" w:lineRule="auto"/>
        <w:ind w:left="349"/>
        <w:rPr>
          <w:rFonts w:eastAsia="Calibri"/>
          <w:b/>
          <w:bCs/>
          <w:sz w:val="24"/>
          <w:szCs w:val="24"/>
        </w:rPr>
      </w:pPr>
      <w:r>
        <w:rPr>
          <w:rFonts w:eastAsia="Calibri"/>
          <w:sz w:val="24"/>
          <w:szCs w:val="24"/>
        </w:rPr>
        <w:t>P</w:t>
      </w:r>
      <w:r w:rsidR="06681528" w:rsidRPr="5B42CEFC">
        <w:rPr>
          <w:rFonts w:eastAsia="Calibri"/>
          <w:sz w:val="24"/>
          <w:szCs w:val="24"/>
        </w:rPr>
        <w:t>racowni</w:t>
      </w:r>
      <w:r>
        <w:rPr>
          <w:rFonts w:eastAsia="Calibri"/>
          <w:sz w:val="24"/>
          <w:szCs w:val="24"/>
        </w:rPr>
        <w:t>cy</w:t>
      </w:r>
      <w:r w:rsidR="06681528" w:rsidRPr="5B42CEFC">
        <w:rPr>
          <w:rFonts w:eastAsia="Calibri"/>
          <w:sz w:val="24"/>
          <w:szCs w:val="24"/>
        </w:rPr>
        <w:t xml:space="preserve"> WTZ </w:t>
      </w:r>
      <w:r w:rsidR="00B44DF7">
        <w:rPr>
          <w:rFonts w:eastAsia="Calibri"/>
          <w:sz w:val="24"/>
          <w:szCs w:val="24"/>
        </w:rPr>
        <w:t>powinni</w:t>
      </w:r>
      <w:r w:rsidR="5F292FC8" w:rsidRPr="5B42CEFC">
        <w:rPr>
          <w:rFonts w:eastAsia="Calibri"/>
          <w:sz w:val="24"/>
          <w:szCs w:val="24"/>
        </w:rPr>
        <w:t xml:space="preserve"> </w:t>
      </w:r>
      <w:r w:rsidR="044C561B" w:rsidRPr="5B42CEFC">
        <w:rPr>
          <w:rFonts w:eastAsia="Calibri"/>
          <w:sz w:val="24"/>
          <w:szCs w:val="24"/>
        </w:rPr>
        <w:t>s</w:t>
      </w:r>
      <w:r w:rsidR="5F292FC8" w:rsidRPr="5B42CEFC">
        <w:rPr>
          <w:rFonts w:eastAsia="Calibri"/>
          <w:sz w:val="24"/>
          <w:szCs w:val="24"/>
        </w:rPr>
        <w:t>tawia</w:t>
      </w:r>
      <w:r w:rsidR="6FAC4E34" w:rsidRPr="5B42CEFC">
        <w:rPr>
          <w:rFonts w:eastAsia="Calibri"/>
          <w:sz w:val="24"/>
          <w:szCs w:val="24"/>
        </w:rPr>
        <w:t>ć</w:t>
      </w:r>
      <w:r w:rsidR="5F292FC8" w:rsidRPr="5B42CEFC">
        <w:rPr>
          <w:rFonts w:eastAsia="Calibri"/>
          <w:sz w:val="24"/>
          <w:szCs w:val="24"/>
        </w:rPr>
        <w:t xml:space="preserve"> </w:t>
      </w:r>
      <w:proofErr w:type="spellStart"/>
      <w:r w:rsidR="749B923D" w:rsidRPr="5B42CEFC">
        <w:rPr>
          <w:rFonts w:eastAsia="Calibri"/>
          <w:sz w:val="24"/>
          <w:szCs w:val="24"/>
        </w:rPr>
        <w:t>OzN</w:t>
      </w:r>
      <w:proofErr w:type="spellEnd"/>
      <w:r w:rsidR="5F292FC8" w:rsidRPr="5B42CEFC">
        <w:rPr>
          <w:rFonts w:eastAsia="Calibri"/>
          <w:sz w:val="24"/>
          <w:szCs w:val="24"/>
        </w:rPr>
        <w:t xml:space="preserve"> w sytuacji wyboru. Ważne jest, by wybór ten nie ograniczał się do</w:t>
      </w:r>
      <w:r w:rsidR="6529A3D6" w:rsidRPr="5B42CEFC">
        <w:rPr>
          <w:rFonts w:eastAsia="Calibri"/>
          <w:sz w:val="24"/>
          <w:szCs w:val="24"/>
        </w:rPr>
        <w:t xml:space="preserve"> zbyt</w:t>
      </w:r>
      <w:r w:rsidR="5F292FC8" w:rsidRPr="5B42CEFC">
        <w:rPr>
          <w:rFonts w:eastAsia="Calibri"/>
          <w:sz w:val="24"/>
          <w:szCs w:val="24"/>
        </w:rPr>
        <w:t xml:space="preserve"> wąskiego zakresu działania. To ma być wybór pomiędzy wieloma możliwościami.</w:t>
      </w:r>
      <w:r w:rsidR="7BB5C7C4" w:rsidRPr="5B42CEFC">
        <w:rPr>
          <w:rFonts w:eastAsia="Calibri"/>
          <w:sz w:val="24"/>
          <w:szCs w:val="24"/>
        </w:rPr>
        <w:t xml:space="preserve"> </w:t>
      </w:r>
      <w:r w:rsidR="15B8438F" w:rsidRPr="5B42CEFC">
        <w:rPr>
          <w:rFonts w:eastAsia="Calibri"/>
          <w:b/>
          <w:bCs/>
          <w:sz w:val="24"/>
          <w:szCs w:val="24"/>
        </w:rPr>
        <w:t>T</w:t>
      </w:r>
      <w:r w:rsidR="5F292FC8" w:rsidRPr="5B42CEFC">
        <w:rPr>
          <w:rFonts w:eastAsia="Calibri"/>
          <w:b/>
          <w:bCs/>
          <w:sz w:val="24"/>
          <w:szCs w:val="24"/>
        </w:rPr>
        <w:t xml:space="preserve">o, że uznamy </w:t>
      </w:r>
      <w:r w:rsidR="7CF65AA4" w:rsidRPr="5B42CEFC">
        <w:rPr>
          <w:rFonts w:eastAsia="Calibri"/>
          <w:b/>
          <w:bCs/>
          <w:sz w:val="24"/>
          <w:szCs w:val="24"/>
        </w:rPr>
        <w:t xml:space="preserve">podjęte przez osobę z niepełnosprawnością </w:t>
      </w:r>
      <w:r w:rsidR="000C4C0C">
        <w:rPr>
          <w:rFonts w:eastAsia="Calibri"/>
          <w:b/>
          <w:bCs/>
          <w:sz w:val="24"/>
          <w:szCs w:val="24"/>
        </w:rPr>
        <w:t>decyzje</w:t>
      </w:r>
      <w:r w:rsidR="5F292FC8" w:rsidRPr="5B42CEFC">
        <w:rPr>
          <w:rFonts w:eastAsia="Calibri"/>
          <w:b/>
          <w:bCs/>
          <w:sz w:val="24"/>
          <w:szCs w:val="24"/>
        </w:rPr>
        <w:t xml:space="preserve"> oraz</w:t>
      </w:r>
      <w:r w:rsidR="00421CD4">
        <w:rPr>
          <w:rFonts w:eastAsia="Calibri"/>
          <w:b/>
          <w:bCs/>
          <w:sz w:val="24"/>
          <w:szCs w:val="24"/>
        </w:rPr>
        <w:t>,</w:t>
      </w:r>
      <w:r w:rsidR="5F292FC8" w:rsidRPr="5B42CEFC">
        <w:rPr>
          <w:rFonts w:eastAsia="Calibri"/>
          <w:b/>
          <w:bCs/>
          <w:sz w:val="24"/>
          <w:szCs w:val="24"/>
        </w:rPr>
        <w:t xml:space="preserve"> że wesprzemy </w:t>
      </w:r>
      <w:r w:rsidR="7CF65AA4" w:rsidRPr="5B42CEFC">
        <w:rPr>
          <w:rFonts w:eastAsia="Calibri"/>
          <w:b/>
          <w:bCs/>
          <w:sz w:val="24"/>
          <w:szCs w:val="24"/>
        </w:rPr>
        <w:t>ją</w:t>
      </w:r>
      <w:r w:rsidR="5F292FC8" w:rsidRPr="5B42CEFC">
        <w:rPr>
          <w:rFonts w:eastAsia="Calibri"/>
          <w:b/>
          <w:bCs/>
          <w:sz w:val="24"/>
          <w:szCs w:val="24"/>
        </w:rPr>
        <w:t xml:space="preserve"> w </w:t>
      </w:r>
      <w:r w:rsidR="6529A3D6" w:rsidRPr="5B42CEFC">
        <w:rPr>
          <w:rFonts w:eastAsia="Calibri"/>
          <w:b/>
          <w:bCs/>
          <w:sz w:val="24"/>
          <w:szCs w:val="24"/>
        </w:rPr>
        <w:t>osiągnięciu</w:t>
      </w:r>
      <w:r w:rsidR="7BB5C7C4" w:rsidRPr="5B42CEFC">
        <w:rPr>
          <w:rFonts w:eastAsia="Calibri"/>
          <w:b/>
          <w:bCs/>
          <w:sz w:val="24"/>
          <w:szCs w:val="24"/>
        </w:rPr>
        <w:t xml:space="preserve"> </w:t>
      </w:r>
      <w:r w:rsidR="5F292FC8" w:rsidRPr="5B42CEFC">
        <w:rPr>
          <w:rFonts w:eastAsia="Calibri"/>
          <w:b/>
          <w:bCs/>
          <w:sz w:val="24"/>
          <w:szCs w:val="24"/>
        </w:rPr>
        <w:t>tego</w:t>
      </w:r>
      <w:r w:rsidR="15B8438F" w:rsidRPr="5B42CEFC">
        <w:rPr>
          <w:rFonts w:eastAsia="Calibri"/>
          <w:b/>
          <w:bCs/>
          <w:sz w:val="24"/>
          <w:szCs w:val="24"/>
        </w:rPr>
        <w:t>,</w:t>
      </w:r>
      <w:r w:rsidR="5F292FC8" w:rsidRPr="5B42CEFC">
        <w:rPr>
          <w:rFonts w:eastAsia="Calibri"/>
          <w:b/>
          <w:bCs/>
          <w:sz w:val="24"/>
          <w:szCs w:val="24"/>
        </w:rPr>
        <w:t xml:space="preserve"> c</w:t>
      </w:r>
      <w:r w:rsidR="6529A3D6" w:rsidRPr="5B42CEFC">
        <w:rPr>
          <w:rFonts w:eastAsia="Calibri"/>
          <w:b/>
          <w:bCs/>
          <w:sz w:val="24"/>
          <w:szCs w:val="24"/>
        </w:rPr>
        <w:t>zego potrzebuje</w:t>
      </w:r>
      <w:r w:rsidR="00421CD4">
        <w:rPr>
          <w:rFonts w:eastAsia="Calibri"/>
          <w:b/>
          <w:bCs/>
          <w:sz w:val="24"/>
          <w:szCs w:val="24"/>
        </w:rPr>
        <w:t>,</w:t>
      </w:r>
      <w:r w:rsidR="5F292FC8" w:rsidRPr="5B42CEFC">
        <w:rPr>
          <w:rFonts w:eastAsia="Calibri"/>
          <w:b/>
          <w:bCs/>
          <w:sz w:val="24"/>
          <w:szCs w:val="24"/>
        </w:rPr>
        <w:t xml:space="preserve"> jest miarą uznania </w:t>
      </w:r>
      <w:r w:rsidR="7CF65AA4" w:rsidRPr="5B42CEFC">
        <w:rPr>
          <w:rFonts w:eastAsia="Calibri"/>
          <w:b/>
          <w:bCs/>
          <w:sz w:val="24"/>
          <w:szCs w:val="24"/>
        </w:rPr>
        <w:t xml:space="preserve">jej </w:t>
      </w:r>
      <w:r w:rsidR="5F292FC8" w:rsidRPr="00603839">
        <w:rPr>
          <w:rFonts w:eastAsia="Calibri"/>
          <w:b/>
          <w:bCs/>
          <w:sz w:val="24"/>
          <w:szCs w:val="24"/>
        </w:rPr>
        <w:t>samostanowienia</w:t>
      </w:r>
      <w:r w:rsidR="6529A3D6" w:rsidRPr="00603839">
        <w:rPr>
          <w:rFonts w:eastAsia="Calibri"/>
          <w:b/>
          <w:bCs/>
          <w:sz w:val="24"/>
          <w:szCs w:val="24"/>
        </w:rPr>
        <w:t>.</w:t>
      </w:r>
    </w:p>
    <w:p w14:paraId="1C6CE7B9" w14:textId="054A33BF" w:rsidR="00C04F1E" w:rsidRPr="00603839" w:rsidRDefault="0FC62E11" w:rsidP="002E7F77">
      <w:pPr>
        <w:pStyle w:val="Nagwek3"/>
        <w:ind w:left="709"/>
      </w:pPr>
      <w:bookmarkStart w:id="23" w:name="_Toc135901990"/>
      <w:r w:rsidRPr="00603839">
        <w:t>Zapewnienie dostępności i komunikacji alternatywnej</w:t>
      </w:r>
      <w:bookmarkEnd w:id="23"/>
      <w:r w:rsidRPr="00603839">
        <w:t xml:space="preserve"> </w:t>
      </w:r>
    </w:p>
    <w:p w14:paraId="19026D31" w14:textId="088306E8" w:rsidR="00C04F1E" w:rsidRPr="005E1303" w:rsidRDefault="0FC62E11" w:rsidP="21EF0C79">
      <w:pPr>
        <w:spacing w:after="120" w:line="276" w:lineRule="auto"/>
        <w:rPr>
          <w:rFonts w:ascii="Calibri" w:eastAsia="Calibri" w:hAnsi="Calibri" w:cs="Calibri"/>
          <w:sz w:val="24"/>
          <w:szCs w:val="24"/>
        </w:rPr>
      </w:pPr>
      <w:r w:rsidRPr="00603839">
        <w:rPr>
          <w:sz w:val="24"/>
          <w:szCs w:val="24"/>
        </w:rPr>
        <w:t xml:space="preserve">Ustawa z dnia 19 lipca 2019 r. o zapewnianiu dostępności osobom ze szczególnymi potrzebami określa środki służące zapewnianiu dostępności osobom ze szczególnymi potrzebami oraz </w:t>
      </w:r>
      <w:r w:rsidRPr="00603839">
        <w:rPr>
          <w:sz w:val="24"/>
          <w:szCs w:val="24"/>
        </w:rPr>
        <w:lastRenderedPageBreak/>
        <w:t>obowiązki podmiotów publicznych w tym zakresie.</w:t>
      </w:r>
      <w:r w:rsidR="33E9936E" w:rsidRPr="00603839">
        <w:rPr>
          <w:sz w:val="24"/>
          <w:szCs w:val="24"/>
        </w:rPr>
        <w:t xml:space="preserve"> </w:t>
      </w:r>
      <w:r w:rsidR="33E9936E" w:rsidRPr="005E1303">
        <w:rPr>
          <w:rFonts w:ascii="Calibri" w:eastAsia="Calibri" w:hAnsi="Calibri" w:cs="Calibri"/>
          <w:color w:val="000000" w:themeColor="text1"/>
          <w:sz w:val="24"/>
          <w:szCs w:val="24"/>
        </w:rPr>
        <w:t xml:space="preserve">Warsztaty mają obowiązek zapewnienia dostępności osobom ze szczególnymi potrzebami w zakresie i na zasadach określonych w umowie jaką </w:t>
      </w:r>
      <w:r w:rsidR="005E1303" w:rsidRPr="005E1303">
        <w:rPr>
          <w:rFonts w:ascii="Calibri" w:eastAsia="Calibri" w:hAnsi="Calibri" w:cs="Calibri"/>
          <w:color w:val="000000" w:themeColor="text1"/>
          <w:sz w:val="24"/>
          <w:szCs w:val="24"/>
        </w:rPr>
        <w:t>organ tworz</w:t>
      </w:r>
      <w:r w:rsidR="005E1303">
        <w:rPr>
          <w:rFonts w:ascii="Calibri" w:eastAsia="Calibri" w:hAnsi="Calibri" w:cs="Calibri"/>
          <w:color w:val="000000" w:themeColor="text1"/>
          <w:sz w:val="24"/>
          <w:szCs w:val="24"/>
        </w:rPr>
        <w:t>ą</w:t>
      </w:r>
      <w:r w:rsidR="005E1303" w:rsidRPr="005E1303">
        <w:rPr>
          <w:rFonts w:ascii="Calibri" w:eastAsia="Calibri" w:hAnsi="Calibri" w:cs="Calibri"/>
          <w:color w:val="000000" w:themeColor="text1"/>
          <w:sz w:val="24"/>
          <w:szCs w:val="24"/>
        </w:rPr>
        <w:t>cy</w:t>
      </w:r>
      <w:r w:rsidR="33E9936E" w:rsidRPr="005E1303">
        <w:rPr>
          <w:rFonts w:ascii="Calibri" w:eastAsia="Calibri" w:hAnsi="Calibri" w:cs="Calibri"/>
          <w:color w:val="000000" w:themeColor="text1"/>
          <w:sz w:val="24"/>
          <w:szCs w:val="24"/>
        </w:rPr>
        <w:t xml:space="preserve"> warsztat zawiera z powiatem</w:t>
      </w:r>
      <w:r w:rsidR="33E9936E" w:rsidRPr="005E1303">
        <w:rPr>
          <w:rFonts w:ascii="Calibri" w:eastAsia="Calibri" w:hAnsi="Calibri" w:cs="Calibri"/>
          <w:sz w:val="24"/>
          <w:szCs w:val="24"/>
        </w:rPr>
        <w:t>.</w:t>
      </w:r>
    </w:p>
    <w:p w14:paraId="027A34AB" w14:textId="43B1FAA6" w:rsidR="00215066" w:rsidRPr="002059A4" w:rsidRDefault="6BF83723" w:rsidP="2CD20214">
      <w:pPr>
        <w:spacing w:after="120" w:line="276" w:lineRule="auto"/>
        <w:textAlignment w:val="baseline"/>
        <w:rPr>
          <w:rFonts w:eastAsia="Times New Roman"/>
          <w:sz w:val="24"/>
          <w:szCs w:val="24"/>
          <w:lang w:eastAsia="pl-PL"/>
        </w:rPr>
      </w:pPr>
      <w:r w:rsidRPr="2CD20214">
        <w:rPr>
          <w:rFonts w:eastAsia="Times New Roman"/>
          <w:sz w:val="24"/>
          <w:szCs w:val="24"/>
          <w:lang w:eastAsia="pl-PL"/>
        </w:rPr>
        <w:t xml:space="preserve">Środkiem </w:t>
      </w:r>
      <w:r w:rsidR="1F957648" w:rsidRPr="2CD20214">
        <w:rPr>
          <w:rFonts w:eastAsia="Times New Roman"/>
          <w:sz w:val="24"/>
          <w:szCs w:val="24"/>
          <w:lang w:eastAsia="pl-PL"/>
        </w:rPr>
        <w:t>niezbędnym do zwiększenia autonomii decyzyjn</w:t>
      </w:r>
      <w:r w:rsidR="55127604" w:rsidRPr="2CD20214">
        <w:rPr>
          <w:rFonts w:eastAsia="Times New Roman"/>
          <w:sz w:val="24"/>
          <w:szCs w:val="24"/>
          <w:lang w:eastAsia="pl-PL"/>
        </w:rPr>
        <w:t xml:space="preserve">ej </w:t>
      </w:r>
      <w:proofErr w:type="spellStart"/>
      <w:r w:rsidR="55127604" w:rsidRPr="2CD20214">
        <w:rPr>
          <w:rFonts w:eastAsia="Times New Roman"/>
          <w:sz w:val="24"/>
          <w:szCs w:val="24"/>
          <w:lang w:eastAsia="pl-PL"/>
        </w:rPr>
        <w:t>OzN</w:t>
      </w:r>
      <w:proofErr w:type="spellEnd"/>
      <w:r w:rsidR="55127604" w:rsidRPr="2CD20214">
        <w:rPr>
          <w:rFonts w:eastAsia="Times New Roman"/>
          <w:sz w:val="24"/>
          <w:szCs w:val="24"/>
          <w:lang w:eastAsia="pl-PL"/>
        </w:rPr>
        <w:t xml:space="preserve"> jest likwidacja barier w </w:t>
      </w:r>
      <w:r w:rsidR="1F957648" w:rsidRPr="2CD20214">
        <w:rPr>
          <w:rFonts w:eastAsia="Times New Roman"/>
          <w:sz w:val="24"/>
          <w:szCs w:val="24"/>
          <w:lang w:eastAsia="pl-PL"/>
        </w:rPr>
        <w:t>komunikowaniu się</w:t>
      </w:r>
      <w:r w:rsidR="00F11205">
        <w:rPr>
          <w:rFonts w:eastAsia="Times New Roman"/>
          <w:sz w:val="24"/>
          <w:szCs w:val="24"/>
          <w:lang w:eastAsia="pl-PL"/>
        </w:rPr>
        <w:t>.</w:t>
      </w:r>
    </w:p>
    <w:p w14:paraId="25433CB2" w14:textId="56827E42" w:rsidR="00C04F1E" w:rsidRPr="002059A4" w:rsidRDefault="5A52B25E" w:rsidP="2CD20214">
      <w:pPr>
        <w:spacing w:after="120" w:line="276" w:lineRule="auto"/>
        <w:textAlignment w:val="baseline"/>
        <w:rPr>
          <w:rFonts w:eastAsia="Times New Roman"/>
          <w:sz w:val="24"/>
          <w:szCs w:val="24"/>
          <w:lang w:eastAsia="pl-PL"/>
        </w:rPr>
      </w:pPr>
      <w:r w:rsidRPr="2CD20214">
        <w:rPr>
          <w:sz w:val="24"/>
          <w:szCs w:val="24"/>
        </w:rPr>
        <w:t xml:space="preserve">Komunikacja alternatywna i wspomagająca (AAC) to grupa metod, które umożliwiają osobom niemówiącym lub mówiącym w ograniczonym stopniu porozumiewać się </w:t>
      </w:r>
      <w:r w:rsidR="55127604" w:rsidRPr="2CD20214">
        <w:rPr>
          <w:sz w:val="24"/>
          <w:szCs w:val="24"/>
        </w:rPr>
        <w:t>z </w:t>
      </w:r>
      <w:r w:rsidRPr="2CD20214">
        <w:rPr>
          <w:sz w:val="24"/>
          <w:szCs w:val="24"/>
        </w:rPr>
        <w:t>otoczeniem. Polega na używaniu w komunikacji znaków opierających się na gestach, obrazach, symbolach, przedmiotach. AAC pomaga osobom z zaburzeniami mowy wyrażać swoje myśli, uczucia oraz podejmować samodzielne decyzje.</w:t>
      </w:r>
    </w:p>
    <w:p w14:paraId="1F7C3177" w14:textId="41FCCDD3" w:rsidR="00C04F1E" w:rsidRPr="002059A4" w:rsidRDefault="35D9B4E0" w:rsidP="5B42CEFC">
      <w:pPr>
        <w:spacing w:after="120" w:line="276" w:lineRule="auto"/>
        <w:textAlignment w:val="baseline"/>
        <w:rPr>
          <w:rFonts w:eastAsia="Times New Roman"/>
          <w:sz w:val="24"/>
          <w:szCs w:val="24"/>
          <w:lang w:eastAsia="pl-PL"/>
        </w:rPr>
      </w:pPr>
      <w:r w:rsidRPr="5B42CEFC">
        <w:rPr>
          <w:rFonts w:eastAsia="Times New Roman"/>
          <w:sz w:val="24"/>
          <w:szCs w:val="24"/>
          <w:lang w:eastAsia="pl-PL"/>
        </w:rPr>
        <w:t>W zakresie likwidowania barier w komunikowaniu się</w:t>
      </w:r>
      <w:r w:rsidR="1402A3DD" w:rsidRPr="5B42CEFC">
        <w:rPr>
          <w:rFonts w:eastAsia="Times New Roman"/>
          <w:sz w:val="24"/>
          <w:szCs w:val="24"/>
          <w:lang w:eastAsia="pl-PL"/>
        </w:rPr>
        <w:t xml:space="preserve"> warsztaty </w:t>
      </w:r>
      <w:r w:rsidR="004F523C">
        <w:rPr>
          <w:rFonts w:eastAsia="Times New Roman"/>
          <w:sz w:val="24"/>
          <w:szCs w:val="24"/>
          <w:lang w:eastAsia="pl-PL"/>
        </w:rPr>
        <w:t>powinny</w:t>
      </w:r>
      <w:r w:rsidR="0076253F">
        <w:rPr>
          <w:rFonts w:eastAsia="Times New Roman"/>
          <w:sz w:val="24"/>
          <w:szCs w:val="24"/>
          <w:lang w:eastAsia="pl-PL"/>
        </w:rPr>
        <w:t>:</w:t>
      </w:r>
      <w:r w:rsidR="55786FAB" w:rsidRPr="5B42CEFC">
        <w:rPr>
          <w:rFonts w:eastAsia="Times New Roman"/>
          <w:sz w:val="24"/>
          <w:szCs w:val="24"/>
          <w:lang w:eastAsia="pl-PL"/>
        </w:rPr>
        <w:t xml:space="preserve"> </w:t>
      </w:r>
    </w:p>
    <w:p w14:paraId="7A826091" w14:textId="212E12BD" w:rsidR="00C04F1E" w:rsidRPr="002059A4" w:rsidRDefault="26DF65A8" w:rsidP="0099202D">
      <w:pPr>
        <w:pStyle w:val="Tekstkomentarza"/>
        <w:numPr>
          <w:ilvl w:val="0"/>
          <w:numId w:val="4"/>
        </w:numPr>
        <w:spacing w:after="120" w:line="276" w:lineRule="auto"/>
        <w:textAlignment w:val="baseline"/>
        <w:rPr>
          <w:rFonts w:eastAsia="Times New Roman"/>
          <w:sz w:val="24"/>
          <w:szCs w:val="24"/>
          <w:lang w:eastAsia="pl-PL"/>
        </w:rPr>
      </w:pPr>
      <w:r w:rsidRPr="2CD20214">
        <w:rPr>
          <w:rFonts w:eastAsia="Times New Roman"/>
          <w:sz w:val="24"/>
          <w:szCs w:val="24"/>
          <w:lang w:eastAsia="pl-PL"/>
        </w:rPr>
        <w:t>przeszkolić</w:t>
      </w:r>
      <w:r w:rsidR="5A52B25E" w:rsidRPr="2CD20214">
        <w:rPr>
          <w:rFonts w:eastAsia="Times New Roman"/>
          <w:sz w:val="24"/>
          <w:szCs w:val="24"/>
          <w:lang w:eastAsia="pl-PL"/>
        </w:rPr>
        <w:t xml:space="preserve"> kadr</w:t>
      </w:r>
      <w:r w:rsidRPr="2CD20214">
        <w:rPr>
          <w:rFonts w:eastAsia="Times New Roman"/>
          <w:sz w:val="24"/>
          <w:szCs w:val="24"/>
          <w:lang w:eastAsia="pl-PL"/>
        </w:rPr>
        <w:t>ę</w:t>
      </w:r>
      <w:r w:rsidR="1F957648" w:rsidRPr="2CD20214">
        <w:rPr>
          <w:rFonts w:eastAsia="Times New Roman"/>
          <w:sz w:val="24"/>
          <w:szCs w:val="24"/>
          <w:lang w:eastAsia="pl-PL"/>
        </w:rPr>
        <w:t xml:space="preserve"> WTZ z zakresu </w:t>
      </w:r>
      <w:r w:rsidR="5A52B25E" w:rsidRPr="2CD20214">
        <w:rPr>
          <w:rFonts w:eastAsia="Times New Roman"/>
          <w:sz w:val="24"/>
          <w:szCs w:val="24"/>
          <w:lang w:eastAsia="pl-PL"/>
        </w:rPr>
        <w:t>komunikacji alternatywnej, zgodnie z potrzebami uczestników</w:t>
      </w:r>
      <w:r w:rsidR="1F957648" w:rsidRPr="2CD20214">
        <w:rPr>
          <w:rFonts w:eastAsia="Times New Roman"/>
          <w:sz w:val="24"/>
          <w:szCs w:val="24"/>
          <w:lang w:eastAsia="pl-PL"/>
        </w:rPr>
        <w:t xml:space="preserve"> WTZ</w:t>
      </w:r>
      <w:r w:rsidR="5A52B25E" w:rsidRPr="2CD20214">
        <w:rPr>
          <w:rFonts w:eastAsia="Times New Roman"/>
          <w:sz w:val="24"/>
          <w:szCs w:val="24"/>
          <w:lang w:eastAsia="pl-PL"/>
        </w:rPr>
        <w:t>, w tym z języka migowego</w:t>
      </w:r>
      <w:r w:rsidR="00912162">
        <w:rPr>
          <w:rFonts w:eastAsia="Times New Roman"/>
          <w:sz w:val="24"/>
          <w:szCs w:val="24"/>
          <w:lang w:eastAsia="pl-PL"/>
        </w:rPr>
        <w:t>;</w:t>
      </w:r>
    </w:p>
    <w:p w14:paraId="72C3B88C" w14:textId="44E2ABDB" w:rsidR="2CD20214" w:rsidRPr="00FF0968" w:rsidRDefault="5F6FE916" w:rsidP="0099202D">
      <w:pPr>
        <w:pStyle w:val="Tekstkomentarza"/>
        <w:numPr>
          <w:ilvl w:val="0"/>
          <w:numId w:val="4"/>
        </w:numPr>
        <w:spacing w:after="120" w:line="276" w:lineRule="auto"/>
        <w:rPr>
          <w:rFonts w:cstheme="minorHAnsi"/>
          <w:sz w:val="24"/>
          <w:szCs w:val="24"/>
        </w:rPr>
      </w:pPr>
      <w:r w:rsidRPr="00FF0968">
        <w:rPr>
          <w:rFonts w:eastAsia="Segoe UI" w:cstheme="minorHAnsi"/>
          <w:color w:val="333333"/>
          <w:sz w:val="24"/>
          <w:szCs w:val="24"/>
        </w:rPr>
        <w:t xml:space="preserve">nawiązać współpracę </w:t>
      </w:r>
      <w:r w:rsidR="00E81E58">
        <w:rPr>
          <w:rFonts w:eastAsia="Segoe UI" w:cstheme="minorHAnsi"/>
          <w:color w:val="333333"/>
          <w:sz w:val="24"/>
          <w:szCs w:val="24"/>
        </w:rPr>
        <w:t xml:space="preserve">m.in. </w:t>
      </w:r>
      <w:r w:rsidRPr="00FF0968">
        <w:rPr>
          <w:rFonts w:eastAsia="Segoe UI" w:cstheme="minorHAnsi"/>
          <w:color w:val="333333"/>
          <w:sz w:val="24"/>
          <w:szCs w:val="24"/>
        </w:rPr>
        <w:t xml:space="preserve">z Ośrodkami Wsparcia i Testów działającymi w ramach CIDON w celu doboru sprzętu do indywidualnych potrzeb </w:t>
      </w:r>
      <w:proofErr w:type="spellStart"/>
      <w:r w:rsidRPr="00FF0968">
        <w:rPr>
          <w:rFonts w:eastAsia="Segoe UI" w:cstheme="minorHAnsi"/>
          <w:color w:val="333333"/>
          <w:sz w:val="24"/>
          <w:szCs w:val="24"/>
        </w:rPr>
        <w:t>OzN</w:t>
      </w:r>
      <w:proofErr w:type="spellEnd"/>
      <w:r w:rsidR="348BC50A" w:rsidRPr="00FF0968">
        <w:rPr>
          <w:rFonts w:eastAsia="Segoe UI" w:cstheme="minorHAnsi"/>
          <w:color w:val="333333"/>
          <w:sz w:val="24"/>
          <w:szCs w:val="24"/>
        </w:rPr>
        <w:t>;</w:t>
      </w:r>
    </w:p>
    <w:p w14:paraId="7C7AFAA1" w14:textId="12A8E09E" w:rsidR="00527075" w:rsidRPr="002A2027" w:rsidRDefault="5F292FC8" w:rsidP="0099202D">
      <w:pPr>
        <w:pStyle w:val="Tekstkomentarza"/>
        <w:numPr>
          <w:ilvl w:val="0"/>
          <w:numId w:val="4"/>
        </w:numPr>
        <w:spacing w:after="120" w:line="276" w:lineRule="auto"/>
        <w:textAlignment w:val="baseline"/>
        <w:rPr>
          <w:rFonts w:eastAsiaTheme="majorEastAsia"/>
          <w:b/>
          <w:bCs/>
          <w:sz w:val="26"/>
          <w:szCs w:val="26"/>
        </w:rPr>
      </w:pPr>
      <w:r w:rsidRPr="5B42CEFC">
        <w:rPr>
          <w:rFonts w:eastAsia="Times New Roman"/>
          <w:sz w:val="24"/>
          <w:szCs w:val="24"/>
          <w:lang w:eastAsia="pl-PL"/>
        </w:rPr>
        <w:t>wyposa</w:t>
      </w:r>
      <w:r w:rsidR="5624E000" w:rsidRPr="5B42CEFC">
        <w:rPr>
          <w:rFonts w:eastAsia="Times New Roman"/>
          <w:sz w:val="24"/>
          <w:szCs w:val="24"/>
          <w:lang w:eastAsia="pl-PL"/>
        </w:rPr>
        <w:t>żyć</w:t>
      </w:r>
      <w:r w:rsidRPr="5B42CEFC">
        <w:rPr>
          <w:rFonts w:eastAsia="Times New Roman"/>
          <w:sz w:val="24"/>
          <w:szCs w:val="24"/>
          <w:lang w:eastAsia="pl-PL"/>
        </w:rPr>
        <w:t xml:space="preserve"> </w:t>
      </w:r>
      <w:r w:rsidR="7629E607" w:rsidRPr="5B42CEFC">
        <w:rPr>
          <w:rFonts w:eastAsia="Times New Roman"/>
          <w:sz w:val="24"/>
          <w:szCs w:val="24"/>
          <w:lang w:eastAsia="pl-PL"/>
        </w:rPr>
        <w:t>WTZ</w:t>
      </w:r>
      <w:r w:rsidRPr="5B42CEFC">
        <w:rPr>
          <w:rFonts w:eastAsia="Times New Roman"/>
          <w:sz w:val="24"/>
          <w:szCs w:val="24"/>
          <w:lang w:eastAsia="pl-PL"/>
        </w:rPr>
        <w:t xml:space="preserve"> w urządzenia i sprzęt służący komunikacji alternatywnej</w:t>
      </w:r>
      <w:r w:rsidR="5624E000" w:rsidRPr="5B42CEFC">
        <w:rPr>
          <w:rFonts w:eastAsia="Times New Roman"/>
          <w:sz w:val="24"/>
          <w:szCs w:val="24"/>
          <w:lang w:eastAsia="pl-PL"/>
        </w:rPr>
        <w:t>,</w:t>
      </w:r>
      <w:r w:rsidR="166C7C86" w:rsidRPr="5B42CEFC">
        <w:rPr>
          <w:rFonts w:eastAsia="Times New Roman"/>
          <w:sz w:val="24"/>
          <w:szCs w:val="24"/>
          <w:lang w:eastAsia="pl-PL"/>
        </w:rPr>
        <w:t xml:space="preserve"> zgodnie z </w:t>
      </w:r>
      <w:r w:rsidRPr="5B42CEFC">
        <w:rPr>
          <w:rFonts w:eastAsia="Times New Roman"/>
          <w:sz w:val="24"/>
          <w:szCs w:val="24"/>
          <w:lang w:eastAsia="pl-PL"/>
        </w:rPr>
        <w:t xml:space="preserve">potrzebami </w:t>
      </w:r>
      <w:r w:rsidR="5624E000" w:rsidRPr="5B42CEFC">
        <w:rPr>
          <w:rFonts w:eastAsia="Times New Roman"/>
          <w:sz w:val="24"/>
          <w:szCs w:val="24"/>
          <w:lang w:eastAsia="pl-PL"/>
        </w:rPr>
        <w:t>uczestników</w:t>
      </w:r>
      <w:r w:rsidR="19B11AAC" w:rsidRPr="5B42CEFC">
        <w:rPr>
          <w:rFonts w:eastAsia="Times New Roman"/>
          <w:sz w:val="24"/>
          <w:szCs w:val="24"/>
          <w:lang w:eastAsia="pl-PL"/>
        </w:rPr>
        <w:t>;</w:t>
      </w:r>
    </w:p>
    <w:p w14:paraId="4651D68E" w14:textId="34C8F781" w:rsidR="00527075" w:rsidRPr="002A2027" w:rsidRDefault="19B11AAC" w:rsidP="0099202D">
      <w:pPr>
        <w:pStyle w:val="Tekstkomentarza"/>
        <w:numPr>
          <w:ilvl w:val="0"/>
          <w:numId w:val="4"/>
        </w:numPr>
        <w:spacing w:after="120" w:line="276" w:lineRule="auto"/>
        <w:textAlignment w:val="baseline"/>
        <w:rPr>
          <w:rFonts w:eastAsiaTheme="majorEastAsia"/>
          <w:b/>
          <w:bCs/>
          <w:sz w:val="26"/>
          <w:szCs w:val="26"/>
        </w:rPr>
      </w:pPr>
      <w:r w:rsidRPr="1B2D8802">
        <w:rPr>
          <w:rFonts w:eastAsia="Times New Roman"/>
          <w:sz w:val="24"/>
          <w:szCs w:val="24"/>
          <w:lang w:eastAsia="pl-PL"/>
        </w:rPr>
        <w:t>tworzyć zindywidualizowane</w:t>
      </w:r>
      <w:r w:rsidR="00E92502" w:rsidRPr="00E92502">
        <w:rPr>
          <w:rFonts w:eastAsia="Times New Roman"/>
          <w:sz w:val="24"/>
          <w:szCs w:val="24"/>
          <w:lang w:eastAsia="pl-PL"/>
        </w:rPr>
        <w:t xml:space="preserve"> </w:t>
      </w:r>
      <w:r w:rsidR="00E92502" w:rsidRPr="1B2D8802">
        <w:rPr>
          <w:rFonts w:eastAsia="Times New Roman"/>
          <w:sz w:val="24"/>
          <w:szCs w:val="24"/>
          <w:lang w:eastAsia="pl-PL"/>
        </w:rPr>
        <w:t>dokumenty w</w:t>
      </w:r>
      <w:r w:rsidR="00B52818">
        <w:rPr>
          <w:rFonts w:eastAsia="Times New Roman"/>
          <w:sz w:val="24"/>
          <w:szCs w:val="24"/>
          <w:lang w:eastAsia="pl-PL"/>
        </w:rPr>
        <w:t xml:space="preserve"> </w:t>
      </w:r>
      <w:r w:rsidR="005D2CF2">
        <w:rPr>
          <w:rFonts w:eastAsia="Times New Roman"/>
          <w:sz w:val="24"/>
          <w:szCs w:val="24"/>
          <w:lang w:eastAsia="pl-PL"/>
        </w:rPr>
        <w:t>języku łatwym do czytania i zrozumienia (</w:t>
      </w:r>
      <w:r w:rsidR="00E92502" w:rsidRPr="1B2D8802">
        <w:rPr>
          <w:rFonts w:eastAsia="Times New Roman"/>
          <w:sz w:val="24"/>
          <w:szCs w:val="24"/>
          <w:lang w:eastAsia="pl-PL"/>
        </w:rPr>
        <w:t>ETR</w:t>
      </w:r>
      <w:r w:rsidR="005D2CF2">
        <w:rPr>
          <w:rFonts w:eastAsia="Times New Roman"/>
          <w:sz w:val="24"/>
          <w:szCs w:val="24"/>
          <w:lang w:eastAsia="pl-PL"/>
        </w:rPr>
        <w:t>)</w:t>
      </w:r>
      <w:r w:rsidR="00E92502">
        <w:rPr>
          <w:rFonts w:eastAsia="Times New Roman"/>
          <w:sz w:val="24"/>
          <w:szCs w:val="24"/>
          <w:lang w:eastAsia="pl-PL"/>
        </w:rPr>
        <w:t xml:space="preserve"> </w:t>
      </w:r>
      <w:r w:rsidR="006A7784">
        <w:rPr>
          <w:rFonts w:eastAsia="Times New Roman"/>
          <w:sz w:val="24"/>
          <w:szCs w:val="24"/>
          <w:lang w:eastAsia="pl-PL"/>
        </w:rPr>
        <w:t>oraz</w:t>
      </w:r>
      <w:r w:rsidRPr="1B2D8802">
        <w:rPr>
          <w:rFonts w:eastAsia="Times New Roman"/>
          <w:sz w:val="24"/>
          <w:szCs w:val="24"/>
          <w:lang w:eastAsia="pl-PL"/>
        </w:rPr>
        <w:t xml:space="preserve"> wypracowane wraz z uczestnikami pomoc</w:t>
      </w:r>
      <w:r w:rsidR="005D2CF2">
        <w:rPr>
          <w:rFonts w:eastAsia="Times New Roman"/>
          <w:sz w:val="24"/>
          <w:szCs w:val="24"/>
          <w:lang w:eastAsia="pl-PL"/>
        </w:rPr>
        <w:t>y</w:t>
      </w:r>
      <w:r w:rsidRPr="1B2D8802">
        <w:rPr>
          <w:rFonts w:eastAsia="Times New Roman"/>
          <w:sz w:val="24"/>
          <w:szCs w:val="24"/>
          <w:lang w:eastAsia="pl-PL"/>
        </w:rPr>
        <w:t xml:space="preserve"> AAC</w:t>
      </w:r>
      <w:r w:rsidR="170C2D67" w:rsidRPr="1B2D8802">
        <w:rPr>
          <w:rFonts w:eastAsia="Times New Roman"/>
          <w:sz w:val="24"/>
          <w:szCs w:val="24"/>
          <w:lang w:eastAsia="pl-PL"/>
        </w:rPr>
        <w:t xml:space="preserve"> np.</w:t>
      </w:r>
      <w:r w:rsidR="54C99D8B" w:rsidRPr="1B2D8802">
        <w:rPr>
          <w:rFonts w:eastAsia="Times New Roman"/>
          <w:sz w:val="24"/>
          <w:szCs w:val="24"/>
          <w:lang w:eastAsia="pl-PL"/>
        </w:rPr>
        <w:t>:</w:t>
      </w:r>
      <w:r w:rsidR="170C2D67" w:rsidRPr="1B2D8802">
        <w:rPr>
          <w:rFonts w:eastAsia="Times New Roman"/>
          <w:sz w:val="24"/>
          <w:szCs w:val="24"/>
          <w:lang w:eastAsia="pl-PL"/>
        </w:rPr>
        <w:t xml:space="preserve"> </w:t>
      </w:r>
      <w:r w:rsidR="13F3ADD2" w:rsidRPr="1B2D8802">
        <w:rPr>
          <w:rFonts w:eastAsia="Times New Roman"/>
          <w:sz w:val="24"/>
          <w:szCs w:val="24"/>
          <w:lang w:eastAsia="pl-PL"/>
        </w:rPr>
        <w:t>p</w:t>
      </w:r>
      <w:r w:rsidR="170C2D67" w:rsidRPr="1B2D8802">
        <w:rPr>
          <w:rFonts w:eastAsia="Times New Roman"/>
          <w:sz w:val="24"/>
          <w:szCs w:val="24"/>
          <w:lang w:eastAsia="pl-PL"/>
        </w:rPr>
        <w:t>lan</w:t>
      </w:r>
      <w:r w:rsidRPr="1B2D8802">
        <w:rPr>
          <w:rFonts w:eastAsia="Times New Roman"/>
          <w:sz w:val="24"/>
          <w:szCs w:val="24"/>
          <w:lang w:eastAsia="pl-PL"/>
        </w:rPr>
        <w:t xml:space="preserve"> </w:t>
      </w:r>
      <w:r w:rsidR="3319D243" w:rsidRPr="1B2D8802">
        <w:rPr>
          <w:rFonts w:eastAsia="Times New Roman"/>
          <w:sz w:val="24"/>
          <w:szCs w:val="24"/>
          <w:lang w:eastAsia="pl-PL"/>
        </w:rPr>
        <w:t>dnia, książki do komunikacji</w:t>
      </w:r>
      <w:r w:rsidR="006A7784">
        <w:rPr>
          <w:rFonts w:eastAsia="Times New Roman"/>
          <w:sz w:val="24"/>
          <w:szCs w:val="24"/>
          <w:lang w:eastAsia="pl-PL"/>
        </w:rPr>
        <w:t>.</w:t>
      </w:r>
      <w:r w:rsidR="3319D243" w:rsidRPr="1B2D8802">
        <w:rPr>
          <w:rFonts w:eastAsia="Times New Roman"/>
          <w:sz w:val="24"/>
          <w:szCs w:val="24"/>
          <w:lang w:eastAsia="pl-PL"/>
        </w:rPr>
        <w:t xml:space="preserve"> </w:t>
      </w:r>
      <w:bookmarkStart w:id="24" w:name="_Hlk74903291"/>
      <w:bookmarkStart w:id="25" w:name="_Hlk74740243"/>
      <w:bookmarkEnd w:id="24"/>
      <w:bookmarkEnd w:id="25"/>
    </w:p>
    <w:p w14:paraId="700EA88C" w14:textId="7809797C" w:rsidR="001B7D07" w:rsidRPr="00797A94" w:rsidRDefault="007324F5" w:rsidP="00797A94">
      <w:pPr>
        <w:rPr>
          <w:rStyle w:val="Uwydatnienie"/>
          <w:b/>
          <w:bCs/>
          <w:i w:val="0"/>
          <w:iCs w:val="0"/>
          <w:sz w:val="24"/>
          <w:szCs w:val="24"/>
        </w:rPr>
      </w:pPr>
      <w:r w:rsidRPr="00797A94">
        <w:rPr>
          <w:rStyle w:val="Uwydatnienie"/>
          <w:b/>
          <w:bCs/>
          <w:i w:val="0"/>
          <w:iCs w:val="0"/>
          <w:sz w:val="24"/>
          <w:szCs w:val="24"/>
        </w:rPr>
        <w:t xml:space="preserve">Źródła finansowania </w:t>
      </w:r>
      <w:r w:rsidR="00676440" w:rsidRPr="00797A94">
        <w:rPr>
          <w:rStyle w:val="Uwydatnienie"/>
          <w:b/>
          <w:bCs/>
          <w:i w:val="0"/>
          <w:iCs w:val="0"/>
          <w:sz w:val="24"/>
          <w:szCs w:val="24"/>
        </w:rPr>
        <w:t xml:space="preserve">zapewnienia dostępności architektonicznej i </w:t>
      </w:r>
      <w:r w:rsidR="001B7D07" w:rsidRPr="00797A94">
        <w:rPr>
          <w:rStyle w:val="Uwydatnienie"/>
          <w:b/>
          <w:bCs/>
          <w:i w:val="0"/>
          <w:iCs w:val="0"/>
          <w:sz w:val="24"/>
          <w:szCs w:val="24"/>
        </w:rPr>
        <w:t>informacyjno-</w:t>
      </w:r>
      <w:r w:rsidR="00676440" w:rsidRPr="00797A94">
        <w:rPr>
          <w:rStyle w:val="Uwydatnienie"/>
          <w:b/>
          <w:bCs/>
          <w:i w:val="0"/>
          <w:iCs w:val="0"/>
          <w:sz w:val="24"/>
          <w:szCs w:val="24"/>
        </w:rPr>
        <w:t>komunikacyjn</w:t>
      </w:r>
      <w:r w:rsidR="001B7D07" w:rsidRPr="00797A94">
        <w:rPr>
          <w:rStyle w:val="Uwydatnienie"/>
          <w:b/>
          <w:bCs/>
          <w:i w:val="0"/>
          <w:iCs w:val="0"/>
          <w:sz w:val="24"/>
          <w:szCs w:val="24"/>
        </w:rPr>
        <w:t>ej</w:t>
      </w:r>
      <w:r w:rsidR="005D57E9" w:rsidRPr="00797A94">
        <w:rPr>
          <w:rStyle w:val="Uwydatnienie"/>
          <w:b/>
          <w:bCs/>
          <w:i w:val="0"/>
          <w:iCs w:val="0"/>
          <w:sz w:val="24"/>
          <w:szCs w:val="24"/>
        </w:rPr>
        <w:t>:</w:t>
      </w:r>
    </w:p>
    <w:p w14:paraId="5BE4B24C" w14:textId="77777777" w:rsidR="0022087C" w:rsidRPr="00797A94" w:rsidRDefault="007D5BB7" w:rsidP="0099202D">
      <w:pPr>
        <w:pStyle w:val="Akapitzlist"/>
        <w:numPr>
          <w:ilvl w:val="0"/>
          <w:numId w:val="147"/>
        </w:numPr>
        <w:rPr>
          <w:rStyle w:val="Uwydatnienie"/>
          <w:i w:val="0"/>
          <w:iCs w:val="0"/>
          <w:sz w:val="24"/>
          <w:szCs w:val="24"/>
        </w:rPr>
      </w:pPr>
      <w:r w:rsidRPr="00797A94">
        <w:rPr>
          <w:rStyle w:val="Uwydatnienie"/>
          <w:i w:val="0"/>
          <w:iCs w:val="0"/>
          <w:sz w:val="24"/>
          <w:szCs w:val="24"/>
        </w:rPr>
        <w:t>Środki finansowe przekazywane corocznie na działalność WTZ</w:t>
      </w:r>
      <w:r w:rsidR="00676440" w:rsidRPr="00797A94">
        <w:rPr>
          <w:rStyle w:val="Uwydatnienie"/>
          <w:i w:val="0"/>
          <w:iCs w:val="0"/>
          <w:sz w:val="24"/>
          <w:szCs w:val="24"/>
        </w:rPr>
        <w:t xml:space="preserve"> </w:t>
      </w:r>
    </w:p>
    <w:p w14:paraId="580AF76A" w14:textId="27627AB4" w:rsidR="0022087C" w:rsidRPr="00797A94" w:rsidRDefault="0022087C" w:rsidP="0099202D">
      <w:pPr>
        <w:pStyle w:val="Akapitzlist"/>
        <w:numPr>
          <w:ilvl w:val="0"/>
          <w:numId w:val="148"/>
        </w:numPr>
        <w:rPr>
          <w:rStyle w:val="Uwydatnienie"/>
          <w:b/>
          <w:bCs/>
          <w:i w:val="0"/>
          <w:iCs w:val="0"/>
          <w:sz w:val="24"/>
          <w:szCs w:val="24"/>
        </w:rPr>
      </w:pPr>
      <w:r w:rsidRPr="00797A94">
        <w:rPr>
          <w:rStyle w:val="Uwydatnienie"/>
          <w:i w:val="0"/>
          <w:iCs w:val="0"/>
          <w:sz w:val="24"/>
          <w:szCs w:val="24"/>
        </w:rPr>
        <w:t xml:space="preserve">Programy Rady </w:t>
      </w:r>
      <w:r w:rsidR="00FE0B54" w:rsidRPr="00797A94">
        <w:rPr>
          <w:rStyle w:val="Uwydatnienie"/>
          <w:i w:val="0"/>
          <w:iCs w:val="0"/>
          <w:sz w:val="24"/>
          <w:szCs w:val="24"/>
        </w:rPr>
        <w:t>N</w:t>
      </w:r>
      <w:r w:rsidRPr="00797A94">
        <w:rPr>
          <w:rStyle w:val="Uwydatnienie"/>
          <w:i w:val="0"/>
          <w:iCs w:val="0"/>
          <w:sz w:val="24"/>
          <w:szCs w:val="24"/>
        </w:rPr>
        <w:t>adzorczej PFRON</w:t>
      </w:r>
    </w:p>
    <w:p w14:paraId="23C00BB5" w14:textId="5B98D65C" w:rsidR="00F1455C" w:rsidRPr="00A75DCB" w:rsidRDefault="00FE0B54" w:rsidP="0099202D">
      <w:pPr>
        <w:pStyle w:val="Akapitzlist"/>
        <w:numPr>
          <w:ilvl w:val="0"/>
          <w:numId w:val="129"/>
        </w:numPr>
        <w:spacing w:after="0"/>
        <w:ind w:left="714" w:hanging="357"/>
        <w:rPr>
          <w:sz w:val="24"/>
          <w:szCs w:val="24"/>
        </w:rPr>
      </w:pPr>
      <w:r w:rsidRPr="00A75DCB">
        <w:rPr>
          <w:sz w:val="24"/>
          <w:szCs w:val="24"/>
        </w:rPr>
        <w:t xml:space="preserve">Środki </w:t>
      </w:r>
      <w:r w:rsidR="008C4C39" w:rsidRPr="00A75DCB">
        <w:rPr>
          <w:sz w:val="24"/>
          <w:szCs w:val="24"/>
        </w:rPr>
        <w:t xml:space="preserve">finansowe PFRON przekazywane </w:t>
      </w:r>
      <w:r w:rsidR="004B3FFA" w:rsidRPr="00A75DCB">
        <w:rPr>
          <w:sz w:val="24"/>
          <w:szCs w:val="24"/>
        </w:rPr>
        <w:t xml:space="preserve">algorytmem </w:t>
      </w:r>
      <w:r w:rsidR="008C4C39" w:rsidRPr="00A75DCB">
        <w:rPr>
          <w:sz w:val="24"/>
          <w:szCs w:val="24"/>
        </w:rPr>
        <w:t>samorządom wojewódzkim</w:t>
      </w:r>
      <w:r w:rsidR="004B3FFA" w:rsidRPr="00A75DCB">
        <w:rPr>
          <w:sz w:val="24"/>
          <w:szCs w:val="24"/>
        </w:rPr>
        <w:t xml:space="preserve"> w ramach zadania: budowa</w:t>
      </w:r>
      <w:r w:rsidR="00F1455C" w:rsidRPr="00A75DCB">
        <w:rPr>
          <w:sz w:val="24"/>
          <w:szCs w:val="24"/>
        </w:rPr>
        <w:t>,</w:t>
      </w:r>
      <w:r w:rsidR="004B3FFA" w:rsidRPr="00A75DCB">
        <w:rPr>
          <w:sz w:val="24"/>
          <w:szCs w:val="24"/>
        </w:rPr>
        <w:t xml:space="preserve"> rozbudowa </w:t>
      </w:r>
      <w:r w:rsidR="00F1455C" w:rsidRPr="00A75DCB">
        <w:rPr>
          <w:sz w:val="24"/>
          <w:szCs w:val="24"/>
        </w:rPr>
        <w:t>i modernizacja obiektów służących rehabilitacji</w:t>
      </w:r>
    </w:p>
    <w:p w14:paraId="116470ED" w14:textId="1B270B93" w:rsidR="00A95CF5" w:rsidRDefault="005D57E9" w:rsidP="0099202D">
      <w:pPr>
        <w:pStyle w:val="Akapitzlist"/>
        <w:numPr>
          <w:ilvl w:val="0"/>
          <w:numId w:val="129"/>
        </w:numPr>
        <w:spacing w:after="0"/>
        <w:ind w:left="714" w:hanging="357"/>
        <w:rPr>
          <w:sz w:val="24"/>
          <w:szCs w:val="24"/>
        </w:rPr>
      </w:pPr>
      <w:r w:rsidRPr="00A75DCB">
        <w:rPr>
          <w:sz w:val="24"/>
          <w:szCs w:val="24"/>
        </w:rPr>
        <w:t xml:space="preserve">Program Dostępność Plus </w:t>
      </w:r>
    </w:p>
    <w:p w14:paraId="43F3D72D" w14:textId="2B5C6A51" w:rsidR="00063A45" w:rsidRPr="00A75DCB" w:rsidRDefault="00063A45" w:rsidP="0099202D">
      <w:pPr>
        <w:pStyle w:val="Akapitzlist"/>
        <w:numPr>
          <w:ilvl w:val="0"/>
          <w:numId w:val="129"/>
        </w:numPr>
        <w:spacing w:after="0"/>
        <w:ind w:left="714" w:hanging="357"/>
        <w:rPr>
          <w:sz w:val="24"/>
          <w:szCs w:val="24"/>
        </w:rPr>
      </w:pPr>
      <w:r>
        <w:rPr>
          <w:sz w:val="24"/>
          <w:szCs w:val="24"/>
        </w:rPr>
        <w:t xml:space="preserve">Środki unijne pochodzące z </w:t>
      </w:r>
      <w:r w:rsidR="002877AA">
        <w:rPr>
          <w:sz w:val="24"/>
          <w:szCs w:val="24"/>
        </w:rPr>
        <w:t>Regionalnych Programów Operacyjnych</w:t>
      </w:r>
    </w:p>
    <w:p w14:paraId="2F3C474C" w14:textId="417E423E" w:rsidR="0022087C" w:rsidRPr="0022087C" w:rsidRDefault="00F1455C" w:rsidP="0022087C">
      <w:r>
        <w:t xml:space="preserve"> </w:t>
      </w:r>
      <w:r w:rsidR="004B3FFA">
        <w:t xml:space="preserve"> </w:t>
      </w:r>
      <w:r w:rsidR="00FE0B54">
        <w:t xml:space="preserve"> </w:t>
      </w:r>
    </w:p>
    <w:p w14:paraId="48DF15E4" w14:textId="7FC14CB2" w:rsidR="001914FD" w:rsidRPr="002E7F77" w:rsidRDefault="00E86841" w:rsidP="0099202D">
      <w:pPr>
        <w:pStyle w:val="Nagwek2"/>
        <w:numPr>
          <w:ilvl w:val="0"/>
          <w:numId w:val="130"/>
        </w:numPr>
        <w:ind w:left="284"/>
        <w:rPr>
          <w:rStyle w:val="Uwydatnienie"/>
          <w:rFonts w:eastAsiaTheme="minorHAnsi" w:cstheme="minorBidi"/>
          <w:i w:val="0"/>
          <w:iCs w:val="0"/>
          <w:sz w:val="22"/>
          <w:szCs w:val="22"/>
        </w:rPr>
      </w:pPr>
      <w:r w:rsidRPr="2CD20214">
        <w:rPr>
          <w:rStyle w:val="Uwydatnienie"/>
          <w:i w:val="0"/>
          <w:iCs w:val="0"/>
        </w:rPr>
        <w:br w:type="page"/>
      </w:r>
      <w:bookmarkStart w:id="26" w:name="_Toc89102894"/>
      <w:bookmarkStart w:id="27" w:name="_Toc135901991"/>
      <w:r w:rsidR="22FC8AE5" w:rsidRPr="002E7F77">
        <w:rPr>
          <w:rStyle w:val="Uwydatnienie"/>
          <w:i w:val="0"/>
          <w:iCs w:val="0"/>
        </w:rPr>
        <w:lastRenderedPageBreak/>
        <w:t>Wytyczne dotyczące opracowania indywidualnego programu rehabilitacji (IPR)</w:t>
      </w:r>
      <w:bookmarkEnd w:id="26"/>
      <w:bookmarkEnd w:id="27"/>
    </w:p>
    <w:p w14:paraId="1320087C" w14:textId="71EC3976" w:rsidR="00877B34" w:rsidRPr="00595907" w:rsidRDefault="00877B34" w:rsidP="0099202D">
      <w:pPr>
        <w:pStyle w:val="Nagwek3"/>
        <w:numPr>
          <w:ilvl w:val="0"/>
          <w:numId w:val="133"/>
        </w:numPr>
        <w:spacing w:before="0"/>
        <w:ind w:left="709"/>
      </w:pPr>
      <w:bookmarkStart w:id="28" w:name="_Toc135901992"/>
      <w:r w:rsidRPr="00B67391">
        <w:t xml:space="preserve">Diagnoza </w:t>
      </w:r>
      <w:r>
        <w:t xml:space="preserve">aktualnego stanu funkcjonalnego </w:t>
      </w:r>
      <w:r w:rsidRPr="00B67391">
        <w:t>uczestników WTZ</w:t>
      </w:r>
      <w:r>
        <w:t xml:space="preserve"> oraz uwarunkowań środowiskowych i osobowych w procesie rehabilitacji</w:t>
      </w:r>
      <w:r w:rsidRPr="00B67391">
        <w:t xml:space="preserve"> w oparciu o</w:t>
      </w:r>
      <w:r>
        <w:t xml:space="preserve"> </w:t>
      </w:r>
      <w:r w:rsidRPr="00613FA6">
        <w:t>klasyfikację ICF.</w:t>
      </w:r>
      <w:bookmarkEnd w:id="28"/>
    </w:p>
    <w:p w14:paraId="3F641203" w14:textId="77777777" w:rsidR="00877B34" w:rsidRPr="00613FA6" w:rsidRDefault="00877B34" w:rsidP="00E6134D">
      <w:pPr>
        <w:spacing w:before="240" w:after="240" w:line="276" w:lineRule="auto"/>
        <w:jc w:val="both"/>
        <w:rPr>
          <w:rFonts w:eastAsia="Arial Unicode MS" w:cstheme="minorHAnsi"/>
          <w:b/>
          <w:i/>
          <w:sz w:val="24"/>
          <w:szCs w:val="24"/>
          <w:u w:color="000000"/>
          <w:bdr w:val="nil"/>
          <w:lang w:eastAsia="pl-PL"/>
        </w:rPr>
      </w:pPr>
      <w:r w:rsidRPr="00613FA6">
        <w:rPr>
          <w:rFonts w:eastAsia="Arial Unicode MS" w:cstheme="minorHAnsi"/>
          <w:b/>
          <w:i/>
          <w:sz w:val="24"/>
          <w:szCs w:val="24"/>
          <w:u w:color="000000"/>
          <w:bdr w:val="nil"/>
          <w:lang w:eastAsia="pl-PL"/>
        </w:rPr>
        <w:t xml:space="preserve">Cel tworzenia </w:t>
      </w:r>
      <w:r w:rsidRPr="00D07812">
        <w:rPr>
          <w:rFonts w:eastAsia="Arial Unicode MS" w:cstheme="minorHAnsi"/>
          <w:b/>
          <w:i/>
          <w:sz w:val="24"/>
          <w:szCs w:val="24"/>
          <w:u w:color="000000"/>
          <w:bdr w:val="nil"/>
          <w:lang w:eastAsia="pl-PL"/>
        </w:rPr>
        <w:t>indywidualnego programu rehabilitacji (IPR)</w:t>
      </w:r>
      <w:r w:rsidRPr="00613FA6">
        <w:rPr>
          <w:rFonts w:eastAsia="Arial Unicode MS" w:cstheme="minorHAnsi"/>
          <w:b/>
          <w:i/>
          <w:sz w:val="24"/>
          <w:szCs w:val="24"/>
          <w:u w:color="000000"/>
          <w:bdr w:val="nil"/>
          <w:lang w:eastAsia="pl-PL"/>
        </w:rPr>
        <w:t xml:space="preserve"> i diagnozy</w:t>
      </w:r>
      <w:r>
        <w:rPr>
          <w:rFonts w:eastAsia="Arial Unicode MS" w:cstheme="minorHAnsi"/>
          <w:b/>
          <w:i/>
          <w:sz w:val="24"/>
          <w:szCs w:val="24"/>
          <w:u w:color="000000"/>
          <w:bdr w:val="nil"/>
          <w:lang w:eastAsia="pl-PL"/>
        </w:rPr>
        <w:t xml:space="preserve"> funkcjonalnej.</w:t>
      </w:r>
    </w:p>
    <w:p w14:paraId="7C06E731" w14:textId="77777777" w:rsidR="00877B34" w:rsidRPr="00595907" w:rsidRDefault="00877B34" w:rsidP="00E6134D">
      <w:pPr>
        <w:spacing w:before="120" w:after="0" w:line="276" w:lineRule="auto"/>
        <w:rPr>
          <w:rFonts w:eastAsia="Arial Unicode MS" w:cstheme="minorHAnsi"/>
          <w:sz w:val="24"/>
          <w:szCs w:val="24"/>
          <w:u w:color="000000"/>
          <w:bdr w:val="nil"/>
          <w:lang w:eastAsia="pl-PL"/>
        </w:rPr>
      </w:pPr>
      <w:r w:rsidRPr="00B67391">
        <w:rPr>
          <w:rFonts w:eastAsia="Arial Unicode MS" w:cstheme="minorHAnsi"/>
          <w:sz w:val="24"/>
          <w:szCs w:val="24"/>
          <w:u w:color="000000"/>
          <w:bdr w:val="nil"/>
          <w:lang w:eastAsia="pl-PL"/>
        </w:rPr>
        <w:t xml:space="preserve">Diagnoza oparta na </w:t>
      </w:r>
      <w:proofErr w:type="spellStart"/>
      <w:r w:rsidRPr="00B67391">
        <w:rPr>
          <w:rFonts w:eastAsia="Arial Unicode MS" w:cstheme="minorHAnsi"/>
          <w:sz w:val="24"/>
          <w:szCs w:val="24"/>
          <w:u w:color="000000"/>
          <w:bdr w:val="nil"/>
          <w:lang w:eastAsia="pl-PL"/>
        </w:rPr>
        <w:t>biopsychospołecznym</w:t>
      </w:r>
      <w:proofErr w:type="spellEnd"/>
      <w:r w:rsidRPr="00B67391">
        <w:rPr>
          <w:rFonts w:eastAsia="Arial Unicode MS" w:cstheme="minorHAnsi"/>
          <w:sz w:val="24"/>
          <w:szCs w:val="24"/>
          <w:u w:color="000000"/>
          <w:bdr w:val="nil"/>
          <w:lang w:eastAsia="pl-PL"/>
        </w:rPr>
        <w:t xml:space="preserve"> modelu ujmowania niepełnosprawności umożliwia określenie </w:t>
      </w:r>
      <w:r w:rsidRPr="00422C56">
        <w:rPr>
          <w:rFonts w:eastAsia="Arial Unicode MS" w:cstheme="minorHAnsi"/>
          <w:sz w:val="24"/>
          <w:szCs w:val="24"/>
          <w:u w:color="000000"/>
          <w:bdr w:val="nil"/>
          <w:lang w:eastAsia="pl-PL"/>
        </w:rPr>
        <w:t>stanu funkcjonalnego</w:t>
      </w:r>
      <w:r>
        <w:rPr>
          <w:rFonts w:eastAsia="Arial Unicode MS" w:cstheme="minorHAnsi"/>
          <w:sz w:val="24"/>
          <w:szCs w:val="24"/>
          <w:u w:color="000000"/>
          <w:bdr w:val="nil"/>
          <w:lang w:eastAsia="pl-PL"/>
        </w:rPr>
        <w:t>,</w:t>
      </w:r>
      <w:r w:rsidRPr="00422C56">
        <w:rPr>
          <w:rFonts w:eastAsia="Arial Unicode MS" w:cstheme="minorHAnsi"/>
          <w:sz w:val="24"/>
          <w:szCs w:val="24"/>
          <w:u w:color="000000"/>
          <w:bdr w:val="nil"/>
          <w:lang w:eastAsia="pl-PL"/>
        </w:rPr>
        <w:t xml:space="preserve"> </w:t>
      </w:r>
      <w:r w:rsidRPr="00B67391">
        <w:rPr>
          <w:rFonts w:eastAsia="Arial Unicode MS" w:cstheme="minorHAnsi"/>
          <w:sz w:val="24"/>
          <w:szCs w:val="24"/>
          <w:u w:color="000000"/>
          <w:bdr w:val="nil"/>
          <w:lang w:eastAsia="pl-PL"/>
        </w:rPr>
        <w:t xml:space="preserve">aktualnych potrzeb, możliwości i oczekiwań </w:t>
      </w:r>
      <w:r>
        <w:rPr>
          <w:rFonts w:eastAsia="Arial Unicode MS" w:cstheme="minorHAnsi"/>
          <w:sz w:val="24"/>
          <w:szCs w:val="24"/>
          <w:u w:color="000000"/>
          <w:bdr w:val="nil"/>
          <w:lang w:eastAsia="pl-PL"/>
        </w:rPr>
        <w:t xml:space="preserve">każdego </w:t>
      </w:r>
      <w:r w:rsidRPr="00B67391">
        <w:rPr>
          <w:rFonts w:eastAsia="Arial Unicode MS" w:cstheme="minorHAnsi"/>
          <w:sz w:val="24"/>
          <w:szCs w:val="24"/>
          <w:u w:color="000000"/>
          <w:bdr w:val="nil"/>
          <w:lang w:eastAsia="pl-PL"/>
        </w:rPr>
        <w:t>uczestnika WTZ</w:t>
      </w:r>
      <w:r>
        <w:rPr>
          <w:rFonts w:eastAsia="Arial Unicode MS" w:cstheme="minorHAnsi"/>
          <w:sz w:val="24"/>
          <w:szCs w:val="24"/>
          <w:u w:color="000000"/>
          <w:bdr w:val="nil"/>
          <w:lang w:eastAsia="pl-PL"/>
        </w:rPr>
        <w:t>,</w:t>
      </w:r>
      <w:r w:rsidRPr="00B67391">
        <w:rPr>
          <w:rFonts w:eastAsia="Arial Unicode MS" w:cstheme="minorHAnsi"/>
          <w:sz w:val="24"/>
          <w:szCs w:val="24"/>
          <w:u w:color="000000"/>
          <w:bdr w:val="nil"/>
          <w:lang w:eastAsia="pl-PL"/>
        </w:rPr>
        <w:t xml:space="preserve"> </w:t>
      </w:r>
      <w:r>
        <w:rPr>
          <w:rFonts w:eastAsia="Arial Unicode MS" w:cstheme="minorHAnsi"/>
          <w:sz w:val="24"/>
          <w:szCs w:val="24"/>
          <w:u w:color="000000"/>
          <w:bdr w:val="nil"/>
          <w:lang w:eastAsia="pl-PL"/>
        </w:rPr>
        <w:t>bez względu na rodzaj niepełnosprawności i poziom funkcjonowania, oraz</w:t>
      </w:r>
      <w:r w:rsidRPr="00B67391">
        <w:rPr>
          <w:rFonts w:eastAsia="Arial Unicode MS" w:cstheme="minorHAnsi"/>
          <w:sz w:val="24"/>
          <w:szCs w:val="24"/>
          <w:u w:color="000000"/>
          <w:bdr w:val="nil"/>
          <w:lang w:eastAsia="pl-PL"/>
        </w:rPr>
        <w:t xml:space="preserve"> stanowi podstawę do opracowania indywidualnego programu rehabilitacji</w:t>
      </w:r>
      <w:r>
        <w:rPr>
          <w:rFonts w:eastAsia="Arial Unicode MS" w:cstheme="minorHAnsi"/>
          <w:sz w:val="24"/>
          <w:szCs w:val="24"/>
          <w:u w:color="000000"/>
          <w:bdr w:val="nil"/>
          <w:lang w:eastAsia="pl-PL"/>
        </w:rPr>
        <w:t xml:space="preserve"> (IPR)</w:t>
      </w:r>
      <w:r w:rsidRPr="00B67391">
        <w:rPr>
          <w:rFonts w:eastAsia="Arial Unicode MS" w:cstheme="minorHAnsi"/>
          <w:sz w:val="24"/>
          <w:szCs w:val="24"/>
          <w:u w:color="000000"/>
          <w:bdr w:val="nil"/>
          <w:lang w:eastAsia="pl-PL"/>
        </w:rPr>
        <w:t>.</w:t>
      </w:r>
      <w:r>
        <w:rPr>
          <w:rFonts w:eastAsia="Arial Unicode MS" w:cstheme="minorHAnsi"/>
          <w:sz w:val="24"/>
          <w:szCs w:val="24"/>
          <w:u w:color="000000"/>
          <w:bdr w:val="nil"/>
          <w:lang w:eastAsia="pl-PL"/>
        </w:rPr>
        <w:t xml:space="preserve"> </w:t>
      </w:r>
      <w:r w:rsidRPr="00595907">
        <w:rPr>
          <w:rFonts w:eastAsia="Arial Unicode MS" w:cstheme="minorHAnsi"/>
          <w:sz w:val="24"/>
          <w:szCs w:val="24"/>
          <w:u w:color="000000"/>
          <w:bdr w:val="nil"/>
          <w:lang w:eastAsia="pl-PL"/>
        </w:rPr>
        <w:t xml:space="preserve">Wdrożenie tego modelu </w:t>
      </w:r>
      <w:r>
        <w:rPr>
          <w:rFonts w:eastAsia="Arial Unicode MS" w:cstheme="minorHAnsi"/>
          <w:sz w:val="24"/>
          <w:szCs w:val="24"/>
          <w:u w:color="000000"/>
          <w:bdr w:val="nil"/>
          <w:lang w:eastAsia="pl-PL"/>
        </w:rPr>
        <w:t xml:space="preserve">umożliwia </w:t>
      </w:r>
      <w:r w:rsidRPr="00595907">
        <w:rPr>
          <w:rFonts w:eastAsia="Arial Unicode MS" w:cstheme="minorHAnsi"/>
          <w:sz w:val="24"/>
          <w:szCs w:val="24"/>
          <w:u w:color="000000"/>
          <w:bdr w:val="nil"/>
          <w:lang w:eastAsia="pl-PL"/>
        </w:rPr>
        <w:t xml:space="preserve">opracowanie </w:t>
      </w:r>
      <w:r>
        <w:rPr>
          <w:rFonts w:eastAsia="Arial Unicode MS" w:cstheme="minorHAnsi"/>
          <w:sz w:val="24"/>
          <w:szCs w:val="24"/>
          <w:u w:color="000000"/>
          <w:bdr w:val="nil"/>
          <w:lang w:eastAsia="pl-PL"/>
        </w:rPr>
        <w:t>kompleksowej</w:t>
      </w:r>
      <w:r w:rsidRPr="00595907">
        <w:rPr>
          <w:rFonts w:eastAsia="Arial Unicode MS" w:cstheme="minorHAnsi"/>
          <w:sz w:val="24"/>
          <w:szCs w:val="24"/>
          <w:u w:color="000000"/>
          <w:bdr w:val="nil"/>
          <w:lang w:eastAsia="pl-PL"/>
        </w:rPr>
        <w:t xml:space="preserve"> i zindywidualizowanej ścieżki działania, a także uzyskanie zobiektywizowanej oceny postępów każdego uczestnika WTZ.</w:t>
      </w:r>
    </w:p>
    <w:p w14:paraId="488B99B7" w14:textId="77777777" w:rsidR="00877B34" w:rsidRPr="00613FA6" w:rsidRDefault="00877B34" w:rsidP="00E10C83">
      <w:pPr>
        <w:spacing w:before="240" w:after="0" w:line="276" w:lineRule="auto"/>
        <w:rPr>
          <w:rFonts w:eastAsia="Arial Unicode MS" w:cstheme="minorHAnsi"/>
          <w:b/>
          <w:i/>
          <w:sz w:val="24"/>
          <w:szCs w:val="24"/>
          <w:u w:color="000000"/>
          <w:bdr w:val="nil"/>
          <w:lang w:eastAsia="pl-PL"/>
        </w:rPr>
      </w:pPr>
      <w:r>
        <w:rPr>
          <w:rFonts w:eastAsia="Arial Unicode MS" w:cstheme="minorHAnsi"/>
          <w:b/>
          <w:i/>
          <w:sz w:val="24"/>
          <w:szCs w:val="24"/>
          <w:u w:color="000000"/>
          <w:bdr w:val="nil"/>
          <w:lang w:eastAsia="pl-PL"/>
        </w:rPr>
        <w:t>O</w:t>
      </w:r>
      <w:r w:rsidRPr="00613FA6">
        <w:rPr>
          <w:rFonts w:eastAsia="Arial Unicode MS" w:cstheme="minorHAnsi"/>
          <w:b/>
          <w:i/>
          <w:sz w:val="24"/>
          <w:szCs w:val="24"/>
          <w:u w:color="000000"/>
          <w:bdr w:val="nil"/>
          <w:lang w:eastAsia="pl-PL"/>
        </w:rPr>
        <w:t xml:space="preserve">gólne </w:t>
      </w:r>
      <w:r>
        <w:rPr>
          <w:rFonts w:eastAsia="Arial Unicode MS" w:cstheme="minorHAnsi"/>
          <w:b/>
          <w:i/>
          <w:sz w:val="24"/>
          <w:szCs w:val="24"/>
          <w:u w:color="000000"/>
          <w:bdr w:val="nil"/>
          <w:lang w:eastAsia="pl-PL"/>
        </w:rPr>
        <w:t>z</w:t>
      </w:r>
      <w:r w:rsidRPr="00613FA6">
        <w:rPr>
          <w:rFonts w:eastAsia="Arial Unicode MS" w:cstheme="minorHAnsi"/>
          <w:b/>
          <w:i/>
          <w:sz w:val="24"/>
          <w:szCs w:val="24"/>
          <w:u w:color="000000"/>
          <w:bdr w:val="nil"/>
          <w:lang w:eastAsia="pl-PL"/>
        </w:rPr>
        <w:t>asady diagnozy</w:t>
      </w:r>
    </w:p>
    <w:p w14:paraId="2E94DA7F" w14:textId="39ADE4D6" w:rsidR="00877B34" w:rsidRDefault="00877B34" w:rsidP="00E6134D">
      <w:pPr>
        <w:spacing w:before="120" w:after="0" w:line="276" w:lineRule="auto"/>
        <w:rPr>
          <w:rFonts w:eastAsia="Arial Unicode MS"/>
          <w:sz w:val="24"/>
          <w:szCs w:val="24"/>
          <w:bdr w:val="nil"/>
          <w:lang w:eastAsia="pl-PL"/>
        </w:rPr>
      </w:pPr>
      <w:r w:rsidRPr="1CFBB0A2">
        <w:rPr>
          <w:rFonts w:eastAsia="Arial Unicode MS"/>
          <w:sz w:val="24"/>
          <w:szCs w:val="24"/>
          <w:bdr w:val="nil"/>
          <w:lang w:eastAsia="pl-PL"/>
        </w:rPr>
        <w:t xml:space="preserve">Diagnoza funkcjonalna wskazuje, jak osoba radzi sobie w określonych aktywnościach. Jest też podstawą do określenia potrzeb i możliwości </w:t>
      </w:r>
      <w:proofErr w:type="spellStart"/>
      <w:r w:rsidRPr="1CFBB0A2">
        <w:rPr>
          <w:rFonts w:eastAsia="Arial Unicode MS"/>
          <w:sz w:val="24"/>
          <w:szCs w:val="24"/>
          <w:bdr w:val="nil"/>
          <w:lang w:eastAsia="pl-PL"/>
        </w:rPr>
        <w:t>OzN</w:t>
      </w:r>
      <w:proofErr w:type="spellEnd"/>
      <w:r w:rsidRPr="1CFBB0A2">
        <w:rPr>
          <w:rFonts w:eastAsia="Arial Unicode MS"/>
          <w:sz w:val="24"/>
          <w:szCs w:val="24"/>
          <w:bdr w:val="nil"/>
          <w:lang w:eastAsia="pl-PL"/>
        </w:rPr>
        <w:t xml:space="preserve"> przy planowaniu </w:t>
      </w:r>
      <w:r w:rsidR="4C09B3D9" w:rsidRPr="1CFBB0A2">
        <w:rPr>
          <w:rFonts w:eastAsia="Arial Unicode MS"/>
          <w:sz w:val="24"/>
          <w:szCs w:val="24"/>
          <w:bdr w:val="nil"/>
          <w:lang w:eastAsia="pl-PL"/>
        </w:rPr>
        <w:t>jej</w:t>
      </w:r>
      <w:r w:rsidRPr="1CFBB0A2">
        <w:rPr>
          <w:rFonts w:eastAsia="Arial Unicode MS"/>
          <w:sz w:val="24"/>
          <w:szCs w:val="24"/>
          <w:bdr w:val="nil"/>
          <w:lang w:eastAsia="pl-PL"/>
        </w:rPr>
        <w:t xml:space="preserve"> rehabilitacji. W procesie diagnozowania udział biorą członkowie zespołu specjalistów uczestniczących w procesie rehabilitacji oraz sam </w:t>
      </w:r>
      <w:r w:rsidR="00EE5468" w:rsidRPr="1CFBB0A2">
        <w:rPr>
          <w:rFonts w:eastAsia="Arial Unicode MS"/>
          <w:sz w:val="24"/>
          <w:szCs w:val="24"/>
          <w:bdr w:val="nil"/>
          <w:lang w:eastAsia="pl-PL"/>
        </w:rPr>
        <w:t>u</w:t>
      </w:r>
      <w:r w:rsidRPr="1CFBB0A2">
        <w:rPr>
          <w:rFonts w:eastAsia="Arial Unicode MS"/>
          <w:sz w:val="24"/>
          <w:szCs w:val="24"/>
          <w:bdr w:val="nil"/>
          <w:lang w:eastAsia="pl-PL"/>
        </w:rPr>
        <w:t xml:space="preserve">czestnik WTZ - osoba z niepełnosprawnością. Podstawą dokonywania diagnozy są obserwacje </w:t>
      </w:r>
      <w:proofErr w:type="spellStart"/>
      <w:r w:rsidRPr="1CFBB0A2">
        <w:rPr>
          <w:rFonts w:eastAsia="Arial Unicode MS"/>
          <w:sz w:val="24"/>
          <w:szCs w:val="24"/>
          <w:bdr w:val="nil"/>
          <w:lang w:eastAsia="pl-PL"/>
        </w:rPr>
        <w:t>zachowań</w:t>
      </w:r>
      <w:proofErr w:type="spellEnd"/>
      <w:r w:rsidRPr="1CFBB0A2">
        <w:rPr>
          <w:rFonts w:eastAsia="Arial Unicode MS"/>
          <w:sz w:val="24"/>
          <w:szCs w:val="24"/>
          <w:bdr w:val="nil"/>
          <w:lang w:eastAsia="pl-PL"/>
        </w:rPr>
        <w:t xml:space="preserve"> i aktywności przeprowadzane przez kadrę WTZ w toku codziennych zajęć z </w:t>
      </w:r>
      <w:r w:rsidR="00EE5468" w:rsidRPr="1CFBB0A2">
        <w:rPr>
          <w:rFonts w:eastAsia="Arial Unicode MS"/>
          <w:sz w:val="24"/>
          <w:szCs w:val="24"/>
          <w:bdr w:val="nil"/>
          <w:lang w:eastAsia="pl-PL"/>
        </w:rPr>
        <w:t>u</w:t>
      </w:r>
      <w:r w:rsidRPr="1CFBB0A2">
        <w:rPr>
          <w:rFonts w:eastAsia="Arial Unicode MS"/>
          <w:sz w:val="24"/>
          <w:szCs w:val="24"/>
          <w:bdr w:val="nil"/>
          <w:lang w:eastAsia="pl-PL"/>
        </w:rPr>
        <w:t xml:space="preserve">czestnikiem. Informacje do diagnozy mogą pochodzić również z dokumentacji medycznej i psychologicznej, ze środowiska rodzinnego, opiekunów i asystentów. Diagnoza wspiera planowanie oddziaływań ukierunkowanych na kształtowanie umiejętności, zwiększanie niezależności i poziomu aktywności </w:t>
      </w:r>
      <w:proofErr w:type="spellStart"/>
      <w:r w:rsidRPr="1CFBB0A2">
        <w:rPr>
          <w:rFonts w:eastAsia="Arial Unicode MS"/>
          <w:sz w:val="24"/>
          <w:szCs w:val="24"/>
          <w:bdr w:val="nil"/>
          <w:lang w:eastAsia="pl-PL"/>
        </w:rPr>
        <w:t>OzN</w:t>
      </w:r>
      <w:proofErr w:type="spellEnd"/>
      <w:r w:rsidRPr="1CFBB0A2">
        <w:rPr>
          <w:rFonts w:eastAsia="Arial Unicode MS"/>
          <w:sz w:val="24"/>
          <w:szCs w:val="24"/>
          <w:bdr w:val="nil"/>
          <w:lang w:eastAsia="pl-PL"/>
        </w:rPr>
        <w:t xml:space="preserve"> pomimo deficytów, z którymi się zmaga.</w:t>
      </w:r>
    </w:p>
    <w:p w14:paraId="1F8F0BE3" w14:textId="7BA082D1" w:rsidR="00877B34" w:rsidRDefault="00877B34" w:rsidP="00E6134D">
      <w:pPr>
        <w:spacing w:before="120" w:after="0" w:line="276" w:lineRule="auto"/>
        <w:rPr>
          <w:rFonts w:eastAsia="Arial Unicode MS"/>
          <w:sz w:val="24"/>
          <w:szCs w:val="24"/>
          <w:bdr w:val="nil"/>
          <w:lang w:eastAsia="pl-PL"/>
        </w:rPr>
      </w:pPr>
      <w:r w:rsidRPr="004558C0">
        <w:rPr>
          <w:rFonts w:eastAsia="Arial Unicode MS"/>
          <w:sz w:val="24"/>
          <w:szCs w:val="24"/>
          <w:bdr w:val="nil"/>
          <w:lang w:eastAsia="pl-PL"/>
        </w:rPr>
        <w:t xml:space="preserve">Diagnozę nowoprzyjętych uczestników należy wykonać w okresie „próbnym”, czyli przed upływem 6 miesięcy od dnia przyjęcia do placówki (diagnoza początkowa). Diagnoza początkowa jest wtedy podstawą do opracowania pierwszego IPR-u w przypadku podjęcia decyzji o dalszej rehabilitacji </w:t>
      </w:r>
      <w:r w:rsidR="00EE5468">
        <w:rPr>
          <w:rFonts w:eastAsia="Arial Unicode MS"/>
          <w:sz w:val="24"/>
          <w:szCs w:val="24"/>
          <w:bdr w:val="nil"/>
          <w:lang w:eastAsia="pl-PL"/>
        </w:rPr>
        <w:t>u</w:t>
      </w:r>
      <w:r w:rsidRPr="004558C0">
        <w:rPr>
          <w:rFonts w:eastAsia="Arial Unicode MS"/>
          <w:sz w:val="24"/>
          <w:szCs w:val="24"/>
          <w:bdr w:val="nil"/>
          <w:lang w:eastAsia="pl-PL"/>
        </w:rPr>
        <w:t>czestnika w WTZ. Aktualizacja diagnozy wykonywana jest w celu naniesienia danych płynących z ocen okresowych z przebiegu realizacji IPR (nie rzadziej niż jeden raz w roku). Diagnoza funkcjonalna jest również wykonywana w celu dokonania oceny kompleksowej realizacji IPR (nie rzadziej niż raz na 3 lata).</w:t>
      </w:r>
    </w:p>
    <w:p w14:paraId="02BC21FA" w14:textId="77777777" w:rsidR="00877B34" w:rsidRPr="00613FA6" w:rsidRDefault="00877B34" w:rsidP="006C76B1">
      <w:pPr>
        <w:spacing w:before="840" w:after="0" w:line="276" w:lineRule="auto"/>
        <w:rPr>
          <w:rFonts w:eastAsia="Arial Unicode MS" w:cstheme="minorHAnsi"/>
          <w:b/>
          <w:i/>
          <w:sz w:val="24"/>
          <w:szCs w:val="24"/>
          <w:u w:color="000000"/>
          <w:bdr w:val="nil"/>
          <w:lang w:eastAsia="pl-PL"/>
        </w:rPr>
      </w:pPr>
      <w:r w:rsidRPr="00613FA6">
        <w:rPr>
          <w:rFonts w:eastAsia="Arial Unicode MS" w:cstheme="minorHAnsi"/>
          <w:b/>
          <w:i/>
          <w:sz w:val="24"/>
          <w:szCs w:val="24"/>
          <w:u w:color="000000"/>
          <w:bdr w:val="nil"/>
          <w:lang w:eastAsia="pl-PL"/>
        </w:rPr>
        <w:lastRenderedPageBreak/>
        <w:t>Zakres</w:t>
      </w:r>
      <w:r>
        <w:rPr>
          <w:rFonts w:eastAsia="Arial Unicode MS" w:cstheme="minorHAnsi"/>
          <w:b/>
          <w:i/>
          <w:sz w:val="24"/>
          <w:szCs w:val="24"/>
          <w:u w:color="000000"/>
          <w:bdr w:val="nil"/>
          <w:lang w:eastAsia="pl-PL"/>
        </w:rPr>
        <w:t xml:space="preserve"> i </w:t>
      </w:r>
      <w:r w:rsidRPr="00613FA6">
        <w:rPr>
          <w:rFonts w:eastAsia="Arial Unicode MS" w:cstheme="minorHAnsi"/>
          <w:b/>
          <w:i/>
          <w:sz w:val="24"/>
          <w:szCs w:val="24"/>
          <w:u w:color="000000"/>
          <w:bdr w:val="nil"/>
          <w:lang w:eastAsia="pl-PL"/>
        </w:rPr>
        <w:t>sposób diagnozy</w:t>
      </w:r>
    </w:p>
    <w:p w14:paraId="06701997" w14:textId="5A494289" w:rsidR="00877B34" w:rsidRDefault="00877B34" w:rsidP="00E6134D">
      <w:pPr>
        <w:spacing w:before="120" w:after="0" w:line="276" w:lineRule="auto"/>
        <w:rPr>
          <w:rFonts w:eastAsia="Arial Unicode MS" w:cstheme="minorHAnsi"/>
          <w:sz w:val="24"/>
          <w:szCs w:val="24"/>
          <w:u w:color="000000"/>
          <w:bdr w:val="nil"/>
          <w:lang w:eastAsia="pl-PL"/>
        </w:rPr>
      </w:pPr>
      <w:r w:rsidRPr="00422C56">
        <w:rPr>
          <w:rFonts w:eastAsia="Arial Unicode MS" w:cstheme="minorHAnsi"/>
          <w:sz w:val="24"/>
          <w:szCs w:val="24"/>
          <w:u w:color="000000"/>
          <w:bdr w:val="nil"/>
          <w:lang w:eastAsia="pl-PL"/>
        </w:rPr>
        <w:t xml:space="preserve">Lista diagnozowanych </w:t>
      </w:r>
      <w:r>
        <w:rPr>
          <w:rFonts w:eastAsia="Arial Unicode MS" w:cstheme="minorHAnsi"/>
          <w:sz w:val="24"/>
          <w:szCs w:val="24"/>
          <w:u w:color="000000"/>
          <w:bdr w:val="nil"/>
          <w:lang w:eastAsia="pl-PL"/>
        </w:rPr>
        <w:t>zakresów</w:t>
      </w:r>
      <w:r w:rsidRPr="00422C56">
        <w:rPr>
          <w:rFonts w:eastAsia="Arial Unicode MS" w:cstheme="minorHAnsi"/>
          <w:sz w:val="24"/>
          <w:szCs w:val="24"/>
          <w:u w:color="000000"/>
          <w:bdr w:val="nil"/>
          <w:lang w:eastAsia="pl-PL"/>
        </w:rPr>
        <w:t xml:space="preserve"> (umiejętności i </w:t>
      </w:r>
      <w:r>
        <w:rPr>
          <w:rFonts w:eastAsia="Arial Unicode MS" w:cstheme="minorHAnsi"/>
          <w:sz w:val="24"/>
          <w:szCs w:val="24"/>
          <w:u w:color="000000"/>
          <w:bdr w:val="nil"/>
          <w:lang w:eastAsia="pl-PL"/>
        </w:rPr>
        <w:t xml:space="preserve">aktywności pogrupowanych w 9 obszarach oraz czynników środowiskowych i osobowych), jak i </w:t>
      </w:r>
      <w:r w:rsidRPr="00422C56">
        <w:rPr>
          <w:rFonts w:eastAsia="Arial Unicode MS" w:cstheme="minorHAnsi"/>
          <w:sz w:val="24"/>
          <w:szCs w:val="24"/>
          <w:u w:color="000000"/>
          <w:bdr w:val="nil"/>
          <w:lang w:eastAsia="pl-PL"/>
        </w:rPr>
        <w:t xml:space="preserve">skala </w:t>
      </w:r>
      <w:r>
        <w:rPr>
          <w:rFonts w:eastAsia="Arial Unicode MS" w:cstheme="minorHAnsi"/>
          <w:sz w:val="24"/>
          <w:szCs w:val="24"/>
          <w:u w:color="000000"/>
          <w:bdr w:val="nil"/>
          <w:lang w:eastAsia="pl-PL"/>
        </w:rPr>
        <w:t xml:space="preserve">oceny </w:t>
      </w:r>
      <w:r w:rsidRPr="00422C56">
        <w:rPr>
          <w:rFonts w:eastAsia="Arial Unicode MS" w:cstheme="minorHAnsi"/>
          <w:sz w:val="24"/>
          <w:szCs w:val="24"/>
          <w:u w:color="000000"/>
          <w:bdr w:val="nil"/>
          <w:lang w:eastAsia="pl-PL"/>
        </w:rPr>
        <w:t xml:space="preserve">jest </w:t>
      </w:r>
      <w:r>
        <w:rPr>
          <w:rFonts w:eastAsia="Arial Unicode MS" w:cstheme="minorHAnsi"/>
          <w:sz w:val="24"/>
          <w:szCs w:val="24"/>
          <w:u w:color="000000"/>
          <w:bdr w:val="nil"/>
          <w:lang w:eastAsia="pl-PL"/>
        </w:rPr>
        <w:t>oparta</w:t>
      </w:r>
      <w:r w:rsidRPr="00422C56">
        <w:rPr>
          <w:rFonts w:eastAsia="Arial Unicode MS" w:cstheme="minorHAnsi"/>
          <w:sz w:val="24"/>
          <w:szCs w:val="24"/>
          <w:u w:color="000000"/>
          <w:bdr w:val="nil"/>
          <w:lang w:eastAsia="pl-PL"/>
        </w:rPr>
        <w:t xml:space="preserve"> </w:t>
      </w:r>
      <w:r>
        <w:rPr>
          <w:rFonts w:eastAsia="Arial Unicode MS" w:cstheme="minorHAnsi"/>
          <w:sz w:val="24"/>
          <w:szCs w:val="24"/>
          <w:u w:color="000000"/>
          <w:bdr w:val="nil"/>
          <w:lang w:eastAsia="pl-PL"/>
        </w:rPr>
        <w:t xml:space="preserve">na zasadach </w:t>
      </w:r>
      <w:r w:rsidRPr="00422C56">
        <w:rPr>
          <w:rFonts w:eastAsia="Arial Unicode MS" w:cstheme="minorHAnsi"/>
          <w:sz w:val="24"/>
          <w:szCs w:val="24"/>
          <w:u w:color="000000"/>
          <w:bdr w:val="nil"/>
          <w:lang w:eastAsia="pl-PL"/>
        </w:rPr>
        <w:t>diagnoz</w:t>
      </w:r>
      <w:r>
        <w:rPr>
          <w:rFonts w:eastAsia="Arial Unicode MS" w:cstheme="minorHAnsi"/>
          <w:sz w:val="24"/>
          <w:szCs w:val="24"/>
          <w:u w:color="000000"/>
          <w:bdr w:val="nil"/>
          <w:lang w:eastAsia="pl-PL"/>
        </w:rPr>
        <w:t>y funkcjonalnej</w:t>
      </w:r>
      <w:r w:rsidRPr="00422C56">
        <w:rPr>
          <w:rFonts w:eastAsia="Arial Unicode MS" w:cstheme="minorHAnsi"/>
          <w:sz w:val="24"/>
          <w:szCs w:val="24"/>
          <w:u w:color="000000"/>
          <w:bdr w:val="nil"/>
          <w:lang w:eastAsia="pl-PL"/>
        </w:rPr>
        <w:t xml:space="preserve"> ICF (</w:t>
      </w:r>
      <w:r>
        <w:rPr>
          <w:rFonts w:eastAsia="Arial Unicode MS" w:cstheme="minorHAnsi"/>
          <w:sz w:val="24"/>
          <w:szCs w:val="24"/>
          <w:u w:color="000000"/>
          <w:bdr w:val="nil"/>
          <w:lang w:eastAsia="pl-PL"/>
        </w:rPr>
        <w:t>Międzynarodowej Klasyfikacji</w:t>
      </w:r>
      <w:r w:rsidRPr="00422C56">
        <w:rPr>
          <w:rFonts w:eastAsia="Arial Unicode MS" w:cstheme="minorHAnsi"/>
          <w:sz w:val="24"/>
          <w:szCs w:val="24"/>
          <w:u w:color="000000"/>
          <w:bdr w:val="nil"/>
          <w:lang w:eastAsia="pl-PL"/>
        </w:rPr>
        <w:t xml:space="preserve"> Funkcjonowania</w:t>
      </w:r>
      <w:r>
        <w:rPr>
          <w:rFonts w:eastAsia="Arial Unicode MS" w:cstheme="minorHAnsi"/>
          <w:sz w:val="24"/>
          <w:szCs w:val="24"/>
          <w:u w:color="000000"/>
          <w:bdr w:val="nil"/>
          <w:lang w:eastAsia="pl-PL"/>
        </w:rPr>
        <w:t>, Niepełnosprawności i Zdrowia</w:t>
      </w:r>
      <w:r>
        <w:rPr>
          <w:rStyle w:val="Odwoanieprzypisudolnego"/>
          <w:rFonts w:eastAsia="Arial Unicode MS" w:cstheme="minorHAnsi"/>
          <w:sz w:val="24"/>
          <w:szCs w:val="24"/>
          <w:u w:color="000000"/>
          <w:bdr w:val="nil"/>
          <w:lang w:eastAsia="pl-PL"/>
        </w:rPr>
        <w:footnoteReference w:id="2"/>
      </w:r>
      <w:r>
        <w:rPr>
          <w:rFonts w:eastAsia="Arial Unicode MS" w:cstheme="minorHAnsi"/>
          <w:sz w:val="24"/>
          <w:szCs w:val="24"/>
          <w:u w:color="000000"/>
          <w:bdr w:val="nil"/>
          <w:lang w:eastAsia="pl-PL"/>
        </w:rPr>
        <w:t xml:space="preserve">).  </w:t>
      </w:r>
      <w:r w:rsidRPr="00422C56">
        <w:rPr>
          <w:rFonts w:eastAsia="Arial Unicode MS" w:cstheme="minorHAnsi"/>
          <w:sz w:val="24"/>
          <w:szCs w:val="24"/>
          <w:u w:color="000000"/>
          <w:bdr w:val="nil"/>
          <w:lang w:eastAsia="pl-PL"/>
        </w:rPr>
        <w:t xml:space="preserve">W każdym z obszarów wyszczególnione są zakresy obserwacji, które pozwalają na dokonanie </w:t>
      </w:r>
      <w:r>
        <w:rPr>
          <w:rFonts w:eastAsia="Arial Unicode MS" w:cstheme="minorHAnsi"/>
          <w:sz w:val="24"/>
          <w:szCs w:val="24"/>
          <w:u w:color="000000"/>
          <w:bdr w:val="nil"/>
          <w:lang w:eastAsia="pl-PL"/>
        </w:rPr>
        <w:t xml:space="preserve">kompleksowej i </w:t>
      </w:r>
      <w:r w:rsidRPr="00422C56">
        <w:rPr>
          <w:rFonts w:eastAsia="Arial Unicode MS" w:cstheme="minorHAnsi"/>
          <w:sz w:val="24"/>
          <w:szCs w:val="24"/>
          <w:u w:color="000000"/>
          <w:bdr w:val="nil"/>
          <w:lang w:eastAsia="pl-PL"/>
        </w:rPr>
        <w:t>rzetelnej diagnozy funkcjonalnej osoby z niepełnosprawnością.</w:t>
      </w:r>
    </w:p>
    <w:p w14:paraId="159257F4" w14:textId="24DA5F76" w:rsidR="00877B34" w:rsidRDefault="00877B34" w:rsidP="00E6134D">
      <w:pPr>
        <w:spacing w:before="120" w:after="0" w:line="276" w:lineRule="auto"/>
        <w:rPr>
          <w:rFonts w:eastAsia="Arial Unicode MS" w:cstheme="minorHAnsi"/>
          <w:sz w:val="24"/>
          <w:szCs w:val="24"/>
          <w:u w:color="000000"/>
          <w:bdr w:val="nil"/>
          <w:lang w:eastAsia="pl-PL"/>
        </w:rPr>
      </w:pPr>
      <w:r w:rsidRPr="00B67391">
        <w:rPr>
          <w:rFonts w:eastAsia="Arial Unicode MS" w:cstheme="minorHAnsi"/>
          <w:sz w:val="24"/>
          <w:szCs w:val="24"/>
          <w:u w:color="000000"/>
          <w:bdr w:val="nil"/>
          <w:lang w:eastAsia="pl-PL"/>
        </w:rPr>
        <w:t>Formularz diagnozy prowadzi do zbierania obserwacji w 9 obszarach:</w:t>
      </w:r>
    </w:p>
    <w:p w14:paraId="2A44E88D" w14:textId="478A6F3D" w:rsidR="00877B34" w:rsidRDefault="00877B34" w:rsidP="0099202D">
      <w:pPr>
        <w:pStyle w:val="Akapitzlist"/>
        <w:numPr>
          <w:ilvl w:val="0"/>
          <w:numId w:val="103"/>
        </w:numPr>
        <w:spacing w:before="120" w:after="0" w:line="276" w:lineRule="auto"/>
        <w:rPr>
          <w:rFonts w:eastAsia="Arial Unicode MS" w:cstheme="minorHAnsi"/>
          <w:sz w:val="24"/>
          <w:szCs w:val="24"/>
          <w:u w:color="000000"/>
          <w:bdr w:val="nil"/>
          <w:lang w:eastAsia="pl-PL"/>
        </w:rPr>
      </w:pPr>
      <w:r w:rsidRPr="00C97F28">
        <w:rPr>
          <w:rFonts w:eastAsia="Arial Unicode MS" w:cstheme="minorHAnsi"/>
          <w:sz w:val="24"/>
          <w:szCs w:val="24"/>
          <w:u w:color="000000"/>
          <w:bdr w:val="nil"/>
          <w:lang w:eastAsia="pl-PL"/>
        </w:rPr>
        <w:t>uczenie się i wykorzystywanie nabytej wiedzy,</w:t>
      </w:r>
    </w:p>
    <w:p w14:paraId="309A274D" w14:textId="688D05B6" w:rsidR="00877B34" w:rsidRDefault="00877B34" w:rsidP="0099202D">
      <w:pPr>
        <w:pStyle w:val="Akapitzlist"/>
        <w:numPr>
          <w:ilvl w:val="0"/>
          <w:numId w:val="103"/>
        </w:numPr>
        <w:spacing w:before="120" w:after="0" w:line="276" w:lineRule="auto"/>
        <w:rPr>
          <w:rFonts w:eastAsia="Arial Unicode MS" w:cstheme="minorHAnsi"/>
          <w:sz w:val="24"/>
          <w:szCs w:val="24"/>
          <w:u w:color="000000"/>
          <w:bdr w:val="nil"/>
          <w:lang w:eastAsia="pl-PL"/>
        </w:rPr>
      </w:pPr>
      <w:r w:rsidRPr="00C97F28">
        <w:rPr>
          <w:rFonts w:eastAsia="Arial Unicode MS" w:cstheme="minorHAnsi"/>
          <w:sz w:val="24"/>
          <w:szCs w:val="24"/>
          <w:u w:color="000000"/>
          <w:bdr w:val="nil"/>
          <w:lang w:eastAsia="pl-PL"/>
        </w:rPr>
        <w:t>zadania i obowiązki,</w:t>
      </w:r>
    </w:p>
    <w:p w14:paraId="24E28E67" w14:textId="77777777" w:rsidR="00877B34" w:rsidRDefault="00877B34" w:rsidP="0099202D">
      <w:pPr>
        <w:pStyle w:val="Akapitzlist"/>
        <w:numPr>
          <w:ilvl w:val="0"/>
          <w:numId w:val="103"/>
        </w:numPr>
        <w:spacing w:before="120" w:after="0" w:line="276" w:lineRule="auto"/>
        <w:rPr>
          <w:rFonts w:eastAsia="Arial Unicode MS" w:cstheme="minorHAnsi"/>
          <w:sz w:val="24"/>
          <w:szCs w:val="24"/>
          <w:u w:color="000000"/>
          <w:bdr w:val="nil"/>
          <w:lang w:eastAsia="pl-PL"/>
        </w:rPr>
      </w:pPr>
      <w:r w:rsidRPr="00C97F28">
        <w:rPr>
          <w:rFonts w:eastAsia="Arial Unicode MS" w:cstheme="minorHAnsi"/>
          <w:sz w:val="24"/>
          <w:szCs w:val="24"/>
          <w:u w:color="000000"/>
          <w:bdr w:val="nil"/>
          <w:lang w:eastAsia="pl-PL"/>
        </w:rPr>
        <w:t>porozumiewanie się,</w:t>
      </w:r>
    </w:p>
    <w:p w14:paraId="227DC3F3" w14:textId="77777777" w:rsidR="00877B34" w:rsidRDefault="00877B34" w:rsidP="0099202D">
      <w:pPr>
        <w:pStyle w:val="Akapitzlist"/>
        <w:numPr>
          <w:ilvl w:val="0"/>
          <w:numId w:val="103"/>
        </w:numPr>
        <w:spacing w:before="120" w:after="0" w:line="276" w:lineRule="auto"/>
        <w:rPr>
          <w:rFonts w:eastAsia="Arial Unicode MS" w:cstheme="minorHAnsi"/>
          <w:sz w:val="24"/>
          <w:szCs w:val="24"/>
          <w:u w:color="000000"/>
          <w:bdr w:val="nil"/>
          <w:lang w:eastAsia="pl-PL"/>
        </w:rPr>
      </w:pPr>
      <w:r w:rsidRPr="00C97F28">
        <w:rPr>
          <w:rFonts w:eastAsia="Arial Unicode MS" w:cstheme="minorHAnsi"/>
          <w:sz w:val="24"/>
          <w:szCs w:val="24"/>
          <w:u w:color="000000"/>
          <w:bdr w:val="nil"/>
          <w:lang w:eastAsia="pl-PL"/>
        </w:rPr>
        <w:t>przemieszczanie się,</w:t>
      </w:r>
    </w:p>
    <w:p w14:paraId="4DD2F7CA" w14:textId="77777777" w:rsidR="00877B34" w:rsidRDefault="00877B34" w:rsidP="0099202D">
      <w:pPr>
        <w:pStyle w:val="Akapitzlist"/>
        <w:numPr>
          <w:ilvl w:val="0"/>
          <w:numId w:val="103"/>
        </w:numPr>
        <w:spacing w:before="120" w:after="0" w:line="276" w:lineRule="auto"/>
        <w:rPr>
          <w:rFonts w:eastAsia="Arial Unicode MS" w:cstheme="minorHAnsi"/>
          <w:sz w:val="24"/>
          <w:szCs w:val="24"/>
          <w:u w:color="000000"/>
          <w:bdr w:val="nil"/>
          <w:lang w:eastAsia="pl-PL"/>
        </w:rPr>
      </w:pPr>
      <w:r w:rsidRPr="00C97F28">
        <w:rPr>
          <w:rFonts w:eastAsia="Arial Unicode MS" w:cstheme="minorHAnsi"/>
          <w:sz w:val="24"/>
          <w:szCs w:val="24"/>
          <w:u w:color="000000"/>
          <w:bdr w:val="nil"/>
          <w:lang w:eastAsia="pl-PL"/>
        </w:rPr>
        <w:t>dbanie o siebie,</w:t>
      </w:r>
    </w:p>
    <w:p w14:paraId="3178CC8C" w14:textId="77777777" w:rsidR="00877B34" w:rsidRDefault="00877B34" w:rsidP="0099202D">
      <w:pPr>
        <w:pStyle w:val="Akapitzlist"/>
        <w:numPr>
          <w:ilvl w:val="0"/>
          <w:numId w:val="103"/>
        </w:numPr>
        <w:spacing w:before="120" w:after="0" w:line="276" w:lineRule="auto"/>
        <w:rPr>
          <w:rFonts w:eastAsia="Arial Unicode MS" w:cstheme="minorHAnsi"/>
          <w:sz w:val="24"/>
          <w:szCs w:val="24"/>
          <w:u w:color="000000"/>
          <w:bdr w:val="nil"/>
          <w:lang w:eastAsia="pl-PL"/>
        </w:rPr>
      </w:pPr>
      <w:r w:rsidRPr="00C97F28">
        <w:rPr>
          <w:rFonts w:eastAsia="Arial Unicode MS" w:cstheme="minorHAnsi"/>
          <w:sz w:val="24"/>
          <w:szCs w:val="24"/>
          <w:u w:color="000000"/>
          <w:bdr w:val="nil"/>
          <w:lang w:eastAsia="pl-PL"/>
        </w:rPr>
        <w:t>prowadzenie gospodarstwa domowego,</w:t>
      </w:r>
    </w:p>
    <w:p w14:paraId="024BF606" w14:textId="77777777" w:rsidR="00877B34" w:rsidRDefault="00877B34" w:rsidP="0099202D">
      <w:pPr>
        <w:pStyle w:val="Akapitzlist"/>
        <w:numPr>
          <w:ilvl w:val="0"/>
          <w:numId w:val="103"/>
        </w:numPr>
        <w:spacing w:before="120" w:after="0" w:line="276" w:lineRule="auto"/>
        <w:rPr>
          <w:rFonts w:eastAsia="Arial Unicode MS" w:cstheme="minorHAnsi"/>
          <w:sz w:val="24"/>
          <w:szCs w:val="24"/>
          <w:u w:color="000000"/>
          <w:bdr w:val="nil"/>
          <w:lang w:eastAsia="pl-PL"/>
        </w:rPr>
      </w:pPr>
      <w:r w:rsidRPr="00C97F28">
        <w:rPr>
          <w:rFonts w:eastAsia="Arial Unicode MS" w:cstheme="minorHAnsi"/>
          <w:sz w:val="24"/>
          <w:szCs w:val="24"/>
          <w:u w:color="000000"/>
          <w:bdr w:val="nil"/>
          <w:lang w:eastAsia="pl-PL"/>
        </w:rPr>
        <w:t>kontakty międzyludzkie,</w:t>
      </w:r>
    </w:p>
    <w:p w14:paraId="3729EB85" w14:textId="77777777" w:rsidR="00877B34" w:rsidRDefault="00877B34" w:rsidP="0099202D">
      <w:pPr>
        <w:pStyle w:val="Akapitzlist"/>
        <w:numPr>
          <w:ilvl w:val="0"/>
          <w:numId w:val="103"/>
        </w:numPr>
        <w:spacing w:before="120" w:after="0" w:line="276" w:lineRule="auto"/>
        <w:rPr>
          <w:rFonts w:eastAsia="Arial Unicode MS" w:cstheme="minorHAnsi"/>
          <w:sz w:val="24"/>
          <w:szCs w:val="24"/>
          <w:u w:color="000000"/>
          <w:bdr w:val="nil"/>
          <w:lang w:eastAsia="pl-PL"/>
        </w:rPr>
      </w:pPr>
      <w:r w:rsidRPr="00C97F28">
        <w:rPr>
          <w:rFonts w:eastAsia="Arial Unicode MS" w:cstheme="minorHAnsi"/>
          <w:sz w:val="24"/>
          <w:szCs w:val="24"/>
          <w:u w:color="000000"/>
          <w:bdr w:val="nil"/>
          <w:lang w:eastAsia="pl-PL"/>
        </w:rPr>
        <w:t>aktywizacja zawodowa,</w:t>
      </w:r>
    </w:p>
    <w:p w14:paraId="5E3D0EA8" w14:textId="77777777" w:rsidR="00877B34" w:rsidRDefault="00877B34" w:rsidP="0099202D">
      <w:pPr>
        <w:pStyle w:val="Akapitzlist"/>
        <w:numPr>
          <w:ilvl w:val="0"/>
          <w:numId w:val="103"/>
        </w:numPr>
        <w:spacing w:before="120" w:after="0" w:line="276" w:lineRule="auto"/>
        <w:rPr>
          <w:rFonts w:eastAsia="Arial Unicode MS"/>
          <w:sz w:val="24"/>
          <w:szCs w:val="24"/>
          <w:bdr w:val="nil"/>
          <w:lang w:eastAsia="pl-PL"/>
        </w:rPr>
      </w:pPr>
      <w:r>
        <w:rPr>
          <w:rFonts w:eastAsia="Arial Unicode MS"/>
          <w:sz w:val="24"/>
          <w:szCs w:val="24"/>
          <w:bdr w:val="nil"/>
          <w:lang w:eastAsia="pl-PL"/>
        </w:rPr>
        <w:t>aktywność społeczna.</w:t>
      </w:r>
    </w:p>
    <w:p w14:paraId="67681C7E" w14:textId="77777777" w:rsidR="00877B34" w:rsidRDefault="00877B34" w:rsidP="00877B34">
      <w:pPr>
        <w:spacing w:before="120" w:after="0" w:line="276" w:lineRule="auto"/>
        <w:jc w:val="both"/>
        <w:rPr>
          <w:rFonts w:eastAsia="Arial Unicode MS"/>
          <w:sz w:val="24"/>
          <w:szCs w:val="24"/>
          <w:bdr w:val="nil"/>
          <w:lang w:eastAsia="pl-PL"/>
        </w:rPr>
      </w:pPr>
      <w:r>
        <w:rPr>
          <w:rFonts w:eastAsia="Arial Unicode MS"/>
          <w:sz w:val="24"/>
          <w:szCs w:val="24"/>
          <w:bdr w:val="nil"/>
          <w:lang w:eastAsia="pl-PL"/>
        </w:rPr>
        <w:t>W każdym obszarze znajduje się określona liczba zakresów oceny (aktywności i umiejętności).</w:t>
      </w:r>
    </w:p>
    <w:p w14:paraId="201A0955" w14:textId="0520FAC7" w:rsidR="00877B34" w:rsidRPr="00613FA6" w:rsidRDefault="00877B34" w:rsidP="00877B34">
      <w:pPr>
        <w:spacing w:before="120" w:after="0" w:line="276" w:lineRule="auto"/>
        <w:jc w:val="both"/>
        <w:rPr>
          <w:rFonts w:eastAsia="Arial Unicode MS"/>
          <w:sz w:val="24"/>
          <w:szCs w:val="24"/>
          <w:bdr w:val="nil"/>
          <w:lang w:eastAsia="pl-PL"/>
        </w:rPr>
      </w:pPr>
      <w:r>
        <w:rPr>
          <w:rFonts w:eastAsia="Arial Unicode MS"/>
          <w:sz w:val="24"/>
          <w:szCs w:val="24"/>
          <w:bdr w:val="nil"/>
          <w:lang w:eastAsia="pl-PL"/>
        </w:rPr>
        <w:t>D</w:t>
      </w:r>
      <w:r w:rsidRPr="00613FA6">
        <w:rPr>
          <w:rFonts w:eastAsia="Arial Unicode MS"/>
          <w:sz w:val="24"/>
          <w:szCs w:val="24"/>
          <w:bdr w:val="nil"/>
          <w:lang w:eastAsia="pl-PL"/>
        </w:rPr>
        <w:t xml:space="preserve">odatkowo uwzględnia </w:t>
      </w:r>
      <w:r>
        <w:rPr>
          <w:rFonts w:eastAsia="Arial Unicode MS"/>
          <w:sz w:val="24"/>
          <w:szCs w:val="24"/>
          <w:bdr w:val="nil"/>
          <w:lang w:eastAsia="pl-PL"/>
        </w:rPr>
        <w:t xml:space="preserve">się </w:t>
      </w:r>
      <w:r w:rsidRPr="00613FA6">
        <w:rPr>
          <w:rFonts w:eastAsia="Arial Unicode MS"/>
          <w:sz w:val="24"/>
          <w:szCs w:val="24"/>
          <w:bdr w:val="nil"/>
          <w:lang w:eastAsia="pl-PL"/>
        </w:rPr>
        <w:t xml:space="preserve">czynniki środowiskowe i osobowe </w:t>
      </w:r>
      <w:r>
        <w:rPr>
          <w:rFonts w:eastAsia="Arial Unicode MS"/>
          <w:sz w:val="24"/>
          <w:szCs w:val="24"/>
          <w:bdr w:val="nil"/>
          <w:lang w:eastAsia="pl-PL"/>
        </w:rPr>
        <w:t>ułatwiające</w:t>
      </w:r>
      <w:r w:rsidRPr="00613FA6">
        <w:rPr>
          <w:rFonts w:eastAsia="Arial Unicode MS"/>
          <w:sz w:val="24"/>
          <w:szCs w:val="24"/>
          <w:bdr w:val="nil"/>
          <w:lang w:eastAsia="pl-PL"/>
        </w:rPr>
        <w:t xml:space="preserve"> i</w:t>
      </w:r>
      <w:r>
        <w:rPr>
          <w:rFonts w:eastAsia="Arial Unicode MS"/>
          <w:sz w:val="24"/>
          <w:szCs w:val="24"/>
          <w:bdr w:val="nil"/>
          <w:lang w:eastAsia="pl-PL"/>
        </w:rPr>
        <w:t>/lub</w:t>
      </w:r>
      <w:r w:rsidRPr="00613FA6">
        <w:rPr>
          <w:rFonts w:eastAsia="Arial Unicode MS"/>
          <w:sz w:val="24"/>
          <w:szCs w:val="24"/>
          <w:bdr w:val="nil"/>
          <w:lang w:eastAsia="pl-PL"/>
        </w:rPr>
        <w:t xml:space="preserve"> </w:t>
      </w:r>
      <w:r>
        <w:rPr>
          <w:rFonts w:eastAsia="Arial Unicode MS"/>
          <w:sz w:val="24"/>
          <w:szCs w:val="24"/>
          <w:bdr w:val="nil"/>
          <w:lang w:eastAsia="pl-PL"/>
        </w:rPr>
        <w:t>utrudniające</w:t>
      </w:r>
      <w:r w:rsidRPr="00613FA6">
        <w:rPr>
          <w:rFonts w:eastAsia="Arial Unicode MS"/>
          <w:sz w:val="24"/>
          <w:szCs w:val="24"/>
          <w:bdr w:val="nil"/>
          <w:lang w:eastAsia="pl-PL"/>
        </w:rPr>
        <w:t xml:space="preserve"> proces rehabilitacji</w:t>
      </w:r>
      <w:r>
        <w:rPr>
          <w:rFonts w:eastAsia="Arial Unicode MS"/>
          <w:sz w:val="24"/>
          <w:szCs w:val="24"/>
          <w:bdr w:val="nil"/>
          <w:lang w:eastAsia="pl-PL"/>
        </w:rPr>
        <w:t xml:space="preserve"> (realizację celów zapisanych w IPR)</w:t>
      </w:r>
      <w:r w:rsidRPr="00613FA6">
        <w:rPr>
          <w:rFonts w:eastAsia="Arial Unicode MS"/>
          <w:sz w:val="24"/>
          <w:szCs w:val="24"/>
          <w:bdr w:val="nil"/>
          <w:lang w:eastAsia="pl-PL"/>
        </w:rPr>
        <w:t>.</w:t>
      </w:r>
    </w:p>
    <w:p w14:paraId="21E4C983" w14:textId="5D4147BC" w:rsidR="00877B34" w:rsidRPr="00B67391" w:rsidRDefault="00877B34" w:rsidP="00877B34">
      <w:pPr>
        <w:spacing w:before="120" w:after="120" w:line="276" w:lineRule="auto"/>
        <w:jc w:val="both"/>
        <w:rPr>
          <w:rFonts w:eastAsia="Arial Unicode MS"/>
          <w:sz w:val="24"/>
          <w:szCs w:val="24"/>
          <w:bdr w:val="nil"/>
          <w:lang w:eastAsia="pl-PL"/>
        </w:rPr>
      </w:pPr>
      <w:r w:rsidRPr="2CD20214">
        <w:rPr>
          <w:rFonts w:eastAsia="Arial Unicode MS"/>
          <w:sz w:val="24"/>
          <w:szCs w:val="24"/>
          <w:bdr w:val="nil"/>
          <w:lang w:eastAsia="pl-PL"/>
        </w:rPr>
        <w:t>Diagnoza powinna być wykonana poprzez analizę wszystkich obszarów zawartych we wzorze, z wyłączeniem zakresów, które nie dotyczą osoby diagnozowanej lub w sytuacji braku możliwości dokonania obserwacji w danym zakresie i terminie z przyczyn obiektywnych.</w:t>
      </w:r>
    </w:p>
    <w:p w14:paraId="611372F1" w14:textId="77777777" w:rsidR="00877B34" w:rsidRPr="00B67391" w:rsidRDefault="00877B34" w:rsidP="00877B34">
      <w:pPr>
        <w:spacing w:after="120" w:line="276" w:lineRule="auto"/>
        <w:jc w:val="both"/>
        <w:rPr>
          <w:rFonts w:eastAsia="Arial Unicode MS" w:cstheme="minorHAnsi"/>
          <w:sz w:val="24"/>
          <w:szCs w:val="24"/>
          <w:u w:color="000000"/>
          <w:bdr w:val="nil"/>
          <w:lang w:eastAsia="pl-PL"/>
        </w:rPr>
      </w:pPr>
      <w:r w:rsidRPr="00B67391">
        <w:rPr>
          <w:rFonts w:eastAsia="Arial Unicode MS" w:cstheme="minorHAnsi"/>
          <w:sz w:val="24"/>
          <w:szCs w:val="24"/>
          <w:u w:color="000000"/>
          <w:bdr w:val="nil"/>
          <w:lang w:eastAsia="pl-PL"/>
        </w:rPr>
        <w:t xml:space="preserve">Zadaniem zespołu </w:t>
      </w:r>
      <w:r>
        <w:rPr>
          <w:rFonts w:eastAsia="Arial Unicode MS" w:cstheme="minorHAnsi"/>
          <w:sz w:val="24"/>
          <w:szCs w:val="24"/>
          <w:u w:color="000000"/>
          <w:bdr w:val="nil"/>
          <w:lang w:eastAsia="pl-PL"/>
        </w:rPr>
        <w:t>przeprowadzającego</w:t>
      </w:r>
      <w:r w:rsidRPr="00B67391">
        <w:rPr>
          <w:rFonts w:eastAsia="Arial Unicode MS" w:cstheme="minorHAnsi"/>
          <w:sz w:val="24"/>
          <w:szCs w:val="24"/>
          <w:u w:color="000000"/>
          <w:bdr w:val="nil"/>
          <w:lang w:eastAsia="pl-PL"/>
        </w:rPr>
        <w:t xml:space="preserve"> diagno</w:t>
      </w:r>
      <w:r>
        <w:rPr>
          <w:rFonts w:eastAsia="Arial Unicode MS" w:cstheme="minorHAnsi"/>
          <w:sz w:val="24"/>
          <w:szCs w:val="24"/>
          <w:u w:color="000000"/>
          <w:bdr w:val="nil"/>
          <w:lang w:eastAsia="pl-PL"/>
        </w:rPr>
        <w:t>zę</w:t>
      </w:r>
      <w:r w:rsidRPr="00B67391">
        <w:rPr>
          <w:rFonts w:eastAsia="Arial Unicode MS" w:cstheme="minorHAnsi"/>
          <w:sz w:val="24"/>
          <w:szCs w:val="24"/>
          <w:u w:color="000000"/>
          <w:bdr w:val="nil"/>
          <w:lang w:eastAsia="pl-PL"/>
        </w:rPr>
        <w:t xml:space="preserve"> jest dokonanie oceny – na jakim poziomie</w:t>
      </w:r>
      <w:r>
        <w:rPr>
          <w:rFonts w:eastAsia="Arial Unicode MS" w:cstheme="minorHAnsi"/>
          <w:sz w:val="24"/>
          <w:szCs w:val="24"/>
          <w:u w:color="000000"/>
          <w:bdr w:val="nil"/>
          <w:lang w:eastAsia="pl-PL"/>
        </w:rPr>
        <w:t xml:space="preserve">: </w:t>
      </w:r>
      <w:r w:rsidRPr="00B67391">
        <w:rPr>
          <w:rFonts w:eastAsia="Arial Unicode MS" w:cstheme="minorHAnsi"/>
          <w:sz w:val="24"/>
          <w:szCs w:val="24"/>
          <w:u w:color="000000"/>
          <w:bdr w:val="nil"/>
          <w:lang w:eastAsia="pl-PL"/>
        </w:rPr>
        <w:t>od „</w:t>
      </w:r>
      <w:r>
        <w:rPr>
          <w:rFonts w:eastAsia="Arial Unicode MS" w:cstheme="minorHAnsi"/>
          <w:sz w:val="24"/>
          <w:szCs w:val="24"/>
          <w:u w:color="000000"/>
          <w:bdr w:val="nil"/>
          <w:lang w:eastAsia="pl-PL"/>
        </w:rPr>
        <w:t>braku trudności</w:t>
      </w:r>
      <w:r w:rsidRPr="00B67391">
        <w:rPr>
          <w:rFonts w:eastAsia="Arial Unicode MS" w:cstheme="minorHAnsi"/>
          <w:sz w:val="24"/>
          <w:szCs w:val="24"/>
          <w:u w:color="000000"/>
          <w:bdr w:val="nil"/>
          <w:lang w:eastAsia="pl-PL"/>
        </w:rPr>
        <w:t xml:space="preserve">” (0 na skali) do </w:t>
      </w:r>
      <w:r>
        <w:rPr>
          <w:rFonts w:eastAsia="Arial Unicode MS" w:cstheme="minorHAnsi"/>
          <w:sz w:val="24"/>
          <w:szCs w:val="24"/>
          <w:u w:color="000000"/>
          <w:bdr w:val="nil"/>
          <w:lang w:eastAsia="pl-PL"/>
        </w:rPr>
        <w:t>„skrajnie dużej/całkowitej trudności</w:t>
      </w:r>
      <w:r w:rsidRPr="00B67391">
        <w:rPr>
          <w:rFonts w:eastAsia="Arial Unicode MS" w:cstheme="minorHAnsi"/>
          <w:sz w:val="24"/>
          <w:szCs w:val="24"/>
          <w:u w:color="000000"/>
          <w:bdr w:val="nil"/>
          <w:lang w:eastAsia="pl-PL"/>
        </w:rPr>
        <w:t xml:space="preserve">” (4 na skali) </w:t>
      </w:r>
      <w:r>
        <w:rPr>
          <w:rFonts w:eastAsia="Arial Unicode MS" w:cstheme="minorHAnsi"/>
          <w:sz w:val="24"/>
          <w:szCs w:val="24"/>
          <w:u w:color="000000"/>
          <w:bdr w:val="nil"/>
          <w:lang w:eastAsia="pl-PL"/>
        </w:rPr>
        <w:t xml:space="preserve">znajduje się poziom funkcjonowania </w:t>
      </w:r>
      <w:proofErr w:type="spellStart"/>
      <w:r>
        <w:rPr>
          <w:rFonts w:eastAsia="Arial Unicode MS" w:cstheme="minorHAnsi"/>
          <w:sz w:val="24"/>
          <w:szCs w:val="24"/>
          <w:u w:color="000000"/>
          <w:bdr w:val="nil"/>
          <w:lang w:eastAsia="pl-PL"/>
        </w:rPr>
        <w:t>OzN</w:t>
      </w:r>
      <w:proofErr w:type="spellEnd"/>
      <w:r>
        <w:rPr>
          <w:rFonts w:eastAsia="Arial Unicode MS" w:cstheme="minorHAnsi"/>
          <w:sz w:val="24"/>
          <w:szCs w:val="24"/>
          <w:u w:color="000000"/>
          <w:bdr w:val="nil"/>
          <w:lang w:eastAsia="pl-PL"/>
        </w:rPr>
        <w:t xml:space="preserve"> </w:t>
      </w:r>
      <w:r w:rsidRPr="00B67391">
        <w:rPr>
          <w:rFonts w:eastAsia="Arial Unicode MS" w:cstheme="minorHAnsi"/>
          <w:sz w:val="24"/>
          <w:szCs w:val="24"/>
          <w:u w:color="000000"/>
          <w:bdr w:val="nil"/>
          <w:lang w:eastAsia="pl-PL"/>
        </w:rPr>
        <w:t>w poszczególnych zakresach.</w:t>
      </w:r>
    </w:p>
    <w:p w14:paraId="422D64E9" w14:textId="2C69CDEA" w:rsidR="00877B34" w:rsidRDefault="00877B34" w:rsidP="00E6134D">
      <w:pPr>
        <w:spacing w:after="120" w:line="276" w:lineRule="auto"/>
        <w:rPr>
          <w:rFonts w:eastAsia="Arial Unicode MS" w:cstheme="minorHAnsi"/>
          <w:sz w:val="24"/>
          <w:szCs w:val="24"/>
          <w:u w:color="000000"/>
          <w:bdr w:val="nil"/>
          <w:lang w:eastAsia="pl-PL"/>
        </w:rPr>
      </w:pPr>
      <w:r w:rsidRPr="00B67391">
        <w:rPr>
          <w:rFonts w:eastAsia="Arial Unicode MS" w:cstheme="minorHAnsi"/>
          <w:sz w:val="24"/>
          <w:szCs w:val="24"/>
          <w:u w:color="000000"/>
          <w:bdr w:val="nil"/>
          <w:lang w:eastAsia="pl-PL"/>
        </w:rPr>
        <w:t xml:space="preserve">Formularz diagnozy zawiera pole „Uwagi” na wpisanie informacji, które są istotne w planowaniu działań i dalszej współpracy z </w:t>
      </w:r>
      <w:proofErr w:type="spellStart"/>
      <w:r w:rsidRPr="00B67391">
        <w:rPr>
          <w:rFonts w:eastAsia="Arial Unicode MS" w:cstheme="minorHAnsi"/>
          <w:sz w:val="24"/>
          <w:szCs w:val="24"/>
          <w:u w:color="000000"/>
          <w:bdr w:val="nil"/>
          <w:lang w:eastAsia="pl-PL"/>
        </w:rPr>
        <w:t>OzN</w:t>
      </w:r>
      <w:proofErr w:type="spellEnd"/>
      <w:r w:rsidRPr="00B67391">
        <w:rPr>
          <w:rFonts w:eastAsia="Arial Unicode MS" w:cstheme="minorHAnsi"/>
          <w:sz w:val="24"/>
          <w:szCs w:val="24"/>
          <w:u w:color="000000"/>
          <w:bdr w:val="nil"/>
          <w:lang w:eastAsia="pl-PL"/>
        </w:rPr>
        <w:t xml:space="preserve">. W pole „Uwagi” </w:t>
      </w:r>
      <w:r>
        <w:rPr>
          <w:rFonts w:eastAsia="Arial Unicode MS" w:cstheme="minorHAnsi"/>
          <w:sz w:val="24"/>
          <w:szCs w:val="24"/>
          <w:u w:color="000000"/>
          <w:bdr w:val="nil"/>
          <w:lang w:eastAsia="pl-PL"/>
        </w:rPr>
        <w:t xml:space="preserve">można również wpisać wyniki szczegółowe </w:t>
      </w:r>
      <w:r>
        <w:rPr>
          <w:rFonts w:eastAsia="Arial Unicode MS" w:cstheme="minorHAnsi"/>
          <w:sz w:val="24"/>
          <w:szCs w:val="24"/>
          <w:u w:color="000000"/>
          <w:bdr w:val="nil"/>
          <w:lang w:eastAsia="pl-PL"/>
        </w:rPr>
        <w:lastRenderedPageBreak/>
        <w:t>przeprowadzanych testów, kwestionariuszy i ocen wykorzystywanych w diagnozach i potwierdzających wynik oceny funkcjonalnej.</w:t>
      </w:r>
    </w:p>
    <w:p w14:paraId="628524EB" w14:textId="14DB88AE" w:rsidR="00877B34" w:rsidRDefault="00877B34" w:rsidP="00E6134D">
      <w:pPr>
        <w:spacing w:after="120" w:line="276" w:lineRule="auto"/>
        <w:rPr>
          <w:rFonts w:eastAsia="Arial Unicode MS"/>
          <w:sz w:val="24"/>
          <w:szCs w:val="24"/>
          <w:bdr w:val="nil"/>
          <w:lang w:eastAsia="pl-PL"/>
        </w:rPr>
      </w:pPr>
      <w:r w:rsidRPr="1CFBB0A2">
        <w:rPr>
          <w:rFonts w:eastAsia="Arial Unicode MS"/>
          <w:sz w:val="24"/>
          <w:szCs w:val="24"/>
          <w:bdr w:val="nil"/>
          <w:lang w:eastAsia="pl-PL"/>
        </w:rPr>
        <w:t>Po ocenie zakresów aktywności pogrupowanych w 9-ciu obszarach dokonuje się opisu występujących czynników środowiskowych i osobowych, mających wpływ (ułatwiający i/lub utrudniający) w procesie rehabilitacji/terapii.</w:t>
      </w:r>
    </w:p>
    <w:p w14:paraId="28E64941" w14:textId="77777777" w:rsidR="00877B34" w:rsidRPr="00B67391" w:rsidRDefault="00877B34" w:rsidP="00E6134D">
      <w:pPr>
        <w:spacing w:after="120" w:line="276" w:lineRule="auto"/>
        <w:rPr>
          <w:rFonts w:cstheme="minorHAnsi"/>
          <w:sz w:val="24"/>
          <w:szCs w:val="24"/>
        </w:rPr>
      </w:pPr>
      <w:r>
        <w:rPr>
          <w:rFonts w:eastAsia="Arial Unicode MS" w:cstheme="minorHAnsi"/>
          <w:sz w:val="24"/>
          <w:szCs w:val="24"/>
          <w:u w:color="000000"/>
          <w:bdr w:val="nil"/>
          <w:lang w:eastAsia="pl-PL"/>
        </w:rPr>
        <w:t xml:space="preserve">Wzór arkusza do oceny funkcjonalnej oraz do oceny czynników środowiskowych i osobowych wraz z instrukcją znajduje się w </w:t>
      </w:r>
      <w:r w:rsidRPr="009E0A21">
        <w:rPr>
          <w:rFonts w:eastAsia="Arial Unicode MS" w:cstheme="minorHAnsi"/>
          <w:i/>
          <w:sz w:val="24"/>
          <w:szCs w:val="24"/>
          <w:u w:color="000000"/>
          <w:bdr w:val="nil"/>
          <w:lang w:eastAsia="pl-PL"/>
        </w:rPr>
        <w:t xml:space="preserve">Załączniku </w:t>
      </w:r>
      <w:r>
        <w:rPr>
          <w:rFonts w:eastAsia="Arial Unicode MS" w:cstheme="minorHAnsi"/>
          <w:i/>
          <w:sz w:val="24"/>
          <w:szCs w:val="24"/>
          <w:u w:color="000000"/>
          <w:bdr w:val="nil"/>
          <w:lang w:eastAsia="pl-PL"/>
        </w:rPr>
        <w:t xml:space="preserve">nr </w:t>
      </w:r>
      <w:r w:rsidRPr="009E0A21">
        <w:rPr>
          <w:rFonts w:eastAsia="Arial Unicode MS" w:cstheme="minorHAnsi"/>
          <w:i/>
          <w:sz w:val="24"/>
          <w:szCs w:val="24"/>
          <w:u w:color="000000"/>
          <w:bdr w:val="nil"/>
          <w:lang w:eastAsia="pl-PL"/>
        </w:rPr>
        <w:t>1 do Standardów: Instrukcja stosowania modelu oceny funkcjonalnej uczestników WTZ</w:t>
      </w:r>
      <w:r>
        <w:rPr>
          <w:rFonts w:eastAsia="Arial Unicode MS" w:cstheme="minorHAnsi"/>
          <w:i/>
          <w:sz w:val="24"/>
          <w:szCs w:val="24"/>
          <w:u w:color="000000"/>
          <w:bdr w:val="nil"/>
          <w:lang w:eastAsia="pl-PL"/>
        </w:rPr>
        <w:t>.</w:t>
      </w:r>
    </w:p>
    <w:p w14:paraId="35A84306" w14:textId="7E4FDD27" w:rsidR="00877B34" w:rsidRPr="00052585" w:rsidRDefault="00877B34" w:rsidP="00E6134D">
      <w:r w:rsidRPr="00B67391">
        <w:rPr>
          <w:rFonts w:eastAsia="Arial Unicode MS" w:cstheme="minorHAnsi"/>
          <w:sz w:val="24"/>
          <w:szCs w:val="24"/>
          <w:u w:color="000000"/>
          <w:bdr w:val="nil"/>
          <w:lang w:eastAsia="pl-PL"/>
        </w:rPr>
        <w:t xml:space="preserve">Aby </w:t>
      </w:r>
      <w:r>
        <w:rPr>
          <w:rFonts w:eastAsia="Arial Unicode MS" w:cstheme="minorHAnsi"/>
          <w:sz w:val="24"/>
          <w:szCs w:val="24"/>
          <w:u w:color="000000"/>
          <w:bdr w:val="nil"/>
          <w:lang w:eastAsia="pl-PL"/>
        </w:rPr>
        <w:t xml:space="preserve">ujednolicić sposób rozumienia ocenianych zakresów </w:t>
      </w:r>
      <w:r w:rsidRPr="00B67391">
        <w:rPr>
          <w:rFonts w:eastAsia="Arial Unicode MS" w:cstheme="minorHAnsi"/>
          <w:sz w:val="24"/>
          <w:szCs w:val="24"/>
          <w:u w:color="000000"/>
          <w:bdr w:val="nil"/>
          <w:lang w:eastAsia="pl-PL"/>
        </w:rPr>
        <w:t>i ułatwić dokonywanie obserwacji pod kątem posiadanych prze</w:t>
      </w:r>
      <w:r>
        <w:rPr>
          <w:rFonts w:eastAsia="Arial Unicode MS" w:cstheme="minorHAnsi"/>
          <w:sz w:val="24"/>
          <w:szCs w:val="24"/>
          <w:u w:color="000000"/>
          <w:bdr w:val="nil"/>
          <w:lang w:eastAsia="pl-PL"/>
        </w:rPr>
        <w:t>z</w:t>
      </w:r>
      <w:r w:rsidRPr="00B67391">
        <w:rPr>
          <w:rFonts w:eastAsia="Arial Unicode MS" w:cstheme="minorHAnsi"/>
          <w:sz w:val="24"/>
          <w:szCs w:val="24"/>
          <w:u w:color="000000"/>
          <w:bdr w:val="nil"/>
          <w:lang w:eastAsia="pl-PL"/>
        </w:rPr>
        <w:t xml:space="preserve"> </w:t>
      </w:r>
      <w:proofErr w:type="spellStart"/>
      <w:r w:rsidRPr="00B67391">
        <w:rPr>
          <w:rFonts w:eastAsia="Arial Unicode MS" w:cstheme="minorHAnsi"/>
          <w:sz w:val="24"/>
          <w:szCs w:val="24"/>
          <w:u w:color="000000"/>
          <w:bdr w:val="nil"/>
          <w:lang w:eastAsia="pl-PL"/>
        </w:rPr>
        <w:t>OzN</w:t>
      </w:r>
      <w:proofErr w:type="spellEnd"/>
      <w:r w:rsidRPr="00B67391">
        <w:rPr>
          <w:rFonts w:eastAsia="Arial Unicode MS" w:cstheme="minorHAnsi"/>
          <w:sz w:val="24"/>
          <w:szCs w:val="24"/>
          <w:u w:color="000000"/>
          <w:bdr w:val="nil"/>
          <w:lang w:eastAsia="pl-PL"/>
        </w:rPr>
        <w:t xml:space="preserve"> umiejętności </w:t>
      </w:r>
      <w:r>
        <w:rPr>
          <w:rFonts w:eastAsia="Arial Unicode MS" w:cstheme="minorHAnsi"/>
          <w:sz w:val="24"/>
          <w:szCs w:val="24"/>
          <w:u w:color="000000"/>
          <w:bdr w:val="nil"/>
          <w:lang w:eastAsia="pl-PL"/>
        </w:rPr>
        <w:t>i wykonywanych aktywności,</w:t>
      </w:r>
      <w:r w:rsidRPr="00B67391">
        <w:rPr>
          <w:rFonts w:eastAsia="Arial Unicode MS" w:cstheme="minorHAnsi"/>
          <w:sz w:val="24"/>
          <w:szCs w:val="24"/>
          <w:u w:color="000000"/>
          <w:bdr w:val="nil"/>
          <w:lang w:eastAsia="pl-PL"/>
        </w:rPr>
        <w:t xml:space="preserve"> dla każdego zakresu przypisano zestaw pytań pomocniczych i </w:t>
      </w:r>
      <w:r>
        <w:rPr>
          <w:rFonts w:eastAsia="Arial Unicode MS" w:cstheme="minorHAnsi"/>
          <w:sz w:val="24"/>
          <w:szCs w:val="24"/>
          <w:u w:color="000000"/>
          <w:bdr w:val="nil"/>
          <w:lang w:eastAsia="pl-PL"/>
        </w:rPr>
        <w:t>wskazówek</w:t>
      </w:r>
      <w:r w:rsidRPr="00B67391">
        <w:rPr>
          <w:rFonts w:eastAsia="Arial Unicode MS" w:cstheme="minorHAnsi"/>
          <w:sz w:val="24"/>
          <w:szCs w:val="24"/>
          <w:u w:color="000000"/>
          <w:bdr w:val="nil"/>
          <w:lang w:eastAsia="pl-PL"/>
        </w:rPr>
        <w:t xml:space="preserve"> ukierunkowujących obserwatorów na istotn</w:t>
      </w:r>
      <w:r>
        <w:rPr>
          <w:rFonts w:eastAsia="Arial Unicode MS" w:cstheme="minorHAnsi"/>
          <w:sz w:val="24"/>
          <w:szCs w:val="24"/>
          <w:u w:color="000000"/>
          <w:bdr w:val="nil"/>
          <w:lang w:eastAsia="pl-PL"/>
        </w:rPr>
        <w:t>e</w:t>
      </w:r>
      <w:r w:rsidRPr="00B67391">
        <w:rPr>
          <w:rFonts w:eastAsia="Arial Unicode MS" w:cstheme="minorHAnsi"/>
          <w:sz w:val="24"/>
          <w:szCs w:val="24"/>
          <w:u w:color="000000"/>
          <w:bdr w:val="nil"/>
          <w:lang w:eastAsia="pl-PL"/>
        </w:rPr>
        <w:t xml:space="preserve"> zagadnienia (</w:t>
      </w:r>
      <w:r w:rsidRPr="000B5E93">
        <w:rPr>
          <w:rFonts w:eastAsia="Arial Unicode MS" w:cstheme="minorHAnsi"/>
          <w:i/>
          <w:sz w:val="24"/>
          <w:szCs w:val="24"/>
          <w:u w:color="000000"/>
          <w:bdr w:val="nil"/>
          <w:lang w:eastAsia="pl-PL"/>
        </w:rPr>
        <w:t>Załącznik nr 2. Wskazówki i pytania pomocnicze do obserwacji dokonywanych w ramach diagnozy funkcjonalnej</w:t>
      </w:r>
      <w:r w:rsidR="00E30891">
        <w:rPr>
          <w:rFonts w:eastAsia="Arial Unicode MS" w:cstheme="minorHAnsi"/>
          <w:i/>
          <w:sz w:val="24"/>
          <w:szCs w:val="24"/>
          <w:u w:color="000000"/>
          <w:bdr w:val="nil"/>
          <w:lang w:eastAsia="pl-PL"/>
        </w:rPr>
        <w:t xml:space="preserve"> z przykładem </w:t>
      </w:r>
      <w:r w:rsidRPr="00EE4D19">
        <w:rPr>
          <w:rFonts w:eastAsia="Arial Unicode MS" w:cstheme="minorHAnsi"/>
          <w:i/>
          <w:sz w:val="24"/>
          <w:szCs w:val="24"/>
          <w:u w:color="000000"/>
          <w:bdr w:val="nil"/>
          <w:lang w:eastAsia="pl-PL"/>
        </w:rPr>
        <w:t>wypełnienia</w:t>
      </w:r>
      <w:r w:rsidR="00E30891">
        <w:rPr>
          <w:rFonts w:eastAsia="Arial Unicode MS" w:cstheme="minorHAnsi"/>
          <w:i/>
          <w:sz w:val="24"/>
          <w:szCs w:val="24"/>
          <w:u w:color="000000"/>
          <w:bdr w:val="nil"/>
          <w:lang w:eastAsia="pl-PL"/>
        </w:rPr>
        <w:t>).</w:t>
      </w:r>
    </w:p>
    <w:p w14:paraId="1FA10DB0" w14:textId="77777777" w:rsidR="008127B8" w:rsidRDefault="008127B8" w:rsidP="00052585">
      <w:pPr>
        <w:jc w:val="both"/>
        <w:rPr>
          <w:rFonts w:eastAsiaTheme="majorEastAsia" w:cstheme="minorHAnsi"/>
          <w:b/>
          <w:bCs/>
          <w:sz w:val="24"/>
          <w:szCs w:val="24"/>
        </w:rPr>
      </w:pPr>
      <w:bookmarkStart w:id="29" w:name="_Toc89102896"/>
      <w:r>
        <w:br w:type="page"/>
      </w:r>
    </w:p>
    <w:p w14:paraId="53D65226" w14:textId="3786FACD" w:rsidR="001914FD" w:rsidRPr="002E7F77" w:rsidRDefault="001914FD" w:rsidP="0099202D">
      <w:pPr>
        <w:pStyle w:val="Nagwek3"/>
        <w:numPr>
          <w:ilvl w:val="0"/>
          <w:numId w:val="137"/>
        </w:numPr>
        <w:tabs>
          <w:tab w:val="clear" w:pos="720"/>
        </w:tabs>
      </w:pPr>
      <w:bookmarkStart w:id="30" w:name="_Toc135901993"/>
      <w:r w:rsidRPr="002E7F77">
        <w:lastRenderedPageBreak/>
        <w:t>Wytyczne dotyczące tworzenia indywidualnego programu rehabilitacji (IPR)</w:t>
      </w:r>
      <w:bookmarkEnd w:id="29"/>
      <w:bookmarkEnd w:id="30"/>
    </w:p>
    <w:p w14:paraId="6646787B" w14:textId="77777777" w:rsidR="009E5C18" w:rsidRPr="00B03EF4" w:rsidRDefault="009E5C18" w:rsidP="00B03EF4">
      <w:pPr>
        <w:spacing w:before="120" w:after="120" w:line="276" w:lineRule="auto"/>
        <w:rPr>
          <w:rFonts w:eastAsia="Arial Unicode MS" w:cstheme="minorHAnsi"/>
          <w:b/>
          <w:iCs/>
          <w:sz w:val="24"/>
          <w:szCs w:val="24"/>
          <w:u w:color="000000"/>
          <w:bdr w:val="nil"/>
          <w:lang w:eastAsia="pl-PL"/>
        </w:rPr>
      </w:pPr>
      <w:r w:rsidRPr="00B03EF4">
        <w:rPr>
          <w:rFonts w:eastAsia="Arial Unicode MS" w:cstheme="minorHAnsi"/>
          <w:b/>
          <w:iCs/>
          <w:sz w:val="24"/>
          <w:szCs w:val="24"/>
          <w:u w:color="000000"/>
          <w:bdr w:val="nil"/>
          <w:lang w:eastAsia="pl-PL"/>
        </w:rPr>
        <w:t>Znaczenie budowania indywidualnego programu rehabilitacji uczestnika WTZ w oparciu o diagnozę funkcjonalną (</w:t>
      </w:r>
      <w:proofErr w:type="spellStart"/>
      <w:r w:rsidRPr="00B03EF4">
        <w:rPr>
          <w:rFonts w:eastAsia="Arial Unicode MS" w:cstheme="minorHAnsi"/>
          <w:b/>
          <w:iCs/>
          <w:sz w:val="24"/>
          <w:szCs w:val="24"/>
          <w:u w:color="000000"/>
          <w:bdr w:val="nil"/>
          <w:lang w:eastAsia="pl-PL"/>
        </w:rPr>
        <w:t>biopsychospołeczną</w:t>
      </w:r>
      <w:proofErr w:type="spellEnd"/>
      <w:r w:rsidRPr="00B03EF4">
        <w:rPr>
          <w:rFonts w:eastAsia="Arial Unicode MS" w:cstheme="minorHAnsi"/>
          <w:b/>
          <w:iCs/>
          <w:sz w:val="24"/>
          <w:szCs w:val="24"/>
          <w:u w:color="000000"/>
          <w:bdr w:val="nil"/>
          <w:lang w:eastAsia="pl-PL"/>
        </w:rPr>
        <w:t>)</w:t>
      </w:r>
    </w:p>
    <w:p w14:paraId="3888EB63" w14:textId="6D11DD35" w:rsidR="009E5C18" w:rsidRDefault="009E5C18" w:rsidP="00E6134D">
      <w:pPr>
        <w:spacing w:after="120" w:line="276" w:lineRule="auto"/>
        <w:rPr>
          <w:sz w:val="24"/>
          <w:szCs w:val="24"/>
        </w:rPr>
      </w:pPr>
      <w:r w:rsidRPr="565B4D77">
        <w:rPr>
          <w:sz w:val="24"/>
          <w:szCs w:val="24"/>
        </w:rPr>
        <w:t xml:space="preserve">Punktem wyjścia do opracowania indywidualnego programu rehabilitacji uczestnika WTZ </w:t>
      </w:r>
      <w:r>
        <w:rPr>
          <w:sz w:val="24"/>
          <w:szCs w:val="24"/>
        </w:rPr>
        <w:t xml:space="preserve">powinna </w:t>
      </w:r>
      <w:r w:rsidRPr="565B4D77">
        <w:rPr>
          <w:sz w:val="24"/>
          <w:szCs w:val="24"/>
        </w:rPr>
        <w:t>być rzetelna diagnoza, uwzględniająca szeroki zakres czynników dotyczących funkcjonowania osoby z niepełnosprawnością</w:t>
      </w:r>
      <w:r>
        <w:rPr>
          <w:sz w:val="24"/>
          <w:szCs w:val="24"/>
        </w:rPr>
        <w:t xml:space="preserve"> oraz czynników środowiskowych i indywidualnych</w:t>
      </w:r>
      <w:r w:rsidRPr="565B4D77">
        <w:rPr>
          <w:sz w:val="24"/>
          <w:szCs w:val="24"/>
        </w:rPr>
        <w:t xml:space="preserve">. Model </w:t>
      </w:r>
      <w:proofErr w:type="spellStart"/>
      <w:r w:rsidRPr="565B4D77">
        <w:rPr>
          <w:sz w:val="24"/>
          <w:szCs w:val="24"/>
        </w:rPr>
        <w:t>biopsychospołeczny</w:t>
      </w:r>
      <w:proofErr w:type="spellEnd"/>
      <w:r w:rsidRPr="565B4D77">
        <w:rPr>
          <w:sz w:val="24"/>
          <w:szCs w:val="24"/>
        </w:rPr>
        <w:t xml:space="preserve"> pozwala spojrzeć na człowieka w sposób wieloaspektowy (pod kątem medycznym, poznawczym, emocjonalnym, motywacyjnym, duchowym</w:t>
      </w:r>
      <w:r>
        <w:rPr>
          <w:sz w:val="24"/>
          <w:szCs w:val="24"/>
        </w:rPr>
        <w:t xml:space="preserve"> i relacyjnym</w:t>
      </w:r>
      <w:r w:rsidRPr="565B4D77">
        <w:rPr>
          <w:sz w:val="24"/>
          <w:szCs w:val="24"/>
        </w:rPr>
        <w:t>)</w:t>
      </w:r>
      <w:r>
        <w:rPr>
          <w:sz w:val="24"/>
          <w:szCs w:val="24"/>
        </w:rPr>
        <w:t>. W</w:t>
      </w:r>
      <w:r w:rsidRPr="565B4D77">
        <w:rPr>
          <w:sz w:val="24"/>
          <w:szCs w:val="24"/>
        </w:rPr>
        <w:t xml:space="preserve"> tym kontekście traktuje osobę jako podmiot, a nie tylko jako żywy organizm. </w:t>
      </w:r>
      <w:r>
        <w:rPr>
          <w:sz w:val="24"/>
          <w:szCs w:val="24"/>
        </w:rPr>
        <w:t>W</w:t>
      </w:r>
      <w:r w:rsidRPr="565B4D77">
        <w:rPr>
          <w:sz w:val="24"/>
          <w:szCs w:val="24"/>
        </w:rPr>
        <w:t>zór diagnozy funkcjonalnej uczestnika WTZ został opracowany w oparciu o</w:t>
      </w:r>
      <w:r>
        <w:rPr>
          <w:sz w:val="24"/>
          <w:szCs w:val="24"/>
        </w:rPr>
        <w:t xml:space="preserve"> ICF</w:t>
      </w:r>
      <w:r w:rsidRPr="565B4D77">
        <w:rPr>
          <w:sz w:val="24"/>
          <w:szCs w:val="24"/>
        </w:rPr>
        <w:t xml:space="preserve"> z uwzględnieniem specyfiki i celów działania WTZ. Zaproponowany schemat IPR pozwala </w:t>
      </w:r>
      <w:r w:rsidRPr="565B4D77">
        <w:rPr>
          <w:rFonts w:eastAsia="Arial Unicode MS"/>
          <w:sz w:val="24"/>
          <w:szCs w:val="24"/>
          <w:bdr w:val="nil"/>
          <w:lang w:eastAsia="pl-PL"/>
        </w:rPr>
        <w:t xml:space="preserve">zaplanować proces wsparcia dla każdego uczestnika warsztatu adekwatnie do potrzeb, z uwzględnieniem i poszanowaniem prawa do samostanowienia osoby. </w:t>
      </w:r>
      <w:r w:rsidRPr="565B4D77">
        <w:rPr>
          <w:color w:val="000000"/>
          <w:sz w:val="24"/>
          <w:szCs w:val="24"/>
        </w:rPr>
        <w:t xml:space="preserve">Do tworzenia IPR można posiłkować się </w:t>
      </w:r>
      <w:r w:rsidRPr="565B4D77">
        <w:rPr>
          <w:sz w:val="24"/>
          <w:szCs w:val="24"/>
        </w:rPr>
        <w:t xml:space="preserve">instrukcją stosowania modelu oceny funkcjonalnej uczestnika WTZ </w:t>
      </w:r>
      <w:r>
        <w:rPr>
          <w:sz w:val="24"/>
          <w:szCs w:val="24"/>
        </w:rPr>
        <w:t>(</w:t>
      </w:r>
      <w:r w:rsidRPr="00A573BB">
        <w:rPr>
          <w:i/>
          <w:sz w:val="24"/>
          <w:szCs w:val="24"/>
        </w:rPr>
        <w:t>Załącznik nr 1 do Standardów</w:t>
      </w:r>
      <w:r>
        <w:rPr>
          <w:sz w:val="24"/>
          <w:szCs w:val="24"/>
        </w:rPr>
        <w:t>)</w:t>
      </w:r>
      <w:r w:rsidRPr="565B4D77">
        <w:rPr>
          <w:sz w:val="24"/>
          <w:szCs w:val="24"/>
        </w:rPr>
        <w:t>.</w:t>
      </w:r>
    </w:p>
    <w:p w14:paraId="5EEBBE3B" w14:textId="61603E6D" w:rsidR="009E5C18" w:rsidRPr="00B03EF4" w:rsidRDefault="009E5C18" w:rsidP="00E6134D">
      <w:pPr>
        <w:spacing w:before="360" w:after="120" w:line="276" w:lineRule="auto"/>
        <w:rPr>
          <w:rFonts w:eastAsia="Arial Unicode MS" w:cstheme="minorHAnsi"/>
          <w:b/>
          <w:iCs/>
          <w:sz w:val="24"/>
          <w:szCs w:val="24"/>
          <w:u w:color="000000"/>
          <w:bdr w:val="nil"/>
          <w:lang w:eastAsia="pl-PL"/>
        </w:rPr>
      </w:pPr>
      <w:r w:rsidRPr="00B03EF4">
        <w:rPr>
          <w:rFonts w:eastAsia="Arial Unicode MS" w:cstheme="minorHAnsi"/>
          <w:b/>
          <w:iCs/>
          <w:sz w:val="24"/>
          <w:szCs w:val="24"/>
          <w:u w:color="000000"/>
          <w:bdr w:val="nil"/>
          <w:lang w:eastAsia="pl-PL"/>
        </w:rPr>
        <w:t>Indywidualny charakter każdego IPR</w:t>
      </w:r>
    </w:p>
    <w:p w14:paraId="14EDBBC5" w14:textId="3D035402" w:rsidR="009E5C18" w:rsidRDefault="009E5C18" w:rsidP="00E6134D">
      <w:pPr>
        <w:pStyle w:val="Tekstkomentarza"/>
        <w:spacing w:after="120" w:line="276" w:lineRule="auto"/>
        <w:rPr>
          <w:sz w:val="24"/>
          <w:szCs w:val="24"/>
        </w:rPr>
      </w:pPr>
      <w:r w:rsidRPr="25156E04">
        <w:rPr>
          <w:sz w:val="24"/>
          <w:szCs w:val="24"/>
          <w:shd w:val="clear" w:color="auto" w:fill="FFFFFF"/>
        </w:rPr>
        <w:t xml:space="preserve">Diagnoza funkcjonalna uczestnika WTZ ułatwia zindywidualizowanie celu w każdym z obszarów potencjalnej aktywności uczestnika. Na karcie IPR </w:t>
      </w:r>
      <w:r w:rsidRPr="006B009C">
        <w:rPr>
          <w:sz w:val="24"/>
          <w:szCs w:val="24"/>
          <w:shd w:val="clear" w:color="auto" w:fill="FFFFFF"/>
        </w:rPr>
        <w:t>zespół terapeutów</w:t>
      </w:r>
      <w:r w:rsidRPr="25156E04">
        <w:rPr>
          <w:sz w:val="24"/>
          <w:szCs w:val="24"/>
          <w:shd w:val="clear" w:color="auto" w:fill="FFFFFF"/>
        </w:rPr>
        <w:t xml:space="preserve"> wraz z uczestnikiem formułują cele, wskazując jednocześnie</w:t>
      </w:r>
      <w:r>
        <w:rPr>
          <w:sz w:val="24"/>
          <w:szCs w:val="24"/>
          <w:shd w:val="clear" w:color="auto" w:fill="FFFFFF"/>
        </w:rPr>
        <w:t>,</w:t>
      </w:r>
      <w:r w:rsidRPr="25156E04">
        <w:rPr>
          <w:sz w:val="24"/>
          <w:szCs w:val="24"/>
          <w:shd w:val="clear" w:color="auto" w:fill="FFFFFF"/>
        </w:rPr>
        <w:t xml:space="preserve"> w jakim zakresie i obszarze są one umiejscowione. Tworzony przez pryzmat diagnozy IPR </w:t>
      </w:r>
      <w:r w:rsidRPr="25156E04">
        <w:rPr>
          <w:sz w:val="24"/>
          <w:szCs w:val="24"/>
        </w:rPr>
        <w:t>powinien uwzględniać aktualny poziom umiejętności uczestnika lub ich brak oraz planowany rozwój tych umiejętności. Zatem oprócz celów należy także zaplanować adekwatne formy, metody i techniki pracy, spodziewane efekty oraz prognozowany czas ich osiągnięcia. W schemacie IPR zaproponowano s</w:t>
      </w:r>
      <w:r w:rsidRPr="00FE3420">
        <w:rPr>
          <w:sz w:val="24"/>
          <w:szCs w:val="24"/>
        </w:rPr>
        <w:t xml:space="preserve">kalę ocen </w:t>
      </w:r>
      <w:r>
        <w:rPr>
          <w:sz w:val="24"/>
          <w:szCs w:val="24"/>
        </w:rPr>
        <w:t>(</w:t>
      </w:r>
      <w:r w:rsidRPr="00FE3420">
        <w:rPr>
          <w:sz w:val="24"/>
          <w:szCs w:val="24"/>
        </w:rPr>
        <w:t xml:space="preserve">stosowaną </w:t>
      </w:r>
      <w:r>
        <w:rPr>
          <w:sz w:val="24"/>
          <w:szCs w:val="24"/>
        </w:rPr>
        <w:t>także na etapie diagnozy)</w:t>
      </w:r>
      <w:r w:rsidRPr="00FE3420">
        <w:rPr>
          <w:sz w:val="24"/>
          <w:szCs w:val="24"/>
        </w:rPr>
        <w:t xml:space="preserve"> poziomu </w:t>
      </w:r>
      <w:r>
        <w:rPr>
          <w:sz w:val="24"/>
          <w:szCs w:val="24"/>
        </w:rPr>
        <w:t>umiejętności za</w:t>
      </w:r>
      <w:r w:rsidRPr="00FE3420">
        <w:rPr>
          <w:sz w:val="24"/>
          <w:szCs w:val="24"/>
        </w:rPr>
        <w:t>planowan</w:t>
      </w:r>
      <w:r>
        <w:rPr>
          <w:sz w:val="24"/>
          <w:szCs w:val="24"/>
        </w:rPr>
        <w:t>ych</w:t>
      </w:r>
      <w:r w:rsidRPr="00FE3420">
        <w:rPr>
          <w:sz w:val="24"/>
          <w:szCs w:val="24"/>
        </w:rPr>
        <w:t xml:space="preserve"> do </w:t>
      </w:r>
      <w:r>
        <w:rPr>
          <w:sz w:val="24"/>
          <w:szCs w:val="24"/>
        </w:rPr>
        <w:t>opanowania</w:t>
      </w:r>
      <w:r w:rsidRPr="00FE3420">
        <w:rPr>
          <w:sz w:val="24"/>
          <w:szCs w:val="24"/>
        </w:rPr>
        <w:t xml:space="preserve"> oraz pomiaru planow</w:t>
      </w:r>
      <w:r>
        <w:rPr>
          <w:sz w:val="24"/>
          <w:szCs w:val="24"/>
        </w:rPr>
        <w:t xml:space="preserve">anych efektów oddziaływań od 0 do </w:t>
      </w:r>
      <w:r w:rsidRPr="00FE3420">
        <w:rPr>
          <w:sz w:val="24"/>
          <w:szCs w:val="24"/>
        </w:rPr>
        <w:t xml:space="preserve">4, gdzie 0 to brak trudności, a 4 to skrajnie duże </w:t>
      </w:r>
      <w:r w:rsidRPr="25156E04">
        <w:rPr>
          <w:sz w:val="24"/>
          <w:szCs w:val="24"/>
        </w:rPr>
        <w:t>trudności. Tego typu pomiar, przy powtórnej diagnozie, pozwala precyzyjn</w:t>
      </w:r>
      <w:r>
        <w:rPr>
          <w:sz w:val="24"/>
          <w:szCs w:val="24"/>
        </w:rPr>
        <w:t>i</w:t>
      </w:r>
      <w:r w:rsidRPr="25156E04">
        <w:rPr>
          <w:sz w:val="24"/>
          <w:szCs w:val="24"/>
        </w:rPr>
        <w:t>e określ</w:t>
      </w:r>
      <w:r>
        <w:rPr>
          <w:sz w:val="24"/>
          <w:szCs w:val="24"/>
        </w:rPr>
        <w:t>ić</w:t>
      </w:r>
      <w:r w:rsidRPr="25156E04">
        <w:rPr>
          <w:sz w:val="24"/>
          <w:szCs w:val="24"/>
        </w:rPr>
        <w:t>, w jakim obszarze nastąpił progres, a w jakim regres lub stagnacja</w:t>
      </w:r>
      <w:r>
        <w:rPr>
          <w:sz w:val="24"/>
          <w:szCs w:val="24"/>
        </w:rPr>
        <w:t>.</w:t>
      </w:r>
      <w:r w:rsidRPr="25156E04">
        <w:rPr>
          <w:sz w:val="24"/>
          <w:szCs w:val="24"/>
        </w:rPr>
        <w:t xml:space="preserve"> </w:t>
      </w:r>
      <w:r>
        <w:rPr>
          <w:sz w:val="24"/>
          <w:szCs w:val="24"/>
        </w:rPr>
        <w:t>W</w:t>
      </w:r>
      <w:r w:rsidRPr="25156E04">
        <w:rPr>
          <w:sz w:val="24"/>
          <w:szCs w:val="24"/>
        </w:rPr>
        <w:t xml:space="preserve"> związku z tym </w:t>
      </w:r>
      <w:r>
        <w:rPr>
          <w:sz w:val="24"/>
          <w:szCs w:val="24"/>
        </w:rPr>
        <w:t xml:space="preserve">okresowe oceny </w:t>
      </w:r>
      <w:r w:rsidRPr="25156E04">
        <w:rPr>
          <w:sz w:val="24"/>
          <w:szCs w:val="24"/>
        </w:rPr>
        <w:t>pozwala</w:t>
      </w:r>
      <w:r>
        <w:rPr>
          <w:sz w:val="24"/>
          <w:szCs w:val="24"/>
        </w:rPr>
        <w:t>ją</w:t>
      </w:r>
      <w:r w:rsidRPr="25156E04">
        <w:rPr>
          <w:sz w:val="24"/>
          <w:szCs w:val="24"/>
        </w:rPr>
        <w:t xml:space="preserve"> na rozpoznanie bieżących indywidualnych potrzeb uczestnika w zakresie wsparcia i ewentualnej modyfikacji IPR.</w:t>
      </w:r>
    </w:p>
    <w:p w14:paraId="12954C36" w14:textId="77777777" w:rsidR="009E5C18" w:rsidRPr="00B03EF4" w:rsidRDefault="009E5C18" w:rsidP="00E6134D">
      <w:pPr>
        <w:spacing w:before="1080" w:after="120" w:line="276" w:lineRule="auto"/>
        <w:rPr>
          <w:rFonts w:eastAsia="Arial Unicode MS" w:cstheme="minorHAnsi"/>
          <w:b/>
          <w:iCs/>
          <w:sz w:val="24"/>
          <w:szCs w:val="24"/>
          <w:u w:color="000000"/>
          <w:bdr w:val="nil"/>
          <w:lang w:eastAsia="pl-PL"/>
        </w:rPr>
      </w:pPr>
      <w:r w:rsidRPr="00B03EF4">
        <w:rPr>
          <w:rFonts w:eastAsia="Arial Unicode MS" w:cstheme="minorHAnsi"/>
          <w:b/>
          <w:iCs/>
          <w:sz w:val="24"/>
          <w:szCs w:val="24"/>
          <w:u w:color="000000"/>
          <w:bdr w:val="nil"/>
          <w:lang w:eastAsia="pl-PL"/>
        </w:rPr>
        <w:lastRenderedPageBreak/>
        <w:t>Priorytet określenia celów w IPR w obszarze włączenia społecznego i aktywizacji zawodowej</w:t>
      </w:r>
    </w:p>
    <w:p w14:paraId="049972DC" w14:textId="11A88723" w:rsidR="009E5C18" w:rsidRPr="000E1C93" w:rsidRDefault="009E5C18" w:rsidP="00E6134D">
      <w:pPr>
        <w:spacing w:after="120" w:line="276" w:lineRule="auto"/>
        <w:rPr>
          <w:sz w:val="24"/>
          <w:szCs w:val="24"/>
        </w:rPr>
      </w:pPr>
      <w:r w:rsidRPr="001A3C3C">
        <w:rPr>
          <w:sz w:val="24"/>
          <w:szCs w:val="24"/>
        </w:rPr>
        <w:t>W indywidualnym programie rehabilitacji</w:t>
      </w:r>
      <w:r>
        <w:rPr>
          <w:sz w:val="24"/>
          <w:szCs w:val="24"/>
        </w:rPr>
        <w:t xml:space="preserve"> (IPR)</w:t>
      </w:r>
      <w:r w:rsidRPr="001A3C3C">
        <w:rPr>
          <w:sz w:val="24"/>
          <w:szCs w:val="24"/>
        </w:rPr>
        <w:t xml:space="preserve"> </w:t>
      </w:r>
      <w:r>
        <w:rPr>
          <w:sz w:val="24"/>
          <w:szCs w:val="24"/>
        </w:rPr>
        <w:t xml:space="preserve">należy ustalić określoną </w:t>
      </w:r>
      <w:r w:rsidRPr="001A3C3C">
        <w:rPr>
          <w:sz w:val="24"/>
          <w:szCs w:val="24"/>
        </w:rPr>
        <w:t>liczbę celów zindywidualizowanych</w:t>
      </w:r>
      <w:r w:rsidRPr="7D82C41F">
        <w:rPr>
          <w:sz w:val="24"/>
          <w:szCs w:val="24"/>
        </w:rPr>
        <w:t>,</w:t>
      </w:r>
      <w:r w:rsidRPr="001A3C3C">
        <w:rPr>
          <w:sz w:val="24"/>
          <w:szCs w:val="24"/>
        </w:rPr>
        <w:t xml:space="preserve"> wskazując w jakim zakresie i obszarze są one umiejscowione.</w:t>
      </w:r>
      <w:r w:rsidRPr="0043089F">
        <w:t xml:space="preserve"> </w:t>
      </w:r>
      <w:r w:rsidRPr="25156E04">
        <w:rPr>
          <w:sz w:val="24"/>
          <w:szCs w:val="24"/>
          <w:shd w:val="clear" w:color="auto" w:fill="FFFFFF"/>
        </w:rPr>
        <w:t>Przy ustalaniu celów należy uwzg</w:t>
      </w:r>
      <w:r>
        <w:rPr>
          <w:sz w:val="24"/>
          <w:szCs w:val="24"/>
          <w:shd w:val="clear" w:color="auto" w:fill="FFFFFF"/>
        </w:rPr>
        <w:t xml:space="preserve">lędniać indywidualne potrzeby, </w:t>
      </w:r>
      <w:r w:rsidRPr="25156E04">
        <w:rPr>
          <w:sz w:val="24"/>
          <w:szCs w:val="24"/>
          <w:shd w:val="clear" w:color="auto" w:fill="FFFFFF"/>
        </w:rPr>
        <w:t xml:space="preserve">możliwości </w:t>
      </w:r>
      <w:r>
        <w:rPr>
          <w:sz w:val="24"/>
          <w:szCs w:val="24"/>
          <w:shd w:val="clear" w:color="auto" w:fill="FFFFFF"/>
        </w:rPr>
        <w:t xml:space="preserve">oraz uwarunkowania środowiskowe i osobowe </w:t>
      </w:r>
      <w:r w:rsidR="00EE5468">
        <w:rPr>
          <w:sz w:val="24"/>
          <w:szCs w:val="24"/>
          <w:shd w:val="clear" w:color="auto" w:fill="FFFFFF"/>
        </w:rPr>
        <w:t>u</w:t>
      </w:r>
      <w:r w:rsidRPr="25156E04">
        <w:rPr>
          <w:sz w:val="24"/>
          <w:szCs w:val="24"/>
          <w:shd w:val="clear" w:color="auto" w:fill="FFFFFF"/>
        </w:rPr>
        <w:t xml:space="preserve">czestnika. </w:t>
      </w:r>
      <w:r w:rsidRPr="25156E04">
        <w:rPr>
          <w:sz w:val="24"/>
          <w:szCs w:val="24"/>
        </w:rPr>
        <w:t xml:space="preserve">W każdym przypadku IPR ma prowadzić do nabywania określonych umiejętności obejmujących zarówno </w:t>
      </w:r>
      <w:r>
        <w:rPr>
          <w:sz w:val="24"/>
          <w:szCs w:val="24"/>
        </w:rPr>
        <w:t>obszary</w:t>
      </w:r>
      <w:r w:rsidRPr="25156E04">
        <w:rPr>
          <w:sz w:val="24"/>
          <w:szCs w:val="24"/>
        </w:rPr>
        <w:t xml:space="preserve"> aktywności społecznej</w:t>
      </w:r>
      <w:r>
        <w:rPr>
          <w:sz w:val="24"/>
          <w:szCs w:val="24"/>
        </w:rPr>
        <w:t xml:space="preserve"> </w:t>
      </w:r>
      <w:r w:rsidRPr="25156E04">
        <w:rPr>
          <w:sz w:val="24"/>
          <w:szCs w:val="24"/>
        </w:rPr>
        <w:t>i aktywizacji zawodowej.</w:t>
      </w:r>
    </w:p>
    <w:p w14:paraId="0DD82117" w14:textId="77777777" w:rsidR="009E5C18" w:rsidRPr="00835A32" w:rsidRDefault="009E5C18" w:rsidP="00E6134D">
      <w:pPr>
        <w:spacing w:after="120" w:line="276" w:lineRule="auto"/>
        <w:rPr>
          <w:rFonts w:cstheme="minorHAnsi"/>
          <w:sz w:val="24"/>
          <w:szCs w:val="24"/>
        </w:rPr>
      </w:pPr>
      <w:r w:rsidRPr="002409BD">
        <w:rPr>
          <w:rFonts w:cstheme="minorHAnsi"/>
          <w:sz w:val="24"/>
          <w:szCs w:val="24"/>
        </w:rPr>
        <w:t xml:space="preserve">W IPR należy </w:t>
      </w:r>
      <w:r>
        <w:rPr>
          <w:rFonts w:cstheme="minorHAnsi"/>
          <w:sz w:val="24"/>
          <w:szCs w:val="24"/>
        </w:rPr>
        <w:t xml:space="preserve">określić </w:t>
      </w:r>
      <w:r w:rsidRPr="00835A32">
        <w:rPr>
          <w:rFonts w:cstheme="minorHAnsi"/>
          <w:sz w:val="24"/>
          <w:szCs w:val="24"/>
        </w:rPr>
        <w:t>następujące minimum</w:t>
      </w:r>
      <w:r>
        <w:rPr>
          <w:rFonts w:cstheme="minorHAnsi"/>
          <w:sz w:val="24"/>
          <w:szCs w:val="24"/>
        </w:rPr>
        <w:t xml:space="preserve"> celów w odniesieniu do trzech działów</w:t>
      </w:r>
      <w:r w:rsidRPr="00835A32">
        <w:rPr>
          <w:rFonts w:cstheme="minorHAnsi"/>
          <w:sz w:val="24"/>
          <w:szCs w:val="24"/>
        </w:rPr>
        <w:t>:</w:t>
      </w:r>
    </w:p>
    <w:p w14:paraId="377A278D" w14:textId="69F7DC50" w:rsidR="009E5C18" w:rsidRDefault="009E5C18" w:rsidP="00E6134D">
      <w:pPr>
        <w:pStyle w:val="Tekstkomentarza"/>
        <w:spacing w:after="120" w:line="276" w:lineRule="auto"/>
        <w:rPr>
          <w:b/>
          <w:bCs/>
          <w:sz w:val="24"/>
          <w:szCs w:val="24"/>
        </w:rPr>
      </w:pPr>
      <w:r w:rsidRPr="5B42CEFC">
        <w:rPr>
          <w:b/>
          <w:bCs/>
          <w:sz w:val="24"/>
          <w:szCs w:val="24"/>
        </w:rPr>
        <w:t>w dziale I Samodzielne wykonywanie czynności życia codziennego,</w:t>
      </w:r>
    </w:p>
    <w:p w14:paraId="644C2EE7" w14:textId="77777777" w:rsidR="009E5C18" w:rsidRPr="00D23319" w:rsidRDefault="009E5C18" w:rsidP="00E6134D">
      <w:pPr>
        <w:pStyle w:val="Tekstkomentarza"/>
        <w:spacing w:after="120" w:line="276" w:lineRule="auto"/>
        <w:rPr>
          <w:bCs/>
          <w:sz w:val="24"/>
          <w:szCs w:val="24"/>
        </w:rPr>
      </w:pPr>
      <w:r w:rsidRPr="00D23319">
        <w:rPr>
          <w:bCs/>
          <w:sz w:val="24"/>
          <w:szCs w:val="24"/>
        </w:rPr>
        <w:t>sformułować</w:t>
      </w:r>
      <w:r w:rsidRPr="00D23319">
        <w:rPr>
          <w:sz w:val="24"/>
          <w:szCs w:val="24"/>
        </w:rPr>
        <w:t xml:space="preserve"> </w:t>
      </w:r>
      <w:r w:rsidRPr="5B42CEFC">
        <w:rPr>
          <w:sz w:val="24"/>
          <w:szCs w:val="24"/>
        </w:rPr>
        <w:t xml:space="preserve">minimum </w:t>
      </w:r>
      <w:r w:rsidRPr="00D23319">
        <w:rPr>
          <w:bCs/>
          <w:sz w:val="24"/>
          <w:szCs w:val="24"/>
        </w:rPr>
        <w:t>1 zindywidualizowany cel z wybranych obszarów diagnostycznych:</w:t>
      </w:r>
    </w:p>
    <w:p w14:paraId="59B03639" w14:textId="64CBD987" w:rsidR="009E5C18" w:rsidRPr="00347412" w:rsidRDefault="009E5C18" w:rsidP="009E5C18">
      <w:pPr>
        <w:pStyle w:val="Tekstkomentarza"/>
        <w:spacing w:after="120" w:line="276" w:lineRule="auto"/>
        <w:ind w:left="777"/>
        <w:rPr>
          <w:sz w:val="24"/>
          <w:szCs w:val="24"/>
        </w:rPr>
      </w:pPr>
      <w:r w:rsidRPr="00347412">
        <w:rPr>
          <w:sz w:val="24"/>
          <w:szCs w:val="24"/>
        </w:rPr>
        <w:t>1</w:t>
      </w:r>
      <w:r>
        <w:rPr>
          <w:sz w:val="24"/>
          <w:szCs w:val="24"/>
        </w:rPr>
        <w:t>.</w:t>
      </w:r>
      <w:r w:rsidRPr="00347412">
        <w:rPr>
          <w:sz w:val="24"/>
          <w:szCs w:val="24"/>
        </w:rPr>
        <w:t xml:space="preserve"> Uczenie się i wykorzystywanie nabytej wiedzy</w:t>
      </w:r>
    </w:p>
    <w:p w14:paraId="581D0E89" w14:textId="43BAA279" w:rsidR="009E5C18" w:rsidRPr="00347412" w:rsidRDefault="009E5C18" w:rsidP="009E5C18">
      <w:pPr>
        <w:pStyle w:val="Tekstkomentarza"/>
        <w:spacing w:after="120" w:line="276" w:lineRule="auto"/>
        <w:ind w:left="774"/>
        <w:rPr>
          <w:sz w:val="24"/>
          <w:szCs w:val="24"/>
        </w:rPr>
      </w:pPr>
      <w:r w:rsidRPr="00347412">
        <w:rPr>
          <w:sz w:val="24"/>
          <w:szCs w:val="24"/>
        </w:rPr>
        <w:t>4</w:t>
      </w:r>
      <w:r>
        <w:rPr>
          <w:sz w:val="24"/>
          <w:szCs w:val="24"/>
        </w:rPr>
        <w:t>.</w:t>
      </w:r>
      <w:r w:rsidRPr="00347412">
        <w:rPr>
          <w:sz w:val="24"/>
          <w:szCs w:val="24"/>
        </w:rPr>
        <w:t> Przemieszczanie się</w:t>
      </w:r>
    </w:p>
    <w:p w14:paraId="6DC371D6" w14:textId="77777777" w:rsidR="009E5C18" w:rsidRPr="00347412" w:rsidRDefault="009E5C18" w:rsidP="009E5C18">
      <w:pPr>
        <w:pStyle w:val="Tekstkomentarza"/>
        <w:spacing w:after="120" w:line="276" w:lineRule="auto"/>
        <w:ind w:left="774"/>
        <w:rPr>
          <w:sz w:val="24"/>
          <w:szCs w:val="24"/>
        </w:rPr>
      </w:pPr>
      <w:r w:rsidRPr="00347412">
        <w:rPr>
          <w:sz w:val="24"/>
          <w:szCs w:val="24"/>
        </w:rPr>
        <w:t>5</w:t>
      </w:r>
      <w:r>
        <w:rPr>
          <w:sz w:val="24"/>
          <w:szCs w:val="24"/>
        </w:rPr>
        <w:t>.</w:t>
      </w:r>
      <w:r w:rsidRPr="00347412">
        <w:rPr>
          <w:sz w:val="24"/>
          <w:szCs w:val="24"/>
        </w:rPr>
        <w:t> Dbanie o siebie</w:t>
      </w:r>
    </w:p>
    <w:p w14:paraId="7DF3174C" w14:textId="77777777" w:rsidR="009E5C18" w:rsidRPr="00347412" w:rsidRDefault="009E5C18" w:rsidP="009E5C18">
      <w:pPr>
        <w:pStyle w:val="Tekstkomentarza"/>
        <w:spacing w:after="120" w:line="276" w:lineRule="auto"/>
        <w:ind w:left="777"/>
        <w:rPr>
          <w:sz w:val="24"/>
          <w:szCs w:val="24"/>
        </w:rPr>
      </w:pPr>
      <w:r w:rsidRPr="00347412">
        <w:rPr>
          <w:sz w:val="24"/>
          <w:szCs w:val="24"/>
        </w:rPr>
        <w:t>6</w:t>
      </w:r>
      <w:r>
        <w:rPr>
          <w:sz w:val="24"/>
          <w:szCs w:val="24"/>
        </w:rPr>
        <w:t>.</w:t>
      </w:r>
      <w:r w:rsidRPr="00347412">
        <w:rPr>
          <w:sz w:val="24"/>
          <w:szCs w:val="24"/>
        </w:rPr>
        <w:t xml:space="preserve"> Prowadzenie gospodarstwa domowego</w:t>
      </w:r>
    </w:p>
    <w:p w14:paraId="71D1C8D9" w14:textId="77777777" w:rsidR="009E5C18" w:rsidRDefault="009E5C18" w:rsidP="00E6134D">
      <w:pPr>
        <w:pStyle w:val="Tekstkomentarza"/>
        <w:spacing w:after="120" w:line="276" w:lineRule="auto"/>
        <w:rPr>
          <w:b/>
          <w:bCs/>
          <w:sz w:val="24"/>
          <w:szCs w:val="24"/>
        </w:rPr>
      </w:pPr>
      <w:r w:rsidRPr="5B42CEFC">
        <w:rPr>
          <w:b/>
          <w:bCs/>
          <w:sz w:val="24"/>
          <w:szCs w:val="24"/>
        </w:rPr>
        <w:t>w dziale II</w:t>
      </w:r>
      <w:r w:rsidRPr="5B42CEFC">
        <w:rPr>
          <w:sz w:val="24"/>
          <w:szCs w:val="24"/>
        </w:rPr>
        <w:t xml:space="preserve"> </w:t>
      </w:r>
      <w:r w:rsidRPr="5B42CEFC">
        <w:rPr>
          <w:b/>
          <w:bCs/>
          <w:sz w:val="24"/>
          <w:szCs w:val="24"/>
        </w:rPr>
        <w:t>Umiejętności interpersonalne, w tym komunikow</w:t>
      </w:r>
      <w:r>
        <w:rPr>
          <w:b/>
          <w:bCs/>
          <w:sz w:val="24"/>
          <w:szCs w:val="24"/>
        </w:rPr>
        <w:t>anie się i współpraca w grupie,</w:t>
      </w:r>
    </w:p>
    <w:p w14:paraId="181331FB" w14:textId="77777777" w:rsidR="009E5C18" w:rsidRPr="00D23319" w:rsidRDefault="009E5C18" w:rsidP="00E6134D">
      <w:pPr>
        <w:pStyle w:val="Tekstkomentarza"/>
        <w:spacing w:after="120" w:line="276" w:lineRule="auto"/>
        <w:rPr>
          <w:bCs/>
          <w:sz w:val="24"/>
          <w:szCs w:val="24"/>
        </w:rPr>
      </w:pPr>
      <w:r w:rsidRPr="00D23319">
        <w:rPr>
          <w:bCs/>
          <w:sz w:val="24"/>
          <w:szCs w:val="24"/>
        </w:rPr>
        <w:t>sformułować minimum 1 zindywidualizowany cel z wybranych obszarów diagnostycznych:</w:t>
      </w:r>
    </w:p>
    <w:p w14:paraId="33713B7B" w14:textId="77777777" w:rsidR="009E5C18" w:rsidRPr="00347412" w:rsidRDefault="009E5C18" w:rsidP="009E5C18">
      <w:pPr>
        <w:pStyle w:val="Tekstkomentarza"/>
        <w:spacing w:after="120" w:line="276" w:lineRule="auto"/>
        <w:ind w:left="774"/>
        <w:rPr>
          <w:sz w:val="24"/>
          <w:szCs w:val="24"/>
        </w:rPr>
      </w:pPr>
      <w:r w:rsidRPr="00347412">
        <w:rPr>
          <w:sz w:val="24"/>
          <w:szCs w:val="24"/>
        </w:rPr>
        <w:t>3</w:t>
      </w:r>
      <w:r>
        <w:rPr>
          <w:sz w:val="24"/>
          <w:szCs w:val="24"/>
        </w:rPr>
        <w:t>.</w:t>
      </w:r>
      <w:r w:rsidRPr="00347412">
        <w:rPr>
          <w:sz w:val="24"/>
          <w:szCs w:val="24"/>
        </w:rPr>
        <w:t xml:space="preserve"> Porozumiewanie się  </w:t>
      </w:r>
    </w:p>
    <w:p w14:paraId="1A03BA99" w14:textId="77777777" w:rsidR="009E5C18" w:rsidRPr="00347412" w:rsidRDefault="009E5C18" w:rsidP="009E5C18">
      <w:pPr>
        <w:pStyle w:val="Tekstkomentarza"/>
        <w:spacing w:after="120" w:line="276" w:lineRule="auto"/>
        <w:ind w:left="777"/>
        <w:rPr>
          <w:sz w:val="24"/>
          <w:szCs w:val="24"/>
        </w:rPr>
      </w:pPr>
      <w:r w:rsidRPr="00347412">
        <w:rPr>
          <w:sz w:val="24"/>
          <w:szCs w:val="24"/>
        </w:rPr>
        <w:t>7</w:t>
      </w:r>
      <w:r>
        <w:rPr>
          <w:sz w:val="24"/>
          <w:szCs w:val="24"/>
        </w:rPr>
        <w:t>.</w:t>
      </w:r>
      <w:r w:rsidRPr="00347412">
        <w:rPr>
          <w:sz w:val="24"/>
          <w:szCs w:val="24"/>
        </w:rPr>
        <w:t xml:space="preserve"> Kontakty międzyludzkie</w:t>
      </w:r>
    </w:p>
    <w:p w14:paraId="1C1A3C0D" w14:textId="77777777" w:rsidR="009E5C18" w:rsidRDefault="009E5C18" w:rsidP="009E5C18">
      <w:pPr>
        <w:pStyle w:val="Tekstkomentarza"/>
        <w:spacing w:after="120" w:line="276" w:lineRule="auto"/>
        <w:rPr>
          <w:b/>
          <w:bCs/>
          <w:sz w:val="24"/>
          <w:szCs w:val="24"/>
        </w:rPr>
      </w:pPr>
      <w:r w:rsidRPr="5B42CEFC">
        <w:rPr>
          <w:b/>
          <w:bCs/>
          <w:sz w:val="24"/>
          <w:szCs w:val="24"/>
        </w:rPr>
        <w:t>w dziale III</w:t>
      </w:r>
      <w:r w:rsidRPr="5B42CEFC">
        <w:rPr>
          <w:sz w:val="24"/>
          <w:szCs w:val="24"/>
        </w:rPr>
        <w:t xml:space="preserve"> </w:t>
      </w:r>
      <w:r w:rsidRPr="5B42CEFC">
        <w:rPr>
          <w:b/>
          <w:bCs/>
          <w:sz w:val="24"/>
          <w:szCs w:val="24"/>
        </w:rPr>
        <w:t xml:space="preserve">Umiejętności niezbędne do podjęcia zatrudnienia (…), </w:t>
      </w:r>
    </w:p>
    <w:p w14:paraId="357E889A" w14:textId="77777777" w:rsidR="009E5C18" w:rsidRPr="00347412" w:rsidRDefault="009E5C18" w:rsidP="009E5C18">
      <w:pPr>
        <w:pStyle w:val="Tekstkomentarza"/>
        <w:spacing w:after="120" w:line="276" w:lineRule="auto"/>
        <w:rPr>
          <w:sz w:val="24"/>
          <w:szCs w:val="24"/>
        </w:rPr>
      </w:pPr>
      <w:r w:rsidRPr="5B42CEFC">
        <w:rPr>
          <w:sz w:val="24"/>
          <w:szCs w:val="24"/>
        </w:rPr>
        <w:t>sformułować minimum 2 zindywidualizowane cele z wybranych obszarów diagnostycznych:</w:t>
      </w:r>
    </w:p>
    <w:p w14:paraId="524B5988" w14:textId="77777777" w:rsidR="009E5C18" w:rsidRPr="00835A32" w:rsidRDefault="009E5C18" w:rsidP="009E5C18">
      <w:pPr>
        <w:pStyle w:val="Tekstkomentarza"/>
        <w:spacing w:after="120" w:line="276" w:lineRule="auto"/>
        <w:ind w:left="794"/>
        <w:rPr>
          <w:sz w:val="24"/>
          <w:szCs w:val="24"/>
        </w:rPr>
      </w:pPr>
      <w:r w:rsidRPr="00835A32">
        <w:rPr>
          <w:sz w:val="24"/>
          <w:szCs w:val="24"/>
        </w:rPr>
        <w:t>2</w:t>
      </w:r>
      <w:r>
        <w:rPr>
          <w:sz w:val="24"/>
          <w:szCs w:val="24"/>
        </w:rPr>
        <w:t>.</w:t>
      </w:r>
      <w:r w:rsidRPr="00835A32">
        <w:rPr>
          <w:sz w:val="24"/>
          <w:szCs w:val="24"/>
        </w:rPr>
        <w:t> Zadania i obowiązki</w:t>
      </w:r>
    </w:p>
    <w:p w14:paraId="2FB68B3A" w14:textId="77777777" w:rsidR="009E5C18" w:rsidRPr="00835A32" w:rsidRDefault="009E5C18" w:rsidP="009E5C18">
      <w:pPr>
        <w:pStyle w:val="Tekstkomentarza"/>
        <w:spacing w:after="120" w:line="276" w:lineRule="auto"/>
        <w:ind w:left="794"/>
        <w:rPr>
          <w:sz w:val="24"/>
          <w:szCs w:val="24"/>
        </w:rPr>
      </w:pPr>
      <w:r w:rsidRPr="00835A32">
        <w:rPr>
          <w:sz w:val="24"/>
          <w:szCs w:val="24"/>
        </w:rPr>
        <w:t>8</w:t>
      </w:r>
      <w:r>
        <w:rPr>
          <w:sz w:val="24"/>
          <w:szCs w:val="24"/>
        </w:rPr>
        <w:t>.</w:t>
      </w:r>
      <w:r w:rsidRPr="00835A32">
        <w:rPr>
          <w:sz w:val="24"/>
          <w:szCs w:val="24"/>
        </w:rPr>
        <w:t xml:space="preserve"> Aktywizacja zawodowa</w:t>
      </w:r>
    </w:p>
    <w:p w14:paraId="0907FB3A" w14:textId="77777777" w:rsidR="009E5C18" w:rsidRPr="00930365" w:rsidRDefault="009E5C18" w:rsidP="009E5C18">
      <w:pPr>
        <w:pStyle w:val="Tekstkomentarza"/>
        <w:spacing w:after="120" w:line="276" w:lineRule="auto"/>
        <w:ind w:left="794"/>
        <w:rPr>
          <w:b/>
          <w:sz w:val="24"/>
          <w:szCs w:val="24"/>
        </w:rPr>
      </w:pPr>
      <w:r w:rsidRPr="00347412">
        <w:rPr>
          <w:sz w:val="24"/>
          <w:szCs w:val="24"/>
        </w:rPr>
        <w:t>9</w:t>
      </w:r>
      <w:r>
        <w:rPr>
          <w:sz w:val="24"/>
          <w:szCs w:val="24"/>
        </w:rPr>
        <w:t>.</w:t>
      </w:r>
      <w:r w:rsidRPr="00347412">
        <w:rPr>
          <w:sz w:val="24"/>
          <w:szCs w:val="24"/>
        </w:rPr>
        <w:t xml:space="preserve"> Aktywność społeczna</w:t>
      </w:r>
    </w:p>
    <w:p w14:paraId="123D9AAB" w14:textId="7B650288" w:rsidR="009E5C18" w:rsidRPr="00B67391" w:rsidRDefault="009E5C18" w:rsidP="00E6134D">
      <w:pPr>
        <w:pStyle w:val="Tekstkomentarza"/>
        <w:spacing w:after="120" w:line="276" w:lineRule="auto"/>
        <w:rPr>
          <w:sz w:val="24"/>
          <w:szCs w:val="24"/>
        </w:rPr>
      </w:pPr>
      <w:r w:rsidRPr="5B42CEFC">
        <w:rPr>
          <w:sz w:val="24"/>
          <w:szCs w:val="24"/>
        </w:rPr>
        <w:t xml:space="preserve">W procesie standaryzowania dokumentów dla WTZ </w:t>
      </w:r>
      <w:r>
        <w:rPr>
          <w:sz w:val="24"/>
          <w:szCs w:val="24"/>
        </w:rPr>
        <w:t xml:space="preserve">wyżej wymienione </w:t>
      </w:r>
      <w:r w:rsidRPr="5B42CEFC">
        <w:rPr>
          <w:sz w:val="24"/>
          <w:szCs w:val="24"/>
        </w:rPr>
        <w:t xml:space="preserve">działy zostały wyłonione pod kątem oceny realizacji Indywidualnych Programów Rehabilitacji. Cele indywidualne realizowane przez </w:t>
      </w:r>
      <w:r w:rsidR="00EE5468">
        <w:rPr>
          <w:sz w:val="24"/>
          <w:szCs w:val="24"/>
        </w:rPr>
        <w:t>u</w:t>
      </w:r>
      <w:r w:rsidRPr="5B42CEFC">
        <w:rPr>
          <w:sz w:val="24"/>
          <w:szCs w:val="24"/>
        </w:rPr>
        <w:t>czestnika, związane z rehabilitacją medyczną</w:t>
      </w:r>
      <w:r>
        <w:rPr>
          <w:sz w:val="24"/>
          <w:szCs w:val="24"/>
        </w:rPr>
        <w:t>,</w:t>
      </w:r>
      <w:r w:rsidRPr="5B42CEFC">
        <w:rPr>
          <w:sz w:val="24"/>
          <w:szCs w:val="24"/>
        </w:rPr>
        <w:t xml:space="preserve"> najsilniej związane są z </w:t>
      </w:r>
      <w:r w:rsidRPr="5B42CEFC">
        <w:rPr>
          <w:sz w:val="24"/>
          <w:szCs w:val="24"/>
        </w:rPr>
        <w:lastRenderedPageBreak/>
        <w:t xml:space="preserve">działem </w:t>
      </w:r>
      <w:r>
        <w:rPr>
          <w:sz w:val="24"/>
          <w:szCs w:val="24"/>
        </w:rPr>
        <w:t>I</w:t>
      </w:r>
      <w:r w:rsidRPr="5B42CEFC">
        <w:rPr>
          <w:sz w:val="24"/>
          <w:szCs w:val="24"/>
        </w:rPr>
        <w:t xml:space="preserve">. W tym ujęciu fizykoterapia i pokrewne wskazane zostaną jako jedna z metod pomocnych w realizacji celu indywidualnego </w:t>
      </w:r>
      <w:r w:rsidR="00EE5468">
        <w:rPr>
          <w:sz w:val="24"/>
          <w:szCs w:val="24"/>
        </w:rPr>
        <w:t>u</w:t>
      </w:r>
      <w:r w:rsidRPr="5B42CEFC">
        <w:rPr>
          <w:sz w:val="24"/>
          <w:szCs w:val="24"/>
        </w:rPr>
        <w:t>czestnika związanego ze zwiększeniem jego samodzielności.</w:t>
      </w:r>
    </w:p>
    <w:p w14:paraId="6063473E" w14:textId="6D1F0A39" w:rsidR="009E5C18" w:rsidRPr="00B67391" w:rsidRDefault="009E5C18" w:rsidP="00E6134D">
      <w:pPr>
        <w:pStyle w:val="Tekstkomentarza"/>
        <w:spacing w:after="120" w:line="276" w:lineRule="auto"/>
        <w:rPr>
          <w:sz w:val="24"/>
          <w:szCs w:val="24"/>
        </w:rPr>
      </w:pPr>
      <w:r w:rsidRPr="5B42CEFC">
        <w:rPr>
          <w:sz w:val="24"/>
          <w:szCs w:val="24"/>
        </w:rPr>
        <w:t xml:space="preserve">Umiejscowienie celu indywidualnego związanego z realizacją treningów ekonomicznych przez </w:t>
      </w:r>
      <w:r w:rsidR="00EE5468">
        <w:rPr>
          <w:sz w:val="24"/>
          <w:szCs w:val="24"/>
        </w:rPr>
        <w:t>u</w:t>
      </w:r>
      <w:r w:rsidRPr="5B42CEFC">
        <w:rPr>
          <w:sz w:val="24"/>
          <w:szCs w:val="24"/>
        </w:rPr>
        <w:t xml:space="preserve">czestnika </w:t>
      </w:r>
      <w:r>
        <w:rPr>
          <w:sz w:val="24"/>
          <w:szCs w:val="24"/>
        </w:rPr>
        <w:t>może być przypisane zarówno do działu I, jak i działu III. Z</w:t>
      </w:r>
      <w:r w:rsidRPr="5B42CEFC">
        <w:rPr>
          <w:sz w:val="24"/>
          <w:szCs w:val="24"/>
        </w:rPr>
        <w:t xml:space="preserve">ależy </w:t>
      </w:r>
      <w:r>
        <w:rPr>
          <w:sz w:val="24"/>
          <w:szCs w:val="24"/>
        </w:rPr>
        <w:t xml:space="preserve">to </w:t>
      </w:r>
      <w:r w:rsidRPr="5B42CEFC">
        <w:rPr>
          <w:sz w:val="24"/>
          <w:szCs w:val="24"/>
        </w:rPr>
        <w:t>od planowanych efektów</w:t>
      </w:r>
      <w:r>
        <w:rPr>
          <w:sz w:val="24"/>
          <w:szCs w:val="24"/>
        </w:rPr>
        <w:t>.</w:t>
      </w:r>
    </w:p>
    <w:p w14:paraId="5BB10D68" w14:textId="77777777" w:rsidR="009E5C18" w:rsidRDefault="009E5C18" w:rsidP="00E6134D">
      <w:pPr>
        <w:pStyle w:val="Tekstkomentarza"/>
        <w:spacing w:after="120" w:line="276" w:lineRule="auto"/>
        <w:rPr>
          <w:sz w:val="24"/>
          <w:szCs w:val="24"/>
        </w:rPr>
      </w:pPr>
      <w:r w:rsidRPr="00733DF5">
        <w:rPr>
          <w:i/>
          <w:sz w:val="24"/>
          <w:szCs w:val="24"/>
        </w:rPr>
        <w:t>Zasada niezbędnego minimum:</w:t>
      </w:r>
      <w:r w:rsidRPr="5B42CEFC">
        <w:rPr>
          <w:sz w:val="24"/>
          <w:szCs w:val="24"/>
        </w:rPr>
        <w:t xml:space="preserve"> przyjęto realizację celów zindywidualizowanych i uzyskiwanie realnych zmian w funkcjonowaniu </w:t>
      </w:r>
      <w:proofErr w:type="spellStart"/>
      <w:r w:rsidRPr="5B42CEFC">
        <w:rPr>
          <w:sz w:val="24"/>
          <w:szCs w:val="24"/>
        </w:rPr>
        <w:t>OzN</w:t>
      </w:r>
      <w:proofErr w:type="spellEnd"/>
      <w:r w:rsidRPr="5B42CEFC">
        <w:rPr>
          <w:sz w:val="24"/>
          <w:szCs w:val="24"/>
        </w:rPr>
        <w:t xml:space="preserve">, stąd postulat realizacji mniejszej liczby, ale bardzo konkretnych oddziaływań składających się na małe kroki na drodze uzyskiwania coraz większej niezależności i aktywności. Z uwagi na to, że głównym </w:t>
      </w:r>
      <w:r>
        <w:rPr>
          <w:sz w:val="24"/>
          <w:szCs w:val="24"/>
        </w:rPr>
        <w:t>kierunkiem</w:t>
      </w:r>
      <w:r w:rsidRPr="5B42CEFC">
        <w:rPr>
          <w:sz w:val="24"/>
          <w:szCs w:val="24"/>
        </w:rPr>
        <w:t xml:space="preserve"> działań WTZ </w:t>
      </w:r>
      <w:r>
        <w:rPr>
          <w:sz w:val="24"/>
          <w:szCs w:val="24"/>
        </w:rPr>
        <w:t>jest</w:t>
      </w:r>
      <w:r w:rsidRPr="5B42CEFC">
        <w:rPr>
          <w:sz w:val="24"/>
          <w:szCs w:val="24"/>
        </w:rPr>
        <w:t xml:space="preserve"> włączenie społeczn</w:t>
      </w:r>
      <w:r>
        <w:rPr>
          <w:sz w:val="24"/>
          <w:szCs w:val="24"/>
        </w:rPr>
        <w:t>e</w:t>
      </w:r>
      <w:r w:rsidRPr="5B42CEFC">
        <w:rPr>
          <w:sz w:val="24"/>
          <w:szCs w:val="24"/>
        </w:rPr>
        <w:t xml:space="preserve"> i przygotowywaniem do podjęcia zatrudnienia</w:t>
      </w:r>
      <w:r>
        <w:rPr>
          <w:sz w:val="24"/>
          <w:szCs w:val="24"/>
        </w:rPr>
        <w:t>,</w:t>
      </w:r>
      <w:r w:rsidRPr="5B42CEFC">
        <w:rPr>
          <w:sz w:val="24"/>
          <w:szCs w:val="24"/>
        </w:rPr>
        <w:t xml:space="preserve"> niezbędne jest wyznaczenie minimum jednego celu </w:t>
      </w:r>
      <w:r>
        <w:rPr>
          <w:sz w:val="24"/>
          <w:szCs w:val="24"/>
        </w:rPr>
        <w:t>w obszarze</w:t>
      </w:r>
      <w:r w:rsidRPr="5B42CEFC">
        <w:rPr>
          <w:sz w:val="24"/>
          <w:szCs w:val="24"/>
        </w:rPr>
        <w:t xml:space="preserve"> aktywizacji społecznej (9) i jednego </w:t>
      </w:r>
      <w:r>
        <w:rPr>
          <w:sz w:val="24"/>
          <w:szCs w:val="24"/>
        </w:rPr>
        <w:t>w obszarach aktywności zawodowej (2 lub 8)</w:t>
      </w:r>
      <w:r w:rsidRPr="5B42CEFC">
        <w:rPr>
          <w:sz w:val="24"/>
          <w:szCs w:val="24"/>
        </w:rPr>
        <w:t>.</w:t>
      </w:r>
    </w:p>
    <w:p w14:paraId="1827040D" w14:textId="7B29D7B6" w:rsidR="009E5C18" w:rsidRPr="00B03EF4" w:rsidRDefault="009E5C18" w:rsidP="00E6134D">
      <w:pPr>
        <w:spacing w:before="360" w:after="120" w:line="276" w:lineRule="auto"/>
        <w:rPr>
          <w:rFonts w:eastAsia="Arial Unicode MS" w:cstheme="minorHAnsi"/>
          <w:b/>
          <w:iCs/>
          <w:sz w:val="24"/>
          <w:szCs w:val="24"/>
          <w:u w:color="000000"/>
          <w:bdr w:val="nil"/>
          <w:lang w:eastAsia="pl-PL"/>
        </w:rPr>
      </w:pPr>
      <w:r w:rsidRPr="00B03EF4">
        <w:rPr>
          <w:rFonts w:eastAsia="Arial Unicode MS" w:cstheme="minorHAnsi"/>
          <w:b/>
          <w:iCs/>
          <w:sz w:val="24"/>
          <w:szCs w:val="24"/>
          <w:u w:color="000000"/>
          <w:bdr w:val="nil"/>
          <w:lang w:eastAsia="pl-PL"/>
        </w:rPr>
        <w:t xml:space="preserve">Respektowanie prawa </w:t>
      </w:r>
      <w:r w:rsidR="00EE5468" w:rsidRPr="00B03EF4">
        <w:rPr>
          <w:rFonts w:eastAsia="Arial Unicode MS" w:cstheme="minorHAnsi"/>
          <w:b/>
          <w:iCs/>
          <w:sz w:val="24"/>
          <w:szCs w:val="24"/>
          <w:u w:color="000000"/>
          <w:bdr w:val="nil"/>
          <w:lang w:eastAsia="pl-PL"/>
        </w:rPr>
        <w:t>u</w:t>
      </w:r>
      <w:r w:rsidRPr="00B03EF4">
        <w:rPr>
          <w:rFonts w:eastAsia="Arial Unicode MS" w:cstheme="minorHAnsi"/>
          <w:b/>
          <w:iCs/>
          <w:sz w:val="24"/>
          <w:szCs w:val="24"/>
          <w:u w:color="000000"/>
          <w:bdr w:val="nil"/>
          <w:lang w:eastAsia="pl-PL"/>
        </w:rPr>
        <w:t>czestnika WTZ do samostanowienia w procesie tworzenia IPR</w:t>
      </w:r>
    </w:p>
    <w:p w14:paraId="2BD331BA" w14:textId="61738E20" w:rsidR="009E5C18" w:rsidRDefault="0068655B" w:rsidP="00E6134D">
      <w:pPr>
        <w:pStyle w:val="Tekstkomentarza"/>
        <w:spacing w:after="120" w:line="276" w:lineRule="auto"/>
        <w:rPr>
          <w:rStyle w:val="AkapitzlistZnak"/>
          <w:rFonts w:ascii="Calibri" w:hAnsi="Calibri" w:cs="Calibri"/>
          <w:sz w:val="24"/>
          <w:szCs w:val="24"/>
        </w:rPr>
      </w:pPr>
      <w:r>
        <w:rPr>
          <w:sz w:val="24"/>
          <w:szCs w:val="24"/>
        </w:rPr>
        <w:t>U</w:t>
      </w:r>
      <w:r w:rsidR="009E5C18" w:rsidRPr="5B42CEFC">
        <w:rPr>
          <w:sz w:val="24"/>
          <w:szCs w:val="24"/>
        </w:rPr>
        <w:t xml:space="preserve">czestnik WTZ aktywnie uczestniczy w wypracowaniu własnej ścieżki rozwoju i tworzeniu IPR, jego modyfikacji oraz ocenie efektów terapii. Współtworzenie IPR </w:t>
      </w:r>
      <w:r w:rsidR="009E5C18">
        <w:rPr>
          <w:sz w:val="24"/>
          <w:szCs w:val="24"/>
        </w:rPr>
        <w:t>z</w:t>
      </w:r>
      <w:r w:rsidR="009E5C18" w:rsidRPr="5B42CEFC">
        <w:rPr>
          <w:sz w:val="24"/>
          <w:szCs w:val="24"/>
        </w:rPr>
        <w:t xml:space="preserve"> udzia</w:t>
      </w:r>
      <w:r w:rsidR="009E5C18">
        <w:rPr>
          <w:sz w:val="24"/>
          <w:szCs w:val="24"/>
        </w:rPr>
        <w:t>łem</w:t>
      </w:r>
      <w:r w:rsidR="009E5C18" w:rsidRPr="5B42CEFC">
        <w:rPr>
          <w:sz w:val="24"/>
          <w:szCs w:val="24"/>
        </w:rPr>
        <w:t xml:space="preserve"> </w:t>
      </w:r>
      <w:r w:rsidR="00EE5468">
        <w:rPr>
          <w:sz w:val="24"/>
          <w:szCs w:val="24"/>
        </w:rPr>
        <w:t>u</w:t>
      </w:r>
      <w:r w:rsidR="009E5C18" w:rsidRPr="5B42CEFC">
        <w:rPr>
          <w:sz w:val="24"/>
          <w:szCs w:val="24"/>
        </w:rPr>
        <w:t>czestnika jest wyrazem jego prawa do samostanowienia</w:t>
      </w:r>
      <w:r w:rsidR="009E5C18" w:rsidRPr="00755246">
        <w:rPr>
          <w:sz w:val="24"/>
          <w:szCs w:val="24"/>
        </w:rPr>
        <w:t xml:space="preserve">. Kadra WTZ zobowiązana </w:t>
      </w:r>
      <w:r w:rsidR="009E5C18" w:rsidRPr="5B42CEFC">
        <w:rPr>
          <w:sz w:val="24"/>
          <w:szCs w:val="24"/>
        </w:rPr>
        <w:t xml:space="preserve">jest do wspierania </w:t>
      </w:r>
      <w:r w:rsidR="009E5C18">
        <w:rPr>
          <w:sz w:val="24"/>
          <w:szCs w:val="24"/>
        </w:rPr>
        <w:t>U</w:t>
      </w:r>
      <w:r w:rsidR="009E5C18" w:rsidRPr="5B42CEFC">
        <w:rPr>
          <w:sz w:val="24"/>
          <w:szCs w:val="24"/>
        </w:rPr>
        <w:t>czestnika w zrozumieniu indywidualnego programu rehabilitacji oraz w podejmowaniu decyzji w swojej sprawie (</w:t>
      </w:r>
      <w:proofErr w:type="spellStart"/>
      <w:r w:rsidR="009E5C18" w:rsidRPr="5B42CEFC">
        <w:rPr>
          <w:sz w:val="24"/>
          <w:szCs w:val="24"/>
        </w:rPr>
        <w:t>self</w:t>
      </w:r>
      <w:proofErr w:type="spellEnd"/>
      <w:r w:rsidR="009E5C18" w:rsidRPr="5B42CEFC">
        <w:rPr>
          <w:sz w:val="24"/>
          <w:szCs w:val="24"/>
        </w:rPr>
        <w:t xml:space="preserve">-adwokatura). </w:t>
      </w:r>
      <w:r w:rsidR="009E5C18" w:rsidRPr="5B42CEFC">
        <w:rPr>
          <w:rStyle w:val="AkapitzlistZnak"/>
          <w:rFonts w:ascii="Calibri" w:hAnsi="Calibri" w:cs="Calibri"/>
          <w:sz w:val="24"/>
          <w:szCs w:val="24"/>
        </w:rPr>
        <w:t xml:space="preserve">W IPR warto uwzględnić działania związane z budowaniem samoakceptacji, samoświadomości oraz wspieraniem aspiracji </w:t>
      </w:r>
      <w:r w:rsidR="00EE5468">
        <w:rPr>
          <w:rStyle w:val="AkapitzlistZnak"/>
          <w:rFonts w:ascii="Calibri" w:hAnsi="Calibri" w:cs="Calibri"/>
          <w:sz w:val="24"/>
          <w:szCs w:val="24"/>
        </w:rPr>
        <w:t>u</w:t>
      </w:r>
      <w:r w:rsidR="009E5C18" w:rsidRPr="5B42CEFC">
        <w:rPr>
          <w:rStyle w:val="AkapitzlistZnak"/>
          <w:rFonts w:ascii="Calibri" w:hAnsi="Calibri" w:cs="Calibri"/>
          <w:sz w:val="24"/>
          <w:szCs w:val="24"/>
        </w:rPr>
        <w:t xml:space="preserve">czestnika, co stanowi podstawę do rozwoju osobistego na drodze do niezależności i pełnienia określonych ról społecznych osób dorosłych. Ważne jest zaplanowanie w IPR działań, które dostarczą </w:t>
      </w:r>
      <w:r w:rsidR="00EE5468">
        <w:rPr>
          <w:rStyle w:val="AkapitzlistZnak"/>
          <w:rFonts w:ascii="Calibri" w:hAnsi="Calibri" w:cs="Calibri"/>
          <w:sz w:val="24"/>
          <w:szCs w:val="24"/>
        </w:rPr>
        <w:t>u</w:t>
      </w:r>
      <w:r w:rsidR="009E5C18" w:rsidRPr="5B42CEFC">
        <w:rPr>
          <w:rStyle w:val="AkapitzlistZnak"/>
          <w:rFonts w:ascii="Calibri" w:hAnsi="Calibri" w:cs="Calibri"/>
          <w:sz w:val="24"/>
          <w:szCs w:val="24"/>
        </w:rPr>
        <w:t xml:space="preserve">czestnikom jak najwięcej możliwości dokonywania wyborów, podtrzymywania relacji społecznych na zewnątrz WTZ, a także samoorganizacji wewnątrz warsztatu. Działania ujęte w IPR powinny uwzględniać także preferencje </w:t>
      </w:r>
      <w:r w:rsidR="00EE5468">
        <w:rPr>
          <w:rStyle w:val="AkapitzlistZnak"/>
          <w:rFonts w:ascii="Calibri" w:hAnsi="Calibri" w:cs="Calibri"/>
          <w:sz w:val="24"/>
          <w:szCs w:val="24"/>
        </w:rPr>
        <w:t>u</w:t>
      </w:r>
      <w:r w:rsidR="009E5C18" w:rsidRPr="5B42CEFC">
        <w:rPr>
          <w:rStyle w:val="AkapitzlistZnak"/>
          <w:rFonts w:ascii="Calibri" w:hAnsi="Calibri" w:cs="Calibri"/>
          <w:sz w:val="24"/>
          <w:szCs w:val="24"/>
        </w:rPr>
        <w:t>czestnika w zakresie potencjalnych aktywności, zarówno w obszarze społecznym, jak i zawodowym.</w:t>
      </w:r>
    </w:p>
    <w:p w14:paraId="6656A795" w14:textId="7D733CE4" w:rsidR="009E5C18" w:rsidRPr="00B03EF4" w:rsidRDefault="002D00FB" w:rsidP="00E6134D">
      <w:pPr>
        <w:spacing w:before="360" w:after="120" w:line="276" w:lineRule="auto"/>
        <w:rPr>
          <w:rFonts w:eastAsia="Arial Unicode MS" w:cstheme="minorHAnsi"/>
          <w:b/>
          <w:iCs/>
          <w:sz w:val="24"/>
          <w:szCs w:val="24"/>
          <w:u w:color="000000"/>
          <w:bdr w:val="nil"/>
          <w:lang w:eastAsia="pl-PL"/>
        </w:rPr>
      </w:pPr>
      <w:r w:rsidRPr="00B03EF4">
        <w:rPr>
          <w:rFonts w:eastAsia="Arial Unicode MS" w:cstheme="minorHAnsi"/>
          <w:b/>
          <w:iCs/>
          <w:sz w:val="24"/>
          <w:szCs w:val="24"/>
          <w:u w:color="000000"/>
          <w:bdr w:val="nil"/>
          <w:lang w:eastAsia="pl-PL"/>
        </w:rPr>
        <w:t xml:space="preserve">Zrozumienie </w:t>
      </w:r>
      <w:r w:rsidR="009E5C18" w:rsidRPr="00B03EF4">
        <w:rPr>
          <w:rFonts w:eastAsia="Arial Unicode MS" w:cstheme="minorHAnsi"/>
          <w:b/>
          <w:iCs/>
          <w:sz w:val="24"/>
          <w:szCs w:val="24"/>
          <w:u w:color="000000"/>
          <w:bdr w:val="nil"/>
          <w:lang w:eastAsia="pl-PL"/>
        </w:rPr>
        <w:t xml:space="preserve">i akceptacja IPR przez </w:t>
      </w:r>
      <w:r w:rsidRPr="00B03EF4">
        <w:rPr>
          <w:rFonts w:eastAsia="Arial Unicode MS" w:cstheme="minorHAnsi"/>
          <w:b/>
          <w:iCs/>
          <w:sz w:val="24"/>
          <w:szCs w:val="24"/>
          <w:u w:color="000000"/>
          <w:bdr w:val="nil"/>
          <w:lang w:eastAsia="pl-PL"/>
        </w:rPr>
        <w:t>u</w:t>
      </w:r>
      <w:r w:rsidR="009E5C18" w:rsidRPr="00B03EF4">
        <w:rPr>
          <w:rFonts w:eastAsia="Arial Unicode MS" w:cstheme="minorHAnsi"/>
          <w:b/>
          <w:iCs/>
          <w:sz w:val="24"/>
          <w:szCs w:val="24"/>
          <w:u w:color="000000"/>
          <w:bdr w:val="nil"/>
          <w:lang w:eastAsia="pl-PL"/>
        </w:rPr>
        <w:t>czestnika</w:t>
      </w:r>
    </w:p>
    <w:p w14:paraId="2567F644" w14:textId="5F9DCDAE" w:rsidR="009E5C18" w:rsidRDefault="009E5C18" w:rsidP="00E6134D">
      <w:pPr>
        <w:pStyle w:val="Tekstkomentarza"/>
        <w:spacing w:after="120" w:line="276" w:lineRule="auto"/>
        <w:rPr>
          <w:sz w:val="24"/>
          <w:szCs w:val="24"/>
        </w:rPr>
      </w:pPr>
      <w:r w:rsidRPr="00317EC5">
        <w:rPr>
          <w:rFonts w:cstheme="minorHAnsi"/>
          <w:sz w:val="24"/>
          <w:szCs w:val="24"/>
        </w:rPr>
        <w:t xml:space="preserve">Rozmowa z </w:t>
      </w:r>
      <w:r w:rsidR="002D00FB">
        <w:rPr>
          <w:rFonts w:cstheme="minorHAnsi"/>
          <w:sz w:val="24"/>
          <w:szCs w:val="24"/>
        </w:rPr>
        <w:t>u</w:t>
      </w:r>
      <w:r w:rsidRPr="00317EC5">
        <w:rPr>
          <w:rFonts w:cstheme="minorHAnsi"/>
          <w:sz w:val="24"/>
          <w:szCs w:val="24"/>
        </w:rPr>
        <w:t xml:space="preserve">czestnikiem jest podstawą tworzenia IPR. </w:t>
      </w:r>
      <w:r w:rsidR="001E4E9D">
        <w:rPr>
          <w:rFonts w:cstheme="minorHAnsi"/>
          <w:sz w:val="24"/>
          <w:szCs w:val="24"/>
        </w:rPr>
        <w:t>U</w:t>
      </w:r>
      <w:r w:rsidRPr="00317EC5">
        <w:rPr>
          <w:rFonts w:cstheme="minorHAnsi"/>
          <w:sz w:val="24"/>
          <w:szCs w:val="24"/>
        </w:rPr>
        <w:t xml:space="preserve">czestnik </w:t>
      </w:r>
      <w:r>
        <w:rPr>
          <w:rFonts w:cstheme="minorHAnsi"/>
          <w:sz w:val="24"/>
          <w:szCs w:val="24"/>
        </w:rPr>
        <w:t>powinien</w:t>
      </w:r>
      <w:r w:rsidRPr="00317EC5">
        <w:rPr>
          <w:rFonts w:cstheme="minorHAnsi"/>
          <w:sz w:val="24"/>
          <w:szCs w:val="24"/>
        </w:rPr>
        <w:t xml:space="preserve"> rozumieć </w:t>
      </w:r>
      <w:r>
        <w:rPr>
          <w:rFonts w:cstheme="minorHAnsi"/>
          <w:sz w:val="24"/>
          <w:szCs w:val="24"/>
        </w:rPr>
        <w:t xml:space="preserve">i akceptować </w:t>
      </w:r>
      <w:r w:rsidRPr="00317EC5">
        <w:rPr>
          <w:rFonts w:cstheme="minorHAnsi"/>
          <w:sz w:val="24"/>
          <w:szCs w:val="24"/>
        </w:rPr>
        <w:t>cel</w:t>
      </w:r>
      <w:r>
        <w:rPr>
          <w:rFonts w:cstheme="minorHAnsi"/>
          <w:sz w:val="24"/>
          <w:szCs w:val="24"/>
        </w:rPr>
        <w:t>e</w:t>
      </w:r>
      <w:r w:rsidRPr="00317EC5">
        <w:rPr>
          <w:rFonts w:cstheme="minorHAnsi"/>
          <w:sz w:val="24"/>
          <w:szCs w:val="24"/>
        </w:rPr>
        <w:t xml:space="preserve">, </w:t>
      </w:r>
      <w:r>
        <w:rPr>
          <w:rFonts w:cstheme="minorHAnsi"/>
          <w:sz w:val="24"/>
          <w:szCs w:val="24"/>
        </w:rPr>
        <w:t xml:space="preserve">spodziewane </w:t>
      </w:r>
      <w:r w:rsidRPr="00317EC5">
        <w:rPr>
          <w:rFonts w:cstheme="minorHAnsi"/>
          <w:sz w:val="24"/>
          <w:szCs w:val="24"/>
        </w:rPr>
        <w:t xml:space="preserve">efekty </w:t>
      </w:r>
      <w:r>
        <w:rPr>
          <w:rFonts w:cstheme="minorHAnsi"/>
          <w:sz w:val="24"/>
          <w:szCs w:val="24"/>
        </w:rPr>
        <w:t>oraz</w:t>
      </w:r>
      <w:r w:rsidRPr="00317EC5">
        <w:rPr>
          <w:rFonts w:cstheme="minorHAnsi"/>
          <w:sz w:val="24"/>
          <w:szCs w:val="24"/>
        </w:rPr>
        <w:t xml:space="preserve"> proponowane metody i techniki pracy</w:t>
      </w:r>
      <w:r w:rsidRPr="004A3947">
        <w:rPr>
          <w:rFonts w:cstheme="minorHAnsi"/>
          <w:sz w:val="24"/>
          <w:szCs w:val="24"/>
        </w:rPr>
        <w:t xml:space="preserve"> </w:t>
      </w:r>
      <w:r>
        <w:rPr>
          <w:rFonts w:cstheme="minorHAnsi"/>
          <w:sz w:val="24"/>
          <w:szCs w:val="24"/>
        </w:rPr>
        <w:t xml:space="preserve">określone w </w:t>
      </w:r>
      <w:r>
        <w:rPr>
          <w:rFonts w:cstheme="minorHAnsi"/>
          <w:sz w:val="24"/>
          <w:szCs w:val="24"/>
        </w:rPr>
        <w:lastRenderedPageBreak/>
        <w:t>IPR</w:t>
      </w:r>
      <w:r w:rsidRPr="00317EC5">
        <w:rPr>
          <w:rFonts w:cstheme="minorHAnsi"/>
          <w:sz w:val="24"/>
          <w:szCs w:val="24"/>
        </w:rPr>
        <w:t xml:space="preserve">. </w:t>
      </w:r>
      <w:r>
        <w:rPr>
          <w:rFonts w:cstheme="minorHAnsi"/>
          <w:sz w:val="24"/>
          <w:szCs w:val="24"/>
        </w:rPr>
        <w:t xml:space="preserve">Niezbędne jest zatem dostosowanie formy komunikacji do możliwości </w:t>
      </w:r>
      <w:r w:rsidR="00550F29">
        <w:rPr>
          <w:rFonts w:cstheme="minorHAnsi"/>
          <w:sz w:val="24"/>
          <w:szCs w:val="24"/>
        </w:rPr>
        <w:t>u</w:t>
      </w:r>
      <w:r>
        <w:rPr>
          <w:rFonts w:cstheme="minorHAnsi"/>
          <w:sz w:val="24"/>
          <w:szCs w:val="24"/>
        </w:rPr>
        <w:t>czestnika. U</w:t>
      </w:r>
      <w:r w:rsidRPr="00317EC5">
        <w:rPr>
          <w:rFonts w:cstheme="minorHAnsi"/>
          <w:sz w:val="24"/>
          <w:szCs w:val="24"/>
        </w:rPr>
        <w:t xml:space="preserve">czestnik każdorazowo akceptuje treść wypracowanego wspólnie indywidualnego programu rehabilitacji </w:t>
      </w:r>
      <w:r>
        <w:rPr>
          <w:rFonts w:cstheme="minorHAnsi"/>
          <w:sz w:val="24"/>
          <w:szCs w:val="24"/>
        </w:rPr>
        <w:t>poprzez złożenie swojego podpisu</w:t>
      </w:r>
      <w:r w:rsidRPr="00317EC5">
        <w:rPr>
          <w:rFonts w:cstheme="minorHAnsi"/>
          <w:sz w:val="24"/>
          <w:szCs w:val="24"/>
        </w:rPr>
        <w:t>. W</w:t>
      </w:r>
      <w:r>
        <w:rPr>
          <w:rFonts w:cstheme="minorHAnsi"/>
          <w:sz w:val="24"/>
          <w:szCs w:val="24"/>
        </w:rPr>
        <w:t>yłącznie w</w:t>
      </w:r>
      <w:r w:rsidRPr="00317EC5">
        <w:rPr>
          <w:rFonts w:cstheme="minorHAnsi"/>
          <w:sz w:val="24"/>
          <w:szCs w:val="24"/>
        </w:rPr>
        <w:t xml:space="preserve"> przypadku </w:t>
      </w:r>
      <w:r w:rsidRPr="00317EC5">
        <w:rPr>
          <w:sz w:val="24"/>
          <w:szCs w:val="24"/>
        </w:rPr>
        <w:t>osób ubezwłasnowolnionych</w:t>
      </w:r>
      <w:r>
        <w:rPr>
          <w:sz w:val="24"/>
          <w:szCs w:val="24"/>
        </w:rPr>
        <w:t xml:space="preserve"> IPR dodatkowo (oprócz </w:t>
      </w:r>
      <w:r w:rsidR="00550F29">
        <w:rPr>
          <w:sz w:val="24"/>
          <w:szCs w:val="24"/>
        </w:rPr>
        <w:t>u</w:t>
      </w:r>
      <w:r>
        <w:rPr>
          <w:sz w:val="24"/>
          <w:szCs w:val="24"/>
        </w:rPr>
        <w:t xml:space="preserve">czestnika) </w:t>
      </w:r>
      <w:r w:rsidRPr="00317EC5">
        <w:rPr>
          <w:sz w:val="24"/>
          <w:szCs w:val="24"/>
        </w:rPr>
        <w:t xml:space="preserve">podpisuje </w:t>
      </w:r>
      <w:r>
        <w:rPr>
          <w:sz w:val="24"/>
          <w:szCs w:val="24"/>
        </w:rPr>
        <w:t>opiekun prawny.</w:t>
      </w:r>
    </w:p>
    <w:p w14:paraId="0620BAD9" w14:textId="0517B2CB" w:rsidR="009E5C18" w:rsidRPr="00B03EF4" w:rsidRDefault="009E5C18" w:rsidP="00E6134D">
      <w:pPr>
        <w:spacing w:before="360" w:after="120" w:line="276" w:lineRule="auto"/>
        <w:rPr>
          <w:rFonts w:eastAsia="Arial Unicode MS" w:cstheme="minorHAnsi"/>
          <w:b/>
          <w:iCs/>
          <w:sz w:val="24"/>
          <w:szCs w:val="24"/>
          <w:u w:color="000000"/>
          <w:bdr w:val="nil"/>
          <w:lang w:eastAsia="pl-PL"/>
        </w:rPr>
      </w:pPr>
      <w:r w:rsidRPr="00B03EF4">
        <w:rPr>
          <w:rFonts w:eastAsia="Arial Unicode MS" w:cstheme="minorHAnsi"/>
          <w:b/>
          <w:iCs/>
          <w:sz w:val="24"/>
          <w:szCs w:val="24"/>
          <w:u w:color="000000"/>
          <w:bdr w:val="nil"/>
          <w:lang w:eastAsia="pl-PL"/>
        </w:rPr>
        <w:t>Zapewnienie dostępności IPR i dokumentów powiązanych</w:t>
      </w:r>
    </w:p>
    <w:p w14:paraId="30ACB7BA" w14:textId="1AB471F1" w:rsidR="009E5C18" w:rsidRDefault="009E5C18" w:rsidP="00E6134D">
      <w:pPr>
        <w:spacing w:after="120" w:line="276" w:lineRule="auto"/>
        <w:rPr>
          <w:sz w:val="24"/>
          <w:szCs w:val="24"/>
        </w:rPr>
      </w:pPr>
      <w:r w:rsidRPr="25156E04">
        <w:rPr>
          <w:sz w:val="24"/>
          <w:szCs w:val="24"/>
        </w:rPr>
        <w:t>IPR oraz oceny jego realizacji są dokumenta</w:t>
      </w:r>
      <w:r>
        <w:rPr>
          <w:sz w:val="24"/>
          <w:szCs w:val="24"/>
        </w:rPr>
        <w:t xml:space="preserve">mi omawianymi i uzgadnianymi z </w:t>
      </w:r>
      <w:r w:rsidR="00550F29">
        <w:rPr>
          <w:sz w:val="24"/>
          <w:szCs w:val="24"/>
        </w:rPr>
        <w:t>u</w:t>
      </w:r>
      <w:r w:rsidRPr="25156E04">
        <w:rPr>
          <w:sz w:val="24"/>
          <w:szCs w:val="24"/>
        </w:rPr>
        <w:t>czestnikiem WTZ. W związku z tym, w uzasadnionych przypadkach dokument ten powinien być opracowany w tekście łatwym do czytania i zrozumienia (ETR) lub przy wykorzystaniu metod komunikacji alternatywnej</w:t>
      </w:r>
      <w:r>
        <w:rPr>
          <w:sz w:val="24"/>
          <w:szCs w:val="24"/>
        </w:rPr>
        <w:t xml:space="preserve"> i wspomagającej</w:t>
      </w:r>
      <w:r w:rsidRPr="25156E04">
        <w:rPr>
          <w:sz w:val="24"/>
          <w:szCs w:val="24"/>
        </w:rPr>
        <w:t xml:space="preserve"> (AAC), adekwatnie do indywidualnych potrzeb i możliwości </w:t>
      </w:r>
      <w:r w:rsidR="00550F29">
        <w:rPr>
          <w:sz w:val="24"/>
          <w:szCs w:val="24"/>
        </w:rPr>
        <w:t>u</w:t>
      </w:r>
      <w:r w:rsidRPr="25156E04">
        <w:rPr>
          <w:sz w:val="24"/>
          <w:szCs w:val="24"/>
        </w:rPr>
        <w:t xml:space="preserve">czestnika. Niezbędne dla realizacji postulatu dostępności jest także stopniowe dostosowywanie innej dokumentacji, </w:t>
      </w:r>
      <w:r>
        <w:rPr>
          <w:sz w:val="24"/>
          <w:szCs w:val="24"/>
        </w:rPr>
        <w:t>z</w:t>
      </w:r>
      <w:r w:rsidRPr="25156E04">
        <w:rPr>
          <w:sz w:val="24"/>
          <w:szCs w:val="24"/>
        </w:rPr>
        <w:t>wiązanej z procesem realizacji IPR, a także Regulaminu WTZ oraz innych regulaminów i instrukcji obowiązujących na terenie WTZ.</w:t>
      </w:r>
    </w:p>
    <w:p w14:paraId="46962304" w14:textId="14F138AB" w:rsidR="009E5C18" w:rsidRPr="00B03EF4" w:rsidRDefault="009E5C18" w:rsidP="00E6134D">
      <w:pPr>
        <w:spacing w:before="360" w:after="120" w:line="276" w:lineRule="auto"/>
        <w:rPr>
          <w:rFonts w:eastAsia="Arial Unicode MS" w:cstheme="minorHAnsi"/>
          <w:b/>
          <w:iCs/>
          <w:sz w:val="24"/>
          <w:szCs w:val="24"/>
          <w:u w:color="000000"/>
          <w:bdr w:val="nil"/>
          <w:lang w:eastAsia="pl-PL"/>
        </w:rPr>
      </w:pPr>
      <w:r w:rsidRPr="00B03EF4">
        <w:rPr>
          <w:rFonts w:eastAsia="Arial Unicode MS" w:cstheme="minorHAnsi"/>
          <w:b/>
          <w:iCs/>
          <w:sz w:val="24"/>
          <w:szCs w:val="24"/>
          <w:u w:color="000000"/>
          <w:bdr w:val="nil"/>
          <w:lang w:eastAsia="pl-PL"/>
        </w:rPr>
        <w:t>Uwzględnienie w IPR współpracy ze środowiskiem lokalnym</w:t>
      </w:r>
    </w:p>
    <w:p w14:paraId="08CA34F0" w14:textId="7932D1D6" w:rsidR="009E5C18" w:rsidRPr="00B67391" w:rsidRDefault="009E5C18" w:rsidP="00E6134D">
      <w:pPr>
        <w:spacing w:after="120" w:line="276" w:lineRule="auto"/>
        <w:rPr>
          <w:sz w:val="24"/>
          <w:szCs w:val="24"/>
        </w:rPr>
      </w:pPr>
      <w:r w:rsidRPr="00B67391">
        <w:rPr>
          <w:sz w:val="24"/>
          <w:szCs w:val="24"/>
        </w:rPr>
        <w:t>W IPR należy wziąć pod uwagę środowisko</w:t>
      </w:r>
      <w:r w:rsidRPr="7D82C41F">
        <w:rPr>
          <w:sz w:val="24"/>
          <w:szCs w:val="24"/>
        </w:rPr>
        <w:t>,</w:t>
      </w:r>
      <w:r w:rsidRPr="00B67391">
        <w:rPr>
          <w:sz w:val="24"/>
          <w:szCs w:val="24"/>
        </w:rPr>
        <w:t xml:space="preserve"> w jakim funkcjonuje WTZ i adekwatnie do sytuacji zaplanować działania aktywizujące </w:t>
      </w:r>
      <w:r w:rsidR="00550F29">
        <w:rPr>
          <w:sz w:val="24"/>
          <w:szCs w:val="24"/>
        </w:rPr>
        <w:t>u</w:t>
      </w:r>
      <w:r w:rsidRPr="00B67391">
        <w:rPr>
          <w:sz w:val="24"/>
          <w:szCs w:val="24"/>
        </w:rPr>
        <w:t xml:space="preserve">czestnika na zewnątrz warsztatu. Konieczne jest zatem </w:t>
      </w:r>
      <w:r w:rsidRPr="004F5912">
        <w:rPr>
          <w:sz w:val="24"/>
          <w:szCs w:val="24"/>
        </w:rPr>
        <w:t xml:space="preserve">wprowadzenie </w:t>
      </w:r>
      <w:r w:rsidRPr="004F5912">
        <w:rPr>
          <w:rFonts w:eastAsia="Arial Unicode MS"/>
          <w:sz w:val="24"/>
          <w:szCs w:val="24"/>
          <w:bdr w:val="nil"/>
          <w:lang w:eastAsia="pl-PL"/>
        </w:rPr>
        <w:t xml:space="preserve">intensywnych </w:t>
      </w:r>
      <w:r w:rsidRPr="00613FA6">
        <w:rPr>
          <w:rFonts w:eastAsia="Arial Unicode MS"/>
          <w:sz w:val="24"/>
          <w:szCs w:val="24"/>
          <w:bdr w:val="nil"/>
          <w:lang w:eastAsia="pl-PL"/>
        </w:rPr>
        <w:t>działań</w:t>
      </w:r>
      <w:r w:rsidRPr="2CD20214">
        <w:rPr>
          <w:rFonts w:eastAsia="Arial Unicode MS"/>
          <w:sz w:val="24"/>
          <w:szCs w:val="24"/>
          <w:bdr w:val="nil"/>
          <w:lang w:eastAsia="pl-PL"/>
        </w:rPr>
        <w:t xml:space="preserve"> poza obiektem WTZ.</w:t>
      </w:r>
    </w:p>
    <w:p w14:paraId="505D7E8E" w14:textId="2DA8F282" w:rsidR="009E5C18" w:rsidRPr="00B67391" w:rsidRDefault="009E5C18" w:rsidP="00E6134D">
      <w:pPr>
        <w:spacing w:after="120" w:line="276" w:lineRule="auto"/>
        <w:rPr>
          <w:rStyle w:val="AkapitzlistZnak"/>
          <w:rFonts w:ascii="Calibri" w:hAnsi="Calibri" w:cs="Calibri"/>
          <w:sz w:val="24"/>
          <w:szCs w:val="24"/>
        </w:rPr>
      </w:pPr>
      <w:r w:rsidRPr="00B67391">
        <w:rPr>
          <w:sz w:val="24"/>
          <w:szCs w:val="24"/>
        </w:rPr>
        <w:t xml:space="preserve">Należy dążyć do wzmocnienia </w:t>
      </w:r>
      <w:r w:rsidRPr="00B67391">
        <w:rPr>
          <w:rStyle w:val="AkapitzlistZnak"/>
          <w:rFonts w:ascii="Calibri" w:hAnsi="Calibri" w:cs="Calibri"/>
          <w:sz w:val="24"/>
          <w:szCs w:val="24"/>
        </w:rPr>
        <w:t>współpracy WTZ z otoczeniem zewnętrznym poprzez podjęcie współpracy z lokalnymi podmiotami ekonomii społecznej, pracodawcami działającymi zarówno na otwartym, jak i chronionym rynku pracy, instytucjami pomocy społecznej i rynku pracy, samorządem lokalnym, organizacjami pozarządowymi, lokalnymi instytucjami kultury i sportu, a także placówkami edukacyjnymi.</w:t>
      </w:r>
    </w:p>
    <w:p w14:paraId="2DCCDD3C" w14:textId="77777777" w:rsidR="009E5C18" w:rsidRPr="00B67391" w:rsidRDefault="009E5C18" w:rsidP="00E6134D">
      <w:pPr>
        <w:spacing w:after="120" w:line="276" w:lineRule="auto"/>
        <w:rPr>
          <w:rStyle w:val="AkapitzlistZnak"/>
          <w:rFonts w:ascii="Calibri" w:hAnsi="Calibri" w:cs="Calibri"/>
          <w:sz w:val="24"/>
          <w:szCs w:val="24"/>
        </w:rPr>
      </w:pPr>
      <w:r w:rsidRPr="25156E04">
        <w:rPr>
          <w:rStyle w:val="AkapitzlistZnak"/>
          <w:rFonts w:ascii="Calibri" w:hAnsi="Calibri" w:cs="Calibri"/>
          <w:sz w:val="24"/>
          <w:szCs w:val="24"/>
        </w:rPr>
        <w:t xml:space="preserve">Tworząc IPR należy wziąć pod uwagę możliwość współpracy z asystentem osobistym osoby z niepełnosprawnością lub inną osobą, która w procesie diagnozy została zidentyfikowana jako faktycznie wspierająca uczestnika w procesie aktywizacji społecznej i zawodowej </w:t>
      </w:r>
      <w:r>
        <w:rPr>
          <w:rStyle w:val="AkapitzlistZnak"/>
          <w:rFonts w:ascii="Calibri" w:hAnsi="Calibri" w:cs="Calibri"/>
          <w:sz w:val="24"/>
          <w:szCs w:val="24"/>
        </w:rPr>
        <w:t xml:space="preserve">(nie </w:t>
      </w:r>
      <w:r w:rsidRPr="25156E04">
        <w:rPr>
          <w:rStyle w:val="AkapitzlistZnak"/>
          <w:rFonts w:ascii="Calibri" w:hAnsi="Calibri" w:cs="Calibri"/>
          <w:sz w:val="24"/>
          <w:szCs w:val="24"/>
        </w:rPr>
        <w:t>musi to być członek rodziny) np. podjęcie stażu aktywizującego ze wsparciem doradcy zawodowego spoza placówki.</w:t>
      </w:r>
    </w:p>
    <w:p w14:paraId="275023DC" w14:textId="73571E07" w:rsidR="009E5C18" w:rsidRPr="00B67391" w:rsidRDefault="009E5C18" w:rsidP="00E6134D">
      <w:pPr>
        <w:spacing w:after="120" w:line="276" w:lineRule="auto"/>
        <w:rPr>
          <w:rStyle w:val="AkapitzlistZnak"/>
          <w:rFonts w:ascii="Calibri" w:hAnsi="Calibri" w:cs="Calibri"/>
          <w:sz w:val="24"/>
          <w:szCs w:val="24"/>
        </w:rPr>
      </w:pPr>
      <w:r w:rsidRPr="00B67391">
        <w:rPr>
          <w:rStyle w:val="AkapitzlistZnak"/>
          <w:rFonts w:ascii="Calibri" w:hAnsi="Calibri" w:cs="Calibri"/>
          <w:sz w:val="24"/>
          <w:szCs w:val="24"/>
        </w:rPr>
        <w:t xml:space="preserve">Działania zaplanowane przez WTZ powinny zapewnić </w:t>
      </w:r>
      <w:r w:rsidR="00550F29">
        <w:rPr>
          <w:rStyle w:val="AkapitzlistZnak"/>
          <w:rFonts w:ascii="Calibri" w:hAnsi="Calibri" w:cs="Calibri"/>
          <w:sz w:val="24"/>
          <w:szCs w:val="24"/>
        </w:rPr>
        <w:t>u</w:t>
      </w:r>
      <w:r w:rsidRPr="00B67391">
        <w:rPr>
          <w:rStyle w:val="AkapitzlistZnak"/>
          <w:rFonts w:ascii="Calibri" w:hAnsi="Calibri" w:cs="Calibri"/>
          <w:sz w:val="24"/>
          <w:szCs w:val="24"/>
        </w:rPr>
        <w:t xml:space="preserve">czestnikowi możliwość funkcjonowania w lokalnych społecznościach np. poprzez: trening obsługi urządzeń w miejscach publicznych, treningi orientacji przestrzennej i samodzielnego przemieszczania się, trening w instytucjach </w:t>
      </w:r>
      <w:r w:rsidRPr="00B67391">
        <w:rPr>
          <w:rStyle w:val="AkapitzlistZnak"/>
          <w:rFonts w:ascii="Calibri" w:hAnsi="Calibri" w:cs="Calibri"/>
          <w:sz w:val="24"/>
          <w:szCs w:val="24"/>
        </w:rPr>
        <w:lastRenderedPageBreak/>
        <w:t>publicznych związany z wypełnianiem podstawowych formularzy istotnych z punktu widzenia</w:t>
      </w:r>
      <w:r w:rsidRPr="00B67391">
        <w:rPr>
          <w:rStyle w:val="AkapitzlistZnak"/>
          <w:rFonts w:ascii="Calibri" w:hAnsi="Calibri" w:cs="Calibri"/>
        </w:rPr>
        <w:t xml:space="preserve"> </w:t>
      </w:r>
      <w:r w:rsidRPr="00B67391">
        <w:rPr>
          <w:rStyle w:val="AkapitzlistZnak"/>
          <w:rFonts w:ascii="Calibri" w:hAnsi="Calibri" w:cs="Calibri"/>
          <w:sz w:val="24"/>
          <w:szCs w:val="24"/>
        </w:rPr>
        <w:t>obywatela, rozumienie dokumentów urzędowych, zakładanie konta w banku, podpisywanie różnych umów, korzystanie z usług.</w:t>
      </w:r>
    </w:p>
    <w:p w14:paraId="487C7953" w14:textId="77777777" w:rsidR="009E5C18" w:rsidRDefault="009E5C18" w:rsidP="00E6134D">
      <w:pPr>
        <w:spacing w:after="120" w:line="276" w:lineRule="auto"/>
        <w:rPr>
          <w:rStyle w:val="AkapitzlistZnak"/>
          <w:rFonts w:ascii="Calibri" w:hAnsi="Calibri" w:cs="Calibri"/>
          <w:sz w:val="24"/>
          <w:szCs w:val="24"/>
        </w:rPr>
      </w:pPr>
      <w:r w:rsidRPr="00B67391">
        <w:rPr>
          <w:rStyle w:val="AkapitzlistZnak"/>
          <w:rFonts w:ascii="Calibri" w:hAnsi="Calibri" w:cs="Calibri"/>
          <w:sz w:val="24"/>
          <w:szCs w:val="24"/>
        </w:rPr>
        <w:t>Niezbędne jest szerokie wykorzystywanie w IPR takich form wsparcia jak trener pracy czy próbki pracy.</w:t>
      </w:r>
    </w:p>
    <w:p w14:paraId="40C4B5A4" w14:textId="77777777" w:rsidR="009E5C18" w:rsidRPr="00B03EF4" w:rsidRDefault="009E5C18" w:rsidP="00E6134D">
      <w:pPr>
        <w:spacing w:before="360" w:after="120" w:line="276" w:lineRule="auto"/>
        <w:rPr>
          <w:rFonts w:eastAsia="Arial Unicode MS" w:cstheme="minorHAnsi"/>
          <w:b/>
          <w:iCs/>
          <w:sz w:val="24"/>
          <w:szCs w:val="24"/>
          <w:u w:color="000000"/>
          <w:bdr w:val="nil"/>
          <w:lang w:eastAsia="pl-PL"/>
        </w:rPr>
      </w:pPr>
      <w:r w:rsidRPr="00B03EF4">
        <w:rPr>
          <w:rFonts w:eastAsia="Arial Unicode MS" w:cstheme="minorHAnsi"/>
          <w:b/>
          <w:iCs/>
          <w:sz w:val="24"/>
          <w:szCs w:val="24"/>
          <w:u w:color="000000"/>
          <w:bdr w:val="nil"/>
          <w:lang w:eastAsia="pl-PL"/>
        </w:rPr>
        <w:t>Modyfikacja IPR</w:t>
      </w:r>
    </w:p>
    <w:p w14:paraId="55791CE2" w14:textId="3720DE35" w:rsidR="009E5C18" w:rsidRPr="00B67391" w:rsidRDefault="009E5C18" w:rsidP="00E6134D">
      <w:pPr>
        <w:spacing w:after="120" w:line="276" w:lineRule="auto"/>
        <w:rPr>
          <w:rFonts w:ascii="Calibri" w:hAnsi="Calibri" w:cs="Calibri"/>
        </w:rPr>
      </w:pPr>
      <w:r w:rsidRPr="7D82C41F">
        <w:rPr>
          <w:sz w:val="24"/>
          <w:szCs w:val="24"/>
        </w:rPr>
        <w:t xml:space="preserve">Indywidualny Program Rehabilitacji powinien być modyfikowany adekwatnie do sytuacji konkretnego </w:t>
      </w:r>
      <w:r w:rsidR="00550F29">
        <w:rPr>
          <w:sz w:val="24"/>
          <w:szCs w:val="24"/>
        </w:rPr>
        <w:t>u</w:t>
      </w:r>
      <w:r w:rsidRPr="7D82C41F">
        <w:rPr>
          <w:sz w:val="24"/>
          <w:szCs w:val="24"/>
        </w:rPr>
        <w:t>czestnika. Jeżeli w ciągu roku okaże się, że działania uzgodnione w IPR dla uczestnika mają za wysoki stopień trudności, nastąpi pogorszenie stanu zdrowia lub wystąpią inne okoliczności, które wpłyną na brak możliwości zrealizowania zaplanowanego celu</w:t>
      </w:r>
      <w:r>
        <w:rPr>
          <w:sz w:val="24"/>
          <w:szCs w:val="24"/>
        </w:rPr>
        <w:t>,</w:t>
      </w:r>
      <w:r w:rsidRPr="7D82C41F">
        <w:rPr>
          <w:sz w:val="24"/>
          <w:szCs w:val="24"/>
        </w:rPr>
        <w:t xml:space="preserve"> należy dokonać modyfikacji IPR. Dotyczy to również sytuacji</w:t>
      </w:r>
      <w:r>
        <w:rPr>
          <w:sz w:val="24"/>
          <w:szCs w:val="24"/>
        </w:rPr>
        <w:t xml:space="preserve">, kiedy </w:t>
      </w:r>
      <w:r w:rsidR="00550F29">
        <w:rPr>
          <w:sz w:val="24"/>
          <w:szCs w:val="24"/>
        </w:rPr>
        <w:t>u</w:t>
      </w:r>
      <w:r w:rsidRPr="7D82C41F">
        <w:rPr>
          <w:sz w:val="24"/>
          <w:szCs w:val="24"/>
        </w:rPr>
        <w:t>czestnik wcześniej osiągnie zamierzone cele. Modyfikacja IP</w:t>
      </w:r>
      <w:r>
        <w:rPr>
          <w:sz w:val="24"/>
          <w:szCs w:val="24"/>
        </w:rPr>
        <w:t xml:space="preserve">R odbywa się przy współudziale </w:t>
      </w:r>
      <w:r w:rsidR="00550F29">
        <w:rPr>
          <w:sz w:val="24"/>
          <w:szCs w:val="24"/>
        </w:rPr>
        <w:t>u</w:t>
      </w:r>
      <w:r w:rsidRPr="7D82C41F">
        <w:rPr>
          <w:sz w:val="24"/>
          <w:szCs w:val="24"/>
        </w:rPr>
        <w:t>czestnika WTZ i z jego aprobatą.</w:t>
      </w:r>
    </w:p>
    <w:p w14:paraId="06AC45C6" w14:textId="0CD727F2" w:rsidR="001914FD" w:rsidRPr="00CC4A16" w:rsidRDefault="001914FD" w:rsidP="00E6134D">
      <w:pPr>
        <w:pStyle w:val="Nagwek3"/>
        <w:numPr>
          <w:ilvl w:val="0"/>
          <w:numId w:val="137"/>
        </w:numPr>
        <w:ind w:left="709"/>
      </w:pPr>
      <w:bookmarkStart w:id="31" w:name="_Toc134618842"/>
      <w:bookmarkStart w:id="32" w:name="_Toc134618924"/>
      <w:bookmarkStart w:id="33" w:name="_Toc134620210"/>
      <w:bookmarkStart w:id="34" w:name="_Toc134618843"/>
      <w:bookmarkStart w:id="35" w:name="_Toc134618925"/>
      <w:bookmarkStart w:id="36" w:name="_Toc134620211"/>
      <w:bookmarkStart w:id="37" w:name="_Toc134618844"/>
      <w:bookmarkStart w:id="38" w:name="_Toc134618926"/>
      <w:bookmarkStart w:id="39" w:name="_Toc134620212"/>
      <w:bookmarkStart w:id="40" w:name="_Toc134618845"/>
      <w:bookmarkStart w:id="41" w:name="_Toc134618927"/>
      <w:bookmarkStart w:id="42" w:name="_Toc134620213"/>
      <w:bookmarkStart w:id="43" w:name="_Toc134618846"/>
      <w:bookmarkStart w:id="44" w:name="_Toc134618928"/>
      <w:bookmarkStart w:id="45" w:name="_Toc134620214"/>
      <w:bookmarkStart w:id="46" w:name="_Toc134618847"/>
      <w:bookmarkStart w:id="47" w:name="_Toc134618929"/>
      <w:bookmarkStart w:id="48" w:name="_Toc134620215"/>
      <w:bookmarkStart w:id="49" w:name="_Toc134618848"/>
      <w:bookmarkStart w:id="50" w:name="_Toc134618930"/>
      <w:bookmarkStart w:id="51" w:name="_Toc134620216"/>
      <w:bookmarkStart w:id="52" w:name="_Toc134618849"/>
      <w:bookmarkStart w:id="53" w:name="_Toc134618931"/>
      <w:bookmarkStart w:id="54" w:name="_Toc134620217"/>
      <w:bookmarkStart w:id="55" w:name="_Toc134618850"/>
      <w:bookmarkStart w:id="56" w:name="_Toc134618932"/>
      <w:bookmarkStart w:id="57" w:name="_Toc134620218"/>
      <w:bookmarkStart w:id="58" w:name="_Toc134618851"/>
      <w:bookmarkStart w:id="59" w:name="_Toc134618933"/>
      <w:bookmarkStart w:id="60" w:name="_Toc134620219"/>
      <w:bookmarkStart w:id="61" w:name="_Toc134618852"/>
      <w:bookmarkStart w:id="62" w:name="_Toc134618934"/>
      <w:bookmarkStart w:id="63" w:name="_Toc134620220"/>
      <w:bookmarkStart w:id="64" w:name="_Toc134618853"/>
      <w:bookmarkStart w:id="65" w:name="_Toc134618935"/>
      <w:bookmarkStart w:id="66" w:name="_Toc134620221"/>
      <w:bookmarkStart w:id="67" w:name="_Toc134618854"/>
      <w:bookmarkStart w:id="68" w:name="_Toc134618936"/>
      <w:bookmarkStart w:id="69" w:name="_Toc134620222"/>
      <w:bookmarkStart w:id="70" w:name="_Toc134618855"/>
      <w:bookmarkStart w:id="71" w:name="_Toc134618937"/>
      <w:bookmarkStart w:id="72" w:name="_Toc134620223"/>
      <w:bookmarkStart w:id="73" w:name="_Toc134618856"/>
      <w:bookmarkStart w:id="74" w:name="_Toc134618938"/>
      <w:bookmarkStart w:id="75" w:name="_Toc134620224"/>
      <w:bookmarkStart w:id="76" w:name="_Toc134618857"/>
      <w:bookmarkStart w:id="77" w:name="_Toc134618939"/>
      <w:bookmarkStart w:id="78" w:name="_Toc134620225"/>
      <w:bookmarkStart w:id="79" w:name="_Toc134618858"/>
      <w:bookmarkStart w:id="80" w:name="_Toc134618940"/>
      <w:bookmarkStart w:id="81" w:name="_Toc134620226"/>
      <w:bookmarkStart w:id="82" w:name="_Toc134618859"/>
      <w:bookmarkStart w:id="83" w:name="_Toc134618941"/>
      <w:bookmarkStart w:id="84" w:name="_Toc134620227"/>
      <w:bookmarkStart w:id="85" w:name="_Toc134618860"/>
      <w:bookmarkStart w:id="86" w:name="_Toc134618942"/>
      <w:bookmarkStart w:id="87" w:name="_Toc134620228"/>
      <w:bookmarkStart w:id="88" w:name="_Toc134618861"/>
      <w:bookmarkStart w:id="89" w:name="_Toc134618943"/>
      <w:bookmarkStart w:id="90" w:name="_Toc134620229"/>
      <w:bookmarkStart w:id="91" w:name="_Toc134618862"/>
      <w:bookmarkStart w:id="92" w:name="_Toc134618944"/>
      <w:bookmarkStart w:id="93" w:name="_Toc134620230"/>
      <w:bookmarkStart w:id="94" w:name="_Toc134618863"/>
      <w:bookmarkStart w:id="95" w:name="_Toc134618945"/>
      <w:bookmarkStart w:id="96" w:name="_Toc134620231"/>
      <w:bookmarkStart w:id="97" w:name="_Toc134618864"/>
      <w:bookmarkStart w:id="98" w:name="_Toc134618946"/>
      <w:bookmarkStart w:id="99" w:name="_Toc134620232"/>
      <w:bookmarkStart w:id="100" w:name="_Toc134618865"/>
      <w:bookmarkStart w:id="101" w:name="_Toc134618947"/>
      <w:bookmarkStart w:id="102" w:name="_Toc134620233"/>
      <w:bookmarkStart w:id="103" w:name="_Toc134618866"/>
      <w:bookmarkStart w:id="104" w:name="_Toc134618948"/>
      <w:bookmarkStart w:id="105" w:name="_Toc134620234"/>
      <w:bookmarkStart w:id="106" w:name="_Toc134618867"/>
      <w:bookmarkStart w:id="107" w:name="_Toc134618949"/>
      <w:bookmarkStart w:id="108" w:name="_Toc134620235"/>
      <w:bookmarkStart w:id="109" w:name="_Toc134618868"/>
      <w:bookmarkStart w:id="110" w:name="_Toc134618950"/>
      <w:bookmarkStart w:id="111" w:name="_Toc134620236"/>
      <w:bookmarkStart w:id="112" w:name="_Toc134618869"/>
      <w:bookmarkStart w:id="113" w:name="_Toc134618951"/>
      <w:bookmarkStart w:id="114" w:name="_Toc134620237"/>
      <w:bookmarkStart w:id="115" w:name="_Toc134618870"/>
      <w:bookmarkStart w:id="116" w:name="_Toc134618952"/>
      <w:bookmarkStart w:id="117" w:name="_Toc134620238"/>
      <w:bookmarkStart w:id="118" w:name="_Toc134618871"/>
      <w:bookmarkStart w:id="119" w:name="_Toc134618953"/>
      <w:bookmarkStart w:id="120" w:name="_Toc134620239"/>
      <w:bookmarkStart w:id="121" w:name="_Toc134618872"/>
      <w:bookmarkStart w:id="122" w:name="_Toc134618954"/>
      <w:bookmarkStart w:id="123" w:name="_Toc134620240"/>
      <w:bookmarkStart w:id="124" w:name="_Toc134618873"/>
      <w:bookmarkStart w:id="125" w:name="_Toc134618955"/>
      <w:bookmarkStart w:id="126" w:name="_Toc134620241"/>
      <w:bookmarkStart w:id="127" w:name="_Toc134618874"/>
      <w:bookmarkStart w:id="128" w:name="_Toc134618956"/>
      <w:bookmarkStart w:id="129" w:name="_Toc134620242"/>
      <w:bookmarkStart w:id="130" w:name="_Toc134618875"/>
      <w:bookmarkStart w:id="131" w:name="_Toc134618957"/>
      <w:bookmarkStart w:id="132" w:name="_Toc134620243"/>
      <w:bookmarkStart w:id="133" w:name="_Toc134618876"/>
      <w:bookmarkStart w:id="134" w:name="_Toc134618958"/>
      <w:bookmarkStart w:id="135" w:name="_Toc134620244"/>
      <w:bookmarkStart w:id="136" w:name="_Toc134618877"/>
      <w:bookmarkStart w:id="137" w:name="_Toc134618959"/>
      <w:bookmarkStart w:id="138" w:name="_Toc134620245"/>
      <w:bookmarkStart w:id="139" w:name="_Toc134618878"/>
      <w:bookmarkStart w:id="140" w:name="_Toc134618960"/>
      <w:bookmarkStart w:id="141" w:name="_Toc134620246"/>
      <w:bookmarkStart w:id="142" w:name="_Toc134618879"/>
      <w:bookmarkStart w:id="143" w:name="_Toc134618961"/>
      <w:bookmarkStart w:id="144" w:name="_Toc134620247"/>
      <w:bookmarkStart w:id="145" w:name="_Toc134618880"/>
      <w:bookmarkStart w:id="146" w:name="_Toc134618962"/>
      <w:bookmarkStart w:id="147" w:name="_Toc134620248"/>
      <w:bookmarkStart w:id="148" w:name="_Toc134618881"/>
      <w:bookmarkStart w:id="149" w:name="_Toc134618963"/>
      <w:bookmarkStart w:id="150" w:name="_Toc134620249"/>
      <w:bookmarkStart w:id="151" w:name="_Toc134618882"/>
      <w:bookmarkStart w:id="152" w:name="_Toc134618964"/>
      <w:bookmarkStart w:id="153" w:name="_Toc134620250"/>
      <w:bookmarkStart w:id="154" w:name="_Toc89102898"/>
      <w:bookmarkStart w:id="155" w:name="_Toc135901994"/>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CC4A16">
        <w:t>Zasady i metody mierzenia postępów prowadzonej terapii</w:t>
      </w:r>
      <w:bookmarkEnd w:id="154"/>
      <w:bookmarkEnd w:id="155"/>
    </w:p>
    <w:p w14:paraId="09074407" w14:textId="77777777" w:rsidR="00116FBC" w:rsidRPr="00B67391" w:rsidRDefault="00116FBC" w:rsidP="00E6134D">
      <w:pPr>
        <w:spacing w:before="120" w:after="120"/>
        <w:rPr>
          <w:rFonts w:cs="Times New Roman"/>
          <w:sz w:val="24"/>
        </w:rPr>
      </w:pPr>
      <w:bookmarkStart w:id="156" w:name="_Toc89102900"/>
      <w:r w:rsidRPr="00111499">
        <w:rPr>
          <w:rFonts w:cs="Times New Roman"/>
          <w:sz w:val="24"/>
        </w:rPr>
        <w:t xml:space="preserve">Ocena postępów </w:t>
      </w:r>
      <w:r>
        <w:rPr>
          <w:rFonts w:cs="Times New Roman"/>
          <w:sz w:val="24"/>
        </w:rPr>
        <w:t xml:space="preserve">w </w:t>
      </w:r>
      <w:r w:rsidRPr="00111499">
        <w:rPr>
          <w:rFonts w:cs="Times New Roman"/>
          <w:sz w:val="24"/>
        </w:rPr>
        <w:t xml:space="preserve">terapii prowadzonej w WTZ </w:t>
      </w:r>
      <w:r w:rsidRPr="00B67391">
        <w:rPr>
          <w:rFonts w:cs="Times New Roman"/>
          <w:sz w:val="24"/>
        </w:rPr>
        <w:t>dotyczy:</w:t>
      </w:r>
    </w:p>
    <w:p w14:paraId="2A94288F" w14:textId="3E185014" w:rsidR="00116FBC" w:rsidRPr="00B67391" w:rsidRDefault="00116FBC" w:rsidP="00E6134D">
      <w:pPr>
        <w:pStyle w:val="Akapitzlist"/>
        <w:numPr>
          <w:ilvl w:val="0"/>
          <w:numId w:val="134"/>
        </w:numPr>
        <w:spacing w:before="240" w:after="120" w:line="276" w:lineRule="auto"/>
        <w:ind w:left="714" w:hanging="357"/>
        <w:rPr>
          <w:rFonts w:cs="Times New Roman"/>
          <w:sz w:val="24"/>
        </w:rPr>
      </w:pPr>
      <w:r w:rsidRPr="00B67391">
        <w:rPr>
          <w:rFonts w:cs="Times New Roman"/>
          <w:sz w:val="24"/>
        </w:rPr>
        <w:t xml:space="preserve">okresowej oceny realizacji IPR </w:t>
      </w:r>
      <w:r w:rsidR="00C11B78">
        <w:rPr>
          <w:rFonts w:cs="Times New Roman"/>
          <w:sz w:val="24"/>
        </w:rPr>
        <w:t xml:space="preserve">i </w:t>
      </w:r>
      <w:r w:rsidR="00DC374E">
        <w:rPr>
          <w:rFonts w:cs="Times New Roman"/>
          <w:sz w:val="24"/>
        </w:rPr>
        <w:t xml:space="preserve">indywidualnych efektów rehabilitacji </w:t>
      </w:r>
      <w:r w:rsidR="00A07681">
        <w:rPr>
          <w:rFonts w:cs="Times New Roman"/>
          <w:sz w:val="24"/>
        </w:rPr>
        <w:t>uczestnika WTZ</w:t>
      </w:r>
      <w:r w:rsidR="006E24C2">
        <w:rPr>
          <w:rFonts w:cs="Times New Roman"/>
          <w:sz w:val="24"/>
        </w:rPr>
        <w:t xml:space="preserve"> -</w:t>
      </w:r>
      <w:r w:rsidR="00A07681">
        <w:rPr>
          <w:rFonts w:cs="Times New Roman"/>
          <w:sz w:val="24"/>
        </w:rPr>
        <w:t xml:space="preserve"> </w:t>
      </w:r>
      <w:r w:rsidRPr="00B67391">
        <w:rPr>
          <w:rFonts w:cs="Times New Roman"/>
          <w:sz w:val="24"/>
        </w:rPr>
        <w:t>na podstawie analizy jakościowej wykonania IPR,</w:t>
      </w:r>
    </w:p>
    <w:p w14:paraId="10E4B305" w14:textId="2DC24765" w:rsidR="00116FBC" w:rsidRPr="00B67391" w:rsidRDefault="00116FBC" w:rsidP="00E6134D">
      <w:pPr>
        <w:pStyle w:val="Akapitzlist"/>
        <w:numPr>
          <w:ilvl w:val="0"/>
          <w:numId w:val="134"/>
        </w:numPr>
        <w:spacing w:before="240" w:after="120" w:line="276" w:lineRule="auto"/>
        <w:ind w:left="714" w:hanging="357"/>
        <w:rPr>
          <w:rFonts w:cs="Times New Roman"/>
          <w:sz w:val="24"/>
        </w:rPr>
      </w:pPr>
      <w:r w:rsidRPr="00B67391">
        <w:rPr>
          <w:rFonts w:cs="Times New Roman"/>
          <w:sz w:val="24"/>
        </w:rPr>
        <w:t xml:space="preserve">kompleksowej oceny realizacji IPR </w:t>
      </w:r>
      <w:r w:rsidR="006E24C2">
        <w:rPr>
          <w:rFonts w:cs="Times New Roman"/>
          <w:sz w:val="24"/>
        </w:rPr>
        <w:t xml:space="preserve">- </w:t>
      </w:r>
      <w:r w:rsidRPr="00B67391">
        <w:rPr>
          <w:rFonts w:cs="Times New Roman"/>
          <w:sz w:val="24"/>
        </w:rPr>
        <w:t xml:space="preserve">na podstawie zaktualizowanej diagnozy funkcjonalnej </w:t>
      </w:r>
      <w:r w:rsidR="00550F29">
        <w:rPr>
          <w:rFonts w:cs="Times New Roman"/>
          <w:sz w:val="24"/>
        </w:rPr>
        <w:t>u</w:t>
      </w:r>
      <w:r w:rsidRPr="00B67391">
        <w:rPr>
          <w:rFonts w:cs="Times New Roman"/>
          <w:sz w:val="24"/>
        </w:rPr>
        <w:t>czestnika.</w:t>
      </w:r>
    </w:p>
    <w:p w14:paraId="30B47BB8" w14:textId="443668C0" w:rsidR="00116FBC" w:rsidRDefault="00116FBC" w:rsidP="00E6134D">
      <w:pPr>
        <w:spacing w:after="120"/>
        <w:rPr>
          <w:rFonts w:cs="Times New Roman"/>
          <w:b/>
          <w:sz w:val="24"/>
        </w:rPr>
      </w:pPr>
      <w:r>
        <w:rPr>
          <w:rFonts w:cs="Times New Roman"/>
          <w:sz w:val="24"/>
        </w:rPr>
        <w:t xml:space="preserve">Wyniki oceny zamieszczane są w formularzu, którego wzór zawarto w </w:t>
      </w:r>
      <w:r w:rsidRPr="001A5B68">
        <w:rPr>
          <w:rFonts w:cs="Times New Roman"/>
          <w:i/>
          <w:sz w:val="24"/>
        </w:rPr>
        <w:t xml:space="preserve">Załączniku </w:t>
      </w:r>
      <w:r>
        <w:rPr>
          <w:rFonts w:cs="Times New Roman"/>
          <w:i/>
          <w:sz w:val="24"/>
        </w:rPr>
        <w:t xml:space="preserve">nr </w:t>
      </w:r>
      <w:r w:rsidR="008A789C">
        <w:rPr>
          <w:rFonts w:cs="Times New Roman"/>
          <w:i/>
          <w:sz w:val="24"/>
        </w:rPr>
        <w:t>4</w:t>
      </w:r>
      <w:r w:rsidRPr="001A5B68">
        <w:rPr>
          <w:rFonts w:cs="Times New Roman"/>
          <w:i/>
          <w:sz w:val="24"/>
        </w:rPr>
        <w:t>.</w:t>
      </w:r>
    </w:p>
    <w:p w14:paraId="6D7641F1" w14:textId="77777777" w:rsidR="00BD76F7" w:rsidRDefault="00BD76F7" w:rsidP="00E6134D">
      <w:pPr>
        <w:rPr>
          <w:rFonts w:eastAsiaTheme="majorEastAsia" w:cstheme="minorHAnsi"/>
          <w:b/>
          <w:bCs/>
          <w:sz w:val="26"/>
          <w:szCs w:val="26"/>
        </w:rPr>
      </w:pPr>
      <w:r>
        <w:br w:type="page"/>
      </w:r>
    </w:p>
    <w:p w14:paraId="37D6BA48" w14:textId="0C387892" w:rsidR="001914FD" w:rsidRPr="008F103A" w:rsidRDefault="001914FD" w:rsidP="0099202D">
      <w:pPr>
        <w:pStyle w:val="Nagwek2"/>
        <w:numPr>
          <w:ilvl w:val="0"/>
          <w:numId w:val="135"/>
        </w:numPr>
        <w:ind w:left="426"/>
      </w:pPr>
      <w:bookmarkStart w:id="157" w:name="_Toc135901995"/>
      <w:r w:rsidRPr="009A5383">
        <w:lastRenderedPageBreak/>
        <w:t>Realizacja indywidualnego programu rehabilitacji</w:t>
      </w:r>
      <w:bookmarkEnd w:id="156"/>
      <w:bookmarkEnd w:id="157"/>
    </w:p>
    <w:p w14:paraId="43B53CD0" w14:textId="4964642D" w:rsidR="001914FD" w:rsidRPr="00B67391" w:rsidRDefault="3EEE307B" w:rsidP="001914FD">
      <w:pPr>
        <w:rPr>
          <w:sz w:val="24"/>
          <w:szCs w:val="24"/>
        </w:rPr>
      </w:pPr>
      <w:r w:rsidRPr="00CD52A5">
        <w:rPr>
          <w:sz w:val="24"/>
          <w:szCs w:val="24"/>
        </w:rPr>
        <w:t>Realizacja Indywidu</w:t>
      </w:r>
      <w:r w:rsidR="61BFC57B" w:rsidRPr="00CD52A5">
        <w:rPr>
          <w:sz w:val="24"/>
          <w:szCs w:val="24"/>
        </w:rPr>
        <w:t>a</w:t>
      </w:r>
      <w:r w:rsidRPr="00CD52A5">
        <w:rPr>
          <w:sz w:val="24"/>
          <w:szCs w:val="24"/>
        </w:rPr>
        <w:t xml:space="preserve">lnego Programu Rehabilitacji nie będzie wyglądać tak samo w każdym z WTZ w Polsce. Wpływ na nią będzie miało </w:t>
      </w:r>
      <w:r w:rsidR="19CE3B62" w:rsidRPr="00CD52A5">
        <w:rPr>
          <w:sz w:val="24"/>
          <w:szCs w:val="24"/>
        </w:rPr>
        <w:t>usy</w:t>
      </w:r>
      <w:r w:rsidR="0051727F">
        <w:rPr>
          <w:sz w:val="24"/>
          <w:szCs w:val="24"/>
        </w:rPr>
        <w:t>t</w:t>
      </w:r>
      <w:r w:rsidR="19CE3B62" w:rsidRPr="00CD52A5">
        <w:rPr>
          <w:sz w:val="24"/>
          <w:szCs w:val="24"/>
        </w:rPr>
        <w:t xml:space="preserve">uowanie </w:t>
      </w:r>
      <w:r w:rsidRPr="00CD52A5">
        <w:rPr>
          <w:sz w:val="24"/>
          <w:szCs w:val="24"/>
        </w:rPr>
        <w:t>placówki (miasto, wieś), otoczenie - obecność potencjalnych partnerów do współpracy, możliwości kadrowe i finansowe. Dlatego do proponowanych rozwiązań trzeba podejść jak do katalogu otwartego, z którego należy wybrać to co jest aktualnie dostępne i najbardziej wartościowe dla uczestnika</w:t>
      </w:r>
      <w:r w:rsidR="0051727F">
        <w:rPr>
          <w:sz w:val="24"/>
          <w:szCs w:val="24"/>
        </w:rPr>
        <w:t>.</w:t>
      </w:r>
    </w:p>
    <w:p w14:paraId="1AEADD8B" w14:textId="34BECFB8" w:rsidR="001914FD" w:rsidRPr="00B67391" w:rsidRDefault="001914FD" w:rsidP="001914FD">
      <w:pPr>
        <w:rPr>
          <w:sz w:val="24"/>
          <w:szCs w:val="24"/>
        </w:rPr>
      </w:pPr>
      <w:r w:rsidRPr="00B67391">
        <w:rPr>
          <w:sz w:val="24"/>
          <w:szCs w:val="24"/>
        </w:rPr>
        <w:t>Odziaływania należy dostosować do możliwości WTZ, przygotowania kadry i potrzeb uczestników, jednak z uwzględnieniem opisanych w standardach założeń. Standardy wyznaczają kierunek zmian - wraz z rozwojem systemu wsparcia osób z niepełnosprawnościami, warsztaty terapii zajęciowej powinny oferować podobny pakiet usług i wsparcia. Niezbędne jest zatem otwarcie na unowocześnianie metod pracy i dokształcanie kadry WTZ.</w:t>
      </w:r>
    </w:p>
    <w:p w14:paraId="3F41D924" w14:textId="1733A78E" w:rsidR="001914FD" w:rsidRPr="00B67391" w:rsidRDefault="001914FD" w:rsidP="001914FD">
      <w:pPr>
        <w:rPr>
          <w:sz w:val="24"/>
          <w:szCs w:val="24"/>
        </w:rPr>
      </w:pPr>
      <w:r w:rsidRPr="00B67391">
        <w:rPr>
          <w:sz w:val="24"/>
          <w:szCs w:val="24"/>
        </w:rPr>
        <w:t xml:space="preserve">Zadaniem kadry jest „rozejrzenie się” w swoim otoczeniu: zainteresowanie się realizowanymi w otoczeniu projektami w zakresie aktywizacji </w:t>
      </w:r>
      <w:proofErr w:type="spellStart"/>
      <w:r w:rsidRPr="00B67391">
        <w:rPr>
          <w:sz w:val="24"/>
          <w:szCs w:val="24"/>
        </w:rPr>
        <w:t>OzN</w:t>
      </w:r>
      <w:proofErr w:type="spellEnd"/>
      <w:r w:rsidRPr="00B67391">
        <w:rPr>
          <w:sz w:val="24"/>
          <w:szCs w:val="24"/>
        </w:rPr>
        <w:t xml:space="preserve">; wprowadzanie w strukturę zajęć elementów treningów, poszukiwanie miejsc poza WTZ, gdzie uczestnik może zdobywać nowe kompetencje w zakresie aktywizacji zawodowej i społecznej oraz pomoc </w:t>
      </w:r>
      <w:r w:rsidR="000250C5">
        <w:rPr>
          <w:sz w:val="24"/>
          <w:szCs w:val="24"/>
        </w:rPr>
        <w:t>uczestnikowi w skorzy</w:t>
      </w:r>
      <w:r w:rsidR="00E90A38">
        <w:rPr>
          <w:sz w:val="24"/>
          <w:szCs w:val="24"/>
        </w:rPr>
        <w:t>s</w:t>
      </w:r>
      <w:r w:rsidR="000250C5">
        <w:rPr>
          <w:sz w:val="24"/>
          <w:szCs w:val="24"/>
        </w:rPr>
        <w:t xml:space="preserve">taniu </w:t>
      </w:r>
      <w:r w:rsidR="00E90A38">
        <w:rPr>
          <w:sz w:val="24"/>
          <w:szCs w:val="24"/>
        </w:rPr>
        <w:t>z różnych form wsparcia poza WTZ.</w:t>
      </w:r>
    </w:p>
    <w:p w14:paraId="5C340408" w14:textId="33AFA0AB" w:rsidR="001914FD" w:rsidRPr="00B67391" w:rsidRDefault="001914FD" w:rsidP="001914FD">
      <w:pPr>
        <w:rPr>
          <w:sz w:val="24"/>
          <w:szCs w:val="24"/>
        </w:rPr>
      </w:pPr>
      <w:r w:rsidRPr="00B67391">
        <w:rPr>
          <w:sz w:val="24"/>
          <w:szCs w:val="24"/>
        </w:rPr>
        <w:t>W procesie rehabilitacji w WTZ działania z zakresu aktywizacji społeczne</w:t>
      </w:r>
      <w:r w:rsidR="006F5A1A" w:rsidRPr="00B67391">
        <w:rPr>
          <w:sz w:val="24"/>
          <w:szCs w:val="24"/>
        </w:rPr>
        <w:t>j</w:t>
      </w:r>
      <w:r w:rsidRPr="00B67391">
        <w:rPr>
          <w:sz w:val="24"/>
          <w:szCs w:val="24"/>
        </w:rPr>
        <w:t xml:space="preserve"> powinny poprzedzać, a następnie uzupełniać działania w zakresie aktywizacji zawodowej tj. przygotowanie do podjęcia zatrudnienia.</w:t>
      </w:r>
    </w:p>
    <w:p w14:paraId="528B8B76" w14:textId="6C228213" w:rsidR="001914FD" w:rsidRDefault="00D445AC" w:rsidP="0099202D">
      <w:pPr>
        <w:pStyle w:val="Nagwek3"/>
        <w:numPr>
          <w:ilvl w:val="0"/>
          <w:numId w:val="55"/>
        </w:numPr>
        <w:ind w:left="714" w:hanging="357"/>
      </w:pPr>
      <w:bookmarkStart w:id="158" w:name="_Toc135901996"/>
      <w:r w:rsidRPr="00847292">
        <w:t>Główne założenia</w:t>
      </w:r>
      <w:r>
        <w:t xml:space="preserve"> pracy z uczestnikami WTZ</w:t>
      </w:r>
      <w:bookmarkEnd w:id="158"/>
    </w:p>
    <w:p w14:paraId="3F0B8B09" w14:textId="7BE71E82" w:rsidR="00E719A0" w:rsidRPr="00687D13" w:rsidRDefault="134C9C47" w:rsidP="0099202D">
      <w:pPr>
        <w:numPr>
          <w:ilvl w:val="0"/>
          <w:numId w:val="131"/>
        </w:numPr>
        <w:spacing w:after="120" w:line="276" w:lineRule="auto"/>
        <w:ind w:left="357"/>
        <w:rPr>
          <w:rFonts w:ascii="Calibri" w:eastAsia="Calibri" w:hAnsi="Calibri" w:cs="Calibri"/>
          <w:b/>
          <w:bCs/>
          <w:sz w:val="24"/>
          <w:szCs w:val="24"/>
        </w:rPr>
      </w:pPr>
      <w:r w:rsidRPr="00687D13">
        <w:rPr>
          <w:rFonts w:ascii="Calibri" w:eastAsia="Calibri" w:hAnsi="Calibri" w:cs="Calibri"/>
          <w:b/>
          <w:bCs/>
          <w:sz w:val="24"/>
          <w:szCs w:val="24"/>
        </w:rPr>
        <w:t>Działania adekwatne do potrzeb i oczekiwań Uczestników</w:t>
      </w:r>
    </w:p>
    <w:p w14:paraId="741C7F1C" w14:textId="5C80EC3A" w:rsidR="00885408" w:rsidRPr="00885408" w:rsidRDefault="00885408" w:rsidP="002E7F77">
      <w:pPr>
        <w:spacing w:after="120" w:line="276" w:lineRule="auto"/>
        <w:ind w:left="357"/>
        <w:rPr>
          <w:rFonts w:ascii="Calibri" w:eastAsia="Calibri" w:hAnsi="Calibri" w:cs="Calibri"/>
          <w:sz w:val="24"/>
          <w:szCs w:val="24"/>
        </w:rPr>
      </w:pPr>
      <w:r w:rsidRPr="696CB3DD">
        <w:rPr>
          <w:rFonts w:ascii="Calibri" w:eastAsia="Calibri" w:hAnsi="Calibri" w:cs="Calibri"/>
          <w:sz w:val="24"/>
          <w:szCs w:val="24"/>
        </w:rPr>
        <w:t xml:space="preserve">Zindywidualizowane pod kątem potrzeb </w:t>
      </w:r>
      <w:r w:rsidR="00550F29" w:rsidRPr="696CB3DD">
        <w:rPr>
          <w:rFonts w:ascii="Calibri" w:eastAsia="Calibri" w:hAnsi="Calibri" w:cs="Calibri"/>
          <w:sz w:val="24"/>
          <w:szCs w:val="24"/>
        </w:rPr>
        <w:t>u</w:t>
      </w:r>
      <w:r w:rsidRPr="696CB3DD">
        <w:rPr>
          <w:rFonts w:ascii="Calibri" w:eastAsia="Calibri" w:hAnsi="Calibri" w:cs="Calibri"/>
          <w:sz w:val="24"/>
          <w:szCs w:val="24"/>
        </w:rPr>
        <w:t xml:space="preserve">czestnika cele realizowane są przez niego dzięki wsparciu </w:t>
      </w:r>
      <w:r w:rsidRPr="006B009C">
        <w:rPr>
          <w:rFonts w:ascii="Calibri" w:eastAsia="Calibri" w:hAnsi="Calibri" w:cs="Calibri"/>
          <w:sz w:val="24"/>
          <w:szCs w:val="24"/>
        </w:rPr>
        <w:t>terapeutów.</w:t>
      </w:r>
      <w:r w:rsidRPr="696CB3DD">
        <w:rPr>
          <w:rFonts w:ascii="Calibri" w:eastAsia="Calibri" w:hAnsi="Calibri" w:cs="Calibri"/>
          <w:sz w:val="24"/>
          <w:szCs w:val="24"/>
        </w:rPr>
        <w:t xml:space="preserve"> Odbywa się to poprzez wyznaczanie zadań realizowanych w oparciu o różnorodne, dostępne kadrze WTZ, formy i metody pracy.</w:t>
      </w:r>
    </w:p>
    <w:p w14:paraId="38E1BCAD" w14:textId="2647E959" w:rsidR="00E719A0" w:rsidRPr="00687D13" w:rsidRDefault="134C9C47" w:rsidP="0099202D">
      <w:pPr>
        <w:numPr>
          <w:ilvl w:val="0"/>
          <w:numId w:val="131"/>
        </w:numPr>
        <w:pBdr>
          <w:top w:val="nil"/>
          <w:left w:val="nil"/>
          <w:bottom w:val="nil"/>
          <w:right w:val="nil"/>
          <w:between w:val="nil"/>
        </w:pBdr>
        <w:spacing w:after="120" w:line="276" w:lineRule="auto"/>
        <w:ind w:left="357"/>
        <w:rPr>
          <w:rFonts w:ascii="Calibri" w:eastAsia="Calibri" w:hAnsi="Calibri" w:cs="Calibri"/>
          <w:b/>
          <w:bCs/>
          <w:sz w:val="24"/>
          <w:szCs w:val="24"/>
        </w:rPr>
      </w:pPr>
      <w:r w:rsidRPr="00687D13">
        <w:rPr>
          <w:rFonts w:ascii="Calibri" w:eastAsia="Calibri" w:hAnsi="Calibri" w:cs="Calibri"/>
          <w:b/>
          <w:bCs/>
          <w:sz w:val="24"/>
          <w:szCs w:val="24"/>
        </w:rPr>
        <w:t>Wcielanie w życie zapisów Konwencji o Prawach Osób Niepełnosprawnych</w:t>
      </w:r>
    </w:p>
    <w:p w14:paraId="2FCFBD58" w14:textId="0BB71EFF" w:rsidR="00885408" w:rsidRPr="00DC1920" w:rsidRDefault="00584B4D" w:rsidP="002E7F77">
      <w:pPr>
        <w:pBdr>
          <w:top w:val="nil"/>
          <w:left w:val="nil"/>
          <w:bottom w:val="nil"/>
          <w:right w:val="nil"/>
          <w:between w:val="nil"/>
        </w:pBdr>
        <w:spacing w:after="120" w:line="276" w:lineRule="auto"/>
        <w:ind w:left="357"/>
        <w:rPr>
          <w:rFonts w:ascii="Calibri" w:eastAsia="Calibri" w:hAnsi="Calibri" w:cs="Calibri"/>
          <w:sz w:val="24"/>
          <w:szCs w:val="24"/>
          <w:highlight w:val="yellow"/>
        </w:rPr>
      </w:pPr>
      <w:r w:rsidRPr="00F37B80">
        <w:rPr>
          <w:rFonts w:ascii="Calibri" w:eastAsia="Calibri" w:hAnsi="Calibri" w:cs="Calibri"/>
          <w:sz w:val="24"/>
          <w:szCs w:val="24"/>
        </w:rPr>
        <w:t xml:space="preserve">Działania podejmowane na rzecz realizacji potrzeb </w:t>
      </w:r>
      <w:r w:rsidR="00550F29">
        <w:rPr>
          <w:rFonts w:ascii="Calibri" w:eastAsia="Calibri" w:hAnsi="Calibri" w:cs="Calibri"/>
          <w:sz w:val="24"/>
          <w:szCs w:val="24"/>
        </w:rPr>
        <w:t>u</w:t>
      </w:r>
      <w:r w:rsidRPr="00F37B80">
        <w:rPr>
          <w:rFonts w:ascii="Calibri" w:eastAsia="Calibri" w:hAnsi="Calibri" w:cs="Calibri"/>
          <w:sz w:val="24"/>
          <w:szCs w:val="24"/>
        </w:rPr>
        <w:t>czestnika opierają się na zapisach Konwencji o Prawach Osób Niepełnosprawnych</w:t>
      </w:r>
      <w:r>
        <w:rPr>
          <w:rFonts w:ascii="Calibri" w:eastAsia="Calibri" w:hAnsi="Calibri" w:cs="Calibri"/>
          <w:sz w:val="24"/>
          <w:szCs w:val="24"/>
        </w:rPr>
        <w:t xml:space="preserve"> (dalej: Konwencji)</w:t>
      </w:r>
      <w:r w:rsidRPr="00F37B80">
        <w:rPr>
          <w:rFonts w:ascii="Calibri" w:eastAsia="Calibri" w:hAnsi="Calibri" w:cs="Calibri"/>
          <w:sz w:val="24"/>
          <w:szCs w:val="24"/>
        </w:rPr>
        <w:t xml:space="preserve">. Holistyczne podejście oparte na szacunku dla samostanowienia osób z niepełnosprawnością kieruje </w:t>
      </w:r>
      <w:r>
        <w:rPr>
          <w:rFonts w:ascii="Calibri" w:eastAsia="Calibri" w:hAnsi="Calibri" w:cs="Calibri"/>
          <w:sz w:val="24"/>
          <w:szCs w:val="24"/>
        </w:rPr>
        <w:t>kadrę WTZ</w:t>
      </w:r>
      <w:r w:rsidRPr="00F37B80">
        <w:rPr>
          <w:rFonts w:ascii="Calibri" w:eastAsia="Calibri" w:hAnsi="Calibri" w:cs="Calibri"/>
          <w:sz w:val="24"/>
          <w:szCs w:val="24"/>
        </w:rPr>
        <w:t xml:space="preserve"> również do przeformułowania zasobu używanych w codz</w:t>
      </w:r>
      <w:r>
        <w:rPr>
          <w:rFonts w:ascii="Calibri" w:eastAsia="Calibri" w:hAnsi="Calibri" w:cs="Calibri"/>
          <w:sz w:val="24"/>
          <w:szCs w:val="24"/>
        </w:rPr>
        <w:t>iennej pracy metod i technik, a </w:t>
      </w:r>
      <w:r w:rsidRPr="00F37B80">
        <w:rPr>
          <w:rFonts w:ascii="Calibri" w:eastAsia="Calibri" w:hAnsi="Calibri" w:cs="Calibri"/>
          <w:sz w:val="24"/>
          <w:szCs w:val="24"/>
        </w:rPr>
        <w:t xml:space="preserve">także przechodzenia do coraz szerszego stosowania </w:t>
      </w:r>
      <w:r>
        <w:rPr>
          <w:rFonts w:ascii="Calibri" w:eastAsia="Calibri" w:hAnsi="Calibri" w:cs="Calibri"/>
          <w:sz w:val="24"/>
          <w:szCs w:val="24"/>
        </w:rPr>
        <w:t xml:space="preserve">w pracy </w:t>
      </w:r>
      <w:r w:rsidRPr="00F37B80">
        <w:rPr>
          <w:rFonts w:ascii="Calibri" w:eastAsia="Calibri" w:hAnsi="Calibri" w:cs="Calibri"/>
          <w:sz w:val="24"/>
          <w:szCs w:val="24"/>
        </w:rPr>
        <w:t>metod niedyrektywnych</w:t>
      </w:r>
    </w:p>
    <w:p w14:paraId="470FFB9C" w14:textId="73B38ECB" w:rsidR="00E719A0" w:rsidRPr="00687D13" w:rsidRDefault="134C9C47" w:rsidP="0099202D">
      <w:pPr>
        <w:numPr>
          <w:ilvl w:val="0"/>
          <w:numId w:val="131"/>
        </w:numPr>
        <w:pBdr>
          <w:top w:val="nil"/>
          <w:left w:val="nil"/>
          <w:bottom w:val="nil"/>
          <w:right w:val="nil"/>
          <w:between w:val="nil"/>
        </w:pBdr>
        <w:spacing w:after="120" w:line="276" w:lineRule="auto"/>
        <w:ind w:left="357"/>
        <w:rPr>
          <w:rFonts w:ascii="Calibri" w:eastAsia="Calibri" w:hAnsi="Calibri" w:cs="Calibri"/>
          <w:b/>
          <w:bCs/>
          <w:sz w:val="24"/>
          <w:szCs w:val="24"/>
        </w:rPr>
      </w:pPr>
      <w:r w:rsidRPr="00687D13">
        <w:rPr>
          <w:rFonts w:ascii="Calibri" w:eastAsia="Calibri" w:hAnsi="Calibri" w:cs="Calibri"/>
          <w:b/>
          <w:bCs/>
          <w:sz w:val="24"/>
          <w:szCs w:val="24"/>
        </w:rPr>
        <w:lastRenderedPageBreak/>
        <w:t xml:space="preserve">Przygotowanie </w:t>
      </w:r>
      <w:r w:rsidR="00550F29">
        <w:rPr>
          <w:rFonts w:ascii="Calibri" w:eastAsia="Calibri" w:hAnsi="Calibri" w:cs="Calibri"/>
          <w:b/>
          <w:bCs/>
          <w:sz w:val="24"/>
          <w:szCs w:val="24"/>
        </w:rPr>
        <w:t>u</w:t>
      </w:r>
      <w:r w:rsidRPr="00687D13">
        <w:rPr>
          <w:rFonts w:ascii="Calibri" w:eastAsia="Calibri" w:hAnsi="Calibri" w:cs="Calibri"/>
          <w:b/>
          <w:bCs/>
          <w:sz w:val="24"/>
          <w:szCs w:val="24"/>
        </w:rPr>
        <w:t>czestników do pełnienia ról osób dorosłych</w:t>
      </w:r>
    </w:p>
    <w:p w14:paraId="1EA22E1E" w14:textId="77777777" w:rsidR="00687D13" w:rsidRPr="00687D13" w:rsidRDefault="00687D13" w:rsidP="002E7F77">
      <w:pPr>
        <w:spacing w:after="120" w:line="276" w:lineRule="auto"/>
        <w:ind w:left="357"/>
        <w:rPr>
          <w:rFonts w:ascii="Calibri" w:eastAsia="Calibri" w:hAnsi="Calibri" w:cs="Calibri"/>
          <w:sz w:val="24"/>
          <w:szCs w:val="24"/>
        </w:rPr>
      </w:pPr>
      <w:r w:rsidRPr="00687D13">
        <w:rPr>
          <w:rFonts w:ascii="Calibri" w:eastAsia="Calibri" w:hAnsi="Calibri" w:cs="Calibri"/>
          <w:sz w:val="24"/>
          <w:szCs w:val="24"/>
        </w:rPr>
        <w:t>Dla absolwentów szkół specjalnych Warsztat tworzy nową otwartą przestrzeń dla rozpoczęcia funkcjonowania w roli osoby dorosłej. Warsztat wspiera naukę podejmowania osobistych wyborów oraz rozpoznania konsekwencji podejmowanych działań. Modeluje obustronną komunikację i aktywną postawę wobec napotykanych trudności.</w:t>
      </w:r>
    </w:p>
    <w:p w14:paraId="4B17320A" w14:textId="039E53E9" w:rsidR="00E719A0" w:rsidRPr="00687D13" w:rsidRDefault="134C9C47" w:rsidP="0099202D">
      <w:pPr>
        <w:numPr>
          <w:ilvl w:val="0"/>
          <w:numId w:val="131"/>
        </w:numPr>
        <w:pBdr>
          <w:top w:val="nil"/>
          <w:left w:val="nil"/>
          <w:bottom w:val="nil"/>
          <w:right w:val="nil"/>
          <w:between w:val="nil"/>
        </w:pBdr>
        <w:spacing w:after="120" w:line="276" w:lineRule="auto"/>
        <w:ind w:left="357"/>
        <w:rPr>
          <w:rFonts w:ascii="Calibri" w:eastAsia="Calibri" w:hAnsi="Calibri" w:cs="Calibri"/>
          <w:b/>
          <w:bCs/>
          <w:sz w:val="24"/>
          <w:szCs w:val="24"/>
        </w:rPr>
      </w:pPr>
      <w:r w:rsidRPr="00687D13">
        <w:rPr>
          <w:rFonts w:ascii="Calibri" w:eastAsia="Calibri" w:hAnsi="Calibri" w:cs="Calibri"/>
          <w:b/>
          <w:bCs/>
          <w:sz w:val="24"/>
          <w:szCs w:val="24"/>
        </w:rPr>
        <w:t>Cel działań - włączenie społeczne i aktywizacja zawodowa osób z niepełnosprawnością</w:t>
      </w:r>
    </w:p>
    <w:p w14:paraId="6E8606CD" w14:textId="77D7445E" w:rsidR="00687D13" w:rsidRPr="00687D13" w:rsidRDefault="00687D13" w:rsidP="002E7F77">
      <w:pPr>
        <w:spacing w:after="120" w:line="276" w:lineRule="auto"/>
        <w:ind w:left="357"/>
        <w:rPr>
          <w:rFonts w:ascii="Calibri" w:eastAsia="Calibri" w:hAnsi="Calibri" w:cs="Calibri"/>
          <w:sz w:val="24"/>
          <w:szCs w:val="24"/>
        </w:rPr>
      </w:pPr>
      <w:r w:rsidRPr="00687D13">
        <w:rPr>
          <w:rFonts w:ascii="Calibri" w:eastAsia="Calibri" w:hAnsi="Calibri" w:cs="Calibri"/>
          <w:sz w:val="24"/>
          <w:szCs w:val="24"/>
        </w:rPr>
        <w:t xml:space="preserve">Warsztat przygotowuje </w:t>
      </w:r>
      <w:r w:rsidR="00550F29">
        <w:rPr>
          <w:rFonts w:ascii="Calibri" w:eastAsia="Calibri" w:hAnsi="Calibri" w:cs="Calibri"/>
          <w:sz w:val="24"/>
          <w:szCs w:val="24"/>
        </w:rPr>
        <w:t>u</w:t>
      </w:r>
      <w:r w:rsidRPr="00687D13">
        <w:rPr>
          <w:rFonts w:ascii="Calibri" w:eastAsia="Calibri" w:hAnsi="Calibri" w:cs="Calibri"/>
          <w:sz w:val="24"/>
          <w:szCs w:val="24"/>
        </w:rPr>
        <w:t xml:space="preserve">czestnika do roli pracownika i członka społeczności. Osoba z niepełnosprawnością zapoznana zostaje z szerokim wachlarzem możliwości funkcjonowania społecznego i podejmowania jako Podmiot działań zmierzających do zwiększania swojego dobrostanu. </w:t>
      </w:r>
    </w:p>
    <w:p w14:paraId="1B9F083B" w14:textId="4463BBF8" w:rsidR="00E719A0" w:rsidRPr="00687D13" w:rsidRDefault="134C9C47" w:rsidP="0099202D">
      <w:pPr>
        <w:numPr>
          <w:ilvl w:val="0"/>
          <w:numId w:val="131"/>
        </w:numPr>
        <w:pBdr>
          <w:top w:val="nil"/>
          <w:left w:val="nil"/>
          <w:bottom w:val="nil"/>
          <w:right w:val="nil"/>
          <w:between w:val="nil"/>
        </w:pBdr>
        <w:spacing w:after="120" w:line="276" w:lineRule="auto"/>
        <w:ind w:left="357"/>
        <w:rPr>
          <w:rFonts w:ascii="Calibri" w:eastAsia="Calibri" w:hAnsi="Calibri" w:cs="Calibri"/>
          <w:b/>
          <w:bCs/>
          <w:sz w:val="24"/>
          <w:szCs w:val="24"/>
        </w:rPr>
      </w:pPr>
      <w:r w:rsidRPr="00687D13">
        <w:rPr>
          <w:rFonts w:ascii="Calibri" w:eastAsia="Calibri" w:hAnsi="Calibri" w:cs="Calibri"/>
          <w:b/>
          <w:bCs/>
          <w:sz w:val="24"/>
          <w:szCs w:val="24"/>
        </w:rPr>
        <w:t>Wysoki profesjonalizm wsparcia</w:t>
      </w:r>
    </w:p>
    <w:p w14:paraId="045EEC09" w14:textId="77777777" w:rsidR="00687D13" w:rsidRPr="00687D13" w:rsidRDefault="00687D13" w:rsidP="002E7F77">
      <w:pPr>
        <w:spacing w:after="120" w:line="276" w:lineRule="auto"/>
        <w:ind w:left="357"/>
        <w:rPr>
          <w:rFonts w:ascii="Calibri" w:eastAsia="Calibri" w:hAnsi="Calibri" w:cs="Calibri"/>
          <w:sz w:val="24"/>
          <w:szCs w:val="24"/>
        </w:rPr>
      </w:pPr>
      <w:r w:rsidRPr="00687D13">
        <w:rPr>
          <w:rFonts w:ascii="Calibri" w:eastAsia="Calibri" w:hAnsi="Calibri" w:cs="Calibri"/>
          <w:sz w:val="24"/>
          <w:szCs w:val="24"/>
        </w:rPr>
        <w:t>Profesjonalizm środowiska wspierającego osoby z niepełnosprawnością wyraża się przez szerokie czerpanie z posiadanej wiedzy z zakresu nauk społecznych z jednej strony, a z drugiej strony - z umiejętności realizacji działań w oparciu o istniejące przepisy prawne pozostające w zgodzie z zapisami Konwencji. Wykorzystywane są wszelkie modelowe i zaktualizowane rozwiązania na rzecz jak najpełniejszego rozwoju osób z niepełnosprawnością, które skutkują przeorientowaniem postaw w środowisku społecznym osób z niepełnosprawnością i ciągłym podnoszeniem jakości prowadzonej pracy.</w:t>
      </w:r>
    </w:p>
    <w:p w14:paraId="1A685A6C" w14:textId="77777777" w:rsidR="001914FD" w:rsidRPr="00986872" w:rsidRDefault="001914FD" w:rsidP="009F2897">
      <w:pPr>
        <w:pStyle w:val="Nagwek3"/>
        <w:ind w:left="714" w:hanging="357"/>
      </w:pPr>
      <w:bookmarkStart w:id="159" w:name="_Toc135901997"/>
      <w:r w:rsidRPr="00986872">
        <w:t>Obszary pracy z osobami z niepełnosprawnością</w:t>
      </w:r>
      <w:bookmarkEnd w:id="159"/>
    </w:p>
    <w:p w14:paraId="306196A9" w14:textId="77777777" w:rsidR="001914FD" w:rsidRPr="00F37B80" w:rsidRDefault="001914FD" w:rsidP="001914FD">
      <w:pPr>
        <w:spacing w:after="120" w:line="276" w:lineRule="auto"/>
        <w:rPr>
          <w:rFonts w:ascii="Calibri" w:eastAsia="Calibri" w:hAnsi="Calibri" w:cs="Calibri"/>
          <w:sz w:val="24"/>
          <w:szCs w:val="24"/>
        </w:rPr>
      </w:pPr>
      <w:r w:rsidRPr="00F37B80">
        <w:rPr>
          <w:rFonts w:ascii="Calibri" w:eastAsia="Calibri" w:hAnsi="Calibri" w:cs="Calibri"/>
          <w:sz w:val="24"/>
          <w:szCs w:val="24"/>
        </w:rPr>
        <w:t>Realizacja postanowień Konwencji ukierunkowuje i ogniskuje działania zespołów merytorycznych wokół następujących obszarów:</w:t>
      </w:r>
    </w:p>
    <w:p w14:paraId="2ADD986E" w14:textId="77777777" w:rsidR="001914FD" w:rsidRPr="00F37B80" w:rsidRDefault="001914FD" w:rsidP="0099202D">
      <w:pPr>
        <w:numPr>
          <w:ilvl w:val="0"/>
          <w:numId w:val="12"/>
        </w:numPr>
        <w:spacing w:after="120" w:line="276" w:lineRule="auto"/>
        <w:rPr>
          <w:rFonts w:eastAsia="Calibri"/>
          <w:sz w:val="24"/>
          <w:szCs w:val="24"/>
        </w:rPr>
      </w:pPr>
      <w:r w:rsidRPr="00F37B80">
        <w:rPr>
          <w:rFonts w:eastAsia="Calibri"/>
          <w:sz w:val="24"/>
          <w:szCs w:val="24"/>
        </w:rPr>
        <w:t>Usamodzielnianie w życiu codziennym obejmujące przede wszystkim:</w:t>
      </w:r>
    </w:p>
    <w:p w14:paraId="122D6EEF" w14:textId="77777777" w:rsidR="001914FD" w:rsidRPr="00F37B80" w:rsidRDefault="001914FD" w:rsidP="0099202D">
      <w:pPr>
        <w:numPr>
          <w:ilvl w:val="0"/>
          <w:numId w:val="64"/>
        </w:numPr>
        <w:spacing w:after="120" w:line="276" w:lineRule="auto"/>
        <w:rPr>
          <w:rFonts w:ascii="Calibri" w:eastAsia="Calibri" w:hAnsi="Calibri" w:cs="Calibri"/>
          <w:sz w:val="24"/>
          <w:szCs w:val="24"/>
        </w:rPr>
      </w:pPr>
      <w:r w:rsidRPr="00F37B80">
        <w:rPr>
          <w:rFonts w:ascii="Calibri" w:eastAsia="Calibri" w:hAnsi="Calibri" w:cs="Calibri"/>
          <w:sz w:val="24"/>
          <w:szCs w:val="24"/>
        </w:rPr>
        <w:t>przeniesienie do środowiska zamieszkania pozi</w:t>
      </w:r>
      <w:r>
        <w:rPr>
          <w:rFonts w:ascii="Calibri" w:eastAsia="Calibri" w:hAnsi="Calibri" w:cs="Calibri"/>
          <w:sz w:val="24"/>
          <w:szCs w:val="24"/>
        </w:rPr>
        <w:t xml:space="preserve">omu niezależności wypracowanego </w:t>
      </w:r>
      <w:r w:rsidRPr="00F37B80">
        <w:rPr>
          <w:rFonts w:ascii="Calibri" w:eastAsia="Calibri" w:hAnsi="Calibri" w:cs="Calibri"/>
          <w:sz w:val="24"/>
          <w:szCs w:val="24"/>
        </w:rPr>
        <w:t>w</w:t>
      </w:r>
      <w:r>
        <w:rPr>
          <w:rFonts w:ascii="Calibri" w:eastAsia="Calibri" w:hAnsi="Calibri" w:cs="Calibri"/>
          <w:sz w:val="24"/>
          <w:szCs w:val="24"/>
        </w:rPr>
        <w:t> </w:t>
      </w:r>
      <w:r w:rsidRPr="00F37B80">
        <w:rPr>
          <w:rFonts w:ascii="Calibri" w:eastAsia="Calibri" w:hAnsi="Calibri" w:cs="Calibri"/>
          <w:sz w:val="24"/>
          <w:szCs w:val="24"/>
        </w:rPr>
        <w:t>placówce,</w:t>
      </w:r>
    </w:p>
    <w:p w14:paraId="7405786D" w14:textId="77777777" w:rsidR="001914FD" w:rsidRPr="00F37B80" w:rsidRDefault="001914FD" w:rsidP="0099202D">
      <w:pPr>
        <w:numPr>
          <w:ilvl w:val="0"/>
          <w:numId w:val="64"/>
        </w:numPr>
        <w:spacing w:after="120" w:line="276" w:lineRule="auto"/>
        <w:rPr>
          <w:rFonts w:ascii="Calibri" w:eastAsia="Calibri" w:hAnsi="Calibri" w:cs="Calibri"/>
          <w:sz w:val="24"/>
          <w:szCs w:val="24"/>
        </w:rPr>
      </w:pPr>
      <w:r w:rsidRPr="00F37B80">
        <w:rPr>
          <w:rFonts w:ascii="Calibri" w:eastAsia="Calibri" w:hAnsi="Calibri" w:cs="Calibri"/>
          <w:sz w:val="24"/>
          <w:szCs w:val="24"/>
        </w:rPr>
        <w:t>udzielanie niezbędnego wsparcia i podejmowania współpracy w miejsce działań opiekuńczych,</w:t>
      </w:r>
    </w:p>
    <w:p w14:paraId="10E9D0E1" w14:textId="77777777" w:rsidR="001914FD" w:rsidRPr="00F37B80" w:rsidRDefault="001914FD" w:rsidP="0099202D">
      <w:pPr>
        <w:numPr>
          <w:ilvl w:val="0"/>
          <w:numId w:val="64"/>
        </w:numPr>
        <w:spacing w:after="120" w:line="276" w:lineRule="auto"/>
        <w:rPr>
          <w:rFonts w:ascii="Calibri" w:eastAsia="Calibri" w:hAnsi="Calibri" w:cs="Calibri"/>
          <w:sz w:val="24"/>
          <w:szCs w:val="24"/>
        </w:rPr>
      </w:pPr>
      <w:r w:rsidRPr="00F37B80">
        <w:rPr>
          <w:rFonts w:ascii="Calibri" w:eastAsia="Calibri" w:hAnsi="Calibri" w:cs="Calibri"/>
          <w:sz w:val="24"/>
          <w:szCs w:val="24"/>
        </w:rPr>
        <w:t>upowszechnianie modelu mieszkalnictwa wspomaganego.</w:t>
      </w:r>
    </w:p>
    <w:p w14:paraId="74FF1523" w14:textId="77777777" w:rsidR="001914FD" w:rsidRPr="00F37B80" w:rsidRDefault="001914FD" w:rsidP="0099202D">
      <w:pPr>
        <w:numPr>
          <w:ilvl w:val="0"/>
          <w:numId w:val="12"/>
        </w:numPr>
        <w:spacing w:after="120" w:line="276" w:lineRule="auto"/>
        <w:rPr>
          <w:rFonts w:eastAsia="Calibri"/>
          <w:sz w:val="24"/>
          <w:szCs w:val="24"/>
        </w:rPr>
      </w:pPr>
      <w:r w:rsidRPr="00F37B80">
        <w:rPr>
          <w:rFonts w:eastAsia="Calibri"/>
          <w:sz w:val="24"/>
          <w:szCs w:val="24"/>
        </w:rPr>
        <w:t>Aktywizacja społeczna, która wyraża się poprzez:</w:t>
      </w:r>
    </w:p>
    <w:p w14:paraId="78DAD1E7" w14:textId="77777777" w:rsidR="001914FD" w:rsidRPr="00F37B80" w:rsidRDefault="001914FD" w:rsidP="0099202D">
      <w:pPr>
        <w:numPr>
          <w:ilvl w:val="0"/>
          <w:numId w:val="65"/>
        </w:numPr>
        <w:spacing w:after="120" w:line="276" w:lineRule="auto"/>
        <w:rPr>
          <w:rFonts w:ascii="Calibri" w:eastAsia="Calibri" w:hAnsi="Calibri" w:cs="Calibri"/>
          <w:sz w:val="24"/>
          <w:szCs w:val="24"/>
        </w:rPr>
      </w:pPr>
      <w:r w:rsidRPr="00F37B80">
        <w:rPr>
          <w:rFonts w:ascii="Calibri" w:eastAsia="Calibri" w:hAnsi="Calibri" w:cs="Calibri"/>
          <w:sz w:val="24"/>
          <w:szCs w:val="24"/>
        </w:rPr>
        <w:lastRenderedPageBreak/>
        <w:t>upowszechnianie obecności i aktywności osób niepełnosprawnych w ich otoczeniu społecznym,</w:t>
      </w:r>
    </w:p>
    <w:p w14:paraId="7DB38439" w14:textId="77777777" w:rsidR="001914FD" w:rsidRPr="00F37B80" w:rsidRDefault="001914FD" w:rsidP="0099202D">
      <w:pPr>
        <w:numPr>
          <w:ilvl w:val="0"/>
          <w:numId w:val="65"/>
        </w:numPr>
        <w:spacing w:after="120" w:line="276" w:lineRule="auto"/>
        <w:rPr>
          <w:rFonts w:ascii="Calibri" w:eastAsia="Calibri" w:hAnsi="Calibri" w:cs="Calibri"/>
          <w:sz w:val="24"/>
          <w:szCs w:val="24"/>
        </w:rPr>
      </w:pPr>
      <w:r w:rsidRPr="00F37B80">
        <w:rPr>
          <w:rFonts w:ascii="Calibri" w:eastAsia="Calibri" w:hAnsi="Calibri" w:cs="Calibri"/>
          <w:sz w:val="24"/>
          <w:szCs w:val="24"/>
        </w:rPr>
        <w:t>wspieranie w procesie nawiązywania i podtrzymywania relacji społecznych.</w:t>
      </w:r>
    </w:p>
    <w:p w14:paraId="6AE481E7" w14:textId="77777777" w:rsidR="001914FD" w:rsidRPr="00F37B80" w:rsidRDefault="001914FD" w:rsidP="0099202D">
      <w:pPr>
        <w:numPr>
          <w:ilvl w:val="0"/>
          <w:numId w:val="12"/>
        </w:numPr>
        <w:spacing w:after="120" w:line="276" w:lineRule="auto"/>
        <w:rPr>
          <w:rFonts w:eastAsia="Calibri"/>
          <w:sz w:val="24"/>
          <w:szCs w:val="24"/>
        </w:rPr>
      </w:pPr>
      <w:r w:rsidRPr="00F37B80">
        <w:rPr>
          <w:rFonts w:eastAsia="Calibri"/>
          <w:sz w:val="24"/>
          <w:szCs w:val="24"/>
        </w:rPr>
        <w:t>Wspieranie w podejmowaniu decyzji, które oznacza:</w:t>
      </w:r>
    </w:p>
    <w:p w14:paraId="5B587D38" w14:textId="77777777" w:rsidR="001914FD" w:rsidRDefault="001914FD" w:rsidP="0099202D">
      <w:pPr>
        <w:numPr>
          <w:ilvl w:val="0"/>
          <w:numId w:val="66"/>
        </w:numPr>
        <w:spacing w:after="120" w:line="276" w:lineRule="auto"/>
        <w:rPr>
          <w:rFonts w:ascii="Calibri" w:eastAsia="Calibri" w:hAnsi="Calibri" w:cs="Calibri"/>
          <w:sz w:val="24"/>
          <w:szCs w:val="24"/>
        </w:rPr>
      </w:pPr>
      <w:r>
        <w:rPr>
          <w:rFonts w:ascii="Calibri" w:eastAsia="Calibri" w:hAnsi="Calibri" w:cs="Calibri"/>
          <w:sz w:val="24"/>
          <w:szCs w:val="24"/>
        </w:rPr>
        <w:t>d</w:t>
      </w:r>
      <w:r w:rsidRPr="00F37B80">
        <w:rPr>
          <w:rFonts w:ascii="Calibri" w:eastAsia="Calibri" w:hAnsi="Calibri" w:cs="Calibri"/>
          <w:sz w:val="24"/>
          <w:szCs w:val="24"/>
        </w:rPr>
        <w:t>ostarczanie osobom z niepełnosprawnością możliwości dokonywania wyborów,</w:t>
      </w:r>
    </w:p>
    <w:p w14:paraId="6CC8A263" w14:textId="77777777" w:rsidR="001914FD" w:rsidRPr="00F37B80" w:rsidRDefault="001914FD" w:rsidP="0099202D">
      <w:pPr>
        <w:numPr>
          <w:ilvl w:val="0"/>
          <w:numId w:val="66"/>
        </w:numPr>
        <w:spacing w:after="120" w:line="276" w:lineRule="auto"/>
        <w:rPr>
          <w:rFonts w:ascii="Calibri" w:eastAsia="Calibri" w:hAnsi="Calibri" w:cs="Calibri"/>
          <w:sz w:val="24"/>
          <w:szCs w:val="24"/>
        </w:rPr>
      </w:pPr>
      <w:r w:rsidRPr="00F37B80">
        <w:rPr>
          <w:rFonts w:ascii="Calibri" w:eastAsia="Calibri" w:hAnsi="Calibri" w:cs="Calibri"/>
          <w:sz w:val="24"/>
          <w:szCs w:val="24"/>
        </w:rPr>
        <w:t>wdrażanie ich do procesu wspieranego podejmowania decyzji oraz korzystania z pomocy asystentów tak, by zatrzymać falę ubezwłasnowolnień.</w:t>
      </w:r>
    </w:p>
    <w:p w14:paraId="680A9005" w14:textId="77777777" w:rsidR="001914FD" w:rsidRPr="00F37B80" w:rsidRDefault="001914FD" w:rsidP="0099202D">
      <w:pPr>
        <w:numPr>
          <w:ilvl w:val="0"/>
          <w:numId w:val="12"/>
        </w:numPr>
        <w:spacing w:after="120" w:line="276" w:lineRule="auto"/>
        <w:rPr>
          <w:rFonts w:eastAsia="Calibri"/>
          <w:sz w:val="24"/>
          <w:szCs w:val="24"/>
        </w:rPr>
      </w:pPr>
      <w:r w:rsidRPr="00F37B80">
        <w:rPr>
          <w:rFonts w:eastAsia="Calibri"/>
          <w:sz w:val="24"/>
          <w:szCs w:val="24"/>
        </w:rPr>
        <w:t>Aktywizacja zawodowa, która powinna obejmować:</w:t>
      </w:r>
    </w:p>
    <w:p w14:paraId="78440AEC" w14:textId="77777777" w:rsidR="001914FD" w:rsidRPr="00F37B80" w:rsidRDefault="001914FD" w:rsidP="0099202D">
      <w:pPr>
        <w:numPr>
          <w:ilvl w:val="0"/>
          <w:numId w:val="67"/>
        </w:numPr>
        <w:spacing w:after="120" w:line="276" w:lineRule="auto"/>
        <w:rPr>
          <w:rFonts w:ascii="Calibri" w:eastAsia="Calibri" w:hAnsi="Calibri" w:cs="Calibri"/>
          <w:sz w:val="24"/>
          <w:szCs w:val="24"/>
        </w:rPr>
      </w:pPr>
      <w:r>
        <w:rPr>
          <w:rFonts w:ascii="Calibri" w:eastAsia="Calibri" w:hAnsi="Calibri" w:cs="Calibri"/>
          <w:sz w:val="24"/>
          <w:szCs w:val="24"/>
        </w:rPr>
        <w:t>p</w:t>
      </w:r>
      <w:r w:rsidRPr="00F37B80">
        <w:rPr>
          <w:rFonts w:ascii="Calibri" w:eastAsia="Calibri" w:hAnsi="Calibri" w:cs="Calibri"/>
          <w:sz w:val="24"/>
          <w:szCs w:val="24"/>
        </w:rPr>
        <w:t>rzygotowanie do podjęcia zatrudnienia wybraneg</w:t>
      </w:r>
      <w:r>
        <w:rPr>
          <w:rFonts w:ascii="Calibri" w:eastAsia="Calibri" w:hAnsi="Calibri" w:cs="Calibri"/>
          <w:sz w:val="24"/>
          <w:szCs w:val="24"/>
        </w:rPr>
        <w:t>o przez osobę niepełnosprawną w </w:t>
      </w:r>
      <w:r w:rsidRPr="00F37B80">
        <w:rPr>
          <w:rFonts w:ascii="Calibri" w:eastAsia="Calibri" w:hAnsi="Calibri" w:cs="Calibri"/>
          <w:sz w:val="24"/>
          <w:szCs w:val="24"/>
        </w:rPr>
        <w:t>toku jej osobistych doświadczeń</w:t>
      </w:r>
      <w:r>
        <w:rPr>
          <w:rFonts w:ascii="Calibri" w:eastAsia="Calibri" w:hAnsi="Calibri" w:cs="Calibri"/>
          <w:sz w:val="24"/>
          <w:szCs w:val="24"/>
        </w:rPr>
        <w:t>,</w:t>
      </w:r>
    </w:p>
    <w:p w14:paraId="6563EA48" w14:textId="3BEF33CE" w:rsidR="001914FD" w:rsidRPr="00BD46A7" w:rsidRDefault="001914FD" w:rsidP="0099202D">
      <w:pPr>
        <w:numPr>
          <w:ilvl w:val="0"/>
          <w:numId w:val="67"/>
        </w:numPr>
        <w:spacing w:after="120" w:line="276" w:lineRule="auto"/>
        <w:rPr>
          <w:rFonts w:ascii="Calibri" w:eastAsia="Calibri" w:hAnsi="Calibri" w:cs="Calibri"/>
          <w:b/>
          <w:bCs/>
          <w:sz w:val="24"/>
          <w:szCs w:val="24"/>
        </w:rPr>
      </w:pPr>
      <w:r w:rsidRPr="00B67391">
        <w:rPr>
          <w:rFonts w:ascii="Calibri" w:eastAsia="Calibri" w:hAnsi="Calibri" w:cs="Calibri"/>
          <w:sz w:val="24"/>
          <w:szCs w:val="24"/>
        </w:rPr>
        <w:t xml:space="preserve">przygotowanie do wdrożenia modelu zatrudnienia </w:t>
      </w:r>
      <w:r w:rsidR="00D76C18" w:rsidRPr="00B67391">
        <w:rPr>
          <w:rFonts w:ascii="Calibri" w:eastAsia="Calibri" w:hAnsi="Calibri" w:cs="Calibri"/>
          <w:sz w:val="24"/>
          <w:szCs w:val="24"/>
        </w:rPr>
        <w:t>wspomaganego</w:t>
      </w:r>
      <w:r w:rsidRPr="00B67391">
        <w:rPr>
          <w:rFonts w:ascii="Calibri" w:eastAsia="Calibri" w:hAnsi="Calibri" w:cs="Calibri"/>
          <w:sz w:val="24"/>
          <w:szCs w:val="24"/>
        </w:rPr>
        <w:t>.</w:t>
      </w:r>
    </w:p>
    <w:p w14:paraId="451FB162" w14:textId="518F2DAA" w:rsidR="001914FD" w:rsidRPr="009F2897" w:rsidRDefault="001914FD" w:rsidP="009F2897">
      <w:pPr>
        <w:pStyle w:val="Nagwek3"/>
        <w:ind w:left="714" w:hanging="357"/>
      </w:pPr>
      <w:bookmarkStart w:id="160" w:name="_Toc135901998"/>
      <w:r w:rsidRPr="009F2897">
        <w:t>Formy pracy w WTZ  (katalog do wyboru; adekwatnie do potrzeb uczestnik</w:t>
      </w:r>
      <w:r w:rsidR="00281B2C" w:rsidRPr="009F2897">
        <w:t>ów</w:t>
      </w:r>
      <w:r w:rsidRPr="009F2897">
        <w:t xml:space="preserve"> i możliwości WTZ)</w:t>
      </w:r>
      <w:bookmarkEnd w:id="160"/>
    </w:p>
    <w:tbl>
      <w:tblPr>
        <w:tblW w:w="9671"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017"/>
        <w:gridCol w:w="1842"/>
        <w:gridCol w:w="2486"/>
        <w:gridCol w:w="3326"/>
      </w:tblGrid>
      <w:tr w:rsidR="001914FD" w:rsidRPr="00F37B80" w14:paraId="16E009C0" w14:textId="77777777" w:rsidTr="00C279FA">
        <w:trPr>
          <w:tblHeader/>
        </w:trPr>
        <w:tc>
          <w:tcPr>
            <w:tcW w:w="20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EAADB" w:themeFill="accent1" w:themeFillTint="99"/>
            <w:tcMar>
              <w:top w:w="100" w:type="dxa"/>
              <w:left w:w="100" w:type="dxa"/>
              <w:bottom w:w="100" w:type="dxa"/>
              <w:right w:w="100" w:type="dxa"/>
            </w:tcMar>
          </w:tcPr>
          <w:p w14:paraId="6BE4E5A6" w14:textId="77777777" w:rsidR="001914FD" w:rsidRPr="00F37B80" w:rsidRDefault="001914FD" w:rsidP="00D31A40">
            <w:pPr>
              <w:spacing w:before="60" w:after="60"/>
              <w:rPr>
                <w:rFonts w:ascii="Calibri" w:eastAsia="Calibri" w:hAnsi="Calibri" w:cs="Calibri"/>
                <w:sz w:val="24"/>
                <w:szCs w:val="24"/>
              </w:rPr>
            </w:pPr>
            <w:r w:rsidRPr="00F37B80">
              <w:rPr>
                <w:rFonts w:ascii="Calibri" w:eastAsia="Calibri" w:hAnsi="Calibri" w:cs="Calibri"/>
                <w:sz w:val="24"/>
                <w:szCs w:val="24"/>
              </w:rPr>
              <w:t>Forma</w:t>
            </w:r>
          </w:p>
        </w:tc>
        <w:tc>
          <w:tcPr>
            <w:tcW w:w="1842" w:type="dxa"/>
            <w:tcBorders>
              <w:top w:val="single" w:sz="8" w:space="0" w:color="000000" w:themeColor="text1"/>
              <w:bottom w:val="single" w:sz="8" w:space="0" w:color="000000" w:themeColor="text1"/>
              <w:right w:val="single" w:sz="8" w:space="0" w:color="000000" w:themeColor="text1"/>
            </w:tcBorders>
            <w:shd w:val="clear" w:color="auto" w:fill="8EAADB" w:themeFill="accent1" w:themeFillTint="99"/>
            <w:tcMar>
              <w:top w:w="100" w:type="dxa"/>
              <w:left w:w="100" w:type="dxa"/>
              <w:bottom w:w="100" w:type="dxa"/>
              <w:right w:w="100" w:type="dxa"/>
            </w:tcMar>
          </w:tcPr>
          <w:p w14:paraId="474B0478" w14:textId="77777777" w:rsidR="001914FD" w:rsidRPr="00F37B80" w:rsidRDefault="001914FD" w:rsidP="00D31A40">
            <w:pPr>
              <w:spacing w:before="60" w:after="60"/>
              <w:rPr>
                <w:rFonts w:ascii="Calibri" w:eastAsia="Calibri" w:hAnsi="Calibri" w:cs="Calibri"/>
                <w:sz w:val="24"/>
                <w:szCs w:val="24"/>
              </w:rPr>
            </w:pPr>
            <w:r w:rsidRPr="00F37B80">
              <w:rPr>
                <w:rFonts w:ascii="Calibri" w:eastAsia="Calibri" w:hAnsi="Calibri" w:cs="Calibri"/>
                <w:sz w:val="24"/>
                <w:szCs w:val="24"/>
              </w:rPr>
              <w:t>Opis</w:t>
            </w:r>
          </w:p>
        </w:tc>
        <w:tc>
          <w:tcPr>
            <w:tcW w:w="2486" w:type="dxa"/>
            <w:tcBorders>
              <w:top w:val="single" w:sz="8" w:space="0" w:color="000000" w:themeColor="text1"/>
              <w:bottom w:val="single" w:sz="8" w:space="0" w:color="000000" w:themeColor="text1"/>
              <w:right w:val="single" w:sz="8" w:space="0" w:color="000000" w:themeColor="text1"/>
            </w:tcBorders>
            <w:shd w:val="clear" w:color="auto" w:fill="8EAADB" w:themeFill="accent1" w:themeFillTint="99"/>
            <w:tcMar>
              <w:top w:w="100" w:type="dxa"/>
              <w:left w:w="100" w:type="dxa"/>
              <w:bottom w:w="100" w:type="dxa"/>
              <w:right w:w="100" w:type="dxa"/>
            </w:tcMar>
          </w:tcPr>
          <w:p w14:paraId="23F7507A" w14:textId="77777777" w:rsidR="001914FD" w:rsidRPr="00F37B80" w:rsidRDefault="001914FD" w:rsidP="00D31A40">
            <w:pPr>
              <w:spacing w:before="60" w:after="60"/>
              <w:rPr>
                <w:rFonts w:ascii="Calibri" w:eastAsia="Calibri" w:hAnsi="Calibri" w:cs="Calibri"/>
                <w:sz w:val="24"/>
                <w:szCs w:val="24"/>
              </w:rPr>
            </w:pPr>
            <w:r w:rsidRPr="00F37B80">
              <w:rPr>
                <w:rFonts w:ascii="Calibri" w:eastAsia="Calibri" w:hAnsi="Calibri" w:cs="Calibri"/>
                <w:sz w:val="24"/>
                <w:szCs w:val="24"/>
              </w:rPr>
              <w:t>Przykład</w:t>
            </w:r>
          </w:p>
        </w:tc>
        <w:tc>
          <w:tcPr>
            <w:tcW w:w="3326" w:type="dxa"/>
            <w:tcBorders>
              <w:top w:val="single" w:sz="8" w:space="0" w:color="000000" w:themeColor="text1"/>
              <w:bottom w:val="single" w:sz="8" w:space="0" w:color="000000" w:themeColor="text1"/>
              <w:right w:val="single" w:sz="8" w:space="0" w:color="000000" w:themeColor="text1"/>
            </w:tcBorders>
            <w:shd w:val="clear" w:color="auto" w:fill="8EAADB" w:themeFill="accent1" w:themeFillTint="99"/>
            <w:tcMar>
              <w:top w:w="100" w:type="dxa"/>
              <w:left w:w="100" w:type="dxa"/>
              <w:bottom w:w="100" w:type="dxa"/>
              <w:right w:w="100" w:type="dxa"/>
            </w:tcMar>
          </w:tcPr>
          <w:p w14:paraId="61D72CD6" w14:textId="77777777" w:rsidR="001914FD" w:rsidRPr="00F37B80" w:rsidRDefault="001914FD" w:rsidP="00D31A40">
            <w:pPr>
              <w:spacing w:before="60" w:after="60"/>
              <w:rPr>
                <w:rFonts w:ascii="Calibri" w:eastAsia="Calibri" w:hAnsi="Calibri" w:cs="Calibri"/>
                <w:sz w:val="24"/>
                <w:szCs w:val="24"/>
              </w:rPr>
            </w:pPr>
            <w:r w:rsidRPr="00F37B80">
              <w:rPr>
                <w:rFonts w:ascii="Calibri" w:eastAsia="Calibri" w:hAnsi="Calibri" w:cs="Calibri"/>
                <w:sz w:val="24"/>
                <w:szCs w:val="24"/>
              </w:rPr>
              <w:t>Przykład</w:t>
            </w:r>
          </w:p>
        </w:tc>
      </w:tr>
      <w:tr w:rsidR="001914FD" w:rsidRPr="00F37B80" w14:paraId="2B23F35C" w14:textId="77777777" w:rsidTr="00BD46A7">
        <w:tc>
          <w:tcPr>
            <w:tcW w:w="20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2BE2D5D4" w14:textId="77777777" w:rsidR="001914FD" w:rsidRPr="00F37B80" w:rsidRDefault="001914FD" w:rsidP="00D31A40">
            <w:pPr>
              <w:spacing w:after="120"/>
              <w:rPr>
                <w:rFonts w:ascii="Calibri" w:eastAsia="Calibri" w:hAnsi="Calibri" w:cs="Calibri"/>
              </w:rPr>
            </w:pPr>
            <w:r w:rsidRPr="00F37B80">
              <w:rPr>
                <w:rFonts w:ascii="Calibri" w:eastAsia="Calibri" w:hAnsi="Calibri" w:cs="Calibri"/>
              </w:rPr>
              <w:t>Praca zindywidualizowana</w:t>
            </w:r>
          </w:p>
        </w:tc>
        <w:tc>
          <w:tcPr>
            <w:tcW w:w="1842" w:type="dxa"/>
            <w:tcBorders>
              <w:top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38320001" w14:textId="37CD0EB5" w:rsidR="001914FD" w:rsidRPr="00F37B80" w:rsidRDefault="001914FD" w:rsidP="00D31A40">
            <w:pPr>
              <w:spacing w:after="120"/>
              <w:rPr>
                <w:rFonts w:ascii="Calibri" w:eastAsia="Calibri" w:hAnsi="Calibri" w:cs="Calibri"/>
              </w:rPr>
            </w:pPr>
            <w:r w:rsidRPr="00F37B80">
              <w:rPr>
                <w:rFonts w:ascii="Calibri" w:eastAsia="Calibri" w:hAnsi="Calibri" w:cs="Calibri"/>
              </w:rPr>
              <w:t xml:space="preserve">W ramach pracy w małej grupie zadania są zindywidualizowane pod kątem możliwości osobistych i celów </w:t>
            </w:r>
            <w:r w:rsidR="00550F29">
              <w:rPr>
                <w:rFonts w:ascii="Calibri" w:eastAsia="Calibri" w:hAnsi="Calibri" w:cs="Calibri"/>
              </w:rPr>
              <w:t>u</w:t>
            </w:r>
            <w:r w:rsidRPr="00F37B80">
              <w:rPr>
                <w:rFonts w:ascii="Calibri" w:eastAsia="Calibri" w:hAnsi="Calibri" w:cs="Calibri"/>
              </w:rPr>
              <w:t>czestnika.</w:t>
            </w:r>
          </w:p>
        </w:tc>
        <w:tc>
          <w:tcPr>
            <w:tcW w:w="2486" w:type="dxa"/>
            <w:tcBorders>
              <w:top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713705F8" w14:textId="2D731197" w:rsidR="001914FD" w:rsidRPr="00F37B80" w:rsidRDefault="001914FD" w:rsidP="00D31A40">
            <w:pPr>
              <w:spacing w:after="120"/>
              <w:rPr>
                <w:rFonts w:ascii="Calibri" w:eastAsia="Calibri" w:hAnsi="Calibri" w:cs="Calibri"/>
              </w:rPr>
            </w:pPr>
            <w:r w:rsidRPr="00F37B80">
              <w:rPr>
                <w:rFonts w:ascii="Calibri" w:eastAsia="Calibri" w:hAnsi="Calibri" w:cs="Calibri"/>
              </w:rPr>
              <w:t xml:space="preserve">Każdy </w:t>
            </w:r>
            <w:r w:rsidR="00550F29">
              <w:rPr>
                <w:rFonts w:ascii="Calibri" w:eastAsia="Calibri" w:hAnsi="Calibri" w:cs="Calibri"/>
              </w:rPr>
              <w:t>u</w:t>
            </w:r>
            <w:r w:rsidRPr="00F37B80">
              <w:rPr>
                <w:rFonts w:ascii="Calibri" w:eastAsia="Calibri" w:hAnsi="Calibri" w:cs="Calibri"/>
              </w:rPr>
              <w:t xml:space="preserve">czestnik otrzymuje indywidualne zadanie np. w ramach pracowni tematycznej jeden </w:t>
            </w:r>
            <w:r w:rsidR="00550F29">
              <w:rPr>
                <w:rFonts w:ascii="Calibri" w:eastAsia="Calibri" w:hAnsi="Calibri" w:cs="Calibri"/>
              </w:rPr>
              <w:t>u</w:t>
            </w:r>
            <w:r w:rsidRPr="00F37B80">
              <w:rPr>
                <w:rFonts w:ascii="Calibri" w:eastAsia="Calibri" w:hAnsi="Calibri" w:cs="Calibri"/>
              </w:rPr>
              <w:t xml:space="preserve">czestnik przygotowuje się do podjęcia pracy w kawiarni obsługując ekspres oraz wykonując czynności kelnerskie, inny wdraża się do samodzielności w swym gospodarstwie domowym i uczy się </w:t>
            </w:r>
            <w:r w:rsidRPr="00F37B80">
              <w:rPr>
                <w:rFonts w:ascii="Calibri" w:eastAsia="Calibri" w:hAnsi="Calibri" w:cs="Calibri"/>
              </w:rPr>
              <w:lastRenderedPageBreak/>
              <w:t>zmywać naczynia po posiłku.</w:t>
            </w:r>
          </w:p>
        </w:tc>
        <w:tc>
          <w:tcPr>
            <w:tcW w:w="3326" w:type="dxa"/>
            <w:tcBorders>
              <w:top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66ECF29A" w14:textId="0DF5A521" w:rsidR="001914FD" w:rsidRPr="005D45FD" w:rsidRDefault="001914FD" w:rsidP="00D31A40">
            <w:pPr>
              <w:spacing w:after="120"/>
              <w:rPr>
                <w:rFonts w:ascii="Calibri" w:eastAsia="Calibri" w:hAnsi="Calibri" w:cs="Calibri"/>
              </w:rPr>
            </w:pPr>
            <w:r w:rsidRPr="005D45FD">
              <w:rPr>
                <w:rFonts w:ascii="Calibri" w:eastAsia="Calibri" w:hAnsi="Calibri" w:cs="Calibri"/>
              </w:rPr>
              <w:lastRenderedPageBreak/>
              <w:t xml:space="preserve">W ramach pracowni tematycznej zorganizowanie pracy w ciąg czynnościowy: jeden z </w:t>
            </w:r>
            <w:r w:rsidR="00550F29">
              <w:rPr>
                <w:rFonts w:ascii="Calibri" w:eastAsia="Calibri" w:hAnsi="Calibri" w:cs="Calibri"/>
              </w:rPr>
              <w:t>u</w:t>
            </w:r>
            <w:r w:rsidRPr="005D45FD">
              <w:rPr>
                <w:rFonts w:ascii="Calibri" w:eastAsia="Calibri" w:hAnsi="Calibri" w:cs="Calibri"/>
              </w:rPr>
              <w:t xml:space="preserve">czestników przygotowuje matę do cięcia, przymiar, wzornik i nożyce krawieckie. Kolejny </w:t>
            </w:r>
            <w:r w:rsidR="00550F29">
              <w:rPr>
                <w:rFonts w:ascii="Calibri" w:eastAsia="Calibri" w:hAnsi="Calibri" w:cs="Calibri"/>
              </w:rPr>
              <w:t>u</w:t>
            </w:r>
            <w:r w:rsidRPr="005D45FD">
              <w:rPr>
                <w:rFonts w:ascii="Calibri" w:eastAsia="Calibri" w:hAnsi="Calibri" w:cs="Calibri"/>
              </w:rPr>
              <w:t xml:space="preserve">czestnik wycina tkaninę według wzornika. Kolejna osoba łączy wycięte elementy szpilkami według wyrysowanej linii łączenia. Następny </w:t>
            </w:r>
            <w:r w:rsidR="00550F29">
              <w:rPr>
                <w:rFonts w:ascii="Calibri" w:eastAsia="Calibri" w:hAnsi="Calibri" w:cs="Calibri"/>
              </w:rPr>
              <w:t>u</w:t>
            </w:r>
            <w:r w:rsidRPr="005D45FD">
              <w:rPr>
                <w:rFonts w:ascii="Calibri" w:eastAsia="Calibri" w:hAnsi="Calibri" w:cs="Calibri"/>
              </w:rPr>
              <w:t>czestnik zszywa maszynowo tkaninę według wyrysowanej linii ściegu.</w:t>
            </w:r>
          </w:p>
        </w:tc>
      </w:tr>
      <w:tr w:rsidR="001914FD" w:rsidRPr="00F37B80" w14:paraId="66A083A8" w14:textId="77777777" w:rsidTr="00BD46A7">
        <w:tc>
          <w:tcPr>
            <w:tcW w:w="20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D3BDC1A" w14:textId="77777777" w:rsidR="001914FD" w:rsidRPr="00F37B80" w:rsidRDefault="001914FD" w:rsidP="00D31A40">
            <w:pPr>
              <w:spacing w:after="120"/>
              <w:rPr>
                <w:rFonts w:ascii="Calibri" w:eastAsia="Calibri" w:hAnsi="Calibri" w:cs="Calibri"/>
              </w:rPr>
            </w:pPr>
            <w:r w:rsidRPr="00F37B80">
              <w:rPr>
                <w:rFonts w:ascii="Calibri" w:eastAsia="Calibri" w:hAnsi="Calibri" w:cs="Calibri"/>
              </w:rPr>
              <w:t>Praca grupowa</w:t>
            </w:r>
          </w:p>
        </w:tc>
        <w:tc>
          <w:tcPr>
            <w:tcW w:w="1842" w:type="dxa"/>
            <w:tcBorders>
              <w:top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C779675" w14:textId="77777777" w:rsidR="001914FD" w:rsidRPr="00F37B80" w:rsidRDefault="001914FD" w:rsidP="00D31A40">
            <w:pPr>
              <w:spacing w:after="120"/>
              <w:rPr>
                <w:rFonts w:ascii="Calibri" w:eastAsia="Calibri" w:hAnsi="Calibri" w:cs="Calibri"/>
              </w:rPr>
            </w:pPr>
            <w:r w:rsidRPr="00F37B80">
              <w:rPr>
                <w:rFonts w:ascii="Calibri" w:eastAsia="Calibri" w:hAnsi="Calibri" w:cs="Calibri"/>
              </w:rPr>
              <w:t>Praca w kilkuosobowej grupie dobranej pod kątem tematycznym, zadaniowym, grupę łączy wspólne zadanie.</w:t>
            </w:r>
          </w:p>
        </w:tc>
        <w:tc>
          <w:tcPr>
            <w:tcW w:w="2486" w:type="dxa"/>
            <w:tcBorders>
              <w:top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32D3C525" w14:textId="5F30B4A4" w:rsidR="001914FD" w:rsidRPr="00F37B80" w:rsidRDefault="001914FD" w:rsidP="00D31A40">
            <w:pPr>
              <w:spacing w:after="120"/>
              <w:rPr>
                <w:rFonts w:ascii="Calibri" w:eastAsia="Calibri" w:hAnsi="Calibri" w:cs="Calibri"/>
              </w:rPr>
            </w:pPr>
            <w:r w:rsidRPr="00F37B80">
              <w:rPr>
                <w:rFonts w:ascii="Calibri" w:eastAsia="Calibri" w:hAnsi="Calibri" w:cs="Calibri"/>
              </w:rPr>
              <w:t xml:space="preserve">Wspólne przygotowanie warnika z herbatą oraz naczyń dla wszystkich uczestników na konkretną godzinę, za co odpowiedzialne są konkretne osoby wskazane przez </w:t>
            </w:r>
            <w:r w:rsidR="000855BE">
              <w:rPr>
                <w:rFonts w:ascii="Calibri" w:eastAsia="Calibri" w:hAnsi="Calibri" w:cs="Calibri"/>
              </w:rPr>
              <w:t>instruktora terapii zajęciowej</w:t>
            </w:r>
            <w:r w:rsidR="000855BE" w:rsidRPr="00F37B80">
              <w:rPr>
                <w:rFonts w:ascii="Calibri" w:eastAsia="Calibri" w:hAnsi="Calibri" w:cs="Calibri"/>
              </w:rPr>
              <w:t xml:space="preserve"> </w:t>
            </w:r>
            <w:r w:rsidRPr="00F37B80">
              <w:rPr>
                <w:rFonts w:ascii="Calibri" w:eastAsia="Calibri" w:hAnsi="Calibri" w:cs="Calibri"/>
              </w:rPr>
              <w:t>kierującego pracownią i wspierającego uczestników w wykonaniu zadania.</w:t>
            </w:r>
          </w:p>
        </w:tc>
        <w:tc>
          <w:tcPr>
            <w:tcW w:w="3326" w:type="dxa"/>
            <w:tcBorders>
              <w:top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13EF097" w14:textId="7E3234E6" w:rsidR="001914FD" w:rsidRPr="005D45FD" w:rsidRDefault="001914FD" w:rsidP="00D31A40">
            <w:pPr>
              <w:spacing w:after="120"/>
              <w:rPr>
                <w:rFonts w:ascii="Calibri" w:eastAsia="Calibri" w:hAnsi="Calibri" w:cs="Calibri"/>
              </w:rPr>
            </w:pPr>
            <w:r w:rsidRPr="005D45FD">
              <w:rPr>
                <w:rFonts w:ascii="Calibri" w:eastAsia="Calibri" w:hAnsi="Calibri" w:cs="Calibri"/>
              </w:rPr>
              <w:t xml:space="preserve">Praktyki zawodowe grupowe do 3 osób na 1 trenera pracy w zależności od rodzaju udostępnionego stanowiska i poziomu zaawansowania </w:t>
            </w:r>
            <w:r w:rsidR="00550F29">
              <w:rPr>
                <w:rFonts w:ascii="Calibri" w:eastAsia="Calibri" w:hAnsi="Calibri" w:cs="Calibri"/>
              </w:rPr>
              <w:t>u</w:t>
            </w:r>
            <w:r w:rsidRPr="005D45FD">
              <w:rPr>
                <w:rFonts w:ascii="Calibri" w:eastAsia="Calibri" w:hAnsi="Calibri" w:cs="Calibri"/>
              </w:rPr>
              <w:t xml:space="preserve">czestników-mające na celu opanowanie czynności związanych z danym stanowiskiem pracy lub np. badanie preferencji osobistych </w:t>
            </w:r>
            <w:r w:rsidR="00550F29">
              <w:rPr>
                <w:rFonts w:ascii="Calibri" w:eastAsia="Calibri" w:hAnsi="Calibri" w:cs="Calibri"/>
              </w:rPr>
              <w:t>u</w:t>
            </w:r>
            <w:r w:rsidRPr="005D45FD">
              <w:rPr>
                <w:rFonts w:ascii="Calibri" w:eastAsia="Calibri" w:hAnsi="Calibri" w:cs="Calibri"/>
              </w:rPr>
              <w:t>czestników, negocjowanie zakresu powierzonych prac czy profilowanie zawodowe.</w:t>
            </w:r>
          </w:p>
        </w:tc>
      </w:tr>
      <w:tr w:rsidR="001914FD" w:rsidRPr="00F37B80" w14:paraId="34EE7890" w14:textId="77777777" w:rsidTr="00BD46A7">
        <w:tc>
          <w:tcPr>
            <w:tcW w:w="20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36E7A3B7" w14:textId="77777777" w:rsidR="001914FD" w:rsidRPr="00F37B80" w:rsidRDefault="001914FD" w:rsidP="00D31A40">
            <w:pPr>
              <w:spacing w:after="120"/>
              <w:rPr>
                <w:rFonts w:ascii="Calibri" w:eastAsia="Calibri" w:hAnsi="Calibri" w:cs="Calibri"/>
              </w:rPr>
            </w:pPr>
            <w:r w:rsidRPr="00F37B80">
              <w:rPr>
                <w:rFonts w:ascii="Calibri" w:eastAsia="Calibri" w:hAnsi="Calibri" w:cs="Calibri"/>
              </w:rPr>
              <w:t>Praca indywidualna</w:t>
            </w:r>
          </w:p>
        </w:tc>
        <w:tc>
          <w:tcPr>
            <w:tcW w:w="1842" w:type="dxa"/>
            <w:tcBorders>
              <w:top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6F80870F" w14:textId="7706A8A2" w:rsidR="001914FD" w:rsidRPr="00F37B80" w:rsidRDefault="001914FD" w:rsidP="00D31A40">
            <w:pPr>
              <w:spacing w:after="120"/>
              <w:rPr>
                <w:rFonts w:ascii="Calibri" w:eastAsia="Calibri" w:hAnsi="Calibri" w:cs="Calibri"/>
              </w:rPr>
            </w:pPr>
            <w:r w:rsidRPr="00F37B80">
              <w:rPr>
                <w:rFonts w:ascii="Calibri" w:eastAsia="Calibri" w:hAnsi="Calibri" w:cs="Calibri"/>
              </w:rPr>
              <w:t xml:space="preserve">Praca jeden na jeden, </w:t>
            </w:r>
            <w:r w:rsidR="00550F29">
              <w:rPr>
                <w:rFonts w:ascii="Calibri" w:eastAsia="Calibri" w:hAnsi="Calibri" w:cs="Calibri"/>
              </w:rPr>
              <w:t>u</w:t>
            </w:r>
            <w:r w:rsidRPr="00F37B80">
              <w:rPr>
                <w:rFonts w:ascii="Calibri" w:eastAsia="Calibri" w:hAnsi="Calibri" w:cs="Calibri"/>
              </w:rPr>
              <w:t>czestnik + osoba wspierająca</w:t>
            </w:r>
          </w:p>
        </w:tc>
        <w:tc>
          <w:tcPr>
            <w:tcW w:w="2486" w:type="dxa"/>
            <w:tcBorders>
              <w:top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30CA33A6" w14:textId="058E95D4" w:rsidR="001914FD" w:rsidRPr="00F37B80" w:rsidRDefault="001914FD" w:rsidP="00D31A40">
            <w:pPr>
              <w:spacing w:after="120"/>
              <w:rPr>
                <w:rFonts w:ascii="Calibri" w:eastAsia="Calibri" w:hAnsi="Calibri" w:cs="Calibri"/>
              </w:rPr>
            </w:pPr>
            <w:r w:rsidRPr="00F37B80">
              <w:rPr>
                <w:rFonts w:ascii="Calibri" w:eastAsia="Calibri" w:hAnsi="Calibri" w:cs="Calibri"/>
              </w:rPr>
              <w:t xml:space="preserve">Spotkania indywidualne z doradcą zawodowym, psychologiem, zajęcia z </w:t>
            </w:r>
            <w:r w:rsidR="006B52C8">
              <w:rPr>
                <w:rFonts w:ascii="Calibri" w:eastAsia="Calibri" w:hAnsi="Calibri" w:cs="Calibri"/>
              </w:rPr>
              <w:t>specjalistą ds. rehabilitacji</w:t>
            </w:r>
            <w:r w:rsidRPr="00F37B80">
              <w:rPr>
                <w:rFonts w:ascii="Calibri" w:eastAsia="Calibri" w:hAnsi="Calibri" w:cs="Calibri"/>
              </w:rPr>
              <w:t>.</w:t>
            </w:r>
          </w:p>
        </w:tc>
        <w:tc>
          <w:tcPr>
            <w:tcW w:w="3326" w:type="dxa"/>
            <w:tcBorders>
              <w:top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82C420B" w14:textId="77777777" w:rsidR="001914FD" w:rsidRPr="005D45FD" w:rsidRDefault="001914FD" w:rsidP="00D31A40">
            <w:pPr>
              <w:spacing w:after="120"/>
              <w:rPr>
                <w:rFonts w:ascii="Calibri" w:eastAsia="Calibri" w:hAnsi="Calibri" w:cs="Calibri"/>
              </w:rPr>
            </w:pPr>
            <w:r w:rsidRPr="005D45FD">
              <w:rPr>
                <w:rFonts w:ascii="Calibri" w:eastAsia="Calibri" w:hAnsi="Calibri" w:cs="Calibri"/>
              </w:rPr>
              <w:t>Przy wprowadzaniu do zatrudnienia. Uczestnik odbywa praktyki zawodowe z trenerem pracy: realizowane są one poza siedzibą placówki, mają na celu wdrożenie do środowiska pracowniczego, aż do całkowitego wycofania wsparcia trenera i samodzielnego wykonywania ustalonych zadań na stanowisku pracy.</w:t>
            </w:r>
          </w:p>
        </w:tc>
      </w:tr>
    </w:tbl>
    <w:p w14:paraId="0B9DDD96" w14:textId="5723F064" w:rsidR="2CD20214" w:rsidRDefault="2CD20214"/>
    <w:p w14:paraId="3B93FA9D" w14:textId="77777777" w:rsidR="001914FD" w:rsidRPr="00986872" w:rsidRDefault="001914FD" w:rsidP="009F2897">
      <w:pPr>
        <w:pStyle w:val="Nagwek3"/>
        <w:ind w:left="714" w:hanging="357"/>
      </w:pPr>
      <w:bookmarkStart w:id="161" w:name="_Toc135901999"/>
      <w:r w:rsidRPr="00986872">
        <w:lastRenderedPageBreak/>
        <w:t>Metody pracy - przykłady wybrane pod kątem sprzyjania realizacji indywidualnych celów osób z niepełnosprawnością</w:t>
      </w:r>
      <w:bookmarkEnd w:id="161"/>
    </w:p>
    <w:p w14:paraId="37022BC2" w14:textId="44116B63" w:rsidR="001914FD" w:rsidRPr="00B67391" w:rsidRDefault="001914FD" w:rsidP="001914FD">
      <w:pPr>
        <w:spacing w:after="240" w:line="276" w:lineRule="auto"/>
        <w:contextualSpacing/>
        <w:rPr>
          <w:rFonts w:eastAsia="Calibri"/>
          <w:sz w:val="24"/>
          <w:szCs w:val="24"/>
        </w:rPr>
      </w:pPr>
      <w:r w:rsidRPr="00B67391">
        <w:rPr>
          <w:rFonts w:eastAsia="Calibri"/>
          <w:sz w:val="24"/>
          <w:szCs w:val="24"/>
        </w:rPr>
        <w:t xml:space="preserve">Dobór metod zawsze jest katalogiem otwartym: do wyboru; adekwatnie do potrzeb </w:t>
      </w:r>
      <w:r w:rsidR="00281B2C" w:rsidRPr="00B67391">
        <w:rPr>
          <w:rFonts w:eastAsia="Calibri"/>
          <w:sz w:val="24"/>
          <w:szCs w:val="24"/>
        </w:rPr>
        <w:t>uczestników</w:t>
      </w:r>
      <w:r w:rsidRPr="00B67391">
        <w:rPr>
          <w:rFonts w:eastAsia="Calibri"/>
          <w:sz w:val="24"/>
          <w:szCs w:val="24"/>
        </w:rPr>
        <w:t xml:space="preserve"> i możliwości WTZ.</w:t>
      </w:r>
    </w:p>
    <w:tbl>
      <w:tblPr>
        <w:tblW w:w="9375"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010"/>
        <w:gridCol w:w="3638"/>
        <w:gridCol w:w="3727"/>
      </w:tblGrid>
      <w:tr w:rsidR="001914FD" w:rsidRPr="00F37B80" w14:paraId="564576B6" w14:textId="77777777" w:rsidTr="2CD20214">
        <w:trPr>
          <w:tblHeader/>
        </w:trPr>
        <w:tc>
          <w:tcPr>
            <w:tcW w:w="2010"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100" w:type="dxa"/>
              <w:left w:w="100" w:type="dxa"/>
              <w:bottom w:w="100" w:type="dxa"/>
              <w:right w:w="100" w:type="dxa"/>
            </w:tcMar>
          </w:tcPr>
          <w:p w14:paraId="69557955" w14:textId="77777777" w:rsidR="001914FD" w:rsidRPr="00BC01EC" w:rsidRDefault="001914FD" w:rsidP="00D31A40">
            <w:pPr>
              <w:spacing w:before="120" w:after="120"/>
              <w:ind w:left="57"/>
              <w:jc w:val="center"/>
              <w:rPr>
                <w:rFonts w:ascii="Calibri" w:eastAsia="Calibri" w:hAnsi="Calibri" w:cs="Calibri"/>
                <w:b/>
              </w:rPr>
            </w:pPr>
            <w:r w:rsidRPr="00BC01EC">
              <w:rPr>
                <w:rFonts w:ascii="Calibri" w:eastAsia="Calibri" w:hAnsi="Calibri" w:cs="Calibri"/>
                <w:b/>
              </w:rPr>
              <w:t>Metody</w:t>
            </w:r>
          </w:p>
        </w:tc>
        <w:tc>
          <w:tcPr>
            <w:tcW w:w="7365"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Mar>
              <w:top w:w="100" w:type="dxa"/>
              <w:left w:w="100" w:type="dxa"/>
              <w:bottom w:w="100" w:type="dxa"/>
              <w:right w:w="100" w:type="dxa"/>
            </w:tcMar>
          </w:tcPr>
          <w:p w14:paraId="0F1C9324" w14:textId="77777777" w:rsidR="001914FD" w:rsidRPr="00BC01EC" w:rsidRDefault="001914FD" w:rsidP="00D31A40">
            <w:pPr>
              <w:spacing w:before="120" w:after="120"/>
              <w:ind w:left="57"/>
              <w:jc w:val="center"/>
              <w:rPr>
                <w:rFonts w:ascii="Calibri" w:eastAsia="Calibri" w:hAnsi="Calibri" w:cs="Calibri"/>
                <w:b/>
              </w:rPr>
            </w:pPr>
            <w:r w:rsidRPr="00BC01EC">
              <w:rPr>
                <w:rFonts w:ascii="Calibri" w:eastAsia="Calibri" w:hAnsi="Calibri" w:cs="Calibri"/>
                <w:b/>
              </w:rPr>
              <w:t>Przykłady ilustrujące</w:t>
            </w:r>
          </w:p>
        </w:tc>
      </w:tr>
      <w:tr w:rsidR="001914FD" w:rsidRPr="00F37B80" w14:paraId="00004E3D" w14:textId="77777777" w:rsidTr="2CD20214">
        <w:tc>
          <w:tcPr>
            <w:tcW w:w="20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1E80B85" w14:textId="77777777" w:rsidR="001914FD" w:rsidRPr="00272849" w:rsidRDefault="001914FD" w:rsidP="00D31A40">
            <w:pPr>
              <w:spacing w:before="60" w:after="60"/>
              <w:ind w:left="113"/>
              <w:rPr>
                <w:rFonts w:ascii="Calibri" w:eastAsia="Calibri" w:hAnsi="Calibri" w:cs="Calibri"/>
                <w:b/>
              </w:rPr>
            </w:pPr>
            <w:r w:rsidRPr="00272849">
              <w:rPr>
                <w:rFonts w:ascii="Calibri" w:eastAsia="Calibri" w:hAnsi="Calibri" w:cs="Calibri"/>
                <w:b/>
              </w:rPr>
              <w:t xml:space="preserve">Metody praktyczne / czynnościowe, wykreowane dla osiągnięcia danego celu </w:t>
            </w:r>
          </w:p>
        </w:tc>
        <w:tc>
          <w:tcPr>
            <w:tcW w:w="36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E0EBA44" w14:textId="36D5B8DD" w:rsidR="001914FD" w:rsidRPr="00272849" w:rsidRDefault="001914FD" w:rsidP="00D31A40">
            <w:pPr>
              <w:spacing w:before="60" w:after="60"/>
              <w:rPr>
                <w:rFonts w:ascii="Calibri" w:eastAsia="Calibri" w:hAnsi="Calibri" w:cs="Calibri"/>
              </w:rPr>
            </w:pPr>
            <w:r w:rsidRPr="00272849">
              <w:rPr>
                <w:rFonts w:ascii="Calibri" w:eastAsia="Calibri" w:hAnsi="Calibri" w:cs="Calibri"/>
              </w:rPr>
              <w:t xml:space="preserve">Aktywne uczenie oparte na samodzielnych doświadczeniach, zadaniach stawianych </w:t>
            </w:r>
            <w:r w:rsidR="00550F29">
              <w:rPr>
                <w:rFonts w:ascii="Calibri" w:eastAsia="Calibri" w:hAnsi="Calibri" w:cs="Calibri"/>
              </w:rPr>
              <w:t>u</w:t>
            </w:r>
            <w:r w:rsidRPr="00272849">
              <w:rPr>
                <w:rFonts w:ascii="Calibri" w:eastAsia="Calibri" w:hAnsi="Calibri" w:cs="Calibri"/>
              </w:rPr>
              <w:t>czestnikom, z wykorzystaniem czynności konkretnych, obserwacji i prostych eksperymentów dobrane pod kątem samodzielnego osiągnięcia założonego celu.</w:t>
            </w:r>
          </w:p>
        </w:tc>
        <w:tc>
          <w:tcPr>
            <w:tcW w:w="372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60CB173" w14:textId="77777777" w:rsidR="001914FD" w:rsidRPr="00272849" w:rsidRDefault="001914FD" w:rsidP="00D31A40">
            <w:pPr>
              <w:spacing w:before="60" w:after="60"/>
              <w:rPr>
                <w:rFonts w:ascii="Calibri" w:eastAsia="Calibri" w:hAnsi="Calibri" w:cs="Calibri"/>
              </w:rPr>
            </w:pPr>
            <w:r w:rsidRPr="00272849">
              <w:rPr>
                <w:rFonts w:ascii="Calibri" w:eastAsia="Calibri" w:hAnsi="Calibri" w:cs="Calibri"/>
              </w:rPr>
              <w:t xml:space="preserve">Ergoterapia-czynności celowe, umiejętności </w:t>
            </w:r>
            <w:proofErr w:type="spellStart"/>
            <w:r w:rsidRPr="00272849">
              <w:rPr>
                <w:rFonts w:ascii="Calibri" w:eastAsia="Calibri" w:hAnsi="Calibri" w:cs="Calibri"/>
              </w:rPr>
              <w:t>prozawodowe</w:t>
            </w:r>
            <w:proofErr w:type="spellEnd"/>
            <w:r w:rsidRPr="00272849">
              <w:rPr>
                <w:rFonts w:ascii="Calibri" w:eastAsia="Calibri" w:hAnsi="Calibri" w:cs="Calibri"/>
              </w:rPr>
              <w:t xml:space="preserve">, przygotowywanie pod stanowiska oferowane przez zakłady aktywności zawodowej i spółdzielnie socjalne. </w:t>
            </w:r>
          </w:p>
        </w:tc>
      </w:tr>
      <w:tr w:rsidR="001914FD" w:rsidRPr="00F37B80" w14:paraId="323E7787" w14:textId="77777777" w:rsidTr="2CD20214">
        <w:tc>
          <w:tcPr>
            <w:tcW w:w="20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6C63C40" w14:textId="77777777" w:rsidR="001914FD" w:rsidRPr="00272849" w:rsidRDefault="001914FD" w:rsidP="00D31A40">
            <w:pPr>
              <w:spacing w:before="60" w:after="60"/>
              <w:ind w:left="113"/>
              <w:rPr>
                <w:rFonts w:ascii="Calibri" w:eastAsia="Calibri" w:hAnsi="Calibri" w:cs="Calibri"/>
                <w:b/>
              </w:rPr>
            </w:pPr>
            <w:r w:rsidRPr="00272849">
              <w:rPr>
                <w:rFonts w:ascii="Calibri" w:eastAsia="Calibri" w:hAnsi="Calibri" w:cs="Calibri"/>
                <w:b/>
              </w:rPr>
              <w:t xml:space="preserve">Metody ośrodków pracy / naturalne, empiryczne, oparte w rzeczywistych sytuacjach w środowisku </w:t>
            </w:r>
          </w:p>
        </w:tc>
        <w:tc>
          <w:tcPr>
            <w:tcW w:w="36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E021EAC" w14:textId="6D28C28F" w:rsidR="001914FD" w:rsidRPr="00272849" w:rsidRDefault="001914FD" w:rsidP="00D31A40">
            <w:pPr>
              <w:spacing w:before="60" w:after="60"/>
              <w:rPr>
                <w:rFonts w:ascii="Calibri" w:eastAsia="Calibri" w:hAnsi="Calibri" w:cs="Calibri"/>
              </w:rPr>
            </w:pPr>
            <w:r w:rsidRPr="00272849">
              <w:rPr>
                <w:rFonts w:ascii="Calibri" w:eastAsia="Calibri" w:hAnsi="Calibri" w:cs="Calibri"/>
              </w:rPr>
              <w:t xml:space="preserve">Czerpanie doświadczeń bezpośrednio z życia, aktywny udział </w:t>
            </w:r>
            <w:r w:rsidR="00550F29">
              <w:rPr>
                <w:rFonts w:ascii="Calibri" w:eastAsia="Calibri" w:hAnsi="Calibri" w:cs="Calibri"/>
              </w:rPr>
              <w:t>u</w:t>
            </w:r>
            <w:r w:rsidRPr="00272849">
              <w:rPr>
                <w:rFonts w:ascii="Calibri" w:eastAsia="Calibri" w:hAnsi="Calibri" w:cs="Calibri"/>
              </w:rPr>
              <w:t xml:space="preserve">czestników w życiu społecznym i środowisku przyrodniczym np. praktyki stanowiskowe u pracodawców, treningi w przestrzeni publicznej, zajęcia integrujące w środowisku społecznym, osadzone w rytmie pór roku, kulturze otaczającej społeczności. </w:t>
            </w:r>
          </w:p>
        </w:tc>
        <w:tc>
          <w:tcPr>
            <w:tcW w:w="372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25F6F52" w14:textId="6BBAB246" w:rsidR="001914FD" w:rsidRPr="00272849" w:rsidRDefault="001914FD" w:rsidP="00D31A40">
            <w:pPr>
              <w:spacing w:before="60" w:after="60"/>
              <w:rPr>
                <w:rFonts w:ascii="Calibri" w:eastAsia="Calibri" w:hAnsi="Calibri" w:cs="Calibri"/>
              </w:rPr>
            </w:pPr>
            <w:proofErr w:type="spellStart"/>
            <w:r w:rsidRPr="00B67391">
              <w:rPr>
                <w:rFonts w:ascii="Calibri" w:eastAsia="Calibri" w:hAnsi="Calibri" w:cs="Calibri"/>
              </w:rPr>
              <w:t>Self</w:t>
            </w:r>
            <w:proofErr w:type="spellEnd"/>
            <w:r w:rsidRPr="00B67391">
              <w:rPr>
                <w:rFonts w:ascii="Calibri" w:eastAsia="Calibri" w:hAnsi="Calibri" w:cs="Calibri"/>
              </w:rPr>
              <w:t xml:space="preserve"> Adwokatura/ Mieszkalnictwo</w:t>
            </w:r>
            <w:r w:rsidR="00D76C18" w:rsidRPr="00B67391">
              <w:rPr>
                <w:rFonts w:ascii="Calibri" w:eastAsia="Calibri" w:hAnsi="Calibri" w:cs="Calibri"/>
              </w:rPr>
              <w:t xml:space="preserve"> chronione: mieszkania </w:t>
            </w:r>
            <w:r w:rsidRPr="00B67391">
              <w:rPr>
                <w:rFonts w:ascii="Calibri" w:eastAsia="Calibri" w:hAnsi="Calibri" w:cs="Calibri"/>
              </w:rPr>
              <w:t xml:space="preserve">treningowe i </w:t>
            </w:r>
            <w:r w:rsidR="00D76C18" w:rsidRPr="00B67391">
              <w:rPr>
                <w:rFonts w:ascii="Calibri" w:eastAsia="Calibri" w:hAnsi="Calibri" w:cs="Calibri"/>
              </w:rPr>
              <w:t>wspierane</w:t>
            </w:r>
            <w:r w:rsidRPr="00B67391">
              <w:rPr>
                <w:rFonts w:ascii="Calibri" w:eastAsia="Calibri" w:hAnsi="Calibri" w:cs="Calibri"/>
              </w:rPr>
              <w:t>/ Kręgi wsparcia - osobisty wpływ na kształtowanie niezależnej ścieżki życiowej, samostanowienie, aktywność społeczną, podmiotowość</w:t>
            </w:r>
            <w:r w:rsidRPr="00272849">
              <w:rPr>
                <w:rFonts w:ascii="Calibri" w:eastAsia="Calibri" w:hAnsi="Calibri" w:cs="Calibri"/>
              </w:rPr>
              <w:t xml:space="preserve">. </w:t>
            </w:r>
          </w:p>
        </w:tc>
      </w:tr>
      <w:tr w:rsidR="001914FD" w:rsidRPr="00F37B80" w14:paraId="278726EF" w14:textId="77777777" w:rsidTr="2CD20214">
        <w:tc>
          <w:tcPr>
            <w:tcW w:w="20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17C4E9C" w14:textId="77777777" w:rsidR="001914FD" w:rsidRPr="00272849" w:rsidRDefault="001914FD" w:rsidP="00D31A40">
            <w:pPr>
              <w:spacing w:before="60" w:after="60"/>
              <w:ind w:left="113"/>
              <w:rPr>
                <w:rFonts w:ascii="Calibri" w:eastAsia="Calibri" w:hAnsi="Calibri" w:cs="Calibri"/>
                <w:b/>
              </w:rPr>
            </w:pPr>
            <w:r w:rsidRPr="00272849">
              <w:rPr>
                <w:rFonts w:ascii="Calibri" w:eastAsia="Calibri" w:hAnsi="Calibri" w:cs="Calibri"/>
                <w:b/>
              </w:rPr>
              <w:t>Metody niedyrektywne /</w:t>
            </w:r>
          </w:p>
          <w:p w14:paraId="38E084F9" w14:textId="77777777" w:rsidR="001914FD" w:rsidRPr="00272849" w:rsidRDefault="001914FD" w:rsidP="00D31A40">
            <w:pPr>
              <w:spacing w:before="60" w:after="60"/>
              <w:ind w:left="113"/>
              <w:rPr>
                <w:rFonts w:ascii="Calibri" w:eastAsia="Calibri" w:hAnsi="Calibri" w:cs="Calibri"/>
                <w:b/>
              </w:rPr>
            </w:pPr>
            <w:r w:rsidRPr="00272849">
              <w:rPr>
                <w:rFonts w:ascii="Calibri" w:eastAsia="Calibri" w:hAnsi="Calibri" w:cs="Calibri"/>
                <w:b/>
              </w:rPr>
              <w:t xml:space="preserve">wydobywanie i pomnażanie zasobów </w:t>
            </w:r>
            <w:proofErr w:type="spellStart"/>
            <w:r w:rsidRPr="00272849">
              <w:rPr>
                <w:rFonts w:ascii="Calibri" w:eastAsia="Calibri" w:hAnsi="Calibri" w:cs="Calibri"/>
                <w:b/>
              </w:rPr>
              <w:t>OzN</w:t>
            </w:r>
            <w:proofErr w:type="spellEnd"/>
            <w:r w:rsidRPr="00272849">
              <w:rPr>
                <w:rFonts w:ascii="Calibri" w:eastAsia="Calibri" w:hAnsi="Calibri" w:cs="Calibri"/>
                <w:b/>
              </w:rPr>
              <w:t xml:space="preserve"> </w:t>
            </w:r>
          </w:p>
        </w:tc>
        <w:tc>
          <w:tcPr>
            <w:tcW w:w="36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85A172E" w14:textId="1D8D4D0F" w:rsidR="001914FD" w:rsidRPr="00272849" w:rsidRDefault="001914FD" w:rsidP="00D31A40">
            <w:pPr>
              <w:spacing w:before="60" w:after="60"/>
              <w:rPr>
                <w:rFonts w:ascii="Calibri" w:eastAsia="Calibri" w:hAnsi="Calibri" w:cs="Calibri"/>
              </w:rPr>
            </w:pPr>
            <w:r w:rsidRPr="00272849">
              <w:rPr>
                <w:rFonts w:ascii="Calibri" w:eastAsia="Calibri" w:hAnsi="Calibri" w:cs="Calibri"/>
              </w:rPr>
              <w:t xml:space="preserve">Coaching osób z niepełnosprawnością Terapia skoncentrowana na rozwiązaniach. Opierają się one na wydobywaniu i pomnażaniu zasobów </w:t>
            </w:r>
            <w:r w:rsidR="00550F29">
              <w:rPr>
                <w:rFonts w:ascii="Calibri" w:eastAsia="Calibri" w:hAnsi="Calibri" w:cs="Calibri"/>
              </w:rPr>
              <w:t>u</w:t>
            </w:r>
            <w:r w:rsidRPr="00272849">
              <w:rPr>
                <w:rFonts w:ascii="Calibri" w:eastAsia="Calibri" w:hAnsi="Calibri" w:cs="Calibri"/>
              </w:rPr>
              <w:t xml:space="preserve">czestnika. Uznajemy, że osoba z niepełnosprawnością posiada zasoby potrzebne do osiągnięcia celu i pomagamy jej je sobie uświadomić oraz wykorzystać. Stwarzamy </w:t>
            </w:r>
            <w:r w:rsidRPr="00272849">
              <w:rPr>
                <w:rFonts w:ascii="Calibri" w:eastAsia="Calibri" w:hAnsi="Calibri" w:cs="Calibri"/>
              </w:rPr>
              <w:lastRenderedPageBreak/>
              <w:t xml:space="preserve">możliwości do uzupełnienia i wzmocnienia zakresu posiadanych umiejętności radzenia sobie. </w:t>
            </w:r>
          </w:p>
        </w:tc>
        <w:tc>
          <w:tcPr>
            <w:tcW w:w="372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3380791" w14:textId="183109C9" w:rsidR="001914FD" w:rsidRPr="00B67391" w:rsidRDefault="001914FD" w:rsidP="00D31A40">
            <w:pPr>
              <w:spacing w:before="60" w:after="60"/>
              <w:rPr>
                <w:rFonts w:ascii="Calibri" w:eastAsia="Calibri" w:hAnsi="Calibri" w:cs="Calibri"/>
              </w:rPr>
            </w:pPr>
            <w:r w:rsidRPr="00B67391">
              <w:rPr>
                <w:rFonts w:ascii="Calibri" w:eastAsia="Calibri" w:hAnsi="Calibri" w:cs="Calibri"/>
              </w:rPr>
              <w:lastRenderedPageBreak/>
              <w:t xml:space="preserve">Asystentura/Coaching/Zatrudnienie </w:t>
            </w:r>
            <w:r w:rsidR="00D76C18" w:rsidRPr="00B67391">
              <w:rPr>
                <w:rFonts w:ascii="Calibri" w:eastAsia="Calibri" w:hAnsi="Calibri" w:cs="Calibri"/>
              </w:rPr>
              <w:t>wspomagane</w:t>
            </w:r>
            <w:r w:rsidRPr="00B67391">
              <w:rPr>
                <w:rFonts w:ascii="Calibri" w:eastAsia="Calibri" w:hAnsi="Calibri" w:cs="Calibri"/>
              </w:rPr>
              <w:t xml:space="preserve">: umożliwiają podjęcie konkretnych działań na rzecz faktycznego i niezależnego (lub z adekwatnym zakresem niezbędnego wsparcia) uczestnictwa w przestrzeni społecznej i zawodowej </w:t>
            </w:r>
          </w:p>
        </w:tc>
      </w:tr>
      <w:tr w:rsidR="001914FD" w:rsidRPr="00F37B80" w14:paraId="66066EFE" w14:textId="77777777" w:rsidTr="2CD20214">
        <w:tc>
          <w:tcPr>
            <w:tcW w:w="20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6ED6FD3" w14:textId="77777777" w:rsidR="001914FD" w:rsidRPr="00272849" w:rsidRDefault="001914FD" w:rsidP="00D31A40">
            <w:pPr>
              <w:spacing w:before="60" w:after="60"/>
              <w:ind w:left="113"/>
              <w:rPr>
                <w:rFonts w:ascii="Calibri" w:eastAsia="Calibri" w:hAnsi="Calibri" w:cs="Calibri"/>
                <w:b/>
              </w:rPr>
            </w:pPr>
            <w:r w:rsidRPr="00272849">
              <w:rPr>
                <w:rFonts w:ascii="Calibri" w:eastAsia="Calibri" w:hAnsi="Calibri" w:cs="Calibri"/>
                <w:b/>
              </w:rPr>
              <w:t xml:space="preserve">Metody wspierające proces terapeutyczny </w:t>
            </w:r>
          </w:p>
        </w:tc>
        <w:tc>
          <w:tcPr>
            <w:tcW w:w="36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DE7B2B0" w14:textId="77777777" w:rsidR="001914FD" w:rsidRPr="00272849" w:rsidRDefault="001914FD" w:rsidP="00D31A40">
            <w:pPr>
              <w:spacing w:before="60" w:after="60"/>
              <w:rPr>
                <w:rFonts w:ascii="Calibri" w:eastAsia="Calibri" w:hAnsi="Calibri" w:cs="Calibri"/>
              </w:rPr>
            </w:pPr>
            <w:r w:rsidRPr="00272849">
              <w:rPr>
                <w:rFonts w:ascii="Calibri" w:eastAsia="Calibri" w:hAnsi="Calibri" w:cs="Calibri"/>
              </w:rPr>
              <w:t xml:space="preserve">Socjoterapia/Psychoterapia –ukierunkowanie na relacje, proces grupowy korygujący nieadaptacyjne zachowania, wspieranie rozumienia sytuacji społecznych, rozwijający umiejętności społeczne, poziom samoświadomości </w:t>
            </w:r>
          </w:p>
        </w:tc>
        <w:tc>
          <w:tcPr>
            <w:tcW w:w="372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CBEFD41" w14:textId="77777777" w:rsidR="001914FD" w:rsidRPr="00272849" w:rsidRDefault="001914FD" w:rsidP="00D31A40">
            <w:pPr>
              <w:spacing w:before="60" w:after="60"/>
              <w:rPr>
                <w:rFonts w:ascii="Calibri" w:eastAsia="Calibri" w:hAnsi="Calibri" w:cs="Calibri"/>
              </w:rPr>
            </w:pPr>
            <w:r w:rsidRPr="00272849">
              <w:rPr>
                <w:rFonts w:ascii="Calibri" w:eastAsia="Calibri" w:hAnsi="Calibri" w:cs="Calibri"/>
              </w:rPr>
              <w:t xml:space="preserve">Rewalidacja/Fizjoterapia- kompensowanie osłabionych funkcji organizmu, wzmacnianie kondycji </w:t>
            </w:r>
          </w:p>
        </w:tc>
      </w:tr>
      <w:tr w:rsidR="001914FD" w:rsidRPr="00F37B80" w14:paraId="296DD480" w14:textId="77777777" w:rsidTr="2CD20214">
        <w:tc>
          <w:tcPr>
            <w:tcW w:w="20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FDCF1F3" w14:textId="77777777" w:rsidR="001914FD" w:rsidRPr="00272849" w:rsidRDefault="001914FD" w:rsidP="00D31A40">
            <w:pPr>
              <w:spacing w:before="60" w:after="60"/>
              <w:ind w:left="113"/>
              <w:rPr>
                <w:rFonts w:ascii="Calibri" w:eastAsia="Calibri" w:hAnsi="Calibri" w:cs="Calibri"/>
                <w:b/>
              </w:rPr>
            </w:pPr>
            <w:r w:rsidRPr="00272849">
              <w:rPr>
                <w:rFonts w:ascii="Calibri" w:eastAsia="Calibri" w:hAnsi="Calibri" w:cs="Calibri"/>
                <w:b/>
              </w:rPr>
              <w:t>Pozostałe metody tzw. uzupełniające</w:t>
            </w:r>
          </w:p>
        </w:tc>
        <w:tc>
          <w:tcPr>
            <w:tcW w:w="7365"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A3AAB6D" w14:textId="77777777" w:rsidR="001914FD" w:rsidRPr="00272849" w:rsidRDefault="001914FD" w:rsidP="00D31A40">
            <w:pPr>
              <w:spacing w:before="60" w:after="60"/>
              <w:rPr>
                <w:rFonts w:ascii="Calibri" w:eastAsia="Calibri" w:hAnsi="Calibri" w:cs="Calibri"/>
              </w:rPr>
            </w:pPr>
            <w:r w:rsidRPr="00272849">
              <w:rPr>
                <w:rFonts w:ascii="Calibri" w:eastAsia="Calibri" w:hAnsi="Calibri" w:cs="Calibri"/>
              </w:rPr>
              <w:t>Polepszają przebieg oddziaływań wyżej wymienionych.  Arteterapia/</w:t>
            </w:r>
            <w:proofErr w:type="spellStart"/>
            <w:r w:rsidRPr="00272849">
              <w:rPr>
                <w:rFonts w:ascii="Calibri" w:eastAsia="Calibri" w:hAnsi="Calibri" w:cs="Calibri"/>
              </w:rPr>
              <w:t>Silwoterapia</w:t>
            </w:r>
            <w:proofErr w:type="spellEnd"/>
            <w:r w:rsidRPr="00272849">
              <w:rPr>
                <w:rFonts w:ascii="Calibri" w:eastAsia="Calibri" w:hAnsi="Calibri" w:cs="Calibri"/>
              </w:rPr>
              <w:t>/</w:t>
            </w:r>
            <w:proofErr w:type="spellStart"/>
            <w:r w:rsidRPr="00272849">
              <w:rPr>
                <w:rFonts w:ascii="Calibri" w:eastAsia="Calibri" w:hAnsi="Calibri" w:cs="Calibri"/>
              </w:rPr>
              <w:t>Dogoterapia</w:t>
            </w:r>
            <w:proofErr w:type="spellEnd"/>
            <w:r w:rsidRPr="00272849">
              <w:rPr>
                <w:rFonts w:ascii="Calibri" w:eastAsia="Calibri" w:hAnsi="Calibri" w:cs="Calibri"/>
              </w:rPr>
              <w:t>/</w:t>
            </w:r>
            <w:proofErr w:type="spellStart"/>
            <w:r w:rsidRPr="00272849">
              <w:rPr>
                <w:rFonts w:ascii="Calibri" w:eastAsia="Calibri" w:hAnsi="Calibri" w:cs="Calibri"/>
              </w:rPr>
              <w:t>Hortiterapia</w:t>
            </w:r>
            <w:proofErr w:type="spellEnd"/>
            <w:r w:rsidRPr="00272849">
              <w:rPr>
                <w:rFonts w:ascii="Calibri" w:eastAsia="Calibri" w:hAnsi="Calibri" w:cs="Calibri"/>
              </w:rPr>
              <w:t>/</w:t>
            </w:r>
          </w:p>
          <w:p w14:paraId="37CF5E9F" w14:textId="77777777" w:rsidR="001914FD" w:rsidRPr="00272849" w:rsidRDefault="001914FD" w:rsidP="00D31A40">
            <w:pPr>
              <w:spacing w:before="60" w:after="60"/>
              <w:rPr>
                <w:rFonts w:ascii="Calibri" w:eastAsia="Calibri" w:hAnsi="Calibri" w:cs="Calibri"/>
              </w:rPr>
            </w:pPr>
            <w:r w:rsidRPr="00272849">
              <w:rPr>
                <w:rFonts w:ascii="Calibri" w:eastAsia="Calibri" w:hAnsi="Calibri" w:cs="Calibri"/>
              </w:rPr>
              <w:t>Muzykoterapia/Choreoterapia/ (…)  – ukierunkowanie na obniżanie napięć.</w:t>
            </w:r>
          </w:p>
        </w:tc>
      </w:tr>
    </w:tbl>
    <w:p w14:paraId="29670AC7" w14:textId="0EC072FF" w:rsidR="2CD20214" w:rsidRDefault="2CD20214"/>
    <w:p w14:paraId="757E0B10" w14:textId="77777777" w:rsidR="001914FD" w:rsidRPr="00F37B80" w:rsidRDefault="001914FD" w:rsidP="001914FD">
      <w:pPr>
        <w:rPr>
          <w:rFonts w:ascii="Calibri" w:eastAsia="Calibri" w:hAnsi="Calibri" w:cs="Calibri"/>
          <w:sz w:val="24"/>
          <w:szCs w:val="24"/>
        </w:rPr>
      </w:pPr>
    </w:p>
    <w:p w14:paraId="7F7B5979" w14:textId="77777777" w:rsidR="001914FD" w:rsidRPr="00F37B80" w:rsidRDefault="001914FD" w:rsidP="001914FD">
      <w:pPr>
        <w:spacing w:after="240" w:line="276" w:lineRule="auto"/>
        <w:rPr>
          <w:rFonts w:ascii="Calibri" w:eastAsia="Calibri" w:hAnsi="Calibri" w:cs="Calibri"/>
          <w:sz w:val="24"/>
          <w:szCs w:val="24"/>
        </w:rPr>
        <w:sectPr w:rsidR="001914FD" w:rsidRPr="00F37B80" w:rsidSect="00075823">
          <w:headerReference w:type="default" r:id="rId11"/>
          <w:footerReference w:type="default" r:id="rId12"/>
          <w:type w:val="continuous"/>
          <w:pgSz w:w="12240" w:h="15840" w:code="1"/>
          <w:pgMar w:top="1417" w:right="1417" w:bottom="1417" w:left="1417" w:header="708" w:footer="454" w:gutter="0"/>
          <w:cols w:space="708"/>
          <w:docGrid w:linePitch="326"/>
        </w:sectPr>
      </w:pPr>
    </w:p>
    <w:p w14:paraId="3A24701E" w14:textId="77777777" w:rsidR="001914FD" w:rsidRPr="00986872" w:rsidRDefault="001914FD" w:rsidP="00933424">
      <w:pPr>
        <w:pStyle w:val="Nagwek3"/>
        <w:spacing w:after="0"/>
        <w:ind w:left="714" w:hanging="357"/>
      </w:pPr>
      <w:bookmarkStart w:id="162" w:name="_Toc135902000"/>
      <w:r w:rsidRPr="00986872">
        <w:lastRenderedPageBreak/>
        <w:t>Elementy działań ułatwiające włączenie społeczne i zawodowe</w:t>
      </w:r>
      <w:bookmarkEnd w:id="162"/>
    </w:p>
    <w:p w14:paraId="1F2E5F37" w14:textId="1323F15A" w:rsidR="001914FD" w:rsidRDefault="001914FD" w:rsidP="0099202D">
      <w:pPr>
        <w:numPr>
          <w:ilvl w:val="0"/>
          <w:numId w:val="11"/>
        </w:numPr>
        <w:spacing w:after="240" w:line="276" w:lineRule="auto"/>
        <w:rPr>
          <w:rFonts w:ascii="Calibri" w:eastAsia="Calibri" w:hAnsi="Calibri" w:cs="Calibri"/>
          <w:color w:val="525252"/>
          <w:sz w:val="24"/>
          <w:szCs w:val="24"/>
        </w:rPr>
      </w:pPr>
      <w:r w:rsidRPr="006C6F46">
        <w:rPr>
          <w:rFonts w:ascii="Calibri" w:eastAsia="Calibri" w:hAnsi="Calibri" w:cs="Calibri"/>
          <w:sz w:val="24"/>
          <w:szCs w:val="24"/>
        </w:rPr>
        <w:t>Szerokie wsparcie społeczne systemu</w:t>
      </w:r>
    </w:p>
    <w:p w14:paraId="4E49A8B5" w14:textId="77777777" w:rsidR="00FE5A27" w:rsidRDefault="00933424" w:rsidP="00933424">
      <w:pPr>
        <w:spacing w:after="240" w:line="276" w:lineRule="auto"/>
        <w:jc w:val="center"/>
        <w:rPr>
          <w:rFonts w:ascii="Calibri" w:eastAsia="Calibri" w:hAnsi="Calibri" w:cs="Calibri"/>
          <w:color w:val="525252"/>
          <w:sz w:val="24"/>
          <w:szCs w:val="24"/>
        </w:rPr>
        <w:sectPr w:rsidR="00FE5A27" w:rsidSect="00075823">
          <w:pgSz w:w="16838" w:h="11906" w:orient="landscape" w:code="9"/>
          <w:pgMar w:top="851" w:right="1418" w:bottom="851" w:left="1418" w:header="709" w:footer="709" w:gutter="0"/>
          <w:cols w:space="708"/>
        </w:sectPr>
      </w:pPr>
      <w:r>
        <w:rPr>
          <w:noProof/>
        </w:rPr>
        <w:drawing>
          <wp:inline distT="0" distB="0" distL="0" distR="0" wp14:anchorId="0A5DEC39" wp14:editId="32FDCC76">
            <wp:extent cx="7677510" cy="3778619"/>
            <wp:effectExtent l="0" t="0" r="0" b="0"/>
            <wp:docPr id="6" name="Obraz 6" descr="Znoszenie barier społecznych:  Działania wzmocnione są poprzez systemowe znoszenie barier społecznych ograniczających funkcjonowanie ON zgodnie z ich prawami i możliwościami oraz powodujących wykluczenie z głównego nurtu życia społecznego.&#10;Interdyscyplinarna praca zespołowa: Aktywizacja społeczno-zawodowa w WTZ jest składową procesu kompleksowej rehabilitacji i adresowanym elementem pomocy systemowej dla OzN. Interdyscyplinarne, zespołowe wsparcie świadczone jest przez profesjonalne zespoły pracowników WTZ: psychologów, terapeutów zajęciowych, trenerów umiejętności społecznych i trenerów pracy.  &#10;Ciągłość oferowanego wsparcia: Oddziaływania powinny być ciągłe - wieloaspektowa rehabilitacja przechodząca w asystencję i zatrudnienie wspierane powinny być dostępne tak długo jak potrzebuje tego OzN, aż do momentu uzyskania przez nią maksymalnej możliwej do osiągniecia sprawności i włączenia do życia społecznego oraz pracy zawodowej.  &#10;Stała dostępność rozwiązań: Nie należy dopuszczać do przerwania procesu rehabilitacji po zakończeniu edukacji, terapii czy utracie pracy. Otoczenie wspierające OzN powinno monitorować i kontynuować procesy wsparcia, by nie doszło do regresu lub zaprzepaszczenia szans na usamodzielnienie i samospełnienie w dostępnych dorosłym osobom rol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11026" cy="3795115"/>
                    </a:xfrm>
                    <a:prstGeom prst="rect">
                      <a:avLst/>
                    </a:prstGeom>
                    <a:noFill/>
                    <a:ln>
                      <a:noFill/>
                    </a:ln>
                  </pic:spPr>
                </pic:pic>
              </a:graphicData>
            </a:graphic>
          </wp:inline>
        </w:drawing>
      </w:r>
    </w:p>
    <w:p w14:paraId="64EECC88" w14:textId="3BE9909F" w:rsidR="00933424" w:rsidRPr="006C6F46" w:rsidRDefault="00933424" w:rsidP="00933424">
      <w:pPr>
        <w:spacing w:after="240" w:line="276" w:lineRule="auto"/>
        <w:jc w:val="center"/>
        <w:rPr>
          <w:rFonts w:ascii="Calibri" w:eastAsia="Calibri" w:hAnsi="Calibri" w:cs="Calibri"/>
          <w:color w:val="525252"/>
          <w:sz w:val="24"/>
          <w:szCs w:val="24"/>
        </w:rPr>
      </w:pPr>
    </w:p>
    <w:p w14:paraId="51078E3B" w14:textId="77777777" w:rsidR="001914FD" w:rsidRPr="00577F62" w:rsidRDefault="001914FD" w:rsidP="001914FD">
      <w:pPr>
        <w:spacing w:after="0" w:line="240" w:lineRule="auto"/>
        <w:rPr>
          <w:rFonts w:ascii="Calibri" w:eastAsia="Calibri" w:hAnsi="Calibri" w:cs="Calibri"/>
          <w:color w:val="525252"/>
          <w:sz w:val="16"/>
          <w:szCs w:val="16"/>
        </w:rPr>
      </w:pPr>
    </w:p>
    <w:p w14:paraId="29E851B0" w14:textId="77777777" w:rsidR="001914FD" w:rsidRPr="00F37B80" w:rsidRDefault="001914FD" w:rsidP="0099202D">
      <w:pPr>
        <w:keepNext/>
        <w:numPr>
          <w:ilvl w:val="0"/>
          <w:numId w:val="11"/>
        </w:numPr>
        <w:spacing w:after="120" w:line="276" w:lineRule="auto"/>
        <w:ind w:left="714" w:hanging="357"/>
        <w:rPr>
          <w:rFonts w:ascii="Calibri" w:eastAsia="Calibri" w:hAnsi="Calibri" w:cs="Calibri"/>
          <w:sz w:val="24"/>
          <w:szCs w:val="24"/>
        </w:rPr>
      </w:pPr>
      <w:r w:rsidRPr="00F37B80">
        <w:rPr>
          <w:rFonts w:ascii="Calibri" w:eastAsia="Calibri" w:hAnsi="Calibri" w:cs="Calibri"/>
          <w:sz w:val="24"/>
          <w:szCs w:val="24"/>
        </w:rPr>
        <w:t xml:space="preserve">Stosowanie adekwatnych do potrzeb i możliwości percepcyjnych ON sposobów udzielania wsparcia </w:t>
      </w:r>
    </w:p>
    <w:p w14:paraId="5092A820" w14:textId="17872FC0" w:rsidR="004D0FF5" w:rsidRDefault="001914FD" w:rsidP="001914FD">
      <w:pPr>
        <w:spacing w:after="120" w:line="276" w:lineRule="auto"/>
        <w:ind w:left="708"/>
        <w:rPr>
          <w:rFonts w:eastAsia="Calibri"/>
          <w:sz w:val="24"/>
          <w:szCs w:val="24"/>
        </w:rPr>
      </w:pPr>
      <w:r w:rsidRPr="00F37B80">
        <w:rPr>
          <w:rFonts w:eastAsia="Calibri"/>
          <w:sz w:val="24"/>
          <w:szCs w:val="24"/>
        </w:rPr>
        <w:t>W pracy terapeutycznej kładzie się mocny nacisk na włączenie ON do procesu komunikowania się. Jest to możliwe poprzez skoncentrowanie się na nawiązaniu bliskiej i obustronnej relacji z ON i dostarczeniu tej osobie środków osobistego wyrazu, tak, by mogła mimo ograniczeń przekazać otoczeniu swe decyzje, wskazać potrzeby, dokonywać wymiany informacji. Jest to możliwe dzięki dostosowaniu formy komunikacji do możliwości osoby z niepełnosprawnością na przykład poprzez</w:t>
      </w:r>
      <w:r>
        <w:rPr>
          <w:rFonts w:eastAsia="Calibri"/>
          <w:sz w:val="24"/>
          <w:szCs w:val="24"/>
        </w:rPr>
        <w:t xml:space="preserve"> </w:t>
      </w:r>
      <w:r w:rsidRPr="00B67391">
        <w:rPr>
          <w:rFonts w:eastAsia="Calibri"/>
          <w:sz w:val="24"/>
          <w:szCs w:val="24"/>
        </w:rPr>
        <w:t>(metody do wyboru):</w:t>
      </w:r>
    </w:p>
    <w:p w14:paraId="4C9A7FB8" w14:textId="507C2F66" w:rsidR="00FE5A27" w:rsidRDefault="00383E9C" w:rsidP="00FE5A27">
      <w:pPr>
        <w:spacing w:after="240" w:line="276" w:lineRule="auto"/>
        <w:ind w:left="142"/>
        <w:jc w:val="center"/>
        <w:rPr>
          <w:rFonts w:ascii="Calibri" w:eastAsia="Calibri" w:hAnsi="Calibri" w:cs="Calibri"/>
          <w:sz w:val="24"/>
          <w:szCs w:val="24"/>
        </w:rPr>
      </w:pPr>
      <w:r>
        <w:rPr>
          <w:noProof/>
        </w:rPr>
        <w:drawing>
          <wp:inline distT="0" distB="0" distL="0" distR="0" wp14:anchorId="47333EA9" wp14:editId="6E8873DE">
            <wp:extent cx="4908430" cy="4968883"/>
            <wp:effectExtent l="0" t="0" r="6985" b="3175"/>
            <wp:docPr id="3" name="Obraz 3" descr="Obraz zawierający tekst, zrzut ekranu, Czcion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tekst, zrzut ekranu, Czcionka, design&#10;&#10;Opis wygenerowany automatycznie"/>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910293" cy="4970769"/>
                    </a:xfrm>
                    <a:prstGeom prst="rect">
                      <a:avLst/>
                    </a:prstGeom>
                    <a:noFill/>
                    <a:ln>
                      <a:noFill/>
                    </a:ln>
                  </pic:spPr>
                </pic:pic>
              </a:graphicData>
            </a:graphic>
          </wp:inline>
        </w:drawing>
      </w:r>
    </w:p>
    <w:p w14:paraId="7086DC26" w14:textId="781EB1DE" w:rsidR="001914FD" w:rsidRPr="00FE5A27" w:rsidRDefault="001914FD" w:rsidP="0099202D">
      <w:pPr>
        <w:pStyle w:val="Akapitzlist"/>
        <w:numPr>
          <w:ilvl w:val="0"/>
          <w:numId w:val="134"/>
        </w:numPr>
        <w:spacing w:after="240" w:line="276" w:lineRule="auto"/>
        <w:rPr>
          <w:rFonts w:ascii="Calibri" w:eastAsia="Calibri" w:hAnsi="Calibri" w:cs="Calibri"/>
          <w:sz w:val="24"/>
          <w:szCs w:val="24"/>
        </w:rPr>
      </w:pPr>
      <w:r w:rsidRPr="00FE5A27">
        <w:rPr>
          <w:rFonts w:ascii="Calibri" w:eastAsia="Calibri" w:hAnsi="Calibri" w:cs="Calibri"/>
          <w:sz w:val="24"/>
          <w:szCs w:val="24"/>
        </w:rPr>
        <w:lastRenderedPageBreak/>
        <w:t>Umożliwienie praktycznego wykonania zadań, samodzielnego dochodzenia do wiedzy oraz weryfikowanie nabytych umiejętności w życiu codziennym osoby z niepełnosprawnością.</w:t>
      </w:r>
    </w:p>
    <w:p w14:paraId="7D1D85C9" w14:textId="7ED08009" w:rsidR="001914FD" w:rsidRDefault="00CD0EA5" w:rsidP="004D0FF5">
      <w:pPr>
        <w:pBdr>
          <w:top w:val="nil"/>
          <w:left w:val="nil"/>
          <w:bottom w:val="nil"/>
          <w:right w:val="nil"/>
          <w:between w:val="nil"/>
        </w:pBdr>
        <w:spacing w:after="200" w:line="276" w:lineRule="auto"/>
        <w:jc w:val="center"/>
        <w:rPr>
          <w:rFonts w:ascii="Calibri" w:eastAsia="Calibri" w:hAnsi="Calibri" w:cs="Calibri"/>
          <w:color w:val="525252"/>
          <w:sz w:val="24"/>
          <w:szCs w:val="24"/>
        </w:rPr>
      </w:pPr>
      <w:r>
        <w:rPr>
          <w:noProof/>
        </w:rPr>
        <w:drawing>
          <wp:inline distT="0" distB="0" distL="0" distR="0" wp14:anchorId="1FCCE863" wp14:editId="5C3DA9D4">
            <wp:extent cx="3977231" cy="6556075"/>
            <wp:effectExtent l="0" t="0" r="4445" b="0"/>
            <wp:docPr id="1" name="Obraz 1" descr="Praktyczne wykonywanie zadań: Wypracowane umiejętności utrwalane są następnie dzięki uruchomieniu ich w otoczeniu społecznym uczestnika tj. miescu zamieszkania/pracy. Pokaz, modelowanie, wskazywanie czynności do naśladowania, stosowanie wielokrotnych powtórzeń ze stopniowym wycofywaniem wsparcia asysty służące opanowaniu różnorodnych umiejętności.&#10;Samodzielne dochodzenie do wiedzy: Eksperyment, zadanie grupowe lub indywidualne poprzedzone są wprowadzeniem, analizą sekwencji działań, uprzednim treningiem i prezentacją oczekiwanego rezultatu i wymagają następnie zastosowania określonych umiejętności, aby je wykonać np. poproszenie o informację, zapamiętanie sekwencji wykonania, przygotowania i wyposażenia swojego stanowiska pracy. Zachęcanie do samodzielnego wskazywania celów do realizacji i podejmowania zadań wzmacniających procesy samostanowienia i autoregulacji, sprastwa. Wdrożenie do realnej oceny rezultatu swoich działań, identyfikacji popełnionych błędów oraz podjęcia korekty działań.   &#10;Weryfikacja umiejętności w życiu codziennym:Projektowanie zadań w oparciu o umiejętności OzN oraz poszerzenie zakresu czynności niezbędnych w życiu codziennym, przechodzenie od ćwiczenia do włączania czynności do zakresu aktywności domowych. Przenoszenie zadań trenowanych pod kierunkiem terapeutów do życia codziennego, w środowsko domowe lub w środowisko pracy ze wsparciem trenera pracy i stopniowe wycofywanie się trenera, zajęcia zakładające przestrzeń do podjęcia aktywności własnej poza placówką, popełniania błędu i skorygowania 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85246" cy="6569288"/>
                    </a:xfrm>
                    <a:prstGeom prst="rect">
                      <a:avLst/>
                    </a:prstGeom>
                    <a:noFill/>
                    <a:ln>
                      <a:noFill/>
                    </a:ln>
                  </pic:spPr>
                </pic:pic>
              </a:graphicData>
            </a:graphic>
          </wp:inline>
        </w:drawing>
      </w:r>
    </w:p>
    <w:p w14:paraId="44D7ACF4" w14:textId="7F0ACC46" w:rsidR="001914FD" w:rsidRPr="00F37B80" w:rsidRDefault="001914FD" w:rsidP="0099202D">
      <w:pPr>
        <w:numPr>
          <w:ilvl w:val="0"/>
          <w:numId w:val="153"/>
        </w:numPr>
        <w:spacing w:after="120" w:line="276" w:lineRule="auto"/>
        <w:rPr>
          <w:rFonts w:ascii="Calibri" w:eastAsia="Calibri" w:hAnsi="Calibri" w:cs="Calibri"/>
          <w:sz w:val="24"/>
          <w:szCs w:val="24"/>
        </w:rPr>
      </w:pPr>
      <w:r w:rsidRPr="00F37B80">
        <w:rPr>
          <w:rFonts w:ascii="Calibri" w:eastAsia="Calibri" w:hAnsi="Calibri" w:cs="Calibri"/>
          <w:sz w:val="24"/>
          <w:szCs w:val="24"/>
        </w:rPr>
        <w:lastRenderedPageBreak/>
        <w:t>Formy zajęć dostosowane do poziomu potrzeb, aktywności osoby z niepełnosprawnością oraz możliwości przyswajania umiejętności</w:t>
      </w:r>
      <w:r w:rsidR="00FE5A27">
        <w:rPr>
          <w:rFonts w:ascii="Calibri" w:eastAsia="Calibri" w:hAnsi="Calibri" w:cs="Calibri"/>
          <w:sz w:val="24"/>
          <w:szCs w:val="24"/>
        </w:rPr>
        <w:t>.</w:t>
      </w:r>
    </w:p>
    <w:p w14:paraId="01DE6C60" w14:textId="0FD57BCF" w:rsidR="00FE5A27" w:rsidRDefault="001914FD" w:rsidP="00FE5A27">
      <w:pPr>
        <w:spacing w:after="120" w:line="276" w:lineRule="auto"/>
        <w:ind w:left="709"/>
        <w:rPr>
          <w:rFonts w:ascii="Calibri" w:eastAsia="Calibri" w:hAnsi="Calibri" w:cs="Calibri"/>
          <w:sz w:val="24"/>
          <w:szCs w:val="24"/>
        </w:rPr>
      </w:pPr>
      <w:r w:rsidRPr="00F37B80">
        <w:rPr>
          <w:rFonts w:ascii="Calibri" w:eastAsia="Calibri" w:hAnsi="Calibri" w:cs="Calibri"/>
          <w:sz w:val="24"/>
          <w:szCs w:val="24"/>
        </w:rPr>
        <w:t>W praktyce, aby zrealizować założone cele, oddziaływania terapeutyczne grupowane są w formie treningów służących opanowaniu różnorodnych umiejętności.</w:t>
      </w:r>
    </w:p>
    <w:p w14:paraId="6F0C63B4" w14:textId="352259DE" w:rsidR="001914FD" w:rsidRPr="00F37B80" w:rsidRDefault="001914FD" w:rsidP="00FE5A27">
      <w:pPr>
        <w:spacing w:after="0" w:line="276" w:lineRule="auto"/>
        <w:ind w:left="709"/>
        <w:rPr>
          <w:rFonts w:ascii="Calibri" w:eastAsia="Calibri" w:hAnsi="Calibri" w:cs="Calibri"/>
          <w:color w:val="525252"/>
          <w:sz w:val="24"/>
          <w:szCs w:val="24"/>
        </w:rPr>
      </w:pPr>
      <w:r w:rsidRPr="00F37B80">
        <w:rPr>
          <w:rFonts w:ascii="Calibri" w:eastAsia="Calibri" w:hAnsi="Calibri" w:cs="Calibri"/>
          <w:sz w:val="24"/>
          <w:szCs w:val="24"/>
        </w:rPr>
        <w:t>Oddziaływania w ramach treningu podlegają gradacji- od podstawowych, najprostszych, realizowanych ze wsparciem - do uzyskania płynności i niezależności w danym obszarze, od treningu higieny osobiste</w:t>
      </w:r>
      <w:r>
        <w:rPr>
          <w:rFonts w:ascii="Calibri" w:eastAsia="Calibri" w:hAnsi="Calibri" w:cs="Calibri"/>
          <w:sz w:val="24"/>
          <w:szCs w:val="24"/>
        </w:rPr>
        <w:t>j do rozwiązywania konfliktów w </w:t>
      </w:r>
      <w:r w:rsidRPr="00F37B80">
        <w:rPr>
          <w:rFonts w:ascii="Calibri" w:eastAsia="Calibri" w:hAnsi="Calibri" w:cs="Calibri"/>
          <w:sz w:val="24"/>
          <w:szCs w:val="24"/>
        </w:rPr>
        <w:t>miejscu pracy.</w:t>
      </w:r>
      <w:r w:rsidR="00FE5A27">
        <w:rPr>
          <w:rFonts w:ascii="Calibri" w:eastAsia="Calibri" w:hAnsi="Calibri" w:cs="Calibri"/>
          <w:sz w:val="24"/>
          <w:szCs w:val="24"/>
        </w:rPr>
        <w:t xml:space="preserve"> </w:t>
      </w:r>
      <w:r w:rsidRPr="00F37B80">
        <w:rPr>
          <w:rFonts w:ascii="Calibri" w:eastAsia="Calibri" w:hAnsi="Calibri" w:cs="Calibri"/>
          <w:sz w:val="24"/>
          <w:szCs w:val="24"/>
        </w:rPr>
        <w:t>Rozwijanie umiejętności zawodowych, z zachowaniem gradacji, przedstawionej na rysunku poniżej.</w:t>
      </w:r>
    </w:p>
    <w:p w14:paraId="5505A51A" w14:textId="116D981D" w:rsidR="00D75CD5" w:rsidRDefault="00CD197A" w:rsidP="00FE5A27">
      <w:pPr>
        <w:spacing w:after="0" w:line="276" w:lineRule="auto"/>
        <w:jc w:val="center"/>
        <w:rPr>
          <w:noProof/>
        </w:rPr>
      </w:pPr>
      <w:r>
        <w:rPr>
          <w:noProof/>
        </w:rPr>
        <w:drawing>
          <wp:inline distT="0" distB="0" distL="0" distR="0" wp14:anchorId="34715073" wp14:editId="7974A511">
            <wp:extent cx="4606506" cy="5238034"/>
            <wp:effectExtent l="0" t="0" r="3810" b="1270"/>
            <wp:docPr id="4" name="Obraz 4" descr="1. Wskazanie zajęć warsztatowych przystosowujących do pracy, a odbywających się w poszczególnych pracowniach: aktywizacja przedprodukcyjna w konkretnych pracowniach w WTZ, przyjęcie zasady celowości nauki konkretnych czynności zawodowych i kształcenia umiejętności w powiązaniu z profilem działaności np. ZAZ-u lub spółdzielni socjalnej z danego terenu.&#10;2. Proponowanie uczestnikom różnorodnych czynności pro-zawodowych, od najprostszych i bazujących na już wyuczonych umiejętnościach, umożliwiających doświadczenie sukcesu i poczucia sprawczości i przydatności. Tworzenie okazji do wypróbowania i doskonalenia swoich umiejętności oraz wychwytywania i badania swoich preferencji. Wspieranie w rozwijaniu osobistej perspektywy siebie jako pracownika.   &#10;3. Podjęcie nauki prostych umiejętności wykonawczych mogących być bazą dalszej aktywności zawodowej. Wzmocnienie w podejmowaniu celowej aktywności oraz odpowiedzialności za rezultaty podjętych działań. &#10;4. Wzmocnienie uczestników w zakresie samodzielnego planowania, kontrolowania i wykonywania zadania. Wdrożenie do przestrzegania zasad współżycia społecznego oraz BHP w formie dostosowanej do potrzeb OzN np. dostosowanie komunikatorów do możliwości percepcyjnych OzN, stosowanie tekstów łatwych do czytania, instrukcji obrazkowych, oznaczeń kolorystycznych, fotografii jako wzorników, wdrażanie systemu LEAN na stanowisku pracy.  &#10;5. Łączenie elementów wyuczonych czynności w dłuższe sekwencje bez wsparcia i asysty, zachowania kolejności i korekty wykonywanych działań, dzięki przygotowanym pomocom np. ułatwiającym zliczanie i brakowanie, konfekcjonowanie wg udostępnionych wzorów. &#10;6. Umożliwienie przetestowania zdobytych umiejętności w otoczeniu społecznym uczestnika. Podjęcie praktyk zawodowych u partnerów ekonomii społecznej lub pracodawców z otwartego rynku pracy, praca na stanowiskach pomocniczych lub samodzielnych ze wsparciem trenera pracy. &#10;7. Ułatwienie OzN nawiązania współpracy z podmiotami zewnętrznymi wspierającymi aktywizację zawodową OzN celem podjęcia zatrudnienia: wejście na docelowe stanowsko pracy przy pomocy wyspecjalizowanej w pomocy OzN agencji zatrudnienia, projektu aktywizującego zawodowo dedykowanego OzN i umożliwiającego podjęcie szkolenia zawodowego, a następnie stażu zawodowego i pierwszego próbnego zatrudnieni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43084" cy="5279626"/>
                    </a:xfrm>
                    <a:prstGeom prst="rect">
                      <a:avLst/>
                    </a:prstGeom>
                    <a:noFill/>
                    <a:ln>
                      <a:noFill/>
                    </a:ln>
                  </pic:spPr>
                </pic:pic>
              </a:graphicData>
            </a:graphic>
          </wp:inline>
        </w:drawing>
      </w:r>
    </w:p>
    <w:p w14:paraId="4959D9F7" w14:textId="132D89A1" w:rsidR="00CD197A" w:rsidRPr="00F37B80" w:rsidRDefault="00CD197A" w:rsidP="00FE5A27">
      <w:pPr>
        <w:spacing w:after="0" w:line="276" w:lineRule="auto"/>
        <w:jc w:val="center"/>
        <w:rPr>
          <w:rFonts w:ascii="Calibri" w:eastAsia="Calibri" w:hAnsi="Calibri" w:cs="Calibri"/>
          <w:color w:val="525252"/>
          <w:sz w:val="24"/>
          <w:szCs w:val="24"/>
        </w:rPr>
        <w:sectPr w:rsidR="00CD197A" w:rsidRPr="00F37B80" w:rsidSect="00FE5A27">
          <w:pgSz w:w="11906" w:h="16838"/>
          <w:pgMar w:top="1417" w:right="1417" w:bottom="1417" w:left="1417" w:header="708" w:footer="708" w:gutter="0"/>
          <w:cols w:space="708"/>
          <w:docGrid w:linePitch="299"/>
        </w:sectPr>
      </w:pPr>
    </w:p>
    <w:p w14:paraId="366CA11C" w14:textId="5BDA1FA1" w:rsidR="001914FD" w:rsidRDefault="001914FD" w:rsidP="001914FD">
      <w:pPr>
        <w:spacing w:after="120" w:line="276" w:lineRule="auto"/>
        <w:ind w:left="142"/>
        <w:rPr>
          <w:rFonts w:ascii="Calibri" w:eastAsia="Calibri" w:hAnsi="Calibri" w:cs="Calibri"/>
          <w:b/>
          <w:sz w:val="24"/>
          <w:szCs w:val="24"/>
        </w:rPr>
      </w:pPr>
      <w:r w:rsidRPr="00F37B80">
        <w:rPr>
          <w:rFonts w:ascii="Calibri" w:eastAsia="Calibri" w:hAnsi="Calibri" w:cs="Calibri"/>
          <w:sz w:val="24"/>
          <w:szCs w:val="24"/>
        </w:rPr>
        <w:lastRenderedPageBreak/>
        <w:t xml:space="preserve">Dobór metod </w:t>
      </w:r>
      <w:r w:rsidR="00AA76C0">
        <w:rPr>
          <w:rFonts w:ascii="Calibri" w:eastAsia="Calibri" w:hAnsi="Calibri" w:cs="Calibri"/>
          <w:sz w:val="24"/>
          <w:szCs w:val="24"/>
        </w:rPr>
        <w:t xml:space="preserve">i form </w:t>
      </w:r>
      <w:r w:rsidRPr="00F37B80">
        <w:rPr>
          <w:rFonts w:ascii="Calibri" w:eastAsia="Calibri" w:hAnsi="Calibri" w:cs="Calibri"/>
          <w:sz w:val="24"/>
          <w:szCs w:val="24"/>
        </w:rPr>
        <w:t xml:space="preserve">pracy jest zawsze katalogiem otwartym i odbywa się najczęściej w myśl powiedzenia: „Powiedz, a zapomnę. Pokaż, a zapamiętam. Pozwól wziąć udział, a zrozumiem” – dlatego w IPR dominującą rolę odgrywają metody tzw. budzące aktywność własną </w:t>
      </w:r>
      <w:r w:rsidR="00550F29">
        <w:rPr>
          <w:rFonts w:ascii="Calibri" w:eastAsia="Calibri" w:hAnsi="Calibri" w:cs="Calibri"/>
          <w:sz w:val="24"/>
          <w:szCs w:val="24"/>
        </w:rPr>
        <w:t>u</w:t>
      </w:r>
      <w:r w:rsidRPr="00F37B80">
        <w:rPr>
          <w:rFonts w:ascii="Calibri" w:eastAsia="Calibri" w:hAnsi="Calibri" w:cs="Calibri"/>
          <w:sz w:val="24"/>
          <w:szCs w:val="24"/>
        </w:rPr>
        <w:t>czest</w:t>
      </w:r>
      <w:r>
        <w:rPr>
          <w:rFonts w:ascii="Calibri" w:eastAsia="Calibri" w:hAnsi="Calibri" w:cs="Calibri"/>
          <w:sz w:val="24"/>
          <w:szCs w:val="24"/>
        </w:rPr>
        <w:t xml:space="preserve">ników, opierające </w:t>
      </w:r>
      <w:r w:rsidRPr="00F37B80">
        <w:rPr>
          <w:rFonts w:ascii="Calibri" w:eastAsia="Calibri" w:hAnsi="Calibri" w:cs="Calibri"/>
          <w:sz w:val="24"/>
          <w:szCs w:val="24"/>
        </w:rPr>
        <w:t xml:space="preserve">swój sens na uczeniu przez działanie, współpracę i poprzez </w:t>
      </w:r>
      <w:r>
        <w:rPr>
          <w:rFonts w:ascii="Calibri" w:eastAsia="Calibri" w:hAnsi="Calibri" w:cs="Calibri"/>
          <w:sz w:val="24"/>
          <w:szCs w:val="24"/>
        </w:rPr>
        <w:t xml:space="preserve">przeżywanie. Są to zatem metody </w:t>
      </w:r>
      <w:r w:rsidRPr="00F37B80">
        <w:rPr>
          <w:rFonts w:ascii="Calibri" w:eastAsia="Calibri" w:hAnsi="Calibri" w:cs="Calibri"/>
          <w:sz w:val="24"/>
          <w:szCs w:val="24"/>
        </w:rPr>
        <w:t>umożliwiające naukę i utrwalanie adaptacyjnych wzorców zachowania, podejmowania realnych prób rozwi</w:t>
      </w:r>
      <w:r>
        <w:rPr>
          <w:rFonts w:ascii="Calibri" w:eastAsia="Calibri" w:hAnsi="Calibri" w:cs="Calibri"/>
          <w:sz w:val="24"/>
          <w:szCs w:val="24"/>
        </w:rPr>
        <w:t xml:space="preserve">ązywania problemów </w:t>
      </w:r>
      <w:r w:rsidRPr="00F37B80">
        <w:rPr>
          <w:rFonts w:ascii="Calibri" w:eastAsia="Calibri" w:hAnsi="Calibri" w:cs="Calibri"/>
          <w:sz w:val="24"/>
          <w:szCs w:val="24"/>
        </w:rPr>
        <w:t xml:space="preserve">poprzez osobiste doświadczenia </w:t>
      </w:r>
      <w:r w:rsidR="00550F29">
        <w:rPr>
          <w:rFonts w:ascii="Calibri" w:eastAsia="Calibri" w:hAnsi="Calibri" w:cs="Calibri"/>
          <w:sz w:val="24"/>
          <w:szCs w:val="24"/>
        </w:rPr>
        <w:t>u</w:t>
      </w:r>
      <w:r w:rsidRPr="00F37B80">
        <w:rPr>
          <w:rFonts w:ascii="Calibri" w:eastAsia="Calibri" w:hAnsi="Calibri" w:cs="Calibri"/>
          <w:sz w:val="24"/>
          <w:szCs w:val="24"/>
        </w:rPr>
        <w:t xml:space="preserve">czestników. Punktem wyjścia doboru metod i </w:t>
      </w:r>
      <w:r w:rsidR="0057703B">
        <w:rPr>
          <w:rFonts w:ascii="Calibri" w:eastAsia="Calibri" w:hAnsi="Calibri" w:cs="Calibri"/>
          <w:sz w:val="24"/>
          <w:szCs w:val="24"/>
        </w:rPr>
        <w:t>form pracy</w:t>
      </w:r>
      <w:r>
        <w:rPr>
          <w:rFonts w:ascii="Calibri" w:eastAsia="Calibri" w:hAnsi="Calibri" w:cs="Calibri"/>
          <w:sz w:val="24"/>
          <w:szCs w:val="24"/>
        </w:rPr>
        <w:t xml:space="preserve"> jest cel indywidualny </w:t>
      </w:r>
      <w:r w:rsidR="00550F29">
        <w:rPr>
          <w:rFonts w:ascii="Calibri" w:eastAsia="Calibri" w:hAnsi="Calibri" w:cs="Calibri"/>
          <w:sz w:val="24"/>
          <w:szCs w:val="24"/>
        </w:rPr>
        <w:t>u</w:t>
      </w:r>
      <w:r w:rsidRPr="00F37B80">
        <w:rPr>
          <w:rFonts w:ascii="Calibri" w:eastAsia="Calibri" w:hAnsi="Calibri" w:cs="Calibri"/>
          <w:sz w:val="24"/>
          <w:szCs w:val="24"/>
        </w:rPr>
        <w:t>czestnika</w:t>
      </w:r>
      <w:r w:rsidR="00FA765E">
        <w:rPr>
          <w:rFonts w:ascii="Calibri" w:eastAsia="Calibri" w:hAnsi="Calibri" w:cs="Calibri"/>
          <w:sz w:val="24"/>
          <w:szCs w:val="24"/>
        </w:rPr>
        <w:t>.</w:t>
      </w:r>
      <w:r w:rsidRPr="00F37B80">
        <w:rPr>
          <w:rFonts w:ascii="Calibri" w:eastAsia="Calibri" w:hAnsi="Calibri" w:cs="Calibri"/>
          <w:sz w:val="24"/>
          <w:szCs w:val="24"/>
        </w:rPr>
        <w:t xml:space="preserve"> </w:t>
      </w:r>
      <w:r w:rsidR="00FA765E">
        <w:rPr>
          <w:rFonts w:ascii="Calibri" w:eastAsia="Calibri" w:hAnsi="Calibri" w:cs="Calibri"/>
          <w:sz w:val="24"/>
          <w:szCs w:val="24"/>
        </w:rPr>
        <w:t>Ważna jest</w:t>
      </w:r>
      <w:r w:rsidRPr="00F37B80">
        <w:rPr>
          <w:rFonts w:ascii="Calibri" w:eastAsia="Calibri" w:hAnsi="Calibri" w:cs="Calibri"/>
          <w:sz w:val="24"/>
          <w:szCs w:val="24"/>
        </w:rPr>
        <w:t xml:space="preserve"> odpowiedź na pytanie</w:t>
      </w:r>
      <w:r w:rsidR="008236A4">
        <w:rPr>
          <w:rFonts w:ascii="Calibri" w:eastAsia="Calibri" w:hAnsi="Calibri" w:cs="Calibri"/>
          <w:sz w:val="24"/>
          <w:szCs w:val="24"/>
        </w:rPr>
        <w:t>:</w:t>
      </w:r>
      <w:r w:rsidRPr="00F37B80">
        <w:rPr>
          <w:rFonts w:ascii="Calibri" w:eastAsia="Calibri" w:hAnsi="Calibri" w:cs="Calibri"/>
          <w:sz w:val="24"/>
          <w:szCs w:val="24"/>
        </w:rPr>
        <w:t xml:space="preserve"> </w:t>
      </w:r>
      <w:r w:rsidR="005530B4">
        <w:rPr>
          <w:rFonts w:ascii="Calibri" w:eastAsia="Calibri" w:hAnsi="Calibri" w:cs="Calibri"/>
          <w:sz w:val="24"/>
          <w:szCs w:val="24"/>
        </w:rPr>
        <w:t>J</w:t>
      </w:r>
      <w:r w:rsidRPr="00F37B80">
        <w:rPr>
          <w:rFonts w:ascii="Calibri" w:eastAsia="Calibri" w:hAnsi="Calibri" w:cs="Calibri"/>
          <w:sz w:val="24"/>
          <w:szCs w:val="24"/>
        </w:rPr>
        <w:t>aką drogą poprowadzić</w:t>
      </w:r>
      <w:r w:rsidR="00FA765E">
        <w:rPr>
          <w:rFonts w:ascii="Calibri" w:eastAsia="Calibri" w:hAnsi="Calibri" w:cs="Calibri"/>
          <w:sz w:val="24"/>
          <w:szCs w:val="24"/>
        </w:rPr>
        <w:t xml:space="preserve"> uczestnika</w:t>
      </w:r>
      <w:r w:rsidRPr="00F37B80">
        <w:rPr>
          <w:rFonts w:ascii="Calibri" w:eastAsia="Calibri" w:hAnsi="Calibri" w:cs="Calibri"/>
          <w:sz w:val="24"/>
          <w:szCs w:val="24"/>
        </w:rPr>
        <w:t xml:space="preserve">, by wesprzeć </w:t>
      </w:r>
      <w:r w:rsidR="00730602">
        <w:rPr>
          <w:rFonts w:ascii="Calibri" w:eastAsia="Calibri" w:hAnsi="Calibri" w:cs="Calibri"/>
          <w:sz w:val="24"/>
          <w:szCs w:val="24"/>
        </w:rPr>
        <w:t xml:space="preserve">go </w:t>
      </w:r>
      <w:r w:rsidRPr="00F37B80">
        <w:rPr>
          <w:rFonts w:ascii="Calibri" w:eastAsia="Calibri" w:hAnsi="Calibri" w:cs="Calibri"/>
          <w:sz w:val="24"/>
          <w:szCs w:val="24"/>
        </w:rPr>
        <w:t>w samodzielnym osiągnięciu celu</w:t>
      </w:r>
      <w:r w:rsidR="00730602">
        <w:rPr>
          <w:rFonts w:ascii="Calibri" w:eastAsia="Calibri" w:hAnsi="Calibri" w:cs="Calibri"/>
          <w:sz w:val="24"/>
          <w:szCs w:val="24"/>
        </w:rPr>
        <w:t>?</w:t>
      </w:r>
      <w:r w:rsidRPr="00F37B80">
        <w:rPr>
          <w:rFonts w:ascii="Calibri" w:eastAsia="Calibri" w:hAnsi="Calibri" w:cs="Calibri"/>
          <w:sz w:val="24"/>
          <w:szCs w:val="24"/>
        </w:rPr>
        <w:t xml:space="preserve"> </w:t>
      </w:r>
      <w:r w:rsidRPr="00F37B80">
        <w:rPr>
          <w:rFonts w:ascii="Calibri" w:eastAsia="Calibri" w:hAnsi="Calibri" w:cs="Calibri"/>
          <w:b/>
          <w:sz w:val="24"/>
          <w:szCs w:val="24"/>
        </w:rPr>
        <w:t>Drog</w:t>
      </w:r>
      <w:r w:rsidR="005530B4">
        <w:rPr>
          <w:rFonts w:ascii="Calibri" w:eastAsia="Calibri" w:hAnsi="Calibri" w:cs="Calibri"/>
          <w:b/>
          <w:sz w:val="24"/>
          <w:szCs w:val="24"/>
        </w:rPr>
        <w:t>a</w:t>
      </w:r>
      <w:r w:rsidRPr="00F37B80">
        <w:rPr>
          <w:rFonts w:ascii="Calibri" w:eastAsia="Calibri" w:hAnsi="Calibri" w:cs="Calibri"/>
          <w:b/>
          <w:sz w:val="24"/>
          <w:szCs w:val="24"/>
        </w:rPr>
        <w:t xml:space="preserve"> t</w:t>
      </w:r>
      <w:r w:rsidR="005530B4">
        <w:rPr>
          <w:rFonts w:ascii="Calibri" w:eastAsia="Calibri" w:hAnsi="Calibri" w:cs="Calibri"/>
          <w:b/>
          <w:sz w:val="24"/>
          <w:szCs w:val="24"/>
        </w:rPr>
        <w:t>a</w:t>
      </w:r>
      <w:r w:rsidRPr="00F37B80">
        <w:rPr>
          <w:rFonts w:ascii="Calibri" w:eastAsia="Calibri" w:hAnsi="Calibri" w:cs="Calibri"/>
          <w:b/>
          <w:sz w:val="24"/>
          <w:szCs w:val="24"/>
        </w:rPr>
        <w:t xml:space="preserve"> wi</w:t>
      </w:r>
      <w:r w:rsidR="005530B4">
        <w:rPr>
          <w:rFonts w:ascii="Calibri" w:eastAsia="Calibri" w:hAnsi="Calibri" w:cs="Calibri"/>
          <w:b/>
          <w:sz w:val="24"/>
          <w:szCs w:val="24"/>
        </w:rPr>
        <w:t>e</w:t>
      </w:r>
      <w:r w:rsidRPr="00F37B80">
        <w:rPr>
          <w:rFonts w:ascii="Calibri" w:eastAsia="Calibri" w:hAnsi="Calibri" w:cs="Calibri"/>
          <w:b/>
          <w:sz w:val="24"/>
          <w:szCs w:val="24"/>
        </w:rPr>
        <w:t>d</w:t>
      </w:r>
      <w:r w:rsidR="005530B4">
        <w:rPr>
          <w:rFonts w:ascii="Calibri" w:eastAsia="Calibri" w:hAnsi="Calibri" w:cs="Calibri"/>
          <w:b/>
          <w:sz w:val="24"/>
          <w:szCs w:val="24"/>
        </w:rPr>
        <w:t>zie</w:t>
      </w:r>
      <w:r w:rsidRPr="00F37B80">
        <w:rPr>
          <w:rFonts w:ascii="Calibri" w:eastAsia="Calibri" w:hAnsi="Calibri" w:cs="Calibri"/>
          <w:b/>
          <w:sz w:val="24"/>
          <w:szCs w:val="24"/>
        </w:rPr>
        <w:t xml:space="preserve"> poza </w:t>
      </w:r>
      <w:r w:rsidR="005530B4">
        <w:rPr>
          <w:rFonts w:ascii="Calibri" w:eastAsia="Calibri" w:hAnsi="Calibri" w:cs="Calibri"/>
          <w:b/>
          <w:sz w:val="24"/>
          <w:szCs w:val="24"/>
        </w:rPr>
        <w:t>warsztat</w:t>
      </w:r>
      <w:r w:rsidR="00892483">
        <w:rPr>
          <w:rFonts w:ascii="Calibri" w:eastAsia="Calibri" w:hAnsi="Calibri" w:cs="Calibri"/>
          <w:b/>
          <w:sz w:val="24"/>
          <w:szCs w:val="24"/>
        </w:rPr>
        <w:t>,</w:t>
      </w:r>
      <w:r w:rsidRPr="00F37B80">
        <w:rPr>
          <w:rFonts w:ascii="Calibri" w:eastAsia="Calibri" w:hAnsi="Calibri" w:cs="Calibri"/>
          <w:b/>
          <w:sz w:val="24"/>
          <w:szCs w:val="24"/>
        </w:rPr>
        <w:t xml:space="preserve"> </w:t>
      </w:r>
      <w:r w:rsidR="00735B17">
        <w:rPr>
          <w:rFonts w:ascii="Calibri" w:eastAsia="Calibri" w:hAnsi="Calibri" w:cs="Calibri"/>
          <w:b/>
          <w:sz w:val="24"/>
          <w:szCs w:val="24"/>
        </w:rPr>
        <w:t xml:space="preserve">we wszystkie obszary </w:t>
      </w:r>
      <w:r w:rsidRPr="00F37B80">
        <w:rPr>
          <w:rFonts w:ascii="Calibri" w:eastAsia="Calibri" w:hAnsi="Calibri" w:cs="Calibri"/>
          <w:b/>
          <w:sz w:val="24"/>
          <w:szCs w:val="24"/>
        </w:rPr>
        <w:t>społecznego życia.</w:t>
      </w:r>
    </w:p>
    <w:p w14:paraId="031D2190" w14:textId="5F7AD099" w:rsidR="001914FD" w:rsidRDefault="001914FD" w:rsidP="0099202D">
      <w:pPr>
        <w:pStyle w:val="Nagwek3"/>
        <w:numPr>
          <w:ilvl w:val="0"/>
          <w:numId w:val="132"/>
        </w:numPr>
        <w:spacing w:before="0"/>
        <w:ind w:left="714" w:hanging="357"/>
      </w:pPr>
      <w:bookmarkStart w:id="163" w:name="_Toc89102902"/>
      <w:bookmarkStart w:id="164" w:name="_Toc135902001"/>
      <w:r w:rsidRPr="009A5383">
        <w:t>Współtowarzyszenie i komunikacja z uczestnikiem WTZ</w:t>
      </w:r>
      <w:bookmarkEnd w:id="163"/>
      <w:bookmarkEnd w:id="164"/>
    </w:p>
    <w:p w14:paraId="7B958A3F" w14:textId="619AD678" w:rsidR="00A10E0E" w:rsidRPr="00F37B80" w:rsidRDefault="00A10E0E" w:rsidP="00A10E0E">
      <w:pPr>
        <w:pBdr>
          <w:top w:val="nil"/>
          <w:left w:val="nil"/>
          <w:bottom w:val="nil"/>
          <w:right w:val="nil"/>
          <w:between w:val="nil"/>
        </w:pBdr>
        <w:spacing w:after="120" w:line="276" w:lineRule="auto"/>
        <w:ind w:left="142"/>
        <w:rPr>
          <w:rFonts w:ascii="Calibri" w:eastAsia="Calibri" w:hAnsi="Calibri" w:cs="Calibri"/>
          <w:color w:val="000000"/>
          <w:sz w:val="24"/>
          <w:szCs w:val="24"/>
        </w:rPr>
      </w:pPr>
      <w:r w:rsidRPr="00F37B80">
        <w:rPr>
          <w:rFonts w:ascii="Calibri" w:eastAsia="Calibri" w:hAnsi="Calibri" w:cs="Calibri"/>
          <w:color w:val="000000" w:themeColor="text1"/>
          <w:sz w:val="24"/>
          <w:szCs w:val="24"/>
        </w:rPr>
        <w:t xml:space="preserve">W procesie aktywizacji w WTZ rola </w:t>
      </w:r>
      <w:r w:rsidR="006B009C">
        <w:rPr>
          <w:rFonts w:ascii="Calibri" w:eastAsia="Calibri" w:hAnsi="Calibri" w:cs="Calibri"/>
          <w:color w:val="000000" w:themeColor="text1"/>
          <w:sz w:val="24"/>
          <w:szCs w:val="24"/>
        </w:rPr>
        <w:t>instruktora terapii zajęciowej</w:t>
      </w:r>
      <w:r w:rsidRPr="00F37B80">
        <w:rPr>
          <w:rFonts w:ascii="Calibri" w:eastAsia="Calibri" w:hAnsi="Calibri" w:cs="Calibri"/>
          <w:color w:val="000000" w:themeColor="text1"/>
          <w:sz w:val="24"/>
          <w:szCs w:val="24"/>
        </w:rPr>
        <w:t xml:space="preserve"> (każdego pracownika) nie powinna być dominująca nad </w:t>
      </w:r>
      <w:r w:rsidR="00550F29">
        <w:rPr>
          <w:rFonts w:ascii="Calibri" w:eastAsia="Calibri" w:hAnsi="Calibri" w:cs="Calibri"/>
          <w:color w:val="000000" w:themeColor="text1"/>
          <w:sz w:val="24"/>
          <w:szCs w:val="24"/>
        </w:rPr>
        <w:t>uc</w:t>
      </w:r>
      <w:r w:rsidRPr="00F37B80">
        <w:rPr>
          <w:rFonts w:ascii="Calibri" w:eastAsia="Calibri" w:hAnsi="Calibri" w:cs="Calibri"/>
          <w:color w:val="000000" w:themeColor="text1"/>
          <w:sz w:val="24"/>
          <w:szCs w:val="24"/>
        </w:rPr>
        <w:t xml:space="preserve">zestnikiem, ale nie jest mu też równa. Pracownicy współtowarzyszą </w:t>
      </w:r>
      <w:r w:rsidR="00550F29">
        <w:rPr>
          <w:rFonts w:ascii="Calibri" w:eastAsia="Calibri" w:hAnsi="Calibri" w:cs="Calibri"/>
          <w:color w:val="000000" w:themeColor="text1"/>
          <w:sz w:val="24"/>
          <w:szCs w:val="24"/>
        </w:rPr>
        <w:t>u</w:t>
      </w:r>
      <w:r w:rsidRPr="00F37B80">
        <w:rPr>
          <w:rFonts w:ascii="Calibri" w:eastAsia="Calibri" w:hAnsi="Calibri" w:cs="Calibri"/>
          <w:color w:val="000000" w:themeColor="text1"/>
          <w:sz w:val="24"/>
          <w:szCs w:val="24"/>
        </w:rPr>
        <w:t xml:space="preserve">czestnikom, nadają kierunek, korygują, działają z poszanowaniem osoby z niepełnosprawnością, zgodnie z Konwencją oraz etyką pracy specjalisty (psychologa, pedagoga, </w:t>
      </w:r>
      <w:r w:rsidR="000855BE">
        <w:rPr>
          <w:rFonts w:ascii="Calibri" w:eastAsia="Calibri" w:hAnsi="Calibri" w:cs="Calibri"/>
          <w:sz w:val="24"/>
          <w:szCs w:val="24"/>
        </w:rPr>
        <w:t>instruktora terapii zajęciowej</w:t>
      </w:r>
      <w:r w:rsidRPr="00B67391">
        <w:rPr>
          <w:rFonts w:ascii="Calibri" w:eastAsia="Calibri" w:hAnsi="Calibri" w:cs="Calibri"/>
          <w:sz w:val="24"/>
          <w:szCs w:val="24"/>
        </w:rPr>
        <w:t xml:space="preserve">, </w:t>
      </w:r>
      <w:r w:rsidR="006B52C8">
        <w:rPr>
          <w:rFonts w:ascii="Calibri" w:eastAsia="Calibri" w:hAnsi="Calibri" w:cs="Calibri"/>
          <w:sz w:val="24"/>
          <w:szCs w:val="24"/>
        </w:rPr>
        <w:t>specjalisty ds. rehabilitacji</w:t>
      </w:r>
      <w:r w:rsidRPr="00B67391">
        <w:rPr>
          <w:rFonts w:ascii="Calibri" w:eastAsia="Calibri" w:hAnsi="Calibri" w:cs="Calibri"/>
          <w:sz w:val="24"/>
          <w:szCs w:val="24"/>
        </w:rPr>
        <w:t xml:space="preserve">). Intensywność tych działań powinna być zindywidualizowana w zależności od </w:t>
      </w:r>
      <w:r w:rsidRPr="00F37B80">
        <w:rPr>
          <w:rFonts w:ascii="Calibri" w:eastAsia="Calibri" w:hAnsi="Calibri" w:cs="Calibri"/>
          <w:color w:val="000000" w:themeColor="text1"/>
          <w:sz w:val="24"/>
          <w:szCs w:val="24"/>
        </w:rPr>
        <w:t>rodzaju i stopnia niepełnosprawności uczestnika oraz poziomu funkcjonowania.</w:t>
      </w:r>
    </w:p>
    <w:p w14:paraId="3B2486A1" w14:textId="19E1FB01" w:rsidR="00834EA5" w:rsidRPr="003030D3" w:rsidRDefault="00834EA5" w:rsidP="005929F8">
      <w:pPr>
        <w:pBdr>
          <w:top w:val="nil"/>
          <w:left w:val="nil"/>
          <w:bottom w:val="nil"/>
          <w:right w:val="nil"/>
          <w:between w:val="nil"/>
        </w:pBdr>
        <w:spacing w:after="120" w:line="276" w:lineRule="auto"/>
        <w:ind w:left="142"/>
        <w:rPr>
          <w:rFonts w:ascii="Calibri" w:eastAsia="Calibri" w:hAnsi="Calibri" w:cs="Calibri"/>
          <w:b/>
          <w:bCs/>
          <w:color w:val="000000"/>
          <w:sz w:val="24"/>
          <w:szCs w:val="24"/>
        </w:rPr>
      </w:pPr>
      <w:r w:rsidRPr="003030D3">
        <w:rPr>
          <w:rFonts w:ascii="Calibri" w:eastAsia="Calibri" w:hAnsi="Calibri" w:cs="Calibri"/>
          <w:b/>
          <w:bCs/>
          <w:color w:val="000000"/>
          <w:sz w:val="24"/>
          <w:szCs w:val="24"/>
        </w:rPr>
        <w:t>Podstawowe zasady współpracy</w:t>
      </w:r>
      <w:r w:rsidR="005929F8" w:rsidRPr="003030D3">
        <w:rPr>
          <w:rFonts w:ascii="Calibri" w:eastAsia="Calibri" w:hAnsi="Calibri" w:cs="Calibri"/>
          <w:b/>
          <w:bCs/>
          <w:color w:val="000000"/>
          <w:sz w:val="24"/>
          <w:szCs w:val="24"/>
        </w:rPr>
        <w:t>:</w:t>
      </w:r>
    </w:p>
    <w:p w14:paraId="33A55229" w14:textId="03D5FD20" w:rsidR="001914FD" w:rsidRPr="00F37B80" w:rsidRDefault="001914FD" w:rsidP="0099202D">
      <w:pPr>
        <w:numPr>
          <w:ilvl w:val="0"/>
          <w:numId w:val="10"/>
        </w:numPr>
        <w:pBdr>
          <w:top w:val="nil"/>
          <w:left w:val="nil"/>
          <w:bottom w:val="nil"/>
          <w:right w:val="nil"/>
          <w:between w:val="nil"/>
        </w:pBdr>
        <w:spacing w:after="120" w:line="276" w:lineRule="auto"/>
        <w:ind w:left="284" w:firstLine="0"/>
        <w:rPr>
          <w:rFonts w:ascii="Calibri" w:eastAsia="Calibri" w:hAnsi="Calibri" w:cs="Calibri"/>
          <w:color w:val="000000"/>
          <w:sz w:val="24"/>
          <w:szCs w:val="24"/>
        </w:rPr>
      </w:pPr>
      <w:r w:rsidRPr="00F37B80">
        <w:rPr>
          <w:rFonts w:ascii="Calibri" w:eastAsia="Calibri" w:hAnsi="Calibri" w:cs="Calibri"/>
          <w:color w:val="000000"/>
          <w:sz w:val="24"/>
          <w:szCs w:val="24"/>
        </w:rPr>
        <w:t xml:space="preserve">Podmiotowe traktowanie </w:t>
      </w:r>
      <w:r w:rsidR="00550F29">
        <w:rPr>
          <w:rFonts w:ascii="Calibri" w:eastAsia="Calibri" w:hAnsi="Calibri" w:cs="Calibri"/>
          <w:color w:val="000000"/>
          <w:sz w:val="24"/>
          <w:szCs w:val="24"/>
        </w:rPr>
        <w:t>u</w:t>
      </w:r>
      <w:r w:rsidRPr="00F37B80">
        <w:rPr>
          <w:rFonts w:ascii="Calibri" w:eastAsia="Calibri" w:hAnsi="Calibri" w:cs="Calibri"/>
          <w:color w:val="000000"/>
          <w:sz w:val="24"/>
          <w:szCs w:val="24"/>
        </w:rPr>
        <w:t>czestników WTZ</w:t>
      </w:r>
      <w:r w:rsidR="005706F1">
        <w:rPr>
          <w:rFonts w:ascii="Calibri" w:eastAsia="Calibri" w:hAnsi="Calibri" w:cs="Calibri"/>
          <w:color w:val="000000"/>
          <w:sz w:val="24"/>
          <w:szCs w:val="24"/>
        </w:rPr>
        <w:t>:</w:t>
      </w:r>
    </w:p>
    <w:p w14:paraId="684DCA3B" w14:textId="77777777" w:rsidR="001914FD" w:rsidRPr="00F37B80" w:rsidRDefault="001914FD" w:rsidP="0099202D">
      <w:pPr>
        <w:numPr>
          <w:ilvl w:val="0"/>
          <w:numId w:val="68"/>
        </w:numPr>
        <w:pBdr>
          <w:top w:val="nil"/>
          <w:left w:val="nil"/>
          <w:bottom w:val="nil"/>
          <w:right w:val="nil"/>
          <w:between w:val="nil"/>
        </w:pBdr>
        <w:spacing w:after="120" w:line="276" w:lineRule="auto"/>
        <w:ind w:left="1134"/>
        <w:rPr>
          <w:rFonts w:ascii="Calibri" w:eastAsia="Calibri" w:hAnsi="Calibri" w:cs="Calibri"/>
          <w:color w:val="000000"/>
          <w:sz w:val="24"/>
          <w:szCs w:val="24"/>
        </w:rPr>
      </w:pPr>
      <w:r w:rsidRPr="00F37B80">
        <w:rPr>
          <w:rFonts w:ascii="Calibri" w:eastAsia="Calibri" w:hAnsi="Calibri" w:cs="Calibri"/>
          <w:sz w:val="24"/>
          <w:szCs w:val="24"/>
        </w:rPr>
        <w:t xml:space="preserve">działalność WTZ </w:t>
      </w:r>
      <w:r w:rsidRPr="00F37B80">
        <w:rPr>
          <w:rFonts w:ascii="Calibri" w:eastAsia="Calibri" w:hAnsi="Calibri" w:cs="Calibri"/>
          <w:color w:val="000000"/>
          <w:sz w:val="24"/>
          <w:szCs w:val="24"/>
        </w:rPr>
        <w:t xml:space="preserve">jest wyrazem uznania </w:t>
      </w:r>
      <w:r>
        <w:rPr>
          <w:rFonts w:ascii="Calibri" w:eastAsia="Calibri" w:hAnsi="Calibri" w:cs="Calibri"/>
          <w:color w:val="000000"/>
          <w:sz w:val="24"/>
          <w:szCs w:val="24"/>
        </w:rPr>
        <w:t>autonomii i sprawczości osoby z </w:t>
      </w:r>
      <w:r w:rsidRPr="00F37B80">
        <w:rPr>
          <w:rFonts w:ascii="Calibri" w:eastAsia="Calibri" w:hAnsi="Calibri" w:cs="Calibri"/>
          <w:color w:val="000000"/>
          <w:sz w:val="24"/>
          <w:szCs w:val="24"/>
        </w:rPr>
        <w:t>niepełnosprawnością,</w:t>
      </w:r>
    </w:p>
    <w:p w14:paraId="0B542363" w14:textId="77777777" w:rsidR="001914FD" w:rsidRPr="00F37B80" w:rsidRDefault="001914FD" w:rsidP="0099202D">
      <w:pPr>
        <w:numPr>
          <w:ilvl w:val="0"/>
          <w:numId w:val="68"/>
        </w:numPr>
        <w:pBdr>
          <w:top w:val="nil"/>
          <w:left w:val="nil"/>
          <w:bottom w:val="nil"/>
          <w:right w:val="nil"/>
          <w:between w:val="nil"/>
        </w:pBdr>
        <w:spacing w:after="120" w:line="276" w:lineRule="auto"/>
        <w:ind w:left="1134"/>
        <w:rPr>
          <w:rFonts w:ascii="Calibri" w:eastAsia="Calibri" w:hAnsi="Calibri" w:cs="Calibri"/>
          <w:color w:val="000000"/>
          <w:sz w:val="24"/>
          <w:szCs w:val="24"/>
        </w:rPr>
      </w:pPr>
      <w:r w:rsidRPr="00F37B80">
        <w:rPr>
          <w:rFonts w:ascii="Calibri" w:eastAsia="Calibri" w:hAnsi="Calibri" w:cs="Calibri"/>
          <w:sz w:val="24"/>
          <w:szCs w:val="24"/>
        </w:rPr>
        <w:t>personel</w:t>
      </w:r>
      <w:r w:rsidRPr="00F37B80">
        <w:rPr>
          <w:rFonts w:ascii="Calibri" w:eastAsia="Calibri" w:hAnsi="Calibri" w:cs="Calibri"/>
          <w:color w:val="000000"/>
          <w:sz w:val="24"/>
          <w:szCs w:val="24"/>
        </w:rPr>
        <w:t xml:space="preserve"> powinien akceptować i wspierać wpływ uczestników na organizowane przez ni</w:t>
      </w:r>
      <w:r w:rsidRPr="00F37B80">
        <w:rPr>
          <w:rFonts w:ascii="Calibri" w:eastAsia="Calibri" w:hAnsi="Calibri" w:cs="Calibri"/>
          <w:sz w:val="24"/>
          <w:szCs w:val="24"/>
        </w:rPr>
        <w:t>ego</w:t>
      </w:r>
      <w:r w:rsidRPr="00F37B80">
        <w:rPr>
          <w:rFonts w:ascii="Calibri" w:eastAsia="Calibri" w:hAnsi="Calibri" w:cs="Calibri"/>
          <w:color w:val="000000"/>
          <w:sz w:val="24"/>
          <w:szCs w:val="24"/>
        </w:rPr>
        <w:t xml:space="preserve"> działania</w:t>
      </w:r>
      <w:r w:rsidRPr="00F37B80">
        <w:rPr>
          <w:rFonts w:ascii="Calibri" w:eastAsia="Calibri" w:hAnsi="Calibri" w:cs="Calibri"/>
          <w:sz w:val="24"/>
          <w:szCs w:val="24"/>
        </w:rPr>
        <w:t>,</w:t>
      </w:r>
    </w:p>
    <w:p w14:paraId="35DE3A4C" w14:textId="77777777" w:rsidR="001914FD" w:rsidRPr="00F37B80" w:rsidRDefault="001914FD" w:rsidP="0099202D">
      <w:pPr>
        <w:numPr>
          <w:ilvl w:val="0"/>
          <w:numId w:val="68"/>
        </w:numPr>
        <w:pBdr>
          <w:top w:val="nil"/>
          <w:left w:val="nil"/>
          <w:bottom w:val="nil"/>
          <w:right w:val="nil"/>
          <w:between w:val="nil"/>
        </w:pBdr>
        <w:spacing w:after="120" w:line="276" w:lineRule="auto"/>
        <w:ind w:left="1134"/>
        <w:rPr>
          <w:rFonts w:ascii="Calibri" w:eastAsia="Calibri" w:hAnsi="Calibri" w:cs="Calibri"/>
          <w:color w:val="000000"/>
          <w:sz w:val="24"/>
          <w:szCs w:val="24"/>
        </w:rPr>
      </w:pPr>
      <w:r w:rsidRPr="00F37B80">
        <w:rPr>
          <w:rFonts w:ascii="Calibri" w:eastAsia="Calibri" w:hAnsi="Calibri" w:cs="Calibri"/>
          <w:color w:val="000000"/>
          <w:sz w:val="24"/>
          <w:szCs w:val="24"/>
        </w:rPr>
        <w:t>w placówkach powinna być przestrzeń na:</w:t>
      </w:r>
    </w:p>
    <w:p w14:paraId="296F4B54" w14:textId="77777777" w:rsidR="001914FD" w:rsidRPr="00F37B80" w:rsidRDefault="001914FD" w:rsidP="0099202D">
      <w:pPr>
        <w:numPr>
          <w:ilvl w:val="2"/>
          <w:numId w:val="69"/>
        </w:numPr>
        <w:pBdr>
          <w:top w:val="nil"/>
          <w:left w:val="nil"/>
          <w:bottom w:val="nil"/>
          <w:right w:val="nil"/>
          <w:between w:val="nil"/>
        </w:pBdr>
        <w:spacing w:after="120" w:line="276" w:lineRule="auto"/>
        <w:ind w:left="1560"/>
        <w:rPr>
          <w:rFonts w:eastAsia="Calibri"/>
          <w:color w:val="000000"/>
          <w:sz w:val="24"/>
          <w:szCs w:val="24"/>
        </w:rPr>
      </w:pPr>
      <w:r w:rsidRPr="00F37B80">
        <w:rPr>
          <w:rFonts w:eastAsia="Calibri"/>
          <w:color w:val="000000"/>
          <w:sz w:val="24"/>
          <w:szCs w:val="24"/>
        </w:rPr>
        <w:t>samodzielne decyzj</w:t>
      </w:r>
      <w:r w:rsidRPr="00F37B80">
        <w:rPr>
          <w:rFonts w:eastAsia="Calibri"/>
          <w:sz w:val="24"/>
          <w:szCs w:val="24"/>
        </w:rPr>
        <w:t>e</w:t>
      </w:r>
      <w:r w:rsidRPr="00F37B80">
        <w:rPr>
          <w:rFonts w:eastAsia="Calibri"/>
          <w:color w:val="000000"/>
          <w:sz w:val="24"/>
          <w:szCs w:val="24"/>
        </w:rPr>
        <w:t xml:space="preserve"> uczestników,</w:t>
      </w:r>
    </w:p>
    <w:p w14:paraId="2DA9A790" w14:textId="77777777" w:rsidR="001914FD" w:rsidRPr="00F37B80" w:rsidRDefault="001914FD" w:rsidP="0099202D">
      <w:pPr>
        <w:numPr>
          <w:ilvl w:val="2"/>
          <w:numId w:val="69"/>
        </w:numPr>
        <w:pBdr>
          <w:top w:val="nil"/>
          <w:left w:val="nil"/>
          <w:bottom w:val="nil"/>
          <w:right w:val="nil"/>
          <w:between w:val="nil"/>
        </w:pBdr>
        <w:spacing w:after="120" w:line="276" w:lineRule="auto"/>
        <w:ind w:left="1560"/>
        <w:rPr>
          <w:rFonts w:eastAsia="Calibri"/>
          <w:color w:val="000000"/>
          <w:sz w:val="24"/>
          <w:szCs w:val="24"/>
        </w:rPr>
      </w:pPr>
      <w:r>
        <w:rPr>
          <w:rFonts w:eastAsia="Calibri"/>
          <w:color w:val="000000" w:themeColor="text1"/>
          <w:sz w:val="24"/>
          <w:szCs w:val="24"/>
        </w:rPr>
        <w:t>d</w:t>
      </w:r>
      <w:r w:rsidRPr="00F37B80">
        <w:rPr>
          <w:rFonts w:eastAsia="Calibri"/>
          <w:color w:val="000000" w:themeColor="text1"/>
          <w:sz w:val="24"/>
          <w:szCs w:val="24"/>
        </w:rPr>
        <w:t>ialog (a nie polecenia),</w:t>
      </w:r>
    </w:p>
    <w:p w14:paraId="608E152E" w14:textId="77777777" w:rsidR="001914FD" w:rsidRPr="00F37B80" w:rsidRDefault="001914FD" w:rsidP="0099202D">
      <w:pPr>
        <w:numPr>
          <w:ilvl w:val="2"/>
          <w:numId w:val="69"/>
        </w:numPr>
        <w:pBdr>
          <w:top w:val="nil"/>
          <w:left w:val="nil"/>
          <w:bottom w:val="nil"/>
          <w:right w:val="nil"/>
          <w:between w:val="nil"/>
        </w:pBdr>
        <w:spacing w:after="120" w:line="276" w:lineRule="auto"/>
        <w:ind w:left="1560"/>
        <w:rPr>
          <w:rFonts w:eastAsia="Calibri"/>
          <w:color w:val="000000"/>
          <w:sz w:val="24"/>
          <w:szCs w:val="24"/>
        </w:rPr>
      </w:pPr>
      <w:r w:rsidRPr="00F37B80">
        <w:rPr>
          <w:rFonts w:eastAsia="Calibri"/>
          <w:color w:val="000000"/>
          <w:sz w:val="24"/>
          <w:szCs w:val="24"/>
        </w:rPr>
        <w:t>wzajemny szacunek,</w:t>
      </w:r>
    </w:p>
    <w:p w14:paraId="45CF65B2" w14:textId="4AE1A151" w:rsidR="001914FD" w:rsidRPr="00F37B80" w:rsidRDefault="001914FD" w:rsidP="0099202D">
      <w:pPr>
        <w:numPr>
          <w:ilvl w:val="2"/>
          <w:numId w:val="69"/>
        </w:numPr>
        <w:pBdr>
          <w:top w:val="nil"/>
          <w:left w:val="nil"/>
          <w:bottom w:val="nil"/>
          <w:right w:val="nil"/>
          <w:between w:val="nil"/>
        </w:pBdr>
        <w:spacing w:after="120" w:line="276" w:lineRule="auto"/>
        <w:ind w:left="1560"/>
        <w:rPr>
          <w:rFonts w:eastAsia="Calibri"/>
          <w:color w:val="000000"/>
          <w:sz w:val="24"/>
          <w:szCs w:val="24"/>
        </w:rPr>
      </w:pPr>
      <w:r w:rsidRPr="00F37B80">
        <w:rPr>
          <w:rFonts w:eastAsia="Calibri"/>
          <w:color w:val="000000"/>
          <w:sz w:val="24"/>
          <w:szCs w:val="24"/>
        </w:rPr>
        <w:t>uwzględnianie perspektyw</w:t>
      </w:r>
      <w:r w:rsidRPr="00F37B80">
        <w:rPr>
          <w:rFonts w:eastAsia="Calibri"/>
          <w:sz w:val="24"/>
          <w:szCs w:val="24"/>
        </w:rPr>
        <w:t>y</w:t>
      </w:r>
      <w:r w:rsidRPr="00F37B80">
        <w:rPr>
          <w:rFonts w:eastAsia="Calibri"/>
          <w:color w:val="000000"/>
          <w:sz w:val="24"/>
          <w:szCs w:val="24"/>
        </w:rPr>
        <w:t xml:space="preserve"> </w:t>
      </w:r>
      <w:r w:rsidR="00550F29">
        <w:rPr>
          <w:rFonts w:eastAsia="Calibri"/>
          <w:color w:val="000000"/>
          <w:sz w:val="24"/>
          <w:szCs w:val="24"/>
        </w:rPr>
        <w:t>u</w:t>
      </w:r>
      <w:r w:rsidRPr="00F37B80">
        <w:rPr>
          <w:rFonts w:eastAsia="Calibri"/>
          <w:color w:val="000000"/>
          <w:sz w:val="24"/>
          <w:szCs w:val="24"/>
        </w:rPr>
        <w:t>czestników,</w:t>
      </w:r>
    </w:p>
    <w:p w14:paraId="407D2B4A" w14:textId="25AC40AA" w:rsidR="001914FD" w:rsidRPr="00F37B80" w:rsidRDefault="001914FD" w:rsidP="0099202D">
      <w:pPr>
        <w:numPr>
          <w:ilvl w:val="2"/>
          <w:numId w:val="69"/>
        </w:numPr>
        <w:pBdr>
          <w:top w:val="nil"/>
          <w:left w:val="nil"/>
          <w:bottom w:val="nil"/>
          <w:right w:val="nil"/>
          <w:between w:val="nil"/>
        </w:pBdr>
        <w:spacing w:after="120" w:line="276" w:lineRule="auto"/>
        <w:ind w:left="1560"/>
        <w:rPr>
          <w:rFonts w:eastAsia="Calibri"/>
          <w:color w:val="000000"/>
          <w:sz w:val="24"/>
          <w:szCs w:val="24"/>
        </w:rPr>
      </w:pPr>
      <w:r w:rsidRPr="00F37B80">
        <w:rPr>
          <w:rFonts w:eastAsia="Calibri"/>
          <w:color w:val="000000"/>
          <w:sz w:val="24"/>
          <w:szCs w:val="24"/>
        </w:rPr>
        <w:t xml:space="preserve">wspieranie zaangażowania </w:t>
      </w:r>
      <w:r w:rsidR="00550F29">
        <w:rPr>
          <w:rFonts w:eastAsia="Calibri"/>
          <w:color w:val="000000"/>
          <w:sz w:val="24"/>
          <w:szCs w:val="24"/>
        </w:rPr>
        <w:t>u</w:t>
      </w:r>
      <w:r w:rsidRPr="00F37B80">
        <w:rPr>
          <w:rFonts w:eastAsia="Calibri"/>
          <w:color w:val="000000"/>
          <w:sz w:val="24"/>
          <w:szCs w:val="24"/>
        </w:rPr>
        <w:t>czestników</w:t>
      </w:r>
      <w:r w:rsidRPr="00F37B80">
        <w:rPr>
          <w:rFonts w:eastAsia="Calibri"/>
          <w:sz w:val="24"/>
          <w:szCs w:val="24"/>
        </w:rPr>
        <w:t>,</w:t>
      </w:r>
    </w:p>
    <w:p w14:paraId="1CF2969E" w14:textId="77777777" w:rsidR="001914FD" w:rsidRPr="00F37B80" w:rsidRDefault="001914FD" w:rsidP="0099202D">
      <w:pPr>
        <w:numPr>
          <w:ilvl w:val="0"/>
          <w:numId w:val="16"/>
        </w:numPr>
        <w:pBdr>
          <w:top w:val="nil"/>
          <w:left w:val="nil"/>
          <w:bottom w:val="nil"/>
          <w:right w:val="nil"/>
          <w:between w:val="nil"/>
        </w:pBdr>
        <w:spacing w:after="120" w:line="276" w:lineRule="auto"/>
        <w:ind w:left="993"/>
        <w:rPr>
          <w:rFonts w:ascii="Calibri" w:eastAsia="Calibri" w:hAnsi="Calibri" w:cs="Calibri"/>
          <w:color w:val="000000"/>
          <w:sz w:val="24"/>
          <w:szCs w:val="24"/>
        </w:rPr>
      </w:pPr>
      <w:r w:rsidRPr="00F37B80">
        <w:rPr>
          <w:rFonts w:ascii="Calibri" w:eastAsia="Calibri" w:hAnsi="Calibri" w:cs="Calibri"/>
          <w:color w:val="000000"/>
          <w:sz w:val="24"/>
          <w:szCs w:val="24"/>
        </w:rPr>
        <w:t>kadra wskazuję drogę, pozwala w</w:t>
      </w:r>
      <w:r w:rsidRPr="00F37B80">
        <w:rPr>
          <w:rFonts w:ascii="Calibri" w:eastAsia="Calibri" w:hAnsi="Calibri" w:cs="Calibri"/>
          <w:sz w:val="24"/>
          <w:szCs w:val="24"/>
        </w:rPr>
        <w:t>y</w:t>
      </w:r>
      <w:r w:rsidRPr="00F37B80">
        <w:rPr>
          <w:rFonts w:ascii="Calibri" w:eastAsia="Calibri" w:hAnsi="Calibri" w:cs="Calibri"/>
          <w:color w:val="000000"/>
          <w:sz w:val="24"/>
          <w:szCs w:val="24"/>
        </w:rPr>
        <w:t>bić się na jak najwyższą samodzielność, nie jest najwyższym, nieomylnym autorytetem.</w:t>
      </w:r>
    </w:p>
    <w:p w14:paraId="2188F1FC" w14:textId="086D3DC4" w:rsidR="001914FD" w:rsidRPr="00F37B80" w:rsidRDefault="001914FD" w:rsidP="0099202D">
      <w:pPr>
        <w:numPr>
          <w:ilvl w:val="0"/>
          <w:numId w:val="10"/>
        </w:numPr>
        <w:pBdr>
          <w:top w:val="nil"/>
          <w:left w:val="nil"/>
          <w:bottom w:val="nil"/>
          <w:right w:val="nil"/>
          <w:between w:val="nil"/>
        </w:pBdr>
        <w:spacing w:after="120" w:line="276" w:lineRule="auto"/>
        <w:ind w:left="284" w:firstLine="0"/>
        <w:rPr>
          <w:rFonts w:ascii="Calibri" w:eastAsia="Calibri" w:hAnsi="Calibri" w:cs="Calibri"/>
          <w:color w:val="000000"/>
          <w:sz w:val="24"/>
          <w:szCs w:val="24"/>
        </w:rPr>
      </w:pPr>
      <w:r w:rsidRPr="00F37B80">
        <w:rPr>
          <w:rFonts w:ascii="Calibri" w:eastAsia="Calibri" w:hAnsi="Calibri" w:cs="Calibri"/>
          <w:color w:val="000000"/>
          <w:sz w:val="24"/>
          <w:szCs w:val="24"/>
        </w:rPr>
        <w:lastRenderedPageBreak/>
        <w:t>Szacunek i prawo do samostanowieni</w:t>
      </w:r>
      <w:r w:rsidRPr="00F37B80">
        <w:rPr>
          <w:rFonts w:ascii="Calibri" w:eastAsia="Calibri" w:hAnsi="Calibri" w:cs="Calibri"/>
          <w:sz w:val="24"/>
          <w:szCs w:val="24"/>
        </w:rPr>
        <w:t>a</w:t>
      </w:r>
      <w:r>
        <w:rPr>
          <w:rFonts w:ascii="Calibri" w:eastAsia="Calibri" w:hAnsi="Calibri" w:cs="Calibri"/>
          <w:color w:val="000000"/>
          <w:sz w:val="24"/>
          <w:szCs w:val="24"/>
        </w:rPr>
        <w:t xml:space="preserve"> każdej osoby w WTZ</w:t>
      </w:r>
      <w:r w:rsidR="005706F1">
        <w:rPr>
          <w:rFonts w:ascii="Calibri" w:eastAsia="Calibri" w:hAnsi="Calibri" w:cs="Calibri"/>
          <w:color w:val="000000"/>
          <w:sz w:val="24"/>
          <w:szCs w:val="24"/>
        </w:rPr>
        <w:t>:</w:t>
      </w:r>
    </w:p>
    <w:p w14:paraId="1DB80812" w14:textId="233CFBAB" w:rsidR="001914FD" w:rsidRPr="00F37B80" w:rsidRDefault="001914FD" w:rsidP="0099202D">
      <w:pPr>
        <w:numPr>
          <w:ilvl w:val="0"/>
          <w:numId w:val="70"/>
        </w:numPr>
        <w:pBdr>
          <w:top w:val="nil"/>
          <w:left w:val="nil"/>
          <w:bottom w:val="nil"/>
          <w:right w:val="nil"/>
          <w:between w:val="nil"/>
        </w:pBdr>
        <w:spacing w:after="120" w:line="276" w:lineRule="auto"/>
        <w:ind w:left="1134"/>
        <w:rPr>
          <w:rFonts w:ascii="Calibri" w:eastAsia="Calibri" w:hAnsi="Calibri" w:cs="Calibri"/>
          <w:color w:val="000000"/>
          <w:sz w:val="24"/>
          <w:szCs w:val="24"/>
        </w:rPr>
      </w:pPr>
      <w:r w:rsidRPr="00F37B80">
        <w:rPr>
          <w:rFonts w:ascii="Calibri" w:eastAsia="Calibri" w:hAnsi="Calibri" w:cs="Calibri"/>
          <w:color w:val="000000"/>
          <w:sz w:val="24"/>
          <w:szCs w:val="24"/>
        </w:rPr>
        <w:t xml:space="preserve">w WTZ jest przestrzeń dla </w:t>
      </w:r>
      <w:r w:rsidR="00550F29">
        <w:rPr>
          <w:rFonts w:ascii="Calibri" w:eastAsia="Calibri" w:hAnsi="Calibri" w:cs="Calibri"/>
          <w:color w:val="000000"/>
          <w:sz w:val="24"/>
          <w:szCs w:val="24"/>
        </w:rPr>
        <w:t>u</w:t>
      </w:r>
      <w:r w:rsidRPr="00F37B80">
        <w:rPr>
          <w:rFonts w:ascii="Calibri" w:eastAsia="Calibri" w:hAnsi="Calibri" w:cs="Calibri"/>
          <w:color w:val="000000"/>
          <w:sz w:val="24"/>
          <w:szCs w:val="24"/>
        </w:rPr>
        <w:t>czestników, w której mogą sami o sobie decydować,</w:t>
      </w:r>
    </w:p>
    <w:p w14:paraId="381A64DE" w14:textId="77777777" w:rsidR="001914FD" w:rsidRPr="00F37B80" w:rsidRDefault="001914FD" w:rsidP="0099202D">
      <w:pPr>
        <w:numPr>
          <w:ilvl w:val="0"/>
          <w:numId w:val="70"/>
        </w:numPr>
        <w:pBdr>
          <w:top w:val="nil"/>
          <w:left w:val="nil"/>
          <w:bottom w:val="nil"/>
          <w:right w:val="nil"/>
          <w:between w:val="nil"/>
        </w:pBdr>
        <w:spacing w:after="120" w:line="276" w:lineRule="auto"/>
        <w:ind w:left="1134"/>
        <w:rPr>
          <w:rFonts w:ascii="Calibri" w:eastAsia="Calibri" w:hAnsi="Calibri" w:cs="Calibri"/>
          <w:color w:val="000000"/>
          <w:sz w:val="24"/>
          <w:szCs w:val="24"/>
        </w:rPr>
      </w:pPr>
      <w:r w:rsidRPr="00F37B80">
        <w:rPr>
          <w:rFonts w:ascii="Calibri" w:eastAsia="Calibri" w:hAnsi="Calibri" w:cs="Calibri"/>
          <w:sz w:val="24"/>
          <w:szCs w:val="24"/>
        </w:rPr>
        <w:t>k</w:t>
      </w:r>
      <w:r w:rsidRPr="00F37B80">
        <w:rPr>
          <w:rFonts w:ascii="Calibri" w:eastAsia="Calibri" w:hAnsi="Calibri" w:cs="Calibri"/>
          <w:color w:val="000000"/>
          <w:sz w:val="24"/>
          <w:szCs w:val="24"/>
        </w:rPr>
        <w:t>ładzie się nacisk</w:t>
      </w:r>
      <w:r>
        <w:rPr>
          <w:rFonts w:ascii="Calibri" w:eastAsia="Calibri" w:hAnsi="Calibri" w:cs="Calibri"/>
          <w:color w:val="000000"/>
          <w:sz w:val="24"/>
          <w:szCs w:val="24"/>
        </w:rPr>
        <w:t xml:space="preserve"> na dialog i wzajemny szacunek,</w:t>
      </w:r>
    </w:p>
    <w:p w14:paraId="679C79AE" w14:textId="77777777" w:rsidR="001914FD" w:rsidRPr="00F37B80" w:rsidRDefault="001914FD" w:rsidP="0099202D">
      <w:pPr>
        <w:numPr>
          <w:ilvl w:val="0"/>
          <w:numId w:val="70"/>
        </w:numPr>
        <w:pBdr>
          <w:top w:val="nil"/>
          <w:left w:val="nil"/>
          <w:bottom w:val="nil"/>
          <w:right w:val="nil"/>
          <w:between w:val="nil"/>
        </w:pBdr>
        <w:spacing w:after="120" w:line="276" w:lineRule="auto"/>
        <w:ind w:left="1134"/>
        <w:rPr>
          <w:rFonts w:ascii="Calibri" w:eastAsia="Calibri" w:hAnsi="Calibri" w:cs="Calibri"/>
          <w:color w:val="000000"/>
          <w:sz w:val="24"/>
          <w:szCs w:val="24"/>
        </w:rPr>
      </w:pPr>
      <w:r w:rsidRPr="00F37B80">
        <w:rPr>
          <w:rFonts w:ascii="Calibri" w:eastAsia="Calibri" w:hAnsi="Calibri" w:cs="Calibri"/>
          <w:color w:val="000000"/>
          <w:sz w:val="24"/>
          <w:szCs w:val="24"/>
        </w:rPr>
        <w:t>wspiera się zaangażowanie każdej osoby</w:t>
      </w:r>
      <w:r w:rsidRPr="00F37B80">
        <w:rPr>
          <w:rFonts w:ascii="Calibri" w:eastAsia="Calibri" w:hAnsi="Calibri" w:cs="Calibri"/>
          <w:sz w:val="24"/>
          <w:szCs w:val="24"/>
        </w:rPr>
        <w:t>,</w:t>
      </w:r>
    </w:p>
    <w:p w14:paraId="78F4EAAA" w14:textId="1F9A41D9" w:rsidR="001914FD" w:rsidRPr="00F37B80" w:rsidRDefault="001914FD" w:rsidP="0099202D">
      <w:pPr>
        <w:numPr>
          <w:ilvl w:val="0"/>
          <w:numId w:val="70"/>
        </w:numPr>
        <w:pBdr>
          <w:top w:val="nil"/>
          <w:left w:val="nil"/>
          <w:bottom w:val="nil"/>
          <w:right w:val="nil"/>
          <w:between w:val="nil"/>
        </w:pBdr>
        <w:spacing w:after="120" w:line="276" w:lineRule="auto"/>
        <w:ind w:left="1134"/>
        <w:rPr>
          <w:rFonts w:ascii="Calibri" w:eastAsia="Calibri" w:hAnsi="Calibri" w:cs="Calibri"/>
          <w:color w:val="000000"/>
          <w:sz w:val="24"/>
          <w:szCs w:val="24"/>
        </w:rPr>
      </w:pPr>
      <w:r w:rsidRPr="00F37B80">
        <w:rPr>
          <w:rFonts w:ascii="Calibri" w:eastAsia="Calibri" w:hAnsi="Calibri" w:cs="Calibri"/>
          <w:color w:val="000000"/>
          <w:sz w:val="24"/>
          <w:szCs w:val="24"/>
        </w:rPr>
        <w:t xml:space="preserve">w całym procesie aktywizacji perspektywa </w:t>
      </w:r>
      <w:r w:rsidR="00550F29">
        <w:rPr>
          <w:rFonts w:ascii="Calibri" w:eastAsia="Calibri" w:hAnsi="Calibri" w:cs="Calibri"/>
          <w:color w:val="000000"/>
          <w:sz w:val="24"/>
          <w:szCs w:val="24"/>
        </w:rPr>
        <w:t>u</w:t>
      </w:r>
      <w:r w:rsidRPr="00F37B80">
        <w:rPr>
          <w:rFonts w:ascii="Calibri" w:eastAsia="Calibri" w:hAnsi="Calibri" w:cs="Calibri"/>
          <w:color w:val="000000"/>
          <w:sz w:val="24"/>
          <w:szCs w:val="24"/>
        </w:rPr>
        <w:t xml:space="preserve">czestnika jest tak samo ważna, jak </w:t>
      </w:r>
      <w:r w:rsidRPr="00F37B80">
        <w:rPr>
          <w:rFonts w:ascii="Calibri" w:eastAsia="Calibri" w:hAnsi="Calibri" w:cs="Calibri"/>
          <w:sz w:val="24"/>
          <w:szCs w:val="24"/>
        </w:rPr>
        <w:t>kadry wspierającej,</w:t>
      </w:r>
      <w:r w:rsidRPr="00F37B80">
        <w:rPr>
          <w:rFonts w:ascii="Calibri" w:eastAsia="Calibri" w:hAnsi="Calibri" w:cs="Calibri"/>
          <w:color w:val="000000"/>
          <w:sz w:val="24"/>
          <w:szCs w:val="24"/>
        </w:rPr>
        <w:t xml:space="preserve"> co nie oznacza, że należy się z nią zawsze zgadzać</w:t>
      </w:r>
      <w:r w:rsidRPr="00F37B80">
        <w:rPr>
          <w:rFonts w:ascii="Calibri" w:eastAsia="Calibri" w:hAnsi="Calibri" w:cs="Calibri"/>
          <w:sz w:val="24"/>
          <w:szCs w:val="24"/>
        </w:rPr>
        <w:t>,</w:t>
      </w:r>
    </w:p>
    <w:p w14:paraId="66DB6F85" w14:textId="6514E528" w:rsidR="001914FD" w:rsidRPr="00F37B80" w:rsidRDefault="001914FD" w:rsidP="0099202D">
      <w:pPr>
        <w:numPr>
          <w:ilvl w:val="0"/>
          <w:numId w:val="70"/>
        </w:numPr>
        <w:pBdr>
          <w:top w:val="nil"/>
          <w:left w:val="nil"/>
          <w:bottom w:val="nil"/>
          <w:right w:val="nil"/>
          <w:between w:val="nil"/>
        </w:pBdr>
        <w:spacing w:after="120" w:line="276" w:lineRule="auto"/>
        <w:ind w:left="1134"/>
        <w:rPr>
          <w:rFonts w:ascii="Calibri" w:eastAsia="Calibri" w:hAnsi="Calibri" w:cs="Calibri"/>
          <w:color w:val="000000"/>
          <w:sz w:val="24"/>
          <w:szCs w:val="24"/>
        </w:rPr>
      </w:pPr>
      <w:r w:rsidRPr="00F37B80">
        <w:rPr>
          <w:rFonts w:ascii="Calibri" w:eastAsia="Calibri" w:hAnsi="Calibri" w:cs="Calibri"/>
          <w:color w:val="000000"/>
          <w:sz w:val="24"/>
          <w:szCs w:val="24"/>
        </w:rPr>
        <w:t xml:space="preserve">zależność </w:t>
      </w:r>
      <w:r w:rsidR="00550F29">
        <w:rPr>
          <w:rFonts w:ascii="Calibri" w:eastAsia="Calibri" w:hAnsi="Calibri" w:cs="Calibri"/>
          <w:color w:val="000000"/>
          <w:sz w:val="24"/>
          <w:szCs w:val="24"/>
        </w:rPr>
        <w:t>u</w:t>
      </w:r>
      <w:r w:rsidRPr="00F37B80">
        <w:rPr>
          <w:rFonts w:ascii="Calibri" w:eastAsia="Calibri" w:hAnsi="Calibri" w:cs="Calibri"/>
          <w:color w:val="000000"/>
          <w:sz w:val="24"/>
          <w:szCs w:val="24"/>
        </w:rPr>
        <w:t>czestników nie o</w:t>
      </w:r>
      <w:r w:rsidRPr="00F37B80">
        <w:rPr>
          <w:rFonts w:ascii="Calibri" w:eastAsia="Calibri" w:hAnsi="Calibri" w:cs="Calibri"/>
          <w:sz w:val="24"/>
          <w:szCs w:val="24"/>
        </w:rPr>
        <w:t xml:space="preserve">znacza nieomylności </w:t>
      </w:r>
      <w:r w:rsidRPr="00F37B80">
        <w:rPr>
          <w:rFonts w:ascii="Calibri" w:eastAsia="Calibri" w:hAnsi="Calibri" w:cs="Calibri"/>
          <w:color w:val="000000"/>
          <w:sz w:val="24"/>
          <w:szCs w:val="24"/>
        </w:rPr>
        <w:t>pracowników kadry,</w:t>
      </w:r>
    </w:p>
    <w:p w14:paraId="0B523396" w14:textId="0C22959C" w:rsidR="001914FD" w:rsidRPr="00F37B80" w:rsidRDefault="000855BE" w:rsidP="0099202D">
      <w:pPr>
        <w:numPr>
          <w:ilvl w:val="0"/>
          <w:numId w:val="70"/>
        </w:numPr>
        <w:pBdr>
          <w:top w:val="nil"/>
          <w:left w:val="nil"/>
          <w:bottom w:val="nil"/>
          <w:right w:val="nil"/>
          <w:between w:val="nil"/>
        </w:pBdr>
        <w:spacing w:after="120" w:line="276" w:lineRule="auto"/>
        <w:ind w:left="1134"/>
        <w:rPr>
          <w:rFonts w:ascii="Calibri" w:eastAsia="Calibri" w:hAnsi="Calibri" w:cs="Calibri"/>
          <w:color w:val="000000"/>
          <w:sz w:val="24"/>
          <w:szCs w:val="24"/>
        </w:rPr>
      </w:pPr>
      <w:r>
        <w:rPr>
          <w:rFonts w:ascii="Calibri" w:eastAsia="Calibri" w:hAnsi="Calibri" w:cs="Calibri"/>
          <w:color w:val="000000"/>
          <w:sz w:val="24"/>
          <w:szCs w:val="24"/>
        </w:rPr>
        <w:t>instruktor terapii zajęciowej</w:t>
      </w:r>
      <w:r w:rsidR="001914FD" w:rsidRPr="00F37B80">
        <w:rPr>
          <w:rFonts w:ascii="Calibri" w:eastAsia="Calibri" w:hAnsi="Calibri" w:cs="Calibri"/>
          <w:color w:val="000000"/>
          <w:sz w:val="24"/>
          <w:szCs w:val="24"/>
        </w:rPr>
        <w:t>, kierownik nie jest najwyższym autorytetem, tylko osobą, która wskazuj</w:t>
      </w:r>
      <w:r w:rsidR="001914FD" w:rsidRPr="00F37B80">
        <w:rPr>
          <w:rFonts w:ascii="Calibri" w:eastAsia="Calibri" w:hAnsi="Calibri" w:cs="Calibri"/>
          <w:sz w:val="24"/>
          <w:szCs w:val="24"/>
        </w:rPr>
        <w:t>e</w:t>
      </w:r>
      <w:r w:rsidR="001914FD" w:rsidRPr="00F37B80">
        <w:rPr>
          <w:rFonts w:ascii="Calibri" w:eastAsia="Calibri" w:hAnsi="Calibri" w:cs="Calibri"/>
          <w:color w:val="000000"/>
          <w:sz w:val="24"/>
          <w:szCs w:val="24"/>
        </w:rPr>
        <w:t xml:space="preserve"> drogę,</w:t>
      </w:r>
    </w:p>
    <w:p w14:paraId="6B91B50A" w14:textId="67BD96A8" w:rsidR="001914FD" w:rsidRPr="00F37B80" w:rsidRDefault="001914FD" w:rsidP="0099202D">
      <w:pPr>
        <w:numPr>
          <w:ilvl w:val="0"/>
          <w:numId w:val="70"/>
        </w:numPr>
        <w:pBdr>
          <w:top w:val="nil"/>
          <w:left w:val="nil"/>
          <w:bottom w:val="nil"/>
          <w:right w:val="nil"/>
          <w:between w:val="nil"/>
        </w:pBdr>
        <w:spacing w:after="120" w:line="276" w:lineRule="auto"/>
        <w:ind w:left="1134"/>
        <w:rPr>
          <w:rFonts w:ascii="Calibri" w:eastAsia="Calibri" w:hAnsi="Calibri" w:cs="Calibri"/>
          <w:color w:val="000000"/>
          <w:sz w:val="24"/>
          <w:szCs w:val="24"/>
        </w:rPr>
      </w:pPr>
      <w:r w:rsidRPr="00F37B80">
        <w:rPr>
          <w:rFonts w:ascii="Calibri" w:eastAsia="Calibri" w:hAnsi="Calibri" w:cs="Calibri"/>
          <w:color w:val="000000"/>
          <w:sz w:val="24"/>
          <w:szCs w:val="24"/>
        </w:rPr>
        <w:t>da</w:t>
      </w:r>
      <w:r w:rsidRPr="00F37B80">
        <w:rPr>
          <w:rFonts w:ascii="Calibri" w:eastAsia="Calibri" w:hAnsi="Calibri" w:cs="Calibri"/>
          <w:sz w:val="24"/>
          <w:szCs w:val="24"/>
        </w:rPr>
        <w:t xml:space="preserve">je się </w:t>
      </w:r>
      <w:r w:rsidR="00550F29">
        <w:rPr>
          <w:rFonts w:ascii="Calibri" w:eastAsia="Calibri" w:hAnsi="Calibri" w:cs="Calibri"/>
          <w:sz w:val="24"/>
          <w:szCs w:val="24"/>
        </w:rPr>
        <w:t>u</w:t>
      </w:r>
      <w:r w:rsidRPr="00F37B80">
        <w:rPr>
          <w:rFonts w:ascii="Calibri" w:eastAsia="Calibri" w:hAnsi="Calibri" w:cs="Calibri"/>
          <w:color w:val="000000"/>
          <w:sz w:val="24"/>
          <w:szCs w:val="24"/>
        </w:rPr>
        <w:t>czestnikom przestrze</w:t>
      </w:r>
      <w:r w:rsidRPr="00F37B80">
        <w:rPr>
          <w:rFonts w:ascii="Calibri" w:eastAsia="Calibri" w:hAnsi="Calibri" w:cs="Calibri"/>
          <w:sz w:val="24"/>
          <w:szCs w:val="24"/>
        </w:rPr>
        <w:t>ń</w:t>
      </w:r>
      <w:r w:rsidRPr="00F37B80">
        <w:rPr>
          <w:rFonts w:ascii="Calibri" w:eastAsia="Calibri" w:hAnsi="Calibri" w:cs="Calibri"/>
          <w:color w:val="000000"/>
          <w:sz w:val="24"/>
          <w:szCs w:val="24"/>
        </w:rPr>
        <w:t xml:space="preserve"> do wyrażania opinii w sprawach, które ic</w:t>
      </w:r>
      <w:r w:rsidRPr="00F37B80">
        <w:rPr>
          <w:rFonts w:ascii="Calibri" w:eastAsia="Calibri" w:hAnsi="Calibri" w:cs="Calibri"/>
          <w:sz w:val="24"/>
          <w:szCs w:val="24"/>
        </w:rPr>
        <w:t xml:space="preserve">h </w:t>
      </w:r>
      <w:r w:rsidRPr="00F37B80">
        <w:rPr>
          <w:rFonts w:ascii="Calibri" w:eastAsia="Calibri" w:hAnsi="Calibri" w:cs="Calibri"/>
          <w:color w:val="000000"/>
          <w:sz w:val="24"/>
          <w:szCs w:val="24"/>
        </w:rPr>
        <w:t>dotyczą,</w:t>
      </w:r>
    </w:p>
    <w:p w14:paraId="4FDB3FA3" w14:textId="043E4098" w:rsidR="001914FD" w:rsidRPr="00F37B80" w:rsidRDefault="001914FD" w:rsidP="0099202D">
      <w:pPr>
        <w:numPr>
          <w:ilvl w:val="0"/>
          <w:numId w:val="70"/>
        </w:numPr>
        <w:pBdr>
          <w:top w:val="nil"/>
          <w:left w:val="nil"/>
          <w:bottom w:val="nil"/>
          <w:right w:val="nil"/>
          <w:between w:val="nil"/>
        </w:pBdr>
        <w:spacing w:after="120" w:line="276" w:lineRule="auto"/>
        <w:ind w:left="1134"/>
        <w:rPr>
          <w:rFonts w:ascii="Calibri" w:eastAsia="Calibri" w:hAnsi="Calibri" w:cs="Calibri"/>
          <w:color w:val="000000"/>
          <w:sz w:val="24"/>
          <w:szCs w:val="24"/>
        </w:rPr>
      </w:pPr>
      <w:r w:rsidRPr="00F37B80">
        <w:rPr>
          <w:rFonts w:ascii="Calibri" w:eastAsia="Calibri" w:hAnsi="Calibri" w:cs="Calibri"/>
          <w:color w:val="000000" w:themeColor="text1"/>
          <w:sz w:val="24"/>
          <w:szCs w:val="24"/>
        </w:rPr>
        <w:t xml:space="preserve">samostanowienie o sobie </w:t>
      </w:r>
      <w:r w:rsidR="00550F29">
        <w:rPr>
          <w:rFonts w:ascii="Calibri" w:eastAsia="Calibri" w:hAnsi="Calibri" w:cs="Calibri"/>
          <w:color w:val="000000" w:themeColor="text1"/>
          <w:sz w:val="24"/>
          <w:szCs w:val="24"/>
        </w:rPr>
        <w:t>u</w:t>
      </w:r>
      <w:r w:rsidRPr="00F37B80">
        <w:rPr>
          <w:rFonts w:ascii="Calibri" w:eastAsia="Calibri" w:hAnsi="Calibri" w:cs="Calibri"/>
          <w:color w:val="000000" w:themeColor="text1"/>
          <w:sz w:val="24"/>
          <w:szCs w:val="24"/>
        </w:rPr>
        <w:t xml:space="preserve">czestników WTZ jest możliwe tylko przy właściwej (nastawionej na realizację konkretnego celu) współpracy z </w:t>
      </w:r>
      <w:r w:rsidRPr="00F37B80">
        <w:rPr>
          <w:rFonts w:ascii="Calibri" w:eastAsia="Calibri" w:hAnsi="Calibri" w:cs="Calibri"/>
          <w:sz w:val="24"/>
          <w:szCs w:val="24"/>
        </w:rPr>
        <w:t>ich</w:t>
      </w:r>
      <w:r w:rsidRPr="00F37B80">
        <w:rPr>
          <w:rFonts w:ascii="Calibri" w:eastAsia="Calibri" w:hAnsi="Calibri" w:cs="Calibri"/>
          <w:color w:val="000000" w:themeColor="text1"/>
          <w:sz w:val="24"/>
          <w:szCs w:val="24"/>
        </w:rPr>
        <w:t xml:space="preserve"> opiekunami (rodzicami, rodziną, osobami wspierającymi),</w:t>
      </w:r>
    </w:p>
    <w:p w14:paraId="2925258F" w14:textId="4589445B" w:rsidR="001914FD" w:rsidRPr="00F37B80" w:rsidRDefault="001914FD" w:rsidP="0099202D">
      <w:pPr>
        <w:numPr>
          <w:ilvl w:val="0"/>
          <w:numId w:val="70"/>
        </w:numPr>
        <w:pBdr>
          <w:top w:val="nil"/>
          <w:left w:val="nil"/>
          <w:bottom w:val="nil"/>
          <w:right w:val="nil"/>
          <w:between w:val="nil"/>
        </w:pBdr>
        <w:spacing w:after="120" w:line="276" w:lineRule="auto"/>
        <w:ind w:left="1134"/>
        <w:rPr>
          <w:rFonts w:ascii="Calibri" w:eastAsia="Calibri" w:hAnsi="Calibri" w:cs="Calibri"/>
          <w:color w:val="000000"/>
          <w:sz w:val="24"/>
          <w:szCs w:val="24"/>
        </w:rPr>
      </w:pPr>
      <w:r w:rsidRPr="00F37B80">
        <w:rPr>
          <w:rFonts w:ascii="Calibri" w:eastAsia="Calibri" w:hAnsi="Calibri" w:cs="Calibri"/>
          <w:color w:val="000000"/>
          <w:sz w:val="24"/>
          <w:szCs w:val="24"/>
        </w:rPr>
        <w:t xml:space="preserve">kadra WTZ powinna uświadamiać </w:t>
      </w:r>
      <w:r w:rsidRPr="00F37B80">
        <w:rPr>
          <w:rFonts w:ascii="Calibri" w:eastAsia="Calibri" w:hAnsi="Calibri" w:cs="Calibri"/>
          <w:sz w:val="24"/>
          <w:szCs w:val="24"/>
        </w:rPr>
        <w:t>o</w:t>
      </w:r>
      <w:r w:rsidRPr="00F37B80">
        <w:rPr>
          <w:rFonts w:ascii="Calibri" w:eastAsia="Calibri" w:hAnsi="Calibri" w:cs="Calibri"/>
          <w:color w:val="000000"/>
          <w:sz w:val="24"/>
          <w:szCs w:val="24"/>
        </w:rPr>
        <w:t>soby wspierające</w:t>
      </w:r>
      <w:r w:rsidRPr="00F37B80">
        <w:rPr>
          <w:rFonts w:ascii="Calibri" w:eastAsia="Calibri" w:hAnsi="Calibri" w:cs="Calibri"/>
          <w:sz w:val="24"/>
          <w:szCs w:val="24"/>
        </w:rPr>
        <w:t xml:space="preserve"> </w:t>
      </w:r>
      <w:r w:rsidR="00550F29">
        <w:rPr>
          <w:rFonts w:ascii="Calibri" w:eastAsia="Calibri" w:hAnsi="Calibri" w:cs="Calibri"/>
          <w:sz w:val="24"/>
          <w:szCs w:val="24"/>
        </w:rPr>
        <w:t>u</w:t>
      </w:r>
      <w:r w:rsidRPr="00F37B80">
        <w:rPr>
          <w:rFonts w:ascii="Calibri" w:eastAsia="Calibri" w:hAnsi="Calibri" w:cs="Calibri"/>
          <w:sz w:val="24"/>
          <w:szCs w:val="24"/>
        </w:rPr>
        <w:t>czestników w zakresie idei samostanowienia</w:t>
      </w:r>
      <w:r>
        <w:rPr>
          <w:rFonts w:ascii="Calibri" w:eastAsia="Calibri" w:hAnsi="Calibri" w:cs="Calibri"/>
          <w:sz w:val="24"/>
          <w:szCs w:val="24"/>
        </w:rPr>
        <w:t>;</w:t>
      </w:r>
      <w:r w:rsidRPr="00F37B80">
        <w:rPr>
          <w:rFonts w:ascii="Calibri" w:eastAsia="Calibri" w:hAnsi="Calibri" w:cs="Calibri"/>
          <w:color w:val="000000"/>
          <w:sz w:val="24"/>
          <w:szCs w:val="24"/>
        </w:rPr>
        <w:t xml:space="preserve"> </w:t>
      </w:r>
      <w:r w:rsidRPr="00F37B80">
        <w:rPr>
          <w:rFonts w:ascii="Calibri" w:eastAsia="Calibri" w:hAnsi="Calibri" w:cs="Calibri"/>
          <w:sz w:val="24"/>
          <w:szCs w:val="24"/>
        </w:rPr>
        <w:t>s</w:t>
      </w:r>
      <w:r w:rsidRPr="00F37B80">
        <w:rPr>
          <w:rFonts w:ascii="Calibri" w:eastAsia="Calibri" w:hAnsi="Calibri" w:cs="Calibri"/>
          <w:color w:val="000000"/>
          <w:sz w:val="24"/>
          <w:szCs w:val="24"/>
        </w:rPr>
        <w:t xml:space="preserve">amostanowienie nie oznacza anarchii, tylko wybór </w:t>
      </w:r>
      <w:r w:rsidR="00550F29">
        <w:rPr>
          <w:rFonts w:ascii="Calibri" w:eastAsia="Calibri" w:hAnsi="Calibri" w:cs="Calibri"/>
          <w:color w:val="000000"/>
          <w:sz w:val="24"/>
          <w:szCs w:val="24"/>
        </w:rPr>
        <w:t>u</w:t>
      </w:r>
      <w:r>
        <w:rPr>
          <w:rFonts w:ascii="Calibri" w:eastAsia="Calibri" w:hAnsi="Calibri" w:cs="Calibri"/>
          <w:color w:val="000000"/>
          <w:sz w:val="24"/>
          <w:szCs w:val="24"/>
        </w:rPr>
        <w:t>czestnika zgodny z </w:t>
      </w:r>
      <w:r w:rsidRPr="00F37B80">
        <w:rPr>
          <w:rFonts w:ascii="Calibri" w:eastAsia="Calibri" w:hAnsi="Calibri" w:cs="Calibri"/>
          <w:color w:val="000000"/>
          <w:sz w:val="24"/>
          <w:szCs w:val="24"/>
        </w:rPr>
        <w:t>normami społecznymi</w:t>
      </w:r>
      <w:r w:rsidRPr="00F37B80">
        <w:rPr>
          <w:rFonts w:ascii="Calibri" w:eastAsia="Calibri" w:hAnsi="Calibri" w:cs="Calibri"/>
          <w:sz w:val="24"/>
          <w:szCs w:val="24"/>
        </w:rPr>
        <w:t>,</w:t>
      </w:r>
    </w:p>
    <w:p w14:paraId="111EB485" w14:textId="77777777" w:rsidR="001914FD" w:rsidRPr="00F37B80" w:rsidRDefault="001914FD" w:rsidP="0099202D">
      <w:pPr>
        <w:numPr>
          <w:ilvl w:val="0"/>
          <w:numId w:val="70"/>
        </w:numPr>
        <w:pBdr>
          <w:top w:val="nil"/>
          <w:left w:val="nil"/>
          <w:bottom w:val="nil"/>
          <w:right w:val="nil"/>
          <w:between w:val="nil"/>
        </w:pBdr>
        <w:spacing w:after="120" w:line="276" w:lineRule="auto"/>
        <w:ind w:left="1134"/>
        <w:rPr>
          <w:rFonts w:ascii="Calibri" w:eastAsia="Calibri" w:hAnsi="Calibri" w:cs="Calibri"/>
          <w:color w:val="000000"/>
          <w:sz w:val="24"/>
          <w:szCs w:val="24"/>
        </w:rPr>
      </w:pPr>
      <w:r w:rsidRPr="00F37B80">
        <w:rPr>
          <w:rFonts w:ascii="Calibri" w:eastAsia="Calibri" w:hAnsi="Calibri" w:cs="Calibri"/>
          <w:sz w:val="24"/>
          <w:szCs w:val="24"/>
        </w:rPr>
        <w:t>uczestnicy WTZ mają prawo do samostanowienia o sobie, przy czym podmiotowe traktowanie powinno być normą, a nie dobrą praktyką.</w:t>
      </w:r>
    </w:p>
    <w:p w14:paraId="6200166D" w14:textId="77777777" w:rsidR="001914FD" w:rsidRPr="00F37B80" w:rsidRDefault="001914FD" w:rsidP="0099202D">
      <w:pPr>
        <w:numPr>
          <w:ilvl w:val="0"/>
          <w:numId w:val="10"/>
        </w:numPr>
        <w:pBdr>
          <w:top w:val="nil"/>
          <w:left w:val="nil"/>
          <w:bottom w:val="nil"/>
          <w:right w:val="nil"/>
          <w:between w:val="nil"/>
        </w:pBdr>
        <w:spacing w:after="120" w:line="276" w:lineRule="auto"/>
        <w:ind w:left="284" w:firstLine="0"/>
        <w:rPr>
          <w:rFonts w:ascii="Calibri" w:eastAsia="Calibri" w:hAnsi="Calibri" w:cs="Calibri"/>
          <w:color w:val="000000"/>
          <w:sz w:val="24"/>
          <w:szCs w:val="24"/>
        </w:rPr>
      </w:pPr>
      <w:r>
        <w:rPr>
          <w:rFonts w:ascii="Calibri" w:eastAsia="Calibri" w:hAnsi="Calibri" w:cs="Calibri"/>
          <w:color w:val="000000"/>
          <w:sz w:val="24"/>
          <w:szCs w:val="24"/>
        </w:rPr>
        <w:t>J</w:t>
      </w:r>
      <w:r w:rsidRPr="00F37B80">
        <w:rPr>
          <w:rFonts w:ascii="Calibri" w:eastAsia="Calibri" w:hAnsi="Calibri" w:cs="Calibri"/>
          <w:color w:val="000000"/>
          <w:sz w:val="24"/>
          <w:szCs w:val="24"/>
        </w:rPr>
        <w:t>asn</w:t>
      </w:r>
      <w:r w:rsidRPr="00F37B80">
        <w:rPr>
          <w:rFonts w:ascii="Calibri" w:eastAsia="Calibri" w:hAnsi="Calibri" w:cs="Calibri"/>
          <w:sz w:val="24"/>
          <w:szCs w:val="24"/>
        </w:rPr>
        <w:t>o</w:t>
      </w:r>
      <w:r w:rsidRPr="00F37B80">
        <w:rPr>
          <w:rFonts w:ascii="Calibri" w:eastAsia="Calibri" w:hAnsi="Calibri" w:cs="Calibri"/>
          <w:color w:val="000000"/>
          <w:sz w:val="24"/>
          <w:szCs w:val="24"/>
        </w:rPr>
        <w:t xml:space="preserve"> określ</w:t>
      </w:r>
      <w:r w:rsidRPr="00F37B80">
        <w:rPr>
          <w:rFonts w:ascii="Calibri" w:eastAsia="Calibri" w:hAnsi="Calibri" w:cs="Calibri"/>
          <w:sz w:val="24"/>
          <w:szCs w:val="24"/>
        </w:rPr>
        <w:t>o</w:t>
      </w:r>
      <w:r w:rsidRPr="00F37B80">
        <w:rPr>
          <w:rFonts w:ascii="Calibri" w:eastAsia="Calibri" w:hAnsi="Calibri" w:cs="Calibri"/>
          <w:color w:val="000000"/>
          <w:sz w:val="24"/>
          <w:szCs w:val="24"/>
        </w:rPr>
        <w:t>ne priorytet</w:t>
      </w:r>
      <w:r w:rsidRPr="00F37B80">
        <w:rPr>
          <w:rFonts w:ascii="Calibri" w:eastAsia="Calibri" w:hAnsi="Calibri" w:cs="Calibri"/>
          <w:sz w:val="24"/>
          <w:szCs w:val="24"/>
        </w:rPr>
        <w:t>y</w:t>
      </w:r>
      <w:r w:rsidRPr="00F37B80">
        <w:rPr>
          <w:rFonts w:ascii="Calibri" w:eastAsia="Calibri" w:hAnsi="Calibri" w:cs="Calibri"/>
          <w:color w:val="000000"/>
          <w:sz w:val="24"/>
          <w:szCs w:val="24"/>
        </w:rPr>
        <w:t xml:space="preserve"> działań</w:t>
      </w:r>
      <w:r>
        <w:rPr>
          <w:rFonts w:ascii="Calibri" w:eastAsia="Calibri" w:hAnsi="Calibri" w:cs="Calibri"/>
          <w:color w:val="000000"/>
          <w:sz w:val="24"/>
          <w:szCs w:val="24"/>
        </w:rPr>
        <w:t xml:space="preserve"> - </w:t>
      </w:r>
      <w:r w:rsidRPr="00F37B80">
        <w:rPr>
          <w:rFonts w:ascii="Calibri" w:eastAsia="Calibri" w:hAnsi="Calibri" w:cs="Calibri"/>
          <w:color w:val="000000"/>
          <w:sz w:val="24"/>
          <w:szCs w:val="24"/>
        </w:rPr>
        <w:t>WTZ to miejsc</w:t>
      </w:r>
      <w:r>
        <w:rPr>
          <w:rFonts w:ascii="Calibri" w:eastAsia="Calibri" w:hAnsi="Calibri" w:cs="Calibri"/>
          <w:color w:val="000000"/>
          <w:sz w:val="24"/>
          <w:szCs w:val="24"/>
        </w:rPr>
        <w:t>e pracy i nauki, a nie rozrywki</w:t>
      </w:r>
    </w:p>
    <w:p w14:paraId="386931B5" w14:textId="587101B5" w:rsidR="001914FD" w:rsidRPr="00F37B80" w:rsidRDefault="001914FD" w:rsidP="0099202D">
      <w:pPr>
        <w:numPr>
          <w:ilvl w:val="0"/>
          <w:numId w:val="71"/>
        </w:numPr>
        <w:pBdr>
          <w:top w:val="nil"/>
          <w:left w:val="nil"/>
          <w:bottom w:val="nil"/>
          <w:right w:val="nil"/>
          <w:between w:val="nil"/>
        </w:pBdr>
        <w:spacing w:after="120" w:line="276" w:lineRule="auto"/>
        <w:ind w:left="1134"/>
        <w:rPr>
          <w:rFonts w:eastAsia="Calibri"/>
          <w:sz w:val="24"/>
          <w:szCs w:val="24"/>
        </w:rPr>
      </w:pPr>
      <w:r w:rsidRPr="00F37B80">
        <w:rPr>
          <w:rFonts w:eastAsia="Calibri"/>
          <w:sz w:val="24"/>
          <w:szCs w:val="24"/>
        </w:rPr>
        <w:t xml:space="preserve">wszystkich (kadrę i </w:t>
      </w:r>
      <w:r w:rsidR="00550F29">
        <w:rPr>
          <w:rFonts w:eastAsia="Calibri"/>
          <w:sz w:val="24"/>
          <w:szCs w:val="24"/>
        </w:rPr>
        <w:t>u</w:t>
      </w:r>
      <w:r w:rsidRPr="00F37B80">
        <w:rPr>
          <w:rFonts w:eastAsia="Calibri"/>
          <w:sz w:val="24"/>
          <w:szCs w:val="24"/>
        </w:rPr>
        <w:t xml:space="preserve">czestników) obowiązuje Regulamin Organizacyjny, przedstawiony </w:t>
      </w:r>
      <w:r w:rsidR="00550F29">
        <w:rPr>
          <w:rFonts w:eastAsia="Calibri"/>
          <w:sz w:val="24"/>
          <w:szCs w:val="24"/>
        </w:rPr>
        <w:t>u</w:t>
      </w:r>
      <w:r w:rsidRPr="00F37B80">
        <w:rPr>
          <w:rFonts w:eastAsia="Calibri"/>
          <w:sz w:val="24"/>
          <w:szCs w:val="24"/>
        </w:rPr>
        <w:t>czestnikom w zrozumiały sposób - napisany tekstem łatwym do czytania,</w:t>
      </w:r>
    </w:p>
    <w:p w14:paraId="36A4CBFD" w14:textId="77777777" w:rsidR="001914FD" w:rsidRPr="00F37B80" w:rsidRDefault="001914FD" w:rsidP="0099202D">
      <w:pPr>
        <w:numPr>
          <w:ilvl w:val="0"/>
          <w:numId w:val="71"/>
        </w:numPr>
        <w:pBdr>
          <w:top w:val="nil"/>
          <w:left w:val="nil"/>
          <w:bottom w:val="nil"/>
          <w:right w:val="nil"/>
          <w:between w:val="nil"/>
        </w:pBdr>
        <w:spacing w:after="120" w:line="276" w:lineRule="auto"/>
        <w:ind w:left="1134"/>
        <w:rPr>
          <w:rFonts w:eastAsia="Calibri"/>
          <w:sz w:val="24"/>
          <w:szCs w:val="24"/>
        </w:rPr>
      </w:pPr>
      <w:r w:rsidRPr="00F37B80">
        <w:rPr>
          <w:rFonts w:eastAsia="Calibri"/>
          <w:sz w:val="24"/>
          <w:szCs w:val="24"/>
        </w:rPr>
        <w:t>kadra swoim zachowaniem modeluje zachowania (zwłaszcza osób z niepełnosprawnością intelektualną), daje przykład właściwego postępowania,</w:t>
      </w:r>
    </w:p>
    <w:p w14:paraId="6B327D94" w14:textId="77777777" w:rsidR="001914FD" w:rsidRPr="00F37B80" w:rsidRDefault="001914FD" w:rsidP="0099202D">
      <w:pPr>
        <w:numPr>
          <w:ilvl w:val="0"/>
          <w:numId w:val="71"/>
        </w:numPr>
        <w:pBdr>
          <w:top w:val="nil"/>
          <w:left w:val="nil"/>
          <w:bottom w:val="nil"/>
          <w:right w:val="nil"/>
          <w:between w:val="nil"/>
        </w:pBdr>
        <w:spacing w:after="120" w:line="276" w:lineRule="auto"/>
        <w:ind w:left="1134"/>
        <w:rPr>
          <w:rFonts w:eastAsia="Calibri"/>
          <w:sz w:val="24"/>
          <w:szCs w:val="24"/>
        </w:rPr>
      </w:pPr>
      <w:r w:rsidRPr="00F37B80">
        <w:rPr>
          <w:rFonts w:eastAsia="Calibri"/>
          <w:sz w:val="24"/>
          <w:szCs w:val="24"/>
        </w:rPr>
        <w:t>codzienna praca powinna być oparta o plan dnia ze wskazaniem czasu pracy i przerw,</w:t>
      </w:r>
    </w:p>
    <w:p w14:paraId="0B087A59" w14:textId="77777777" w:rsidR="001914FD" w:rsidRPr="00F37B80" w:rsidRDefault="001914FD" w:rsidP="0099202D">
      <w:pPr>
        <w:numPr>
          <w:ilvl w:val="0"/>
          <w:numId w:val="71"/>
        </w:numPr>
        <w:pBdr>
          <w:top w:val="nil"/>
          <w:left w:val="nil"/>
          <w:bottom w:val="nil"/>
          <w:right w:val="nil"/>
          <w:between w:val="nil"/>
        </w:pBdr>
        <w:spacing w:after="120" w:line="276" w:lineRule="auto"/>
        <w:ind w:left="1134"/>
        <w:rPr>
          <w:rFonts w:eastAsia="Calibri"/>
          <w:color w:val="000000"/>
          <w:sz w:val="24"/>
          <w:szCs w:val="24"/>
        </w:rPr>
      </w:pPr>
      <w:r w:rsidRPr="00F37B80">
        <w:rPr>
          <w:rFonts w:eastAsia="Calibri"/>
          <w:sz w:val="24"/>
          <w:szCs w:val="24"/>
        </w:rPr>
        <w:t>uczestnicy powinni mieć jasno wskazane swoj</w:t>
      </w:r>
      <w:r>
        <w:rPr>
          <w:rFonts w:eastAsia="Calibri"/>
          <w:sz w:val="24"/>
          <w:szCs w:val="24"/>
        </w:rPr>
        <w:t>e obowiązki (zarówno te stałe w </w:t>
      </w:r>
      <w:r w:rsidRPr="00F37B80">
        <w:rPr>
          <w:rFonts w:eastAsia="Calibri"/>
          <w:sz w:val="24"/>
          <w:szCs w:val="24"/>
        </w:rPr>
        <w:t>przestrzeni wspólnej, jak i obowiązujące w danej pracowni),</w:t>
      </w:r>
    </w:p>
    <w:p w14:paraId="5F4A6B3E" w14:textId="77777777" w:rsidR="001914FD" w:rsidRPr="00F37B80" w:rsidRDefault="001914FD" w:rsidP="0099202D">
      <w:pPr>
        <w:numPr>
          <w:ilvl w:val="0"/>
          <w:numId w:val="71"/>
        </w:numPr>
        <w:pBdr>
          <w:top w:val="nil"/>
          <w:left w:val="nil"/>
          <w:bottom w:val="nil"/>
          <w:right w:val="nil"/>
          <w:between w:val="nil"/>
        </w:pBdr>
        <w:spacing w:after="120" w:line="276" w:lineRule="auto"/>
        <w:ind w:left="1134"/>
        <w:rPr>
          <w:rFonts w:eastAsia="Calibri"/>
          <w:color w:val="000000"/>
          <w:sz w:val="24"/>
          <w:szCs w:val="24"/>
        </w:rPr>
      </w:pPr>
      <w:r w:rsidRPr="00F37B80">
        <w:rPr>
          <w:rFonts w:eastAsia="Calibri"/>
          <w:sz w:val="24"/>
          <w:szCs w:val="24"/>
        </w:rPr>
        <w:t>elementy</w:t>
      </w:r>
      <w:r w:rsidRPr="00F37B80">
        <w:rPr>
          <w:rFonts w:eastAsia="Calibri"/>
          <w:color w:val="000000"/>
          <w:sz w:val="24"/>
          <w:szCs w:val="24"/>
        </w:rPr>
        <w:t xml:space="preserve"> kojarzące się z przyjemną formą spędzania czasu (wycieczki, turnusy, imprezy, kino itp.) nie powinny domin</w:t>
      </w:r>
      <w:r>
        <w:rPr>
          <w:rFonts w:eastAsia="Calibri"/>
          <w:color w:val="000000"/>
          <w:sz w:val="24"/>
          <w:szCs w:val="24"/>
        </w:rPr>
        <w:t>ować</w:t>
      </w:r>
      <w:r w:rsidRPr="00F37B80">
        <w:rPr>
          <w:rFonts w:eastAsia="Calibri"/>
          <w:color w:val="000000"/>
          <w:sz w:val="24"/>
          <w:szCs w:val="24"/>
        </w:rPr>
        <w:t xml:space="preserve"> nad aktywizacją zawodową,</w:t>
      </w:r>
    </w:p>
    <w:p w14:paraId="45010B3B" w14:textId="77777777" w:rsidR="001914FD" w:rsidRPr="00F37B80" w:rsidRDefault="001914FD" w:rsidP="0099202D">
      <w:pPr>
        <w:numPr>
          <w:ilvl w:val="0"/>
          <w:numId w:val="71"/>
        </w:numPr>
        <w:pBdr>
          <w:top w:val="nil"/>
          <w:left w:val="nil"/>
          <w:bottom w:val="nil"/>
          <w:right w:val="nil"/>
          <w:between w:val="nil"/>
        </w:pBdr>
        <w:spacing w:after="120" w:line="276" w:lineRule="auto"/>
        <w:ind w:left="1134"/>
        <w:rPr>
          <w:rFonts w:eastAsia="Calibri"/>
          <w:color w:val="000000"/>
          <w:sz w:val="24"/>
          <w:szCs w:val="24"/>
        </w:rPr>
      </w:pPr>
      <w:r w:rsidRPr="00F37B80">
        <w:rPr>
          <w:rFonts w:eastAsia="Calibri"/>
          <w:sz w:val="24"/>
          <w:szCs w:val="24"/>
        </w:rPr>
        <w:lastRenderedPageBreak/>
        <w:t>WTZ to miejsce pracy i aktywizacji, a nie świetlica - miejsce opieki i wypoczynku.</w:t>
      </w:r>
    </w:p>
    <w:p w14:paraId="5418AAE0" w14:textId="77777777" w:rsidR="001914FD" w:rsidRPr="00F37B80" w:rsidRDefault="001914FD" w:rsidP="0099202D">
      <w:pPr>
        <w:numPr>
          <w:ilvl w:val="0"/>
          <w:numId w:val="10"/>
        </w:numPr>
        <w:pBdr>
          <w:top w:val="nil"/>
          <w:left w:val="nil"/>
          <w:bottom w:val="nil"/>
          <w:right w:val="nil"/>
          <w:between w:val="nil"/>
        </w:pBdr>
        <w:spacing w:after="120" w:line="276" w:lineRule="auto"/>
        <w:ind w:left="284" w:firstLine="0"/>
        <w:rPr>
          <w:rFonts w:ascii="Calibri" w:eastAsia="Calibri" w:hAnsi="Calibri" w:cs="Calibri"/>
          <w:color w:val="000000"/>
          <w:sz w:val="24"/>
          <w:szCs w:val="24"/>
        </w:rPr>
      </w:pPr>
      <w:r w:rsidRPr="00F37B80">
        <w:rPr>
          <w:rFonts w:ascii="Calibri" w:eastAsia="Calibri" w:hAnsi="Calibri" w:cs="Calibri"/>
          <w:color w:val="000000"/>
          <w:sz w:val="24"/>
          <w:szCs w:val="24"/>
        </w:rPr>
        <w:t>Używanie prostego języka - zrozumiałego dla wszystkich</w:t>
      </w:r>
    </w:p>
    <w:p w14:paraId="5160486A" w14:textId="77777777" w:rsidR="001914FD" w:rsidRPr="00F37B80" w:rsidRDefault="001914FD" w:rsidP="0099202D">
      <w:pPr>
        <w:numPr>
          <w:ilvl w:val="0"/>
          <w:numId w:val="72"/>
        </w:numPr>
        <w:pBdr>
          <w:top w:val="nil"/>
          <w:left w:val="nil"/>
          <w:bottom w:val="nil"/>
          <w:right w:val="nil"/>
          <w:between w:val="nil"/>
        </w:pBdr>
        <w:spacing w:after="120" w:line="276" w:lineRule="auto"/>
        <w:ind w:left="1134"/>
        <w:rPr>
          <w:rFonts w:ascii="Calibri" w:eastAsia="Calibri" w:hAnsi="Calibri" w:cs="Calibri"/>
          <w:sz w:val="24"/>
          <w:szCs w:val="24"/>
        </w:rPr>
      </w:pPr>
      <w:r w:rsidRPr="00F37B80">
        <w:rPr>
          <w:rFonts w:ascii="Calibri" w:eastAsia="Calibri" w:hAnsi="Calibri" w:cs="Calibri"/>
          <w:sz w:val="24"/>
          <w:szCs w:val="24"/>
        </w:rPr>
        <w:t>komunikacja przy pomocy prostych zdań, niewyszukanego słownictwa,</w:t>
      </w:r>
    </w:p>
    <w:p w14:paraId="75C6D9B4" w14:textId="77777777" w:rsidR="001914FD" w:rsidRPr="00F37B80" w:rsidRDefault="001914FD" w:rsidP="0099202D">
      <w:pPr>
        <w:numPr>
          <w:ilvl w:val="0"/>
          <w:numId w:val="72"/>
        </w:numPr>
        <w:pBdr>
          <w:top w:val="nil"/>
          <w:left w:val="nil"/>
          <w:bottom w:val="nil"/>
          <w:right w:val="nil"/>
          <w:between w:val="nil"/>
        </w:pBdr>
        <w:spacing w:after="120" w:line="276" w:lineRule="auto"/>
        <w:ind w:left="1134"/>
        <w:rPr>
          <w:rFonts w:ascii="Calibri" w:eastAsia="Calibri" w:hAnsi="Calibri" w:cs="Calibri"/>
          <w:sz w:val="24"/>
          <w:szCs w:val="24"/>
        </w:rPr>
      </w:pPr>
      <w:r w:rsidRPr="00F37B80">
        <w:rPr>
          <w:rFonts w:ascii="Calibri" w:eastAsia="Calibri" w:hAnsi="Calibri" w:cs="Calibri"/>
          <w:sz w:val="24"/>
          <w:szCs w:val="24"/>
        </w:rPr>
        <w:t>dopytanie, czy zostaliśmy zrozumiani,</w:t>
      </w:r>
    </w:p>
    <w:p w14:paraId="689ACE5E" w14:textId="77777777" w:rsidR="001914FD" w:rsidRPr="00F37B80" w:rsidRDefault="001914FD" w:rsidP="0099202D">
      <w:pPr>
        <w:numPr>
          <w:ilvl w:val="0"/>
          <w:numId w:val="72"/>
        </w:numPr>
        <w:pBdr>
          <w:top w:val="nil"/>
          <w:left w:val="nil"/>
          <w:bottom w:val="nil"/>
          <w:right w:val="nil"/>
          <w:between w:val="nil"/>
        </w:pBdr>
        <w:spacing w:after="120" w:line="276" w:lineRule="auto"/>
        <w:ind w:left="1134"/>
        <w:rPr>
          <w:rFonts w:ascii="Calibri" w:eastAsia="Calibri" w:hAnsi="Calibri" w:cs="Calibri"/>
          <w:sz w:val="24"/>
          <w:szCs w:val="24"/>
        </w:rPr>
      </w:pPr>
      <w:r w:rsidRPr="00F37B80">
        <w:rPr>
          <w:rFonts w:ascii="Calibri" w:eastAsia="Calibri" w:hAnsi="Calibri" w:cs="Calibri"/>
          <w:sz w:val="24"/>
          <w:szCs w:val="24"/>
        </w:rPr>
        <w:t>weryfikacja po jakimś czasie</w:t>
      </w:r>
      <w:r>
        <w:rPr>
          <w:rFonts w:ascii="Calibri" w:eastAsia="Calibri" w:hAnsi="Calibri" w:cs="Calibri"/>
          <w:sz w:val="24"/>
          <w:szCs w:val="24"/>
        </w:rPr>
        <w:t>,</w:t>
      </w:r>
      <w:r w:rsidRPr="00F37B80">
        <w:rPr>
          <w:rFonts w:ascii="Calibri" w:eastAsia="Calibri" w:hAnsi="Calibri" w:cs="Calibri"/>
          <w:sz w:val="24"/>
          <w:szCs w:val="24"/>
        </w:rPr>
        <w:t xml:space="preserve"> innymi słowami, czy zostaliśmy właściwie zrozumiani, czy kom</w:t>
      </w:r>
      <w:r>
        <w:rPr>
          <w:rFonts w:ascii="Calibri" w:eastAsia="Calibri" w:hAnsi="Calibri" w:cs="Calibri"/>
          <w:sz w:val="24"/>
          <w:szCs w:val="24"/>
        </w:rPr>
        <w:t>unikat został dobrze odczytany,</w:t>
      </w:r>
    </w:p>
    <w:p w14:paraId="15EBCF48" w14:textId="026113EE" w:rsidR="001914FD" w:rsidRPr="00F37B80" w:rsidRDefault="001914FD" w:rsidP="0099202D">
      <w:pPr>
        <w:numPr>
          <w:ilvl w:val="0"/>
          <w:numId w:val="72"/>
        </w:numPr>
        <w:pBdr>
          <w:top w:val="nil"/>
          <w:left w:val="nil"/>
          <w:bottom w:val="nil"/>
          <w:right w:val="nil"/>
          <w:between w:val="nil"/>
        </w:pBdr>
        <w:spacing w:after="120" w:line="276" w:lineRule="auto"/>
        <w:ind w:left="1134"/>
        <w:rPr>
          <w:rFonts w:ascii="Calibri" w:eastAsia="Calibri" w:hAnsi="Calibri" w:cs="Calibri"/>
          <w:sz w:val="24"/>
          <w:szCs w:val="24"/>
        </w:rPr>
      </w:pPr>
      <w:r w:rsidRPr="00F37B80">
        <w:rPr>
          <w:rFonts w:ascii="Calibri" w:eastAsia="Calibri" w:hAnsi="Calibri" w:cs="Calibri"/>
          <w:sz w:val="24"/>
          <w:szCs w:val="24"/>
        </w:rPr>
        <w:t>dokładanie wszelkich starań, aby prawidłowo zrozumieć k</w:t>
      </w:r>
      <w:r>
        <w:rPr>
          <w:rFonts w:ascii="Calibri" w:eastAsia="Calibri" w:hAnsi="Calibri" w:cs="Calibri"/>
          <w:sz w:val="24"/>
          <w:szCs w:val="24"/>
        </w:rPr>
        <w:t xml:space="preserve">omunikaty </w:t>
      </w:r>
      <w:r w:rsidR="00550F29">
        <w:rPr>
          <w:rFonts w:ascii="Calibri" w:eastAsia="Calibri" w:hAnsi="Calibri" w:cs="Calibri"/>
          <w:sz w:val="24"/>
          <w:szCs w:val="24"/>
        </w:rPr>
        <w:t>u</w:t>
      </w:r>
      <w:r>
        <w:rPr>
          <w:rFonts w:ascii="Calibri" w:eastAsia="Calibri" w:hAnsi="Calibri" w:cs="Calibri"/>
          <w:sz w:val="24"/>
          <w:szCs w:val="24"/>
        </w:rPr>
        <w:t>czestnika, ale też w </w:t>
      </w:r>
      <w:r w:rsidRPr="00F37B80">
        <w:rPr>
          <w:rFonts w:ascii="Calibri" w:eastAsia="Calibri" w:hAnsi="Calibri" w:cs="Calibri"/>
          <w:sz w:val="24"/>
          <w:szCs w:val="24"/>
        </w:rPr>
        <w:t xml:space="preserve">uzasadnionych sytuacjach - wspieranie </w:t>
      </w:r>
      <w:r w:rsidR="00550F29">
        <w:rPr>
          <w:rFonts w:ascii="Calibri" w:eastAsia="Calibri" w:hAnsi="Calibri" w:cs="Calibri"/>
          <w:sz w:val="24"/>
          <w:szCs w:val="24"/>
        </w:rPr>
        <w:t>u</w:t>
      </w:r>
      <w:r w:rsidRPr="00F37B80">
        <w:rPr>
          <w:rFonts w:ascii="Calibri" w:eastAsia="Calibri" w:hAnsi="Calibri" w:cs="Calibri"/>
          <w:sz w:val="24"/>
          <w:szCs w:val="24"/>
        </w:rPr>
        <w:t>czestników, aby prowa</w:t>
      </w:r>
      <w:r>
        <w:rPr>
          <w:rFonts w:ascii="Calibri" w:eastAsia="Calibri" w:hAnsi="Calibri" w:cs="Calibri"/>
          <w:sz w:val="24"/>
          <w:szCs w:val="24"/>
        </w:rPr>
        <w:t>dzili rozmowę zgodnie z tematem,</w:t>
      </w:r>
    </w:p>
    <w:p w14:paraId="127BBC8C" w14:textId="25211B30" w:rsidR="001914FD" w:rsidRPr="00F37B80" w:rsidRDefault="001914FD" w:rsidP="0099202D">
      <w:pPr>
        <w:numPr>
          <w:ilvl w:val="0"/>
          <w:numId w:val="72"/>
        </w:numPr>
        <w:pBdr>
          <w:top w:val="nil"/>
          <w:left w:val="nil"/>
          <w:bottom w:val="nil"/>
          <w:right w:val="nil"/>
          <w:between w:val="nil"/>
        </w:pBdr>
        <w:spacing w:after="120" w:line="276" w:lineRule="auto"/>
        <w:ind w:left="1134"/>
        <w:rPr>
          <w:rFonts w:ascii="Calibri" w:eastAsia="Calibri" w:hAnsi="Calibri" w:cs="Calibri"/>
          <w:sz w:val="24"/>
          <w:szCs w:val="24"/>
        </w:rPr>
      </w:pPr>
      <w:r w:rsidRPr="00F37B80">
        <w:rPr>
          <w:rFonts w:ascii="Calibri" w:eastAsia="Calibri" w:hAnsi="Calibri" w:cs="Calibri"/>
          <w:sz w:val="24"/>
          <w:szCs w:val="24"/>
        </w:rPr>
        <w:t xml:space="preserve">zachęcanie </w:t>
      </w:r>
      <w:r w:rsidR="00550F29">
        <w:rPr>
          <w:rFonts w:ascii="Calibri" w:eastAsia="Calibri" w:hAnsi="Calibri" w:cs="Calibri"/>
          <w:sz w:val="24"/>
          <w:szCs w:val="24"/>
        </w:rPr>
        <w:t>u</w:t>
      </w:r>
      <w:r w:rsidRPr="00F37B80">
        <w:rPr>
          <w:rFonts w:ascii="Calibri" w:eastAsia="Calibri" w:hAnsi="Calibri" w:cs="Calibri"/>
          <w:sz w:val="24"/>
          <w:szCs w:val="24"/>
        </w:rPr>
        <w:t xml:space="preserve">czestnika do wyrażania swoich potrzeb </w:t>
      </w:r>
      <w:r>
        <w:rPr>
          <w:rFonts w:ascii="Calibri" w:eastAsia="Calibri" w:hAnsi="Calibri" w:cs="Calibri"/>
          <w:sz w:val="24"/>
          <w:szCs w:val="24"/>
        </w:rPr>
        <w:t xml:space="preserve">to </w:t>
      </w:r>
      <w:r w:rsidRPr="00F37B80">
        <w:rPr>
          <w:rFonts w:ascii="Calibri" w:eastAsia="Calibri" w:hAnsi="Calibri" w:cs="Calibri"/>
          <w:sz w:val="24"/>
          <w:szCs w:val="24"/>
        </w:rPr>
        <w:t>najistotniejszy element w aktywizacji społecznej osób z niepełnosprawnością.</w:t>
      </w:r>
    </w:p>
    <w:p w14:paraId="2FFD13F6" w14:textId="609E738C" w:rsidR="001914FD" w:rsidRPr="00B67391" w:rsidRDefault="001914FD" w:rsidP="0099202D">
      <w:pPr>
        <w:numPr>
          <w:ilvl w:val="0"/>
          <w:numId w:val="10"/>
        </w:numPr>
        <w:pBdr>
          <w:top w:val="nil"/>
          <w:left w:val="nil"/>
          <w:bottom w:val="nil"/>
          <w:right w:val="nil"/>
          <w:between w:val="nil"/>
        </w:pBdr>
        <w:spacing w:after="120" w:line="276" w:lineRule="auto"/>
        <w:ind w:left="284" w:firstLine="0"/>
        <w:rPr>
          <w:rFonts w:ascii="Calibri" w:eastAsia="Calibri" w:hAnsi="Calibri" w:cs="Calibri"/>
          <w:sz w:val="24"/>
          <w:szCs w:val="24"/>
        </w:rPr>
      </w:pPr>
      <w:r w:rsidRPr="00B67391">
        <w:rPr>
          <w:rFonts w:ascii="Calibri" w:eastAsia="Calibri" w:hAnsi="Calibri" w:cs="Calibri"/>
          <w:sz w:val="24"/>
          <w:szCs w:val="24"/>
        </w:rPr>
        <w:t xml:space="preserve">Używanie komunikacji alternatywnej i wspierającej (AAC) – adekwatnie do potrzeb i możliwości </w:t>
      </w:r>
      <w:r w:rsidR="00550F29">
        <w:rPr>
          <w:rFonts w:ascii="Calibri" w:eastAsia="Calibri" w:hAnsi="Calibri" w:cs="Calibri"/>
          <w:sz w:val="24"/>
          <w:szCs w:val="24"/>
        </w:rPr>
        <w:t>u</w:t>
      </w:r>
      <w:r w:rsidRPr="00B67391">
        <w:rPr>
          <w:rFonts w:ascii="Calibri" w:eastAsia="Calibri" w:hAnsi="Calibri" w:cs="Calibri"/>
          <w:sz w:val="24"/>
          <w:szCs w:val="24"/>
        </w:rPr>
        <w:t>czestnik</w:t>
      </w:r>
      <w:r w:rsidR="00686F7D" w:rsidRPr="00B67391">
        <w:rPr>
          <w:rFonts w:ascii="Calibri" w:eastAsia="Calibri" w:hAnsi="Calibri" w:cs="Calibri"/>
          <w:sz w:val="24"/>
          <w:szCs w:val="24"/>
        </w:rPr>
        <w:t>ów</w:t>
      </w:r>
      <w:r w:rsidRPr="00B67391">
        <w:rPr>
          <w:rFonts w:ascii="Calibri" w:eastAsia="Calibri" w:hAnsi="Calibri" w:cs="Calibri"/>
          <w:sz w:val="24"/>
          <w:szCs w:val="24"/>
        </w:rPr>
        <w:t>.</w:t>
      </w:r>
    </w:p>
    <w:p w14:paraId="1AF39AB0" w14:textId="77777777" w:rsidR="001914FD" w:rsidRDefault="001914FD" w:rsidP="001914FD">
      <w:pPr>
        <w:pBdr>
          <w:top w:val="nil"/>
          <w:left w:val="nil"/>
          <w:bottom w:val="nil"/>
          <w:right w:val="nil"/>
          <w:between w:val="nil"/>
        </w:pBdr>
        <w:spacing w:after="120" w:line="276" w:lineRule="auto"/>
        <w:ind w:left="708"/>
        <w:rPr>
          <w:rFonts w:ascii="Calibri" w:eastAsia="Calibri" w:hAnsi="Calibri" w:cs="Calibri"/>
          <w:sz w:val="24"/>
          <w:szCs w:val="24"/>
        </w:rPr>
      </w:pPr>
      <w:r w:rsidRPr="00B67391">
        <w:rPr>
          <w:rFonts w:ascii="Calibri" w:eastAsia="Calibri" w:hAnsi="Calibri" w:cs="Calibri"/>
          <w:sz w:val="24"/>
          <w:szCs w:val="24"/>
        </w:rPr>
        <w:t>To wszystkie rodzaje niewe</w:t>
      </w:r>
      <w:r w:rsidRPr="00F37B80">
        <w:rPr>
          <w:rFonts w:ascii="Calibri" w:eastAsia="Calibri" w:hAnsi="Calibri" w:cs="Calibri"/>
          <w:sz w:val="24"/>
          <w:szCs w:val="24"/>
        </w:rPr>
        <w:t>rbalnego porozumiewania się, które</w:t>
      </w:r>
      <w:r>
        <w:rPr>
          <w:rFonts w:ascii="Calibri" w:eastAsia="Calibri" w:hAnsi="Calibri" w:cs="Calibri"/>
          <w:sz w:val="24"/>
          <w:szCs w:val="24"/>
        </w:rPr>
        <w:t xml:space="preserve"> zastępują lub uzupełniają mowę. Niezbędne jest </w:t>
      </w:r>
      <w:r w:rsidRPr="00F37B80">
        <w:rPr>
          <w:rFonts w:ascii="Calibri" w:eastAsia="Calibri" w:hAnsi="Calibri" w:cs="Calibri"/>
          <w:sz w:val="24"/>
          <w:szCs w:val="24"/>
        </w:rPr>
        <w:t>szkoleni</w:t>
      </w:r>
      <w:r>
        <w:rPr>
          <w:rFonts w:ascii="Calibri" w:eastAsia="Calibri" w:hAnsi="Calibri" w:cs="Calibri"/>
          <w:sz w:val="24"/>
          <w:szCs w:val="24"/>
        </w:rPr>
        <w:t>e</w:t>
      </w:r>
      <w:r w:rsidRPr="00F37B80">
        <w:rPr>
          <w:rFonts w:ascii="Calibri" w:eastAsia="Calibri" w:hAnsi="Calibri" w:cs="Calibri"/>
          <w:sz w:val="24"/>
          <w:szCs w:val="24"/>
        </w:rPr>
        <w:t xml:space="preserve"> kadry</w:t>
      </w:r>
      <w:r>
        <w:rPr>
          <w:rFonts w:ascii="Calibri" w:eastAsia="Calibri" w:hAnsi="Calibri" w:cs="Calibri"/>
          <w:sz w:val="24"/>
          <w:szCs w:val="24"/>
        </w:rPr>
        <w:t xml:space="preserve"> w zakresie </w:t>
      </w:r>
      <w:r w:rsidRPr="00F37B80">
        <w:rPr>
          <w:rFonts w:ascii="Calibri" w:eastAsia="Calibri" w:hAnsi="Calibri" w:cs="Calibri"/>
          <w:sz w:val="24"/>
          <w:szCs w:val="24"/>
        </w:rPr>
        <w:t>używa</w:t>
      </w:r>
      <w:r>
        <w:rPr>
          <w:rFonts w:ascii="Calibri" w:eastAsia="Calibri" w:hAnsi="Calibri" w:cs="Calibri"/>
          <w:sz w:val="24"/>
          <w:szCs w:val="24"/>
        </w:rPr>
        <w:t>nia</w:t>
      </w:r>
      <w:r w:rsidRPr="00F37B80">
        <w:rPr>
          <w:rFonts w:ascii="Calibri" w:eastAsia="Calibri" w:hAnsi="Calibri" w:cs="Calibri"/>
          <w:sz w:val="24"/>
          <w:szCs w:val="24"/>
        </w:rPr>
        <w:t xml:space="preserve"> i ucz</w:t>
      </w:r>
      <w:r>
        <w:rPr>
          <w:rFonts w:ascii="Calibri" w:eastAsia="Calibri" w:hAnsi="Calibri" w:cs="Calibri"/>
          <w:sz w:val="24"/>
          <w:szCs w:val="24"/>
        </w:rPr>
        <w:t>enia</w:t>
      </w:r>
      <w:r w:rsidRPr="00F37B80">
        <w:rPr>
          <w:rFonts w:ascii="Calibri" w:eastAsia="Calibri" w:hAnsi="Calibri" w:cs="Calibri"/>
          <w:sz w:val="24"/>
          <w:szCs w:val="24"/>
        </w:rPr>
        <w:t xml:space="preserve"> AAC uczestników</w:t>
      </w:r>
      <w:r>
        <w:rPr>
          <w:rFonts w:ascii="Calibri" w:eastAsia="Calibri" w:hAnsi="Calibri" w:cs="Calibri"/>
          <w:sz w:val="24"/>
          <w:szCs w:val="24"/>
        </w:rPr>
        <w:t>.</w:t>
      </w:r>
    </w:p>
    <w:p w14:paraId="0E820F02" w14:textId="77777777" w:rsidR="001914FD" w:rsidRPr="00F37B80" w:rsidRDefault="379E0977" w:rsidP="25156E04">
      <w:pPr>
        <w:pBdr>
          <w:top w:val="nil"/>
          <w:left w:val="nil"/>
          <w:bottom w:val="nil"/>
          <w:right w:val="nil"/>
          <w:between w:val="nil"/>
        </w:pBdr>
        <w:spacing w:after="120" w:line="276" w:lineRule="auto"/>
        <w:ind w:left="708"/>
        <w:rPr>
          <w:rFonts w:ascii="Calibri" w:eastAsia="Calibri" w:hAnsi="Calibri" w:cs="Calibri"/>
          <w:sz w:val="24"/>
          <w:szCs w:val="24"/>
        </w:rPr>
      </w:pPr>
      <w:r w:rsidRPr="691713B0">
        <w:rPr>
          <w:rFonts w:ascii="Calibri" w:eastAsia="Calibri" w:hAnsi="Calibri" w:cs="Calibri"/>
          <w:sz w:val="24"/>
          <w:szCs w:val="24"/>
        </w:rPr>
        <w:t>B</w:t>
      </w:r>
      <w:r w:rsidRPr="691713B0">
        <w:rPr>
          <w:rFonts w:ascii="Calibri" w:eastAsia="Calibri" w:hAnsi="Calibri" w:cs="Calibri"/>
          <w:color w:val="000000" w:themeColor="text1"/>
          <w:sz w:val="24"/>
          <w:szCs w:val="24"/>
        </w:rPr>
        <w:t>rak zaangażowania ze strony pracowników W</w:t>
      </w:r>
      <w:r w:rsidRPr="691713B0">
        <w:rPr>
          <w:rFonts w:ascii="Calibri" w:eastAsia="Calibri" w:hAnsi="Calibri" w:cs="Calibri"/>
          <w:sz w:val="24"/>
          <w:szCs w:val="24"/>
        </w:rPr>
        <w:t>TZ</w:t>
      </w:r>
      <w:r w:rsidRPr="691713B0">
        <w:rPr>
          <w:rFonts w:ascii="Calibri" w:eastAsia="Calibri" w:hAnsi="Calibri" w:cs="Calibri"/>
          <w:color w:val="000000" w:themeColor="text1"/>
          <w:sz w:val="24"/>
          <w:szCs w:val="24"/>
        </w:rPr>
        <w:t xml:space="preserve"> w poszukiwaniu możliwości komunikowania się z osobą z niepełnosprawnością jest dyskryminacją i prowadzi do wykluczenia społecznego.</w:t>
      </w:r>
    </w:p>
    <w:tbl>
      <w:tblPr>
        <w:tblW w:w="9104" w:type="dxa"/>
        <w:tblInd w:w="242"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4410"/>
        <w:gridCol w:w="4694"/>
      </w:tblGrid>
      <w:tr w:rsidR="001914FD" w:rsidRPr="00F37B80" w14:paraId="7735011A" w14:textId="77777777" w:rsidTr="2CD20214">
        <w:trPr>
          <w:tblHeader/>
        </w:trPr>
        <w:tc>
          <w:tcPr>
            <w:tcW w:w="91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0000"/>
            <w:tcMar>
              <w:top w:w="100" w:type="dxa"/>
              <w:left w:w="100" w:type="dxa"/>
              <w:bottom w:w="100" w:type="dxa"/>
              <w:right w:w="100" w:type="dxa"/>
            </w:tcMar>
          </w:tcPr>
          <w:p w14:paraId="2E8674A1" w14:textId="77777777" w:rsidR="001914FD" w:rsidRPr="00F37B80" w:rsidRDefault="001914FD" w:rsidP="00D31A40">
            <w:pPr>
              <w:spacing w:before="60" w:after="60" w:line="240" w:lineRule="auto"/>
              <w:jc w:val="center"/>
              <w:rPr>
                <w:rFonts w:ascii="Calibri" w:eastAsia="Calibri" w:hAnsi="Calibri" w:cs="Calibri"/>
                <w:b/>
                <w:sz w:val="24"/>
                <w:szCs w:val="24"/>
              </w:rPr>
            </w:pPr>
            <w:r w:rsidRPr="00F37B80">
              <w:rPr>
                <w:rFonts w:ascii="Calibri" w:eastAsia="Calibri" w:hAnsi="Calibri" w:cs="Calibri"/>
                <w:b/>
                <w:sz w:val="24"/>
                <w:szCs w:val="24"/>
              </w:rPr>
              <w:t>Rodzaje AAC</w:t>
            </w:r>
          </w:p>
        </w:tc>
      </w:tr>
      <w:tr w:rsidR="001914FD" w:rsidRPr="00F37B80" w14:paraId="12E2442A" w14:textId="77777777" w:rsidTr="2CD20214">
        <w:tc>
          <w:tcPr>
            <w:tcW w:w="4410" w:type="dxa"/>
            <w:tcBorders>
              <w:top w:val="nil"/>
              <w:left w:val="single" w:sz="8" w:space="0" w:color="000000" w:themeColor="text1"/>
              <w:bottom w:val="single" w:sz="8" w:space="0" w:color="000000" w:themeColor="text1"/>
              <w:right w:val="single" w:sz="8" w:space="0" w:color="000000" w:themeColor="text1"/>
            </w:tcBorders>
            <w:shd w:val="clear" w:color="auto" w:fill="92D050"/>
            <w:tcMar>
              <w:top w:w="100" w:type="dxa"/>
              <w:left w:w="100" w:type="dxa"/>
              <w:bottom w:w="100" w:type="dxa"/>
              <w:right w:w="100" w:type="dxa"/>
            </w:tcMar>
          </w:tcPr>
          <w:p w14:paraId="477840A0" w14:textId="77777777" w:rsidR="001914FD" w:rsidRPr="00F37B80" w:rsidRDefault="001914FD" w:rsidP="00D31A40">
            <w:pPr>
              <w:spacing w:before="60" w:after="60" w:line="240" w:lineRule="auto"/>
              <w:rPr>
                <w:rFonts w:ascii="Calibri" w:eastAsia="Calibri" w:hAnsi="Calibri" w:cs="Calibri"/>
              </w:rPr>
            </w:pPr>
            <w:r w:rsidRPr="00F37B80">
              <w:rPr>
                <w:rFonts w:ascii="Calibri" w:eastAsia="Calibri" w:hAnsi="Calibri" w:cs="Calibri"/>
              </w:rPr>
              <w:t>Komunikacja alternatywna- metody porozumiewania się osób całkowicie pozbawionych mowy</w:t>
            </w:r>
          </w:p>
        </w:tc>
        <w:tc>
          <w:tcPr>
            <w:tcW w:w="4694" w:type="dxa"/>
            <w:tcBorders>
              <w:top w:val="nil"/>
              <w:left w:val="nil"/>
              <w:bottom w:val="single" w:sz="8" w:space="0" w:color="000000" w:themeColor="text1"/>
              <w:right w:val="single" w:sz="8" w:space="0" w:color="000000" w:themeColor="text1"/>
            </w:tcBorders>
            <w:shd w:val="clear" w:color="auto" w:fill="92D050"/>
            <w:tcMar>
              <w:top w:w="100" w:type="dxa"/>
              <w:left w:w="100" w:type="dxa"/>
              <w:bottom w:w="100" w:type="dxa"/>
              <w:right w:w="100" w:type="dxa"/>
            </w:tcMar>
          </w:tcPr>
          <w:p w14:paraId="6B540F77" w14:textId="77777777" w:rsidR="001914FD" w:rsidRPr="00F37B80" w:rsidRDefault="001914FD" w:rsidP="00D31A40">
            <w:pPr>
              <w:spacing w:before="60" w:after="60" w:line="240" w:lineRule="auto"/>
              <w:rPr>
                <w:rFonts w:ascii="Calibri" w:eastAsia="Calibri" w:hAnsi="Calibri" w:cs="Calibri"/>
              </w:rPr>
            </w:pPr>
            <w:r w:rsidRPr="00F37B80">
              <w:rPr>
                <w:rFonts w:ascii="Calibri" w:eastAsia="Calibri" w:hAnsi="Calibri" w:cs="Calibri"/>
              </w:rPr>
              <w:t>Komunikacja wspomagająca- metody uzupełniające niewyraźną mowę</w:t>
            </w:r>
          </w:p>
        </w:tc>
      </w:tr>
      <w:tr w:rsidR="001914FD" w:rsidRPr="00F37B80" w14:paraId="1D9F0819" w14:textId="77777777" w:rsidTr="2CD20214">
        <w:tc>
          <w:tcPr>
            <w:tcW w:w="9104" w:type="dxa"/>
            <w:gridSpan w:val="2"/>
            <w:tcBorders>
              <w:top w:val="nil"/>
              <w:left w:val="single" w:sz="8" w:space="0" w:color="000000" w:themeColor="text1"/>
              <w:bottom w:val="single" w:sz="8" w:space="0" w:color="000000" w:themeColor="text1"/>
              <w:right w:val="single" w:sz="8" w:space="0" w:color="000000" w:themeColor="text1"/>
            </w:tcBorders>
            <w:shd w:val="clear" w:color="auto" w:fill="92D050"/>
            <w:tcMar>
              <w:top w:w="100" w:type="dxa"/>
              <w:left w:w="100" w:type="dxa"/>
              <w:bottom w:w="100" w:type="dxa"/>
              <w:right w:w="100" w:type="dxa"/>
            </w:tcMar>
          </w:tcPr>
          <w:p w14:paraId="0D5DC385" w14:textId="77777777" w:rsidR="001914FD" w:rsidRPr="00F37B80" w:rsidRDefault="001914FD" w:rsidP="00D31A40">
            <w:pPr>
              <w:spacing w:before="60" w:after="60" w:line="240" w:lineRule="auto"/>
              <w:rPr>
                <w:rFonts w:ascii="Calibri" w:eastAsia="Calibri" w:hAnsi="Calibri" w:cs="Calibri"/>
              </w:rPr>
            </w:pPr>
            <w:r w:rsidRPr="00F37B80">
              <w:rPr>
                <w:rFonts w:ascii="Calibri" w:eastAsia="Calibri" w:hAnsi="Calibri" w:cs="Calibri"/>
              </w:rPr>
              <w:t>Zaliczamy do nich systemy:</w:t>
            </w:r>
          </w:p>
          <w:p w14:paraId="61228AFF" w14:textId="77777777" w:rsidR="001914FD" w:rsidRPr="00A26764" w:rsidRDefault="001914FD" w:rsidP="0099202D">
            <w:pPr>
              <w:pStyle w:val="Akapitzlist"/>
              <w:numPr>
                <w:ilvl w:val="0"/>
                <w:numId w:val="17"/>
              </w:numPr>
              <w:spacing w:before="60" w:after="60" w:line="240" w:lineRule="auto"/>
              <w:ind w:left="364"/>
              <w:rPr>
                <w:rFonts w:ascii="Calibri" w:eastAsia="Calibri" w:hAnsi="Calibri" w:cs="Calibri"/>
              </w:rPr>
            </w:pPr>
            <w:r w:rsidRPr="00A26764">
              <w:rPr>
                <w:rFonts w:ascii="Calibri" w:eastAsia="Calibri" w:hAnsi="Calibri" w:cs="Calibri"/>
              </w:rPr>
              <w:t xml:space="preserve">manualne- gesty, użycie dłoni np. język migowy, język migany, daktylografia, gesty </w:t>
            </w:r>
            <w:proofErr w:type="spellStart"/>
            <w:r w:rsidRPr="00A26764">
              <w:rPr>
                <w:rFonts w:ascii="Calibri" w:eastAsia="Calibri" w:hAnsi="Calibri" w:cs="Calibri"/>
              </w:rPr>
              <w:t>Coghamo</w:t>
            </w:r>
            <w:proofErr w:type="spellEnd"/>
          </w:p>
          <w:p w14:paraId="053B55FF" w14:textId="77777777" w:rsidR="001914FD" w:rsidRPr="00A26764" w:rsidRDefault="001914FD" w:rsidP="0099202D">
            <w:pPr>
              <w:pStyle w:val="Akapitzlist"/>
              <w:numPr>
                <w:ilvl w:val="0"/>
                <w:numId w:val="17"/>
              </w:numPr>
              <w:spacing w:before="60" w:after="60" w:line="240" w:lineRule="auto"/>
              <w:ind w:left="364"/>
              <w:rPr>
                <w:rFonts w:ascii="Calibri" w:eastAsia="Calibri" w:hAnsi="Calibri" w:cs="Calibri"/>
              </w:rPr>
            </w:pPr>
            <w:r w:rsidRPr="00A26764">
              <w:rPr>
                <w:rFonts w:ascii="Calibri" w:eastAsia="Calibri" w:hAnsi="Calibri" w:cs="Calibri"/>
              </w:rPr>
              <w:t xml:space="preserve">graficzne- np. piktogramy, alfabet, system PCS, komunikacja Charlesa </w:t>
            </w:r>
            <w:proofErr w:type="spellStart"/>
            <w:r w:rsidRPr="00A26764">
              <w:rPr>
                <w:rFonts w:ascii="Calibri" w:eastAsia="Calibri" w:hAnsi="Calibri" w:cs="Calibri"/>
              </w:rPr>
              <w:t>Blissa</w:t>
            </w:r>
            <w:proofErr w:type="spellEnd"/>
          </w:p>
          <w:p w14:paraId="505EC6B1" w14:textId="77777777" w:rsidR="001914FD" w:rsidRPr="00A26764" w:rsidRDefault="001914FD" w:rsidP="0099202D">
            <w:pPr>
              <w:pStyle w:val="Akapitzlist"/>
              <w:numPr>
                <w:ilvl w:val="0"/>
                <w:numId w:val="17"/>
              </w:numPr>
              <w:spacing w:before="60" w:after="60" w:line="240" w:lineRule="auto"/>
              <w:ind w:left="364"/>
              <w:rPr>
                <w:rFonts w:ascii="Calibri" w:eastAsia="Calibri" w:hAnsi="Calibri" w:cs="Calibri"/>
              </w:rPr>
            </w:pPr>
            <w:r w:rsidRPr="00A26764">
              <w:rPr>
                <w:rFonts w:ascii="Calibri" w:eastAsia="Calibri" w:hAnsi="Calibri" w:cs="Calibri"/>
              </w:rPr>
              <w:t xml:space="preserve">dotykowe- z użyciem zmysłu czucia- np. pismo Braille’a, alfabet punktowy na dłoni, metoda </w:t>
            </w:r>
            <w:proofErr w:type="spellStart"/>
            <w:r w:rsidRPr="00A26764">
              <w:rPr>
                <w:rFonts w:ascii="Calibri" w:eastAsia="Calibri" w:hAnsi="Calibri" w:cs="Calibri"/>
              </w:rPr>
              <w:t>TAdoma</w:t>
            </w:r>
            <w:proofErr w:type="spellEnd"/>
            <w:r w:rsidRPr="00A26764">
              <w:rPr>
                <w:rFonts w:ascii="Calibri" w:eastAsia="Calibri" w:hAnsi="Calibri" w:cs="Calibri"/>
              </w:rPr>
              <w:t xml:space="preserve">, alfabet </w:t>
            </w:r>
            <w:proofErr w:type="spellStart"/>
            <w:r w:rsidRPr="00A26764">
              <w:rPr>
                <w:rFonts w:ascii="Calibri" w:eastAsia="Calibri" w:hAnsi="Calibri" w:cs="Calibri"/>
              </w:rPr>
              <w:t>Lorma</w:t>
            </w:r>
            <w:proofErr w:type="spellEnd"/>
          </w:p>
          <w:p w14:paraId="5EF950D6" w14:textId="77777777" w:rsidR="001914FD" w:rsidRPr="00A26764" w:rsidRDefault="001914FD" w:rsidP="0099202D">
            <w:pPr>
              <w:pStyle w:val="Akapitzlist"/>
              <w:numPr>
                <w:ilvl w:val="0"/>
                <w:numId w:val="17"/>
              </w:numPr>
              <w:spacing w:before="60" w:after="60" w:line="240" w:lineRule="auto"/>
              <w:ind w:left="364"/>
              <w:rPr>
                <w:rFonts w:ascii="Calibri" w:eastAsia="Calibri" w:hAnsi="Calibri" w:cs="Calibri"/>
              </w:rPr>
            </w:pPr>
            <w:r w:rsidRPr="00A26764">
              <w:rPr>
                <w:rFonts w:ascii="Calibri" w:eastAsia="Calibri" w:hAnsi="Calibri" w:cs="Calibri"/>
              </w:rPr>
              <w:t xml:space="preserve">łączone- zawierają kilka metod np. </w:t>
            </w:r>
            <w:proofErr w:type="spellStart"/>
            <w:r w:rsidRPr="00A26764">
              <w:rPr>
                <w:rFonts w:ascii="Calibri" w:eastAsia="Calibri" w:hAnsi="Calibri" w:cs="Calibri"/>
              </w:rPr>
              <w:t>Makaton</w:t>
            </w:r>
            <w:proofErr w:type="spellEnd"/>
          </w:p>
        </w:tc>
      </w:tr>
      <w:tr w:rsidR="001914FD" w:rsidRPr="00F37B80" w14:paraId="1D6BDF60" w14:textId="77777777" w:rsidTr="2CD20214">
        <w:tc>
          <w:tcPr>
            <w:tcW w:w="4410" w:type="dxa"/>
            <w:tcBorders>
              <w:top w:val="nil"/>
              <w:left w:val="single" w:sz="8" w:space="0" w:color="000000" w:themeColor="text1"/>
              <w:bottom w:val="single" w:sz="8" w:space="0" w:color="000000" w:themeColor="text1"/>
              <w:right w:val="single" w:sz="8" w:space="0" w:color="000000" w:themeColor="text1"/>
            </w:tcBorders>
            <w:shd w:val="clear" w:color="auto" w:fill="00B0F0"/>
            <w:tcMar>
              <w:top w:w="100" w:type="dxa"/>
              <w:left w:w="100" w:type="dxa"/>
              <w:bottom w:w="100" w:type="dxa"/>
              <w:right w:w="100" w:type="dxa"/>
            </w:tcMar>
          </w:tcPr>
          <w:p w14:paraId="79065F33" w14:textId="77777777" w:rsidR="001914FD" w:rsidRPr="00F37B80" w:rsidRDefault="001914FD" w:rsidP="00D31A40">
            <w:pPr>
              <w:spacing w:before="60" w:after="60" w:line="240" w:lineRule="auto"/>
              <w:rPr>
                <w:rFonts w:ascii="Calibri" w:eastAsia="Calibri" w:hAnsi="Calibri" w:cs="Calibri"/>
              </w:rPr>
            </w:pPr>
            <w:r w:rsidRPr="00F37B80">
              <w:rPr>
                <w:rFonts w:ascii="Calibri" w:eastAsia="Calibri" w:hAnsi="Calibri" w:cs="Calibri"/>
              </w:rPr>
              <w:lastRenderedPageBreak/>
              <w:t>Komunikacja wspomagana- konieczne użycie przedmiotów np. papier, długopis, telefon, tablet</w:t>
            </w:r>
          </w:p>
        </w:tc>
        <w:tc>
          <w:tcPr>
            <w:tcW w:w="4694" w:type="dxa"/>
            <w:tcBorders>
              <w:top w:val="nil"/>
              <w:left w:val="nil"/>
              <w:bottom w:val="single" w:sz="8" w:space="0" w:color="000000" w:themeColor="text1"/>
              <w:right w:val="single" w:sz="8" w:space="0" w:color="000000" w:themeColor="text1"/>
            </w:tcBorders>
            <w:shd w:val="clear" w:color="auto" w:fill="00B0F0"/>
            <w:tcMar>
              <w:top w:w="100" w:type="dxa"/>
              <w:left w:w="100" w:type="dxa"/>
              <w:bottom w:w="100" w:type="dxa"/>
              <w:right w:w="100" w:type="dxa"/>
            </w:tcMar>
          </w:tcPr>
          <w:p w14:paraId="047F299B" w14:textId="77777777" w:rsidR="001914FD" w:rsidRPr="00F37B80" w:rsidRDefault="001914FD" w:rsidP="00D31A40">
            <w:pPr>
              <w:spacing w:before="60" w:after="60" w:line="240" w:lineRule="auto"/>
              <w:rPr>
                <w:rFonts w:ascii="Calibri" w:eastAsia="Calibri" w:hAnsi="Calibri" w:cs="Calibri"/>
              </w:rPr>
            </w:pPr>
            <w:r w:rsidRPr="00F37B80">
              <w:rPr>
                <w:rFonts w:ascii="Calibri" w:eastAsia="Calibri" w:hAnsi="Calibri" w:cs="Calibri"/>
              </w:rPr>
              <w:t>Komunikacja niewspomagana- bez użycia przedmiotów- używanie mimiki, swojego ciała, gesty</w:t>
            </w:r>
          </w:p>
        </w:tc>
      </w:tr>
      <w:tr w:rsidR="001914FD" w:rsidRPr="00F37B80" w14:paraId="77B50396" w14:textId="77777777" w:rsidTr="2CD20214">
        <w:tc>
          <w:tcPr>
            <w:tcW w:w="4410" w:type="dxa"/>
            <w:tcBorders>
              <w:top w:val="nil"/>
              <w:left w:val="single" w:sz="8" w:space="0" w:color="000000" w:themeColor="text1"/>
              <w:bottom w:val="single" w:sz="8" w:space="0" w:color="000000" w:themeColor="text1"/>
              <w:right w:val="single" w:sz="8" w:space="0" w:color="000000" w:themeColor="text1"/>
            </w:tcBorders>
            <w:shd w:val="clear" w:color="auto" w:fill="FFC000" w:themeFill="accent4"/>
            <w:tcMar>
              <w:top w:w="100" w:type="dxa"/>
              <w:left w:w="100" w:type="dxa"/>
              <w:bottom w:w="100" w:type="dxa"/>
              <w:right w:w="100" w:type="dxa"/>
            </w:tcMar>
          </w:tcPr>
          <w:p w14:paraId="4E6524F7" w14:textId="77777777" w:rsidR="001914FD" w:rsidRPr="00F37B80" w:rsidRDefault="001914FD" w:rsidP="00D31A40">
            <w:pPr>
              <w:spacing w:before="60" w:after="60" w:line="240" w:lineRule="auto"/>
              <w:rPr>
                <w:rFonts w:ascii="Calibri" w:eastAsia="Calibri" w:hAnsi="Calibri" w:cs="Calibri"/>
              </w:rPr>
            </w:pPr>
            <w:r w:rsidRPr="00F37B80">
              <w:rPr>
                <w:rFonts w:ascii="Calibri" w:eastAsia="Calibri" w:hAnsi="Calibri" w:cs="Calibri"/>
              </w:rPr>
              <w:t>Komunikacja zależna- konieczny udział drugiej osoby, która np. składa w całość wypowiedź ze znaków graficznych, tłumaczy język migowy</w:t>
            </w:r>
          </w:p>
        </w:tc>
        <w:tc>
          <w:tcPr>
            <w:tcW w:w="4694" w:type="dxa"/>
            <w:tcBorders>
              <w:top w:val="nil"/>
              <w:left w:val="nil"/>
              <w:bottom w:val="single" w:sz="8" w:space="0" w:color="000000" w:themeColor="text1"/>
              <w:right w:val="single" w:sz="8" w:space="0" w:color="000000" w:themeColor="text1"/>
            </w:tcBorders>
            <w:shd w:val="clear" w:color="auto" w:fill="FFC000" w:themeFill="accent4"/>
            <w:tcMar>
              <w:top w:w="100" w:type="dxa"/>
              <w:left w:w="100" w:type="dxa"/>
              <w:bottom w:w="100" w:type="dxa"/>
              <w:right w:w="100" w:type="dxa"/>
            </w:tcMar>
          </w:tcPr>
          <w:p w14:paraId="1947EF53" w14:textId="77777777" w:rsidR="001914FD" w:rsidRPr="00F37B80" w:rsidRDefault="001914FD" w:rsidP="00D31A40">
            <w:pPr>
              <w:spacing w:before="60" w:after="60" w:line="240" w:lineRule="auto"/>
              <w:rPr>
                <w:rFonts w:ascii="Calibri" w:eastAsia="Calibri" w:hAnsi="Calibri" w:cs="Calibri"/>
              </w:rPr>
            </w:pPr>
            <w:r w:rsidRPr="00F37B80">
              <w:rPr>
                <w:rFonts w:ascii="Calibri" w:eastAsia="Calibri" w:hAnsi="Calibri" w:cs="Calibri"/>
              </w:rPr>
              <w:t>Komunikacja niezależna- bez wsparcia dodatkowych osób</w:t>
            </w:r>
          </w:p>
        </w:tc>
      </w:tr>
      <w:tr w:rsidR="001914FD" w:rsidRPr="00F37B80" w14:paraId="1AABE7C5" w14:textId="77777777" w:rsidTr="2CD20214">
        <w:tc>
          <w:tcPr>
            <w:tcW w:w="4410" w:type="dxa"/>
            <w:tcBorders>
              <w:top w:val="nil"/>
              <w:left w:val="single" w:sz="8" w:space="0" w:color="000000" w:themeColor="text1"/>
              <w:bottom w:val="single" w:sz="8" w:space="0" w:color="000000" w:themeColor="text1"/>
              <w:right w:val="single" w:sz="8" w:space="0" w:color="000000" w:themeColor="text1"/>
            </w:tcBorders>
            <w:shd w:val="clear" w:color="auto" w:fill="A5A5A5" w:themeFill="accent3"/>
            <w:tcMar>
              <w:top w:w="100" w:type="dxa"/>
              <w:left w:w="100" w:type="dxa"/>
              <w:bottom w:w="100" w:type="dxa"/>
              <w:right w:w="100" w:type="dxa"/>
            </w:tcMar>
          </w:tcPr>
          <w:p w14:paraId="765799C9" w14:textId="77777777" w:rsidR="001914FD" w:rsidRPr="00F37B80" w:rsidRDefault="001914FD" w:rsidP="00D31A40">
            <w:pPr>
              <w:spacing w:before="60" w:after="60" w:line="240" w:lineRule="auto"/>
              <w:rPr>
                <w:rFonts w:ascii="Calibri" w:eastAsia="Calibri" w:hAnsi="Calibri" w:cs="Calibri"/>
              </w:rPr>
            </w:pPr>
            <w:r w:rsidRPr="00F37B80">
              <w:rPr>
                <w:rFonts w:ascii="Calibri" w:eastAsia="Calibri" w:hAnsi="Calibri" w:cs="Calibri"/>
              </w:rPr>
              <w:t>Komunikacja z użyciem technologii komputerowej- oprogramowania pozwalające na budowanie wypowiedzi, alternatywne klawiatury, specjalne myszy, interfejsy mózg-komputer</w:t>
            </w:r>
          </w:p>
        </w:tc>
        <w:tc>
          <w:tcPr>
            <w:tcW w:w="4694" w:type="dxa"/>
            <w:tcBorders>
              <w:top w:val="nil"/>
              <w:left w:val="nil"/>
              <w:bottom w:val="single" w:sz="8" w:space="0" w:color="000000" w:themeColor="text1"/>
              <w:right w:val="single" w:sz="8" w:space="0" w:color="000000" w:themeColor="text1"/>
            </w:tcBorders>
            <w:shd w:val="clear" w:color="auto" w:fill="C45911" w:themeFill="accent2" w:themeFillShade="BF"/>
            <w:tcMar>
              <w:top w:w="100" w:type="dxa"/>
              <w:left w:w="100" w:type="dxa"/>
              <w:bottom w:w="100" w:type="dxa"/>
              <w:right w:w="100" w:type="dxa"/>
            </w:tcMar>
          </w:tcPr>
          <w:p w14:paraId="19B39D72" w14:textId="77777777" w:rsidR="001914FD" w:rsidRPr="00F37B80" w:rsidRDefault="001914FD" w:rsidP="00D31A40">
            <w:pPr>
              <w:spacing w:before="60" w:after="60" w:line="240" w:lineRule="auto"/>
              <w:rPr>
                <w:rFonts w:ascii="Calibri" w:eastAsia="Calibri" w:hAnsi="Calibri" w:cs="Calibri"/>
              </w:rPr>
            </w:pPr>
            <w:r w:rsidRPr="00F37B80">
              <w:rPr>
                <w:rFonts w:ascii="Calibri" w:eastAsia="Calibri" w:hAnsi="Calibri" w:cs="Calibri"/>
              </w:rPr>
              <w:t>Komunikacja wypracowana, używana przez konkretne osoby- wspieranie uczestników w wypracowaniu alternatywnych form porozumiewania się, takie które mogą być zrozumiałe dla większości społeczeństwa (nie znających AAC) np. czytelne gesty używane w naszym kręgu kulturowym, kartki lub małe tabliczki z podstawowymi zwrotami, informacjami, używanie narzędzi multimedialnych- tablet, telefon komórkowy, wraz z programami typu „Gadaczek” , bądź korzystając z przeglądarki internetowej (np. mapy i wyznaczanie trasy, nawigacja, która pomaga w samodzielnym poruszaniu się).</w:t>
            </w:r>
          </w:p>
        </w:tc>
      </w:tr>
    </w:tbl>
    <w:p w14:paraId="4A4A235E" w14:textId="4886823E" w:rsidR="2CD20214" w:rsidRDefault="2CD20214"/>
    <w:p w14:paraId="1F40311D" w14:textId="77777777" w:rsidR="003030D3" w:rsidRPr="00A10E0E" w:rsidRDefault="003030D3" w:rsidP="003030D3"/>
    <w:p w14:paraId="0979F044" w14:textId="3B43D7AD" w:rsidR="001914FD" w:rsidRDefault="001914FD" w:rsidP="0099202D">
      <w:pPr>
        <w:pStyle w:val="Nagwek3"/>
        <w:numPr>
          <w:ilvl w:val="0"/>
          <w:numId w:val="143"/>
        </w:numPr>
        <w:ind w:left="714" w:hanging="357"/>
      </w:pPr>
      <w:bookmarkStart w:id="165" w:name="_Toc89102903"/>
      <w:bookmarkStart w:id="166" w:name="_Toc135902002"/>
      <w:r w:rsidRPr="000471B9">
        <w:t>Współpraca z osobami wspierającymi uczestnika WTZ</w:t>
      </w:r>
      <w:bookmarkEnd w:id="165"/>
      <w:bookmarkEnd w:id="166"/>
    </w:p>
    <w:p w14:paraId="0BDDD8D7" w14:textId="6B2B0101" w:rsidR="00F75110" w:rsidRDefault="00F75110" w:rsidP="0099202D">
      <w:pPr>
        <w:numPr>
          <w:ilvl w:val="0"/>
          <w:numId w:val="121"/>
        </w:numPr>
        <w:pBdr>
          <w:top w:val="nil"/>
          <w:left w:val="nil"/>
          <w:bottom w:val="nil"/>
          <w:right w:val="nil"/>
          <w:between w:val="nil"/>
        </w:pBdr>
        <w:spacing w:after="120" w:line="276" w:lineRule="auto"/>
        <w:rPr>
          <w:rFonts w:eastAsia="Calibri"/>
          <w:color w:val="000000"/>
          <w:sz w:val="24"/>
          <w:szCs w:val="24"/>
        </w:rPr>
      </w:pPr>
      <w:r>
        <w:rPr>
          <w:rFonts w:eastAsia="Calibri"/>
          <w:color w:val="000000"/>
          <w:sz w:val="24"/>
          <w:szCs w:val="24"/>
        </w:rPr>
        <w:t>uzyskanie zgody uczestnika na zaproszenie osoby wspierającej do współpracy</w:t>
      </w:r>
    </w:p>
    <w:p w14:paraId="42017EB4" w14:textId="1CD3FEAC" w:rsidR="00677949" w:rsidRPr="00F37B80" w:rsidRDefault="00677949" w:rsidP="0099202D">
      <w:pPr>
        <w:numPr>
          <w:ilvl w:val="0"/>
          <w:numId w:val="121"/>
        </w:numPr>
        <w:pBdr>
          <w:top w:val="nil"/>
          <w:left w:val="nil"/>
          <w:bottom w:val="nil"/>
          <w:right w:val="nil"/>
          <w:between w:val="nil"/>
        </w:pBdr>
        <w:spacing w:after="120" w:line="276" w:lineRule="auto"/>
        <w:rPr>
          <w:rFonts w:eastAsia="Calibri"/>
          <w:color w:val="000000"/>
          <w:sz w:val="24"/>
          <w:szCs w:val="24"/>
        </w:rPr>
      </w:pPr>
      <w:r w:rsidRPr="05A38E78">
        <w:rPr>
          <w:rFonts w:eastAsia="Calibri"/>
          <w:color w:val="000000" w:themeColor="text1"/>
          <w:sz w:val="24"/>
          <w:szCs w:val="24"/>
        </w:rPr>
        <w:t xml:space="preserve">zaproszenie osób wspierających do współpracy przez </w:t>
      </w:r>
      <w:r w:rsidR="00550F29" w:rsidRPr="05A38E78">
        <w:rPr>
          <w:rFonts w:eastAsia="Calibri"/>
          <w:color w:val="000000" w:themeColor="text1"/>
          <w:sz w:val="24"/>
          <w:szCs w:val="24"/>
        </w:rPr>
        <w:t>u</w:t>
      </w:r>
      <w:r w:rsidRPr="05A38E78">
        <w:rPr>
          <w:rFonts w:eastAsia="Calibri"/>
          <w:color w:val="000000" w:themeColor="text1"/>
          <w:sz w:val="24"/>
          <w:szCs w:val="24"/>
        </w:rPr>
        <w:t>czestnika WTZ</w:t>
      </w:r>
      <w:r w:rsidR="00F75110" w:rsidRPr="05A38E78">
        <w:rPr>
          <w:rFonts w:eastAsia="Calibri"/>
          <w:color w:val="000000" w:themeColor="text1"/>
          <w:sz w:val="24"/>
          <w:szCs w:val="24"/>
        </w:rPr>
        <w:t xml:space="preserve"> </w:t>
      </w:r>
    </w:p>
    <w:p w14:paraId="69248E93" w14:textId="77777777" w:rsidR="00677949" w:rsidRDefault="00677949" w:rsidP="0099202D">
      <w:pPr>
        <w:numPr>
          <w:ilvl w:val="0"/>
          <w:numId w:val="121"/>
        </w:numPr>
        <w:pBdr>
          <w:top w:val="nil"/>
          <w:left w:val="nil"/>
          <w:bottom w:val="nil"/>
          <w:right w:val="nil"/>
          <w:between w:val="nil"/>
        </w:pBdr>
        <w:spacing w:after="120" w:line="276" w:lineRule="auto"/>
        <w:rPr>
          <w:rFonts w:eastAsia="Calibri"/>
          <w:sz w:val="24"/>
          <w:szCs w:val="24"/>
        </w:rPr>
      </w:pPr>
      <w:r w:rsidRPr="05A38E78">
        <w:rPr>
          <w:rFonts w:eastAsia="Calibri"/>
          <w:color w:val="000000" w:themeColor="text1"/>
          <w:sz w:val="24"/>
          <w:szCs w:val="24"/>
        </w:rPr>
        <w:t xml:space="preserve">ustalenie zasad współpracy i roli osób wspierających – zindywidualizowane </w:t>
      </w:r>
      <w:r w:rsidRPr="05A38E78">
        <w:rPr>
          <w:rFonts w:eastAsia="Calibri"/>
          <w:sz w:val="24"/>
          <w:szCs w:val="24"/>
        </w:rPr>
        <w:t>formy współpracy kadry WTZ z osobami wspierającymi</w:t>
      </w:r>
    </w:p>
    <w:p w14:paraId="34B5EAE7" w14:textId="5B04DAD6" w:rsidR="00677949" w:rsidRPr="00677949" w:rsidRDefault="00677949" w:rsidP="0099202D">
      <w:pPr>
        <w:numPr>
          <w:ilvl w:val="0"/>
          <w:numId w:val="121"/>
        </w:numPr>
        <w:pBdr>
          <w:top w:val="nil"/>
          <w:left w:val="nil"/>
          <w:bottom w:val="nil"/>
          <w:right w:val="nil"/>
          <w:between w:val="nil"/>
        </w:pBdr>
        <w:spacing w:after="120" w:line="276" w:lineRule="auto"/>
        <w:rPr>
          <w:rFonts w:eastAsia="Calibri"/>
          <w:sz w:val="24"/>
          <w:szCs w:val="24"/>
        </w:rPr>
      </w:pPr>
      <w:r w:rsidRPr="05A38E78">
        <w:rPr>
          <w:rFonts w:eastAsia="Calibri"/>
          <w:sz w:val="24"/>
          <w:szCs w:val="24"/>
        </w:rPr>
        <w:t xml:space="preserve">dokumentowanie współpracy z osobami wspierającymi </w:t>
      </w:r>
      <w:r w:rsidR="00550F29" w:rsidRPr="05A38E78">
        <w:rPr>
          <w:rFonts w:eastAsia="Calibri"/>
          <w:sz w:val="24"/>
          <w:szCs w:val="24"/>
        </w:rPr>
        <w:t>u</w:t>
      </w:r>
      <w:r w:rsidRPr="05A38E78">
        <w:rPr>
          <w:rFonts w:eastAsia="Calibri"/>
          <w:sz w:val="24"/>
          <w:szCs w:val="24"/>
        </w:rPr>
        <w:t>czestnika WTZ</w:t>
      </w:r>
    </w:p>
    <w:p w14:paraId="0B6C41C9" w14:textId="021AF51E" w:rsidR="001914FD" w:rsidRPr="00B67391" w:rsidRDefault="69E20170" w:rsidP="001914FD">
      <w:pPr>
        <w:spacing w:before="120" w:after="120" w:line="276" w:lineRule="auto"/>
        <w:rPr>
          <w:rFonts w:ascii="Calibri" w:eastAsia="Calibri" w:hAnsi="Calibri" w:cs="Calibri"/>
          <w:sz w:val="24"/>
          <w:szCs w:val="24"/>
        </w:rPr>
      </w:pPr>
      <w:r w:rsidRPr="5B42CEFC">
        <w:rPr>
          <w:rFonts w:ascii="Calibri" w:eastAsia="Calibri" w:hAnsi="Calibri" w:cs="Calibri"/>
          <w:sz w:val="24"/>
          <w:szCs w:val="24"/>
        </w:rPr>
        <w:t>Osoby z niepełnosprawnością często potrzebują wsparcia przez całe życie - jest to związane z niepełnosprawnościami fizycznymi, intelektualnymi, zaburzeniami psychicznymi. Rodzina jest najważniejszym środowiskiem życia i rozwoju człowieka</w:t>
      </w:r>
      <w:r w:rsidR="00A039BB">
        <w:rPr>
          <w:rFonts w:ascii="Calibri" w:eastAsia="Calibri" w:hAnsi="Calibri" w:cs="Calibri"/>
          <w:sz w:val="24"/>
          <w:szCs w:val="24"/>
        </w:rPr>
        <w:t>.</w:t>
      </w:r>
      <w:r w:rsidRPr="5B42CEFC">
        <w:rPr>
          <w:rFonts w:ascii="Calibri" w:eastAsia="Calibri" w:hAnsi="Calibri" w:cs="Calibri"/>
          <w:sz w:val="24"/>
          <w:szCs w:val="24"/>
        </w:rPr>
        <w:t xml:space="preserve"> </w:t>
      </w:r>
      <w:r w:rsidR="56D3A2CE" w:rsidRPr="5B42CEFC">
        <w:rPr>
          <w:rFonts w:ascii="Calibri" w:eastAsia="Calibri" w:hAnsi="Calibri" w:cs="Calibri"/>
          <w:sz w:val="24"/>
          <w:szCs w:val="24"/>
        </w:rPr>
        <w:t xml:space="preserve">Jest </w:t>
      </w:r>
      <w:r w:rsidRPr="5B42CEFC">
        <w:rPr>
          <w:rFonts w:ascii="Calibri" w:eastAsia="Calibri" w:hAnsi="Calibri" w:cs="Calibri"/>
          <w:sz w:val="24"/>
          <w:szCs w:val="24"/>
        </w:rPr>
        <w:t>systemem wzajemnych relacji oddziaływujących na siebie. W przypadku</w:t>
      </w:r>
      <w:r w:rsidR="000C22A6">
        <w:rPr>
          <w:rFonts w:ascii="Calibri" w:eastAsia="Calibri" w:hAnsi="Calibri" w:cs="Calibri"/>
          <w:sz w:val="24"/>
          <w:szCs w:val="24"/>
        </w:rPr>
        <w:t>,</w:t>
      </w:r>
      <w:r w:rsidRPr="5B42CEFC">
        <w:rPr>
          <w:rFonts w:ascii="Calibri" w:eastAsia="Calibri" w:hAnsi="Calibri" w:cs="Calibri"/>
          <w:sz w:val="24"/>
          <w:szCs w:val="24"/>
        </w:rPr>
        <w:t xml:space="preserve"> kiedy </w:t>
      </w:r>
      <w:r w:rsidR="00550F29">
        <w:rPr>
          <w:rFonts w:ascii="Calibri" w:eastAsia="Calibri" w:hAnsi="Calibri" w:cs="Calibri"/>
          <w:sz w:val="24"/>
          <w:szCs w:val="24"/>
        </w:rPr>
        <w:t>u</w:t>
      </w:r>
      <w:r w:rsidRPr="5B42CEFC">
        <w:rPr>
          <w:rFonts w:ascii="Calibri" w:eastAsia="Calibri" w:hAnsi="Calibri" w:cs="Calibri"/>
          <w:sz w:val="24"/>
          <w:szCs w:val="24"/>
        </w:rPr>
        <w:t xml:space="preserve">czestnik jest samodzielny i nie ma potrzeby </w:t>
      </w:r>
      <w:r w:rsidRPr="5B42CEFC">
        <w:rPr>
          <w:rFonts w:ascii="Calibri" w:eastAsia="Calibri" w:hAnsi="Calibri" w:cs="Calibri"/>
          <w:sz w:val="24"/>
          <w:szCs w:val="24"/>
        </w:rPr>
        <w:lastRenderedPageBreak/>
        <w:t xml:space="preserve">nawiązywania współpracy </w:t>
      </w:r>
      <w:r w:rsidR="00D4172D">
        <w:rPr>
          <w:rFonts w:ascii="Calibri" w:eastAsia="Calibri" w:hAnsi="Calibri" w:cs="Calibri"/>
          <w:sz w:val="24"/>
          <w:szCs w:val="24"/>
        </w:rPr>
        <w:t xml:space="preserve">z </w:t>
      </w:r>
      <w:r w:rsidR="005F055C">
        <w:rPr>
          <w:rFonts w:ascii="Calibri" w:eastAsia="Calibri" w:hAnsi="Calibri" w:cs="Calibri"/>
          <w:sz w:val="24"/>
          <w:szCs w:val="24"/>
        </w:rPr>
        <w:t xml:space="preserve">osobą spoza WTZ </w:t>
      </w:r>
      <w:r w:rsidRPr="5B42CEFC">
        <w:rPr>
          <w:rFonts w:ascii="Calibri" w:eastAsia="Calibri" w:hAnsi="Calibri" w:cs="Calibri"/>
          <w:sz w:val="24"/>
          <w:szCs w:val="24"/>
        </w:rPr>
        <w:t xml:space="preserve">lub w sytuacji, kiedy </w:t>
      </w:r>
      <w:r w:rsidR="00550F29">
        <w:rPr>
          <w:rFonts w:ascii="Calibri" w:eastAsia="Calibri" w:hAnsi="Calibri" w:cs="Calibri"/>
          <w:sz w:val="24"/>
          <w:szCs w:val="24"/>
        </w:rPr>
        <w:t>u</w:t>
      </w:r>
      <w:r w:rsidRPr="5B42CEFC">
        <w:rPr>
          <w:rFonts w:ascii="Calibri" w:eastAsia="Calibri" w:hAnsi="Calibri" w:cs="Calibri"/>
          <w:sz w:val="24"/>
          <w:szCs w:val="24"/>
        </w:rPr>
        <w:t xml:space="preserve">czestnik nie ma w swym otoczeniu osoby wspierającej – należy to odnotować w dokumentach. </w:t>
      </w:r>
    </w:p>
    <w:p w14:paraId="53247A36" w14:textId="4ED686F3" w:rsidR="001914FD" w:rsidRPr="00F37B80" w:rsidRDefault="001914FD" w:rsidP="0099202D">
      <w:pPr>
        <w:numPr>
          <w:ilvl w:val="0"/>
          <w:numId w:val="13"/>
        </w:numPr>
        <w:pBdr>
          <w:top w:val="nil"/>
          <w:left w:val="nil"/>
          <w:bottom w:val="nil"/>
          <w:right w:val="nil"/>
          <w:between w:val="nil"/>
        </w:pBdr>
        <w:spacing w:after="120" w:line="276" w:lineRule="auto"/>
        <w:rPr>
          <w:rFonts w:eastAsia="Calibri"/>
          <w:sz w:val="24"/>
          <w:szCs w:val="24"/>
        </w:rPr>
      </w:pPr>
      <w:r w:rsidRPr="00F37B80">
        <w:rPr>
          <w:rFonts w:eastAsia="Calibri"/>
          <w:sz w:val="24"/>
          <w:szCs w:val="24"/>
        </w:rPr>
        <w:t>Wskazanie</w:t>
      </w:r>
      <w:r w:rsidRPr="00F37B80">
        <w:rPr>
          <w:rFonts w:eastAsia="Calibri"/>
          <w:color w:val="000000"/>
          <w:sz w:val="24"/>
          <w:szCs w:val="24"/>
        </w:rPr>
        <w:t xml:space="preserve"> osób </w:t>
      </w:r>
      <w:r w:rsidRPr="00F37B80">
        <w:rPr>
          <w:rFonts w:eastAsia="Calibri"/>
          <w:sz w:val="24"/>
          <w:szCs w:val="24"/>
        </w:rPr>
        <w:t>wspierających</w:t>
      </w:r>
      <w:r w:rsidR="00561149">
        <w:rPr>
          <w:rFonts w:eastAsia="Calibri"/>
          <w:sz w:val="24"/>
          <w:szCs w:val="24"/>
        </w:rPr>
        <w:t>:</w:t>
      </w:r>
    </w:p>
    <w:p w14:paraId="39713A51" w14:textId="5824EC4A" w:rsidR="001914FD" w:rsidRPr="00F37B80" w:rsidRDefault="001914FD" w:rsidP="0099202D">
      <w:pPr>
        <w:numPr>
          <w:ilvl w:val="0"/>
          <w:numId w:val="73"/>
        </w:numPr>
        <w:pBdr>
          <w:top w:val="nil"/>
          <w:left w:val="nil"/>
          <w:bottom w:val="nil"/>
          <w:right w:val="nil"/>
          <w:between w:val="nil"/>
        </w:pBdr>
        <w:spacing w:after="120" w:line="276" w:lineRule="auto"/>
        <w:rPr>
          <w:rFonts w:ascii="Calibri" w:eastAsia="Calibri" w:hAnsi="Calibri" w:cs="Calibri"/>
          <w:sz w:val="24"/>
          <w:szCs w:val="24"/>
        </w:rPr>
      </w:pPr>
      <w:r w:rsidRPr="00F37B80">
        <w:rPr>
          <w:rFonts w:ascii="Calibri" w:eastAsia="Calibri" w:hAnsi="Calibri" w:cs="Calibri"/>
          <w:sz w:val="24"/>
          <w:szCs w:val="24"/>
        </w:rPr>
        <w:t xml:space="preserve">ustalenie z </w:t>
      </w:r>
      <w:r w:rsidR="00550F29">
        <w:rPr>
          <w:rFonts w:ascii="Calibri" w:eastAsia="Calibri" w:hAnsi="Calibri" w:cs="Calibri"/>
          <w:sz w:val="24"/>
          <w:szCs w:val="24"/>
        </w:rPr>
        <w:t>u</w:t>
      </w:r>
      <w:r w:rsidRPr="00F37B80">
        <w:rPr>
          <w:rFonts w:ascii="Calibri" w:eastAsia="Calibri" w:hAnsi="Calibri" w:cs="Calibri"/>
          <w:sz w:val="24"/>
          <w:szCs w:val="24"/>
        </w:rPr>
        <w:t>czestnikiem osoby wspierającej (niekoniecznie rodzic),</w:t>
      </w:r>
    </w:p>
    <w:p w14:paraId="47D700F4" w14:textId="0B32ACB4" w:rsidR="001914FD" w:rsidRPr="00F37B80" w:rsidRDefault="001914FD" w:rsidP="0099202D">
      <w:pPr>
        <w:numPr>
          <w:ilvl w:val="0"/>
          <w:numId w:val="73"/>
        </w:numPr>
        <w:pBdr>
          <w:top w:val="nil"/>
          <w:left w:val="nil"/>
          <w:bottom w:val="nil"/>
          <w:right w:val="nil"/>
          <w:between w:val="nil"/>
        </w:pBdr>
        <w:spacing w:after="120" w:line="276" w:lineRule="auto"/>
        <w:rPr>
          <w:rFonts w:ascii="Calibri" w:eastAsia="Calibri" w:hAnsi="Calibri" w:cs="Calibri"/>
          <w:sz w:val="24"/>
          <w:szCs w:val="24"/>
        </w:rPr>
      </w:pPr>
      <w:r w:rsidRPr="00F37B80">
        <w:rPr>
          <w:rFonts w:ascii="Calibri" w:eastAsia="Calibri" w:hAnsi="Calibri" w:cs="Calibri"/>
          <w:color w:val="000000"/>
          <w:sz w:val="24"/>
          <w:szCs w:val="24"/>
        </w:rPr>
        <w:t xml:space="preserve">identyfikacja i diagnoza relacji </w:t>
      </w:r>
      <w:r w:rsidR="00550F29">
        <w:rPr>
          <w:rFonts w:ascii="Calibri" w:eastAsia="Calibri" w:hAnsi="Calibri" w:cs="Calibri"/>
          <w:color w:val="000000"/>
          <w:sz w:val="24"/>
          <w:szCs w:val="24"/>
        </w:rPr>
        <w:t>u</w:t>
      </w:r>
      <w:r w:rsidRPr="00F37B80">
        <w:rPr>
          <w:rFonts w:ascii="Calibri" w:eastAsia="Calibri" w:hAnsi="Calibri" w:cs="Calibri"/>
          <w:color w:val="000000"/>
          <w:sz w:val="24"/>
          <w:szCs w:val="24"/>
        </w:rPr>
        <w:t>czestnika WTZ z rodziną i innymi osobami wspierającymi,</w:t>
      </w:r>
    </w:p>
    <w:p w14:paraId="1E4C6E14" w14:textId="77777777" w:rsidR="001914FD" w:rsidRPr="00F37B80" w:rsidRDefault="001914FD" w:rsidP="0099202D">
      <w:pPr>
        <w:numPr>
          <w:ilvl w:val="0"/>
          <w:numId w:val="73"/>
        </w:numPr>
        <w:pBdr>
          <w:top w:val="nil"/>
          <w:left w:val="nil"/>
          <w:bottom w:val="nil"/>
          <w:right w:val="nil"/>
          <w:between w:val="nil"/>
        </w:pBdr>
        <w:spacing w:after="120" w:line="276" w:lineRule="auto"/>
        <w:rPr>
          <w:rFonts w:ascii="Calibri" w:eastAsia="Calibri" w:hAnsi="Calibri" w:cs="Calibri"/>
          <w:sz w:val="24"/>
          <w:szCs w:val="24"/>
        </w:rPr>
      </w:pPr>
      <w:r w:rsidRPr="00F37B80">
        <w:rPr>
          <w:rFonts w:ascii="Calibri" w:eastAsia="Calibri" w:hAnsi="Calibri" w:cs="Calibri"/>
          <w:color w:val="000000"/>
          <w:sz w:val="24"/>
          <w:szCs w:val="24"/>
        </w:rPr>
        <w:t>zaproszenie wskazanych os</w:t>
      </w:r>
      <w:r w:rsidRPr="00F37B80">
        <w:rPr>
          <w:rFonts w:ascii="Calibri" w:eastAsia="Calibri" w:hAnsi="Calibri" w:cs="Calibri"/>
          <w:sz w:val="24"/>
          <w:szCs w:val="24"/>
        </w:rPr>
        <w:t>ó</w:t>
      </w:r>
      <w:r w:rsidRPr="00F37B80">
        <w:rPr>
          <w:rFonts w:ascii="Calibri" w:eastAsia="Calibri" w:hAnsi="Calibri" w:cs="Calibri"/>
          <w:color w:val="000000"/>
          <w:sz w:val="24"/>
          <w:szCs w:val="24"/>
        </w:rPr>
        <w:t>b wspierając</w:t>
      </w:r>
      <w:r w:rsidRPr="00F37B80">
        <w:rPr>
          <w:rFonts w:ascii="Calibri" w:eastAsia="Calibri" w:hAnsi="Calibri" w:cs="Calibri"/>
          <w:sz w:val="24"/>
          <w:szCs w:val="24"/>
        </w:rPr>
        <w:t>ych</w:t>
      </w:r>
      <w:r w:rsidRPr="00F37B80">
        <w:rPr>
          <w:rFonts w:ascii="Calibri" w:eastAsia="Calibri" w:hAnsi="Calibri" w:cs="Calibri"/>
          <w:color w:val="000000"/>
          <w:sz w:val="24"/>
          <w:szCs w:val="24"/>
        </w:rPr>
        <w:t xml:space="preserve"> do współpracy z WTZ</w:t>
      </w:r>
      <w:r w:rsidRPr="00F37B80">
        <w:rPr>
          <w:rFonts w:ascii="Calibri" w:eastAsia="Calibri" w:hAnsi="Calibri" w:cs="Calibri"/>
          <w:sz w:val="24"/>
          <w:szCs w:val="24"/>
        </w:rPr>
        <w:t xml:space="preserve">, w szczególności </w:t>
      </w:r>
      <w:r w:rsidRPr="00F37B80">
        <w:rPr>
          <w:rFonts w:ascii="Calibri" w:eastAsia="Calibri" w:hAnsi="Calibri" w:cs="Calibri"/>
          <w:color w:val="000000"/>
          <w:sz w:val="24"/>
          <w:szCs w:val="24"/>
        </w:rPr>
        <w:t>do pomocy osobie z niepełnosprawnością w procesie usamodzielniania się.</w:t>
      </w:r>
    </w:p>
    <w:p w14:paraId="7527BC25" w14:textId="640FD7CC" w:rsidR="001914FD" w:rsidRPr="00F37B80" w:rsidRDefault="001914FD" w:rsidP="0099202D">
      <w:pPr>
        <w:numPr>
          <w:ilvl w:val="0"/>
          <w:numId w:val="13"/>
        </w:numPr>
        <w:pBdr>
          <w:top w:val="nil"/>
          <w:left w:val="nil"/>
          <w:bottom w:val="nil"/>
          <w:right w:val="nil"/>
          <w:between w:val="nil"/>
        </w:pBdr>
        <w:spacing w:after="120" w:line="276" w:lineRule="auto"/>
        <w:rPr>
          <w:rFonts w:eastAsia="Calibri"/>
          <w:color w:val="000000"/>
          <w:sz w:val="24"/>
          <w:szCs w:val="24"/>
        </w:rPr>
      </w:pPr>
      <w:r w:rsidRPr="00B67391">
        <w:rPr>
          <w:rFonts w:eastAsia="Calibri"/>
          <w:sz w:val="24"/>
          <w:szCs w:val="24"/>
        </w:rPr>
        <w:t xml:space="preserve">Proponowane obszary </w:t>
      </w:r>
      <w:r w:rsidRPr="00F37B80">
        <w:rPr>
          <w:rFonts w:eastAsia="Calibri"/>
          <w:color w:val="000000"/>
          <w:sz w:val="24"/>
          <w:szCs w:val="24"/>
        </w:rPr>
        <w:t>współpracy</w:t>
      </w:r>
      <w:r w:rsidR="00561149">
        <w:rPr>
          <w:rFonts w:eastAsia="Calibri"/>
          <w:color w:val="000000"/>
          <w:sz w:val="24"/>
          <w:szCs w:val="24"/>
        </w:rPr>
        <w:t>:</w:t>
      </w:r>
    </w:p>
    <w:p w14:paraId="1069D134" w14:textId="344F045B" w:rsidR="001914FD" w:rsidRPr="00F37B80" w:rsidRDefault="001914FD" w:rsidP="0099202D">
      <w:pPr>
        <w:numPr>
          <w:ilvl w:val="0"/>
          <w:numId w:val="74"/>
        </w:numPr>
        <w:pBdr>
          <w:top w:val="nil"/>
          <w:left w:val="nil"/>
          <w:bottom w:val="nil"/>
          <w:right w:val="nil"/>
          <w:between w:val="nil"/>
        </w:pBdr>
        <w:spacing w:after="120" w:line="276" w:lineRule="auto"/>
        <w:rPr>
          <w:rFonts w:ascii="Calibri" w:eastAsia="Calibri" w:hAnsi="Calibri" w:cs="Calibri"/>
          <w:color w:val="000000"/>
          <w:sz w:val="24"/>
          <w:szCs w:val="24"/>
        </w:rPr>
      </w:pPr>
      <w:r w:rsidRPr="00F37B80">
        <w:rPr>
          <w:rFonts w:ascii="Calibri" w:eastAsia="Calibri" w:hAnsi="Calibri" w:cs="Calibri"/>
          <w:color w:val="000000"/>
          <w:sz w:val="24"/>
          <w:szCs w:val="24"/>
        </w:rPr>
        <w:t xml:space="preserve">ustalenie ogólnych zasad współpracy i roli osób wspierających uczestników (zasady ogólne jednakowe dla wszystkich </w:t>
      </w:r>
      <w:r w:rsidR="00550F29">
        <w:rPr>
          <w:rFonts w:ascii="Calibri" w:eastAsia="Calibri" w:hAnsi="Calibri" w:cs="Calibri"/>
          <w:color w:val="000000"/>
          <w:sz w:val="24"/>
          <w:szCs w:val="24"/>
        </w:rPr>
        <w:t>u</w:t>
      </w:r>
      <w:r w:rsidRPr="00F37B80">
        <w:rPr>
          <w:rFonts w:ascii="Calibri" w:eastAsia="Calibri" w:hAnsi="Calibri" w:cs="Calibri"/>
          <w:color w:val="000000"/>
          <w:sz w:val="24"/>
          <w:szCs w:val="24"/>
        </w:rPr>
        <w:t>czestników</w:t>
      </w:r>
      <w:r w:rsidR="00326C9D">
        <w:rPr>
          <w:rFonts w:ascii="Calibri" w:eastAsia="Calibri" w:hAnsi="Calibri" w:cs="Calibri"/>
          <w:color w:val="000000"/>
          <w:sz w:val="24"/>
          <w:szCs w:val="24"/>
        </w:rPr>
        <w:t xml:space="preserve"> wskazane w regulaminie organizacyjn</w:t>
      </w:r>
      <w:r w:rsidR="00F56178">
        <w:rPr>
          <w:rFonts w:ascii="Calibri" w:eastAsia="Calibri" w:hAnsi="Calibri" w:cs="Calibri"/>
          <w:color w:val="000000"/>
          <w:sz w:val="24"/>
          <w:szCs w:val="24"/>
        </w:rPr>
        <w:t>ym</w:t>
      </w:r>
      <w:r w:rsidR="00326C9D">
        <w:rPr>
          <w:rFonts w:ascii="Calibri" w:eastAsia="Calibri" w:hAnsi="Calibri" w:cs="Calibri"/>
          <w:color w:val="000000"/>
          <w:sz w:val="24"/>
          <w:szCs w:val="24"/>
        </w:rPr>
        <w:t xml:space="preserve"> WTZ</w:t>
      </w:r>
      <w:r w:rsidRPr="00F37B80">
        <w:rPr>
          <w:rFonts w:ascii="Calibri" w:eastAsia="Calibri" w:hAnsi="Calibri" w:cs="Calibri"/>
          <w:color w:val="000000"/>
          <w:sz w:val="24"/>
          <w:szCs w:val="24"/>
        </w:rPr>
        <w:t>),</w:t>
      </w:r>
    </w:p>
    <w:p w14:paraId="6E99FBB2" w14:textId="1B6CF57D" w:rsidR="001914FD" w:rsidRPr="00F37B80" w:rsidRDefault="001914FD" w:rsidP="0099202D">
      <w:pPr>
        <w:numPr>
          <w:ilvl w:val="0"/>
          <w:numId w:val="74"/>
        </w:numPr>
        <w:pBdr>
          <w:top w:val="nil"/>
          <w:left w:val="nil"/>
          <w:bottom w:val="nil"/>
          <w:right w:val="nil"/>
          <w:between w:val="nil"/>
        </w:pBdr>
        <w:spacing w:after="120" w:line="276" w:lineRule="auto"/>
        <w:rPr>
          <w:rFonts w:ascii="Calibri" w:eastAsia="Calibri" w:hAnsi="Calibri" w:cs="Calibri"/>
          <w:color w:val="000000"/>
          <w:sz w:val="24"/>
          <w:szCs w:val="24"/>
        </w:rPr>
      </w:pPr>
      <w:r w:rsidRPr="00F37B80">
        <w:rPr>
          <w:rFonts w:ascii="Calibri" w:eastAsia="Calibri" w:hAnsi="Calibri" w:cs="Calibri"/>
          <w:sz w:val="24"/>
          <w:szCs w:val="24"/>
        </w:rPr>
        <w:t xml:space="preserve">uświadomienie osobom wspierającym roli WTZ i miejsca </w:t>
      </w:r>
      <w:r w:rsidR="00550F29">
        <w:rPr>
          <w:rFonts w:ascii="Calibri" w:eastAsia="Calibri" w:hAnsi="Calibri" w:cs="Calibri"/>
          <w:sz w:val="24"/>
          <w:szCs w:val="24"/>
        </w:rPr>
        <w:t>u</w:t>
      </w:r>
      <w:r w:rsidRPr="00F37B80">
        <w:rPr>
          <w:rFonts w:ascii="Calibri" w:eastAsia="Calibri" w:hAnsi="Calibri" w:cs="Calibri"/>
          <w:sz w:val="24"/>
          <w:szCs w:val="24"/>
        </w:rPr>
        <w:t>czestnika w procesie aktywizacji społecznej zawodowej jako podmiotu działania,</w:t>
      </w:r>
    </w:p>
    <w:p w14:paraId="24E4B5F3" w14:textId="3403AD9E" w:rsidR="001914FD" w:rsidRPr="00916764" w:rsidRDefault="001914FD" w:rsidP="0099202D">
      <w:pPr>
        <w:numPr>
          <w:ilvl w:val="0"/>
          <w:numId w:val="74"/>
        </w:numPr>
        <w:pBdr>
          <w:top w:val="nil"/>
          <w:left w:val="nil"/>
          <w:bottom w:val="nil"/>
          <w:right w:val="nil"/>
          <w:between w:val="nil"/>
        </w:pBdr>
        <w:spacing w:after="120" w:line="276" w:lineRule="auto"/>
        <w:rPr>
          <w:rFonts w:ascii="Calibri" w:eastAsia="Calibri" w:hAnsi="Calibri" w:cs="Calibri"/>
          <w:color w:val="000000"/>
          <w:sz w:val="24"/>
          <w:szCs w:val="24"/>
        </w:rPr>
      </w:pPr>
      <w:r w:rsidRPr="00F37B80">
        <w:rPr>
          <w:rFonts w:ascii="Calibri" w:eastAsia="Calibri" w:hAnsi="Calibri" w:cs="Calibri"/>
          <w:color w:val="000000" w:themeColor="text1"/>
          <w:sz w:val="24"/>
          <w:szCs w:val="24"/>
        </w:rPr>
        <w:t>ogranicz</w:t>
      </w:r>
      <w:r>
        <w:rPr>
          <w:rFonts w:ascii="Calibri" w:eastAsia="Calibri" w:hAnsi="Calibri" w:cs="Calibri"/>
          <w:color w:val="000000" w:themeColor="text1"/>
          <w:sz w:val="24"/>
          <w:szCs w:val="24"/>
        </w:rPr>
        <w:t>a</w:t>
      </w:r>
      <w:r w:rsidRPr="00F37B80">
        <w:rPr>
          <w:rFonts w:ascii="Calibri" w:eastAsia="Calibri" w:hAnsi="Calibri" w:cs="Calibri"/>
          <w:color w:val="000000" w:themeColor="text1"/>
          <w:sz w:val="24"/>
          <w:szCs w:val="24"/>
        </w:rPr>
        <w:t>ni</w:t>
      </w:r>
      <w:r>
        <w:rPr>
          <w:rFonts w:ascii="Calibri" w:eastAsia="Calibri" w:hAnsi="Calibri" w:cs="Calibri"/>
          <w:color w:val="000000" w:themeColor="text1"/>
          <w:sz w:val="24"/>
          <w:szCs w:val="24"/>
        </w:rPr>
        <w:t>e</w:t>
      </w:r>
      <w:r w:rsidRPr="00F37B80">
        <w:rPr>
          <w:rFonts w:ascii="Calibri" w:eastAsia="Calibri" w:hAnsi="Calibri" w:cs="Calibri"/>
          <w:color w:val="000000" w:themeColor="text1"/>
          <w:sz w:val="24"/>
          <w:szCs w:val="24"/>
        </w:rPr>
        <w:t xml:space="preserve"> do minimum (adekwatnie</w:t>
      </w:r>
      <w:r>
        <w:rPr>
          <w:rFonts w:ascii="Calibri" w:eastAsia="Calibri" w:hAnsi="Calibri" w:cs="Calibri"/>
          <w:color w:val="000000" w:themeColor="text1"/>
          <w:sz w:val="24"/>
          <w:szCs w:val="24"/>
        </w:rPr>
        <w:t xml:space="preserve"> do faktycznych potrzeb osoby z </w:t>
      </w:r>
      <w:r w:rsidRPr="00F37B80">
        <w:rPr>
          <w:rFonts w:ascii="Calibri" w:eastAsia="Calibri" w:hAnsi="Calibri" w:cs="Calibri"/>
          <w:color w:val="000000" w:themeColor="text1"/>
          <w:sz w:val="24"/>
          <w:szCs w:val="24"/>
        </w:rPr>
        <w:t>niepełnosprawnością) roli opiekunów (osób wspieraj</w:t>
      </w:r>
      <w:r w:rsidRPr="00F37B80">
        <w:rPr>
          <w:rFonts w:ascii="Calibri" w:eastAsia="Calibri" w:hAnsi="Calibri" w:cs="Calibri"/>
          <w:sz w:val="24"/>
          <w:szCs w:val="24"/>
        </w:rPr>
        <w:t>ą</w:t>
      </w:r>
      <w:r w:rsidRPr="00F37B80">
        <w:rPr>
          <w:rFonts w:ascii="Calibri" w:eastAsia="Calibri" w:hAnsi="Calibri" w:cs="Calibri"/>
          <w:color w:val="000000" w:themeColor="text1"/>
          <w:sz w:val="24"/>
          <w:szCs w:val="24"/>
        </w:rPr>
        <w:t>cych)</w:t>
      </w:r>
      <w:r>
        <w:rPr>
          <w:rFonts w:ascii="Calibri" w:eastAsia="Calibri" w:hAnsi="Calibri" w:cs="Calibri"/>
          <w:color w:val="000000" w:themeColor="text1"/>
          <w:sz w:val="24"/>
          <w:szCs w:val="24"/>
        </w:rPr>
        <w:t xml:space="preserve"> </w:t>
      </w:r>
      <w:r w:rsidR="00F91832">
        <w:rPr>
          <w:rFonts w:ascii="Calibri" w:eastAsia="Calibri" w:hAnsi="Calibri" w:cs="Calibri"/>
          <w:color w:val="000000" w:themeColor="text1"/>
          <w:sz w:val="24"/>
          <w:szCs w:val="24"/>
        </w:rPr>
        <w:t>w celu osiągni</w:t>
      </w:r>
      <w:r w:rsidR="00FB6FCB">
        <w:rPr>
          <w:rFonts w:ascii="Calibri" w:eastAsia="Calibri" w:hAnsi="Calibri" w:cs="Calibri"/>
          <w:color w:val="000000" w:themeColor="text1"/>
          <w:sz w:val="24"/>
          <w:szCs w:val="24"/>
        </w:rPr>
        <w:t>ecia</w:t>
      </w:r>
      <w:r w:rsidRPr="00F37B80">
        <w:rPr>
          <w:rFonts w:ascii="Calibri" w:eastAsia="Calibri" w:hAnsi="Calibri" w:cs="Calibri"/>
          <w:sz w:val="24"/>
          <w:szCs w:val="24"/>
        </w:rPr>
        <w:t xml:space="preserve"> przez</w:t>
      </w:r>
      <w:r w:rsidRPr="00F37B80">
        <w:rPr>
          <w:rFonts w:ascii="Calibri" w:eastAsia="Calibri" w:hAnsi="Calibri" w:cs="Calibri"/>
          <w:color w:val="000000" w:themeColor="text1"/>
          <w:sz w:val="24"/>
          <w:szCs w:val="24"/>
        </w:rPr>
        <w:t xml:space="preserve"> osob</w:t>
      </w:r>
      <w:r w:rsidRPr="00F37B80">
        <w:rPr>
          <w:rFonts w:ascii="Calibri" w:eastAsia="Calibri" w:hAnsi="Calibri" w:cs="Calibri"/>
          <w:sz w:val="24"/>
          <w:szCs w:val="24"/>
        </w:rPr>
        <w:t>ę</w:t>
      </w:r>
      <w:r w:rsidRPr="00F37B80">
        <w:rPr>
          <w:rFonts w:ascii="Calibri" w:eastAsia="Calibri" w:hAnsi="Calibri" w:cs="Calibri"/>
          <w:color w:val="000000" w:themeColor="text1"/>
          <w:sz w:val="24"/>
          <w:szCs w:val="24"/>
        </w:rPr>
        <w:t xml:space="preserve"> z niepełnosprawnością </w:t>
      </w:r>
      <w:r w:rsidR="004A4EE8">
        <w:rPr>
          <w:rFonts w:ascii="Calibri" w:eastAsia="Calibri" w:hAnsi="Calibri" w:cs="Calibri"/>
          <w:color w:val="000000" w:themeColor="text1"/>
          <w:sz w:val="24"/>
          <w:szCs w:val="24"/>
        </w:rPr>
        <w:t>maksymalnej</w:t>
      </w:r>
      <w:r w:rsidRPr="00F37B80">
        <w:rPr>
          <w:rFonts w:ascii="Calibri" w:eastAsia="Calibri" w:hAnsi="Calibri" w:cs="Calibri"/>
          <w:color w:val="000000" w:themeColor="text1"/>
          <w:sz w:val="24"/>
          <w:szCs w:val="24"/>
        </w:rPr>
        <w:t xml:space="preserve"> samodzielnoś</w:t>
      </w:r>
      <w:r w:rsidRPr="00F37B80">
        <w:rPr>
          <w:rFonts w:ascii="Calibri" w:eastAsia="Calibri" w:hAnsi="Calibri" w:cs="Calibri"/>
          <w:sz w:val="24"/>
          <w:szCs w:val="24"/>
        </w:rPr>
        <w:t>ci</w:t>
      </w:r>
      <w:r>
        <w:rPr>
          <w:rFonts w:ascii="Calibri" w:eastAsia="Calibri" w:hAnsi="Calibri" w:cs="Calibri"/>
          <w:sz w:val="24"/>
          <w:szCs w:val="24"/>
        </w:rPr>
        <w:t>.</w:t>
      </w:r>
      <w:r w:rsidRPr="00F37B80">
        <w:rPr>
          <w:rFonts w:ascii="Calibri" w:eastAsia="Calibri" w:hAnsi="Calibri" w:cs="Calibri"/>
          <w:color w:val="000000" w:themeColor="text1"/>
          <w:sz w:val="24"/>
          <w:szCs w:val="24"/>
        </w:rPr>
        <w:t xml:space="preserve"> </w:t>
      </w:r>
    </w:p>
    <w:p w14:paraId="7525020B" w14:textId="3C1EE3DB" w:rsidR="001914FD" w:rsidRPr="00F37B80" w:rsidRDefault="001914FD" w:rsidP="0099202D">
      <w:pPr>
        <w:numPr>
          <w:ilvl w:val="0"/>
          <w:numId w:val="13"/>
        </w:numPr>
        <w:pBdr>
          <w:top w:val="nil"/>
          <w:left w:val="nil"/>
          <w:bottom w:val="nil"/>
          <w:right w:val="nil"/>
          <w:between w:val="nil"/>
        </w:pBdr>
        <w:spacing w:after="120" w:line="276" w:lineRule="auto"/>
        <w:rPr>
          <w:rFonts w:eastAsia="Calibri"/>
          <w:color w:val="000000"/>
          <w:sz w:val="24"/>
          <w:szCs w:val="24"/>
        </w:rPr>
      </w:pPr>
      <w:r w:rsidRPr="00B67391">
        <w:rPr>
          <w:rFonts w:eastAsia="Calibri"/>
          <w:sz w:val="24"/>
          <w:szCs w:val="24"/>
        </w:rPr>
        <w:t xml:space="preserve">Proponowane </w:t>
      </w:r>
      <w:r>
        <w:rPr>
          <w:rFonts w:eastAsia="Calibri"/>
          <w:sz w:val="24"/>
          <w:szCs w:val="24"/>
        </w:rPr>
        <w:t>f</w:t>
      </w:r>
      <w:r w:rsidRPr="00F37B80">
        <w:rPr>
          <w:rFonts w:eastAsia="Calibri"/>
          <w:sz w:val="24"/>
          <w:szCs w:val="24"/>
        </w:rPr>
        <w:t xml:space="preserve">ormy </w:t>
      </w:r>
      <w:r w:rsidRPr="00F37B80">
        <w:rPr>
          <w:rFonts w:eastAsia="Calibri"/>
          <w:color w:val="000000"/>
          <w:sz w:val="24"/>
          <w:szCs w:val="24"/>
        </w:rPr>
        <w:t>współprac</w:t>
      </w:r>
      <w:r w:rsidRPr="00F37B80">
        <w:rPr>
          <w:rFonts w:eastAsia="Calibri"/>
          <w:sz w:val="24"/>
          <w:szCs w:val="24"/>
        </w:rPr>
        <w:t>y</w:t>
      </w:r>
      <w:r w:rsidRPr="00F37B80">
        <w:rPr>
          <w:rFonts w:eastAsia="Calibri"/>
          <w:color w:val="000000"/>
          <w:sz w:val="24"/>
          <w:szCs w:val="24"/>
        </w:rPr>
        <w:t xml:space="preserve"> z osobami wspierającymi</w:t>
      </w:r>
      <w:r w:rsidR="00B36EA0">
        <w:rPr>
          <w:rFonts w:eastAsia="Calibri"/>
          <w:color w:val="000000"/>
          <w:sz w:val="24"/>
          <w:szCs w:val="24"/>
        </w:rPr>
        <w:t>:</w:t>
      </w:r>
    </w:p>
    <w:p w14:paraId="62C7C1FC" w14:textId="64470A0A" w:rsidR="001914FD" w:rsidRPr="00F37B80" w:rsidRDefault="001914FD" w:rsidP="0099202D">
      <w:pPr>
        <w:numPr>
          <w:ilvl w:val="0"/>
          <w:numId w:val="75"/>
        </w:numPr>
        <w:spacing w:after="120" w:line="276" w:lineRule="auto"/>
        <w:rPr>
          <w:rFonts w:ascii="Calibri" w:eastAsia="Calibri" w:hAnsi="Calibri" w:cs="Calibri"/>
          <w:color w:val="000000"/>
          <w:sz w:val="24"/>
          <w:szCs w:val="24"/>
        </w:rPr>
      </w:pPr>
      <w:r w:rsidRPr="696CB3DD">
        <w:rPr>
          <w:rFonts w:ascii="Calibri" w:eastAsia="Calibri" w:hAnsi="Calibri" w:cs="Calibri"/>
          <w:color w:val="000000" w:themeColor="text1"/>
          <w:sz w:val="24"/>
          <w:szCs w:val="24"/>
        </w:rPr>
        <w:t xml:space="preserve">kontakt </w:t>
      </w:r>
      <w:r w:rsidRPr="696CB3DD">
        <w:rPr>
          <w:rFonts w:ascii="Calibri" w:eastAsia="Calibri" w:hAnsi="Calibri" w:cs="Calibri"/>
          <w:sz w:val="24"/>
          <w:szCs w:val="24"/>
        </w:rPr>
        <w:t xml:space="preserve">z osobami wspierającymi, </w:t>
      </w:r>
      <w:r w:rsidRPr="696CB3DD">
        <w:rPr>
          <w:rFonts w:ascii="Calibri" w:eastAsia="Calibri" w:hAnsi="Calibri" w:cs="Calibri"/>
          <w:color w:val="000000" w:themeColor="text1"/>
          <w:sz w:val="24"/>
          <w:szCs w:val="24"/>
        </w:rPr>
        <w:t xml:space="preserve">utrzymywany </w:t>
      </w:r>
      <w:r w:rsidRPr="00E6134D">
        <w:rPr>
          <w:rFonts w:ascii="Calibri" w:eastAsia="Calibri" w:hAnsi="Calibri" w:cs="Calibri"/>
          <w:color w:val="000000" w:themeColor="text1"/>
          <w:sz w:val="24"/>
          <w:szCs w:val="24"/>
        </w:rPr>
        <w:t>przez terapeutów</w:t>
      </w:r>
      <w:r w:rsidRPr="696CB3DD">
        <w:rPr>
          <w:rFonts w:ascii="Calibri" w:eastAsia="Calibri" w:hAnsi="Calibri" w:cs="Calibri"/>
          <w:color w:val="000000" w:themeColor="text1"/>
          <w:sz w:val="24"/>
          <w:szCs w:val="24"/>
        </w:rPr>
        <w:t xml:space="preserve"> odpowiedzialnych za realizację </w:t>
      </w:r>
      <w:r w:rsidR="00E76A5C" w:rsidRPr="696CB3DD">
        <w:rPr>
          <w:rFonts w:ascii="Calibri" w:eastAsia="Calibri" w:hAnsi="Calibri" w:cs="Calibri"/>
          <w:color w:val="000000" w:themeColor="text1"/>
          <w:sz w:val="24"/>
          <w:szCs w:val="24"/>
        </w:rPr>
        <w:t>I</w:t>
      </w:r>
      <w:r w:rsidRPr="696CB3DD">
        <w:rPr>
          <w:rFonts w:ascii="Calibri" w:eastAsia="Calibri" w:hAnsi="Calibri" w:cs="Calibri"/>
          <w:color w:val="000000" w:themeColor="text1"/>
          <w:sz w:val="24"/>
          <w:szCs w:val="24"/>
        </w:rPr>
        <w:t xml:space="preserve">ndywidualnego </w:t>
      </w:r>
      <w:r w:rsidR="00E76A5C" w:rsidRPr="696CB3DD">
        <w:rPr>
          <w:rFonts w:ascii="Calibri" w:eastAsia="Calibri" w:hAnsi="Calibri" w:cs="Calibri"/>
          <w:color w:val="000000" w:themeColor="text1"/>
          <w:sz w:val="24"/>
          <w:szCs w:val="24"/>
        </w:rPr>
        <w:t>P</w:t>
      </w:r>
      <w:r w:rsidRPr="696CB3DD">
        <w:rPr>
          <w:rFonts w:ascii="Calibri" w:eastAsia="Calibri" w:hAnsi="Calibri" w:cs="Calibri"/>
          <w:color w:val="000000" w:themeColor="text1"/>
          <w:sz w:val="24"/>
          <w:szCs w:val="24"/>
        </w:rPr>
        <w:t xml:space="preserve">rogramu </w:t>
      </w:r>
      <w:r w:rsidR="00E76A5C" w:rsidRPr="696CB3DD">
        <w:rPr>
          <w:rFonts w:ascii="Calibri" w:eastAsia="Calibri" w:hAnsi="Calibri" w:cs="Calibri"/>
          <w:color w:val="000000" w:themeColor="text1"/>
          <w:sz w:val="24"/>
          <w:szCs w:val="24"/>
        </w:rPr>
        <w:t>R</w:t>
      </w:r>
      <w:r w:rsidRPr="696CB3DD">
        <w:rPr>
          <w:rFonts w:ascii="Calibri" w:eastAsia="Calibri" w:hAnsi="Calibri" w:cs="Calibri"/>
          <w:color w:val="000000" w:themeColor="text1"/>
          <w:sz w:val="24"/>
          <w:szCs w:val="24"/>
        </w:rPr>
        <w:t>ehabilitac</w:t>
      </w:r>
      <w:r w:rsidR="00E76A5C" w:rsidRPr="696CB3DD">
        <w:rPr>
          <w:rFonts w:ascii="Calibri" w:eastAsia="Calibri" w:hAnsi="Calibri" w:cs="Calibri"/>
          <w:color w:val="000000" w:themeColor="text1"/>
          <w:sz w:val="24"/>
          <w:szCs w:val="24"/>
        </w:rPr>
        <w:t>ji</w:t>
      </w:r>
      <w:r w:rsidRPr="696CB3DD">
        <w:rPr>
          <w:rFonts w:ascii="Calibri" w:eastAsia="Calibri" w:hAnsi="Calibri" w:cs="Calibri"/>
          <w:color w:val="000000" w:themeColor="text1"/>
          <w:sz w:val="24"/>
          <w:szCs w:val="24"/>
        </w:rPr>
        <w:t xml:space="preserve"> </w:t>
      </w:r>
      <w:r w:rsidR="00550F29" w:rsidRPr="696CB3DD">
        <w:rPr>
          <w:rFonts w:ascii="Calibri" w:eastAsia="Calibri" w:hAnsi="Calibri" w:cs="Calibri"/>
          <w:color w:val="000000" w:themeColor="text1"/>
          <w:sz w:val="24"/>
          <w:szCs w:val="24"/>
        </w:rPr>
        <w:t>u</w:t>
      </w:r>
      <w:r w:rsidRPr="696CB3DD">
        <w:rPr>
          <w:rFonts w:ascii="Calibri" w:eastAsia="Calibri" w:hAnsi="Calibri" w:cs="Calibri"/>
          <w:color w:val="000000" w:themeColor="text1"/>
          <w:sz w:val="24"/>
          <w:szCs w:val="24"/>
        </w:rPr>
        <w:t>czestnika warsztatu</w:t>
      </w:r>
      <w:r w:rsidR="00E76A5C" w:rsidRPr="696CB3DD">
        <w:rPr>
          <w:rFonts w:ascii="Calibri" w:eastAsia="Calibri" w:hAnsi="Calibri" w:cs="Calibri"/>
          <w:color w:val="000000" w:themeColor="text1"/>
          <w:sz w:val="24"/>
          <w:szCs w:val="24"/>
        </w:rPr>
        <w:t xml:space="preserve"> – adekwatnie do potrzeb</w:t>
      </w:r>
      <w:r w:rsidR="00772AA4" w:rsidRPr="696CB3DD">
        <w:rPr>
          <w:rFonts w:ascii="Calibri" w:eastAsia="Calibri" w:hAnsi="Calibri" w:cs="Calibri"/>
          <w:color w:val="000000" w:themeColor="text1"/>
          <w:sz w:val="24"/>
          <w:szCs w:val="24"/>
        </w:rPr>
        <w:t xml:space="preserve"> (informowanie o postępach w rehabilitacji społecznej i zawodowej, o stanie zdrowia, zachowaniu, motywacji, skali zaangażowania i ewentualnych problemach osób z niepełnosprawnością)</w:t>
      </w:r>
      <w:r w:rsidRPr="696CB3DD">
        <w:rPr>
          <w:rFonts w:ascii="Calibri" w:eastAsia="Calibri" w:hAnsi="Calibri" w:cs="Calibri"/>
          <w:color w:val="000000" w:themeColor="text1"/>
          <w:sz w:val="24"/>
          <w:szCs w:val="24"/>
        </w:rPr>
        <w:t>,</w:t>
      </w:r>
    </w:p>
    <w:p w14:paraId="03B352D2" w14:textId="7B87F57A" w:rsidR="001914FD" w:rsidRPr="00F37B80" w:rsidRDefault="00CB415E" w:rsidP="0099202D">
      <w:pPr>
        <w:numPr>
          <w:ilvl w:val="0"/>
          <w:numId w:val="75"/>
        </w:numPr>
        <w:spacing w:after="120" w:line="276" w:lineRule="auto"/>
        <w:rPr>
          <w:rFonts w:ascii="Calibri" w:eastAsia="Calibri" w:hAnsi="Calibri" w:cs="Calibri"/>
          <w:color w:val="000000"/>
          <w:sz w:val="24"/>
          <w:szCs w:val="24"/>
        </w:rPr>
      </w:pPr>
      <w:r>
        <w:rPr>
          <w:rFonts w:ascii="Calibri" w:eastAsia="Calibri" w:hAnsi="Calibri" w:cs="Calibri"/>
          <w:sz w:val="24"/>
          <w:szCs w:val="24"/>
        </w:rPr>
        <w:t xml:space="preserve">informowanie w zakresie możliwości skorzystania z różnorodnych form wsparcia </w:t>
      </w:r>
      <w:proofErr w:type="spellStart"/>
      <w:r>
        <w:rPr>
          <w:rFonts w:ascii="Calibri" w:eastAsia="Calibri" w:hAnsi="Calibri" w:cs="Calibri"/>
          <w:sz w:val="24"/>
          <w:szCs w:val="24"/>
        </w:rPr>
        <w:t>OzN</w:t>
      </w:r>
      <w:proofErr w:type="spellEnd"/>
      <w:r>
        <w:rPr>
          <w:rFonts w:ascii="Calibri" w:eastAsia="Calibri" w:hAnsi="Calibri" w:cs="Calibri"/>
          <w:sz w:val="24"/>
          <w:szCs w:val="24"/>
        </w:rPr>
        <w:t xml:space="preserve"> dostępnych w systemie, </w:t>
      </w:r>
    </w:p>
    <w:p w14:paraId="117CF937" w14:textId="78854D35" w:rsidR="001914FD" w:rsidRPr="00F37B80" w:rsidRDefault="00CB415E" w:rsidP="0099202D">
      <w:pPr>
        <w:numPr>
          <w:ilvl w:val="0"/>
          <w:numId w:val="75"/>
        </w:numPr>
        <w:spacing w:after="120" w:line="276" w:lineRule="auto"/>
        <w:rPr>
          <w:rFonts w:ascii="Calibri" w:eastAsia="Calibri" w:hAnsi="Calibri" w:cs="Calibri"/>
          <w:color w:val="000000"/>
          <w:sz w:val="24"/>
          <w:szCs w:val="24"/>
        </w:rPr>
      </w:pPr>
      <w:r>
        <w:rPr>
          <w:rFonts w:ascii="Calibri" w:eastAsia="Calibri" w:hAnsi="Calibri" w:cs="Calibri"/>
          <w:color w:val="000000"/>
          <w:sz w:val="24"/>
          <w:szCs w:val="24"/>
        </w:rPr>
        <w:t>promowanie</w:t>
      </w:r>
      <w:r w:rsidRPr="00F37B80">
        <w:rPr>
          <w:rFonts w:ascii="Calibri" w:eastAsia="Calibri" w:hAnsi="Calibri" w:cs="Calibri"/>
          <w:color w:val="000000"/>
          <w:sz w:val="24"/>
          <w:szCs w:val="24"/>
        </w:rPr>
        <w:t xml:space="preserve"> </w:t>
      </w:r>
      <w:r w:rsidR="001914FD" w:rsidRPr="00F37B80">
        <w:rPr>
          <w:rFonts w:ascii="Calibri" w:eastAsia="Calibri" w:hAnsi="Calibri" w:cs="Calibri"/>
          <w:color w:val="000000"/>
          <w:sz w:val="24"/>
          <w:szCs w:val="24"/>
        </w:rPr>
        <w:t xml:space="preserve">uczestnictwa </w:t>
      </w:r>
      <w:r>
        <w:rPr>
          <w:rFonts w:ascii="Calibri" w:eastAsia="Calibri" w:hAnsi="Calibri" w:cs="Calibri"/>
          <w:color w:val="000000"/>
          <w:sz w:val="24"/>
          <w:szCs w:val="24"/>
        </w:rPr>
        <w:t>osób wspierających</w:t>
      </w:r>
      <w:r w:rsidRPr="00F37B80">
        <w:rPr>
          <w:rFonts w:ascii="Calibri" w:eastAsia="Calibri" w:hAnsi="Calibri" w:cs="Calibri"/>
          <w:color w:val="000000"/>
          <w:sz w:val="24"/>
          <w:szCs w:val="24"/>
        </w:rPr>
        <w:t xml:space="preserve"> </w:t>
      </w:r>
      <w:r w:rsidR="001914FD" w:rsidRPr="00F37B80">
        <w:rPr>
          <w:rFonts w:ascii="Calibri" w:eastAsia="Calibri" w:hAnsi="Calibri" w:cs="Calibri"/>
          <w:color w:val="000000"/>
          <w:sz w:val="24"/>
          <w:szCs w:val="24"/>
        </w:rPr>
        <w:t>w szkoleniach specjalis</w:t>
      </w:r>
      <w:r w:rsidR="001914FD">
        <w:rPr>
          <w:rFonts w:ascii="Calibri" w:eastAsia="Calibri" w:hAnsi="Calibri" w:cs="Calibri"/>
          <w:color w:val="000000"/>
          <w:sz w:val="24"/>
          <w:szCs w:val="24"/>
        </w:rPr>
        <w:t>tycznych</w:t>
      </w:r>
      <w:r>
        <w:rPr>
          <w:rFonts w:ascii="Calibri" w:eastAsia="Calibri" w:hAnsi="Calibri" w:cs="Calibri"/>
          <w:color w:val="000000"/>
          <w:sz w:val="24"/>
          <w:szCs w:val="24"/>
        </w:rPr>
        <w:t xml:space="preserve"> i konferencjach (np. w zakresie samostanowienia, seksualności osób z niepełnosprawnością, aktywizacji zawodowej, komunikacji alternatywnej, zagadnień prawnych).</w:t>
      </w:r>
    </w:p>
    <w:p w14:paraId="59A199B0" w14:textId="522B46C1" w:rsidR="001914FD" w:rsidRPr="00F37B80" w:rsidRDefault="005C38E7" w:rsidP="0099202D">
      <w:pPr>
        <w:numPr>
          <w:ilvl w:val="0"/>
          <w:numId w:val="13"/>
        </w:numPr>
        <w:pBdr>
          <w:top w:val="nil"/>
          <w:left w:val="nil"/>
          <w:bottom w:val="nil"/>
          <w:right w:val="nil"/>
          <w:between w:val="nil"/>
        </w:pBdr>
        <w:spacing w:after="120" w:line="276" w:lineRule="auto"/>
        <w:rPr>
          <w:rFonts w:eastAsia="Calibri"/>
          <w:color w:val="000000"/>
          <w:sz w:val="24"/>
          <w:szCs w:val="24"/>
        </w:rPr>
      </w:pPr>
      <w:r>
        <w:rPr>
          <w:rFonts w:eastAsia="Calibri"/>
          <w:color w:val="000000"/>
          <w:sz w:val="24"/>
          <w:szCs w:val="24"/>
        </w:rPr>
        <w:t xml:space="preserve">Wskazanie </w:t>
      </w:r>
      <w:r w:rsidR="001914FD" w:rsidRPr="00F37B80">
        <w:rPr>
          <w:rFonts w:eastAsia="Calibri"/>
          <w:color w:val="000000"/>
          <w:sz w:val="24"/>
          <w:szCs w:val="24"/>
        </w:rPr>
        <w:t>osob</w:t>
      </w:r>
      <w:r>
        <w:rPr>
          <w:rFonts w:eastAsia="Calibri"/>
          <w:color w:val="000000"/>
          <w:sz w:val="24"/>
          <w:szCs w:val="24"/>
        </w:rPr>
        <w:t>y</w:t>
      </w:r>
      <w:r w:rsidR="001914FD" w:rsidRPr="00F37B80">
        <w:rPr>
          <w:rFonts w:eastAsia="Calibri"/>
          <w:color w:val="000000"/>
          <w:sz w:val="24"/>
          <w:szCs w:val="24"/>
        </w:rPr>
        <w:t xml:space="preserve"> wspierając</w:t>
      </w:r>
      <w:r>
        <w:rPr>
          <w:rFonts w:eastAsia="Calibri"/>
          <w:color w:val="000000"/>
          <w:sz w:val="24"/>
          <w:szCs w:val="24"/>
        </w:rPr>
        <w:t>ej</w:t>
      </w:r>
      <w:r w:rsidR="001914FD" w:rsidRPr="00F37B80">
        <w:rPr>
          <w:rFonts w:eastAsia="Calibri"/>
          <w:color w:val="000000"/>
          <w:sz w:val="24"/>
          <w:szCs w:val="24"/>
        </w:rPr>
        <w:t xml:space="preserve"> </w:t>
      </w:r>
      <w:r>
        <w:rPr>
          <w:rFonts w:eastAsia="Calibri"/>
          <w:color w:val="000000"/>
          <w:sz w:val="24"/>
          <w:szCs w:val="24"/>
        </w:rPr>
        <w:t>u</w:t>
      </w:r>
      <w:r w:rsidR="001914FD" w:rsidRPr="00F37B80">
        <w:rPr>
          <w:rFonts w:eastAsia="Calibri"/>
          <w:sz w:val="24"/>
          <w:szCs w:val="24"/>
        </w:rPr>
        <w:t>czestnika WTZ</w:t>
      </w:r>
      <w:r w:rsidR="00013353">
        <w:rPr>
          <w:rFonts w:eastAsia="Calibri"/>
          <w:sz w:val="24"/>
          <w:szCs w:val="24"/>
        </w:rPr>
        <w:t>:</w:t>
      </w:r>
    </w:p>
    <w:p w14:paraId="2791E974" w14:textId="648DCB46" w:rsidR="001914FD" w:rsidRPr="00B67391" w:rsidRDefault="001914FD" w:rsidP="0099202D">
      <w:pPr>
        <w:numPr>
          <w:ilvl w:val="0"/>
          <w:numId w:val="76"/>
        </w:numPr>
        <w:pBdr>
          <w:top w:val="nil"/>
          <w:left w:val="nil"/>
          <w:bottom w:val="nil"/>
          <w:right w:val="nil"/>
          <w:between w:val="nil"/>
        </w:pBdr>
        <w:spacing w:after="120" w:line="276" w:lineRule="auto"/>
        <w:rPr>
          <w:rFonts w:ascii="Calibri" w:eastAsia="Calibri" w:hAnsi="Calibri" w:cs="Calibri"/>
          <w:sz w:val="24"/>
          <w:szCs w:val="24"/>
        </w:rPr>
      </w:pPr>
      <w:r w:rsidRPr="00F37B80">
        <w:rPr>
          <w:rFonts w:ascii="Calibri" w:eastAsia="Calibri" w:hAnsi="Calibri" w:cs="Calibri"/>
          <w:color w:val="000000"/>
          <w:sz w:val="24"/>
          <w:szCs w:val="24"/>
        </w:rPr>
        <w:lastRenderedPageBreak/>
        <w:t>każdy uczestnik WTZ w swojej teczce powinien mieć zawart</w:t>
      </w:r>
      <w:r w:rsidRPr="00F37B80">
        <w:rPr>
          <w:rFonts w:ascii="Calibri" w:eastAsia="Calibri" w:hAnsi="Calibri" w:cs="Calibri"/>
          <w:sz w:val="24"/>
          <w:szCs w:val="24"/>
        </w:rPr>
        <w:t>ą</w:t>
      </w:r>
      <w:r w:rsidRPr="00F37B80">
        <w:rPr>
          <w:rFonts w:ascii="Calibri" w:eastAsia="Calibri" w:hAnsi="Calibri" w:cs="Calibri"/>
          <w:color w:val="000000"/>
          <w:sz w:val="24"/>
          <w:szCs w:val="24"/>
        </w:rPr>
        <w:t xml:space="preserve"> informację</w:t>
      </w:r>
      <w:r w:rsidR="00013353">
        <w:rPr>
          <w:rFonts w:ascii="Calibri" w:eastAsia="Calibri" w:hAnsi="Calibri" w:cs="Calibri"/>
          <w:color w:val="000000"/>
          <w:sz w:val="24"/>
          <w:szCs w:val="24"/>
        </w:rPr>
        <w:t>,</w:t>
      </w:r>
      <w:r w:rsidRPr="00F37B80">
        <w:rPr>
          <w:rFonts w:ascii="Calibri" w:eastAsia="Calibri" w:hAnsi="Calibri" w:cs="Calibri"/>
          <w:color w:val="000000"/>
          <w:sz w:val="24"/>
          <w:szCs w:val="24"/>
        </w:rPr>
        <w:t xml:space="preserve"> kto jest jego osobą wspierającą, wraz </w:t>
      </w:r>
      <w:r w:rsidR="005276EC">
        <w:rPr>
          <w:rFonts w:ascii="Calibri" w:eastAsia="Calibri" w:hAnsi="Calibri" w:cs="Calibri"/>
          <w:color w:val="000000"/>
          <w:sz w:val="24"/>
          <w:szCs w:val="24"/>
        </w:rPr>
        <w:t xml:space="preserve">z </w:t>
      </w:r>
      <w:r w:rsidRPr="00F37B80">
        <w:rPr>
          <w:rFonts w:ascii="Calibri" w:eastAsia="Calibri" w:hAnsi="Calibri" w:cs="Calibri"/>
          <w:color w:val="000000"/>
          <w:sz w:val="24"/>
          <w:szCs w:val="24"/>
        </w:rPr>
        <w:t>kontaktem do niej</w:t>
      </w:r>
      <w:r w:rsidR="00427204">
        <w:rPr>
          <w:rFonts w:ascii="Calibri" w:eastAsia="Calibri" w:hAnsi="Calibri" w:cs="Calibri"/>
          <w:color w:val="000000"/>
          <w:sz w:val="24"/>
          <w:szCs w:val="24"/>
        </w:rPr>
        <w:t xml:space="preserve"> </w:t>
      </w:r>
      <w:r w:rsidR="00427204" w:rsidRPr="00B67391">
        <w:rPr>
          <w:rFonts w:ascii="Calibri" w:eastAsia="Calibri" w:hAnsi="Calibri" w:cs="Calibri"/>
          <w:sz w:val="24"/>
          <w:szCs w:val="24"/>
        </w:rPr>
        <w:t>(w przypadku uczestnika, który nie wymaga wsparcia osoby wspierającej – stosowną informację należy odnotować w dokumentacji)</w:t>
      </w:r>
      <w:r w:rsidR="00013353">
        <w:rPr>
          <w:rFonts w:ascii="Calibri" w:eastAsia="Calibri" w:hAnsi="Calibri" w:cs="Calibri"/>
          <w:sz w:val="24"/>
          <w:szCs w:val="24"/>
        </w:rPr>
        <w:t>.</w:t>
      </w:r>
    </w:p>
    <w:p w14:paraId="7D59BA35" w14:textId="1A0D0F13" w:rsidR="00D827FE" w:rsidRDefault="001914FD" w:rsidP="001914FD">
      <w:pPr>
        <w:pBdr>
          <w:top w:val="nil"/>
          <w:left w:val="nil"/>
          <w:bottom w:val="nil"/>
          <w:right w:val="nil"/>
          <w:between w:val="nil"/>
        </w:pBdr>
        <w:spacing w:after="120" w:line="276" w:lineRule="auto"/>
        <w:rPr>
          <w:rFonts w:ascii="Calibri" w:eastAsia="Calibri" w:hAnsi="Calibri" w:cs="Calibri"/>
          <w:color w:val="000000" w:themeColor="text1"/>
          <w:sz w:val="24"/>
          <w:szCs w:val="24"/>
        </w:rPr>
      </w:pPr>
      <w:r w:rsidRPr="00F37B80">
        <w:rPr>
          <w:rFonts w:ascii="Calibri" w:eastAsia="Calibri" w:hAnsi="Calibri" w:cs="Calibri"/>
          <w:color w:val="000000" w:themeColor="text1"/>
          <w:sz w:val="24"/>
          <w:szCs w:val="24"/>
        </w:rPr>
        <w:t>WTZ ma za zadanie aktywizować zawodowo i społecznie</w:t>
      </w:r>
      <w:r>
        <w:rPr>
          <w:rFonts w:ascii="Calibri" w:eastAsia="Calibri" w:hAnsi="Calibri" w:cs="Calibri"/>
          <w:color w:val="000000" w:themeColor="text1"/>
          <w:sz w:val="24"/>
          <w:szCs w:val="24"/>
        </w:rPr>
        <w:t xml:space="preserve"> po to, </w:t>
      </w:r>
      <w:r w:rsidRPr="00F37B80">
        <w:rPr>
          <w:rFonts w:ascii="Calibri" w:eastAsia="Calibri" w:hAnsi="Calibri" w:cs="Calibri"/>
          <w:color w:val="000000" w:themeColor="text1"/>
          <w:sz w:val="24"/>
          <w:szCs w:val="24"/>
        </w:rPr>
        <w:t>by osoba z niepełnosprawnością osiągnęła możliwie największą samodzielność. Skuteczność takich działań jest możliwa przy stopniowym ograniczaniu, do niezbędnego minimum</w:t>
      </w:r>
      <w:r>
        <w:rPr>
          <w:rFonts w:ascii="Calibri" w:eastAsia="Calibri" w:hAnsi="Calibri" w:cs="Calibri"/>
          <w:color w:val="000000" w:themeColor="text1"/>
          <w:sz w:val="24"/>
          <w:szCs w:val="24"/>
        </w:rPr>
        <w:t>, roli opiekuna w życiu osoby z </w:t>
      </w:r>
      <w:r w:rsidRPr="00F37B80">
        <w:rPr>
          <w:rFonts w:ascii="Calibri" w:eastAsia="Calibri" w:hAnsi="Calibri" w:cs="Calibri"/>
          <w:color w:val="000000" w:themeColor="text1"/>
          <w:sz w:val="24"/>
          <w:szCs w:val="24"/>
        </w:rPr>
        <w:t xml:space="preserve">niepełnosprawnością. Praca z </w:t>
      </w:r>
      <w:r w:rsidR="00B0264E">
        <w:rPr>
          <w:rFonts w:ascii="Calibri" w:eastAsia="Calibri" w:hAnsi="Calibri" w:cs="Calibri"/>
          <w:color w:val="000000" w:themeColor="text1"/>
          <w:sz w:val="24"/>
          <w:szCs w:val="24"/>
        </w:rPr>
        <w:t>u</w:t>
      </w:r>
      <w:r w:rsidRPr="00F37B80">
        <w:rPr>
          <w:rFonts w:ascii="Calibri" w:eastAsia="Calibri" w:hAnsi="Calibri" w:cs="Calibri"/>
          <w:color w:val="000000" w:themeColor="text1"/>
          <w:sz w:val="24"/>
          <w:szCs w:val="24"/>
        </w:rPr>
        <w:t xml:space="preserve">czestnikiem to za mało, aby osiągnąć zaplanowane efekty potrzebna jest </w:t>
      </w:r>
      <w:r w:rsidR="00013353">
        <w:rPr>
          <w:rFonts w:ascii="Calibri" w:eastAsia="Calibri" w:hAnsi="Calibri" w:cs="Calibri"/>
          <w:color w:val="000000" w:themeColor="text1"/>
          <w:sz w:val="24"/>
          <w:szCs w:val="24"/>
        </w:rPr>
        <w:t>współ</w:t>
      </w:r>
      <w:r w:rsidRPr="00F37B80">
        <w:rPr>
          <w:rFonts w:ascii="Calibri" w:eastAsia="Calibri" w:hAnsi="Calibri" w:cs="Calibri"/>
          <w:color w:val="000000" w:themeColor="text1"/>
          <w:sz w:val="24"/>
          <w:szCs w:val="24"/>
        </w:rPr>
        <w:t>praca z</w:t>
      </w:r>
      <w:r w:rsidR="00013353">
        <w:rPr>
          <w:rFonts w:ascii="Calibri" w:eastAsia="Calibri" w:hAnsi="Calibri" w:cs="Calibri"/>
          <w:color w:val="000000" w:themeColor="text1"/>
          <w:sz w:val="24"/>
          <w:szCs w:val="24"/>
        </w:rPr>
        <w:t>e</w:t>
      </w:r>
      <w:r w:rsidRPr="00F37B80">
        <w:rPr>
          <w:rFonts w:ascii="Calibri" w:eastAsia="Calibri" w:hAnsi="Calibri" w:cs="Calibri"/>
          <w:color w:val="000000" w:themeColor="text1"/>
          <w:sz w:val="24"/>
          <w:szCs w:val="24"/>
        </w:rPr>
        <w:t xml:space="preserve"> środowiskiem wspierającym osobę z niepełnosprawnością. Pracownicy WTZ współpracując z rodzinami powinni pomóc im przepracować lęk przed zgodą na samodzielność osoby z niepełnosprawnością.</w:t>
      </w:r>
    </w:p>
    <w:p w14:paraId="349BAF87" w14:textId="1E95B018" w:rsidR="001914FD" w:rsidRDefault="001914FD" w:rsidP="0099202D">
      <w:pPr>
        <w:pStyle w:val="Nagwek3"/>
        <w:numPr>
          <w:ilvl w:val="0"/>
          <w:numId w:val="144"/>
        </w:numPr>
        <w:ind w:left="714" w:hanging="357"/>
      </w:pPr>
      <w:bookmarkStart w:id="167" w:name="_Toc89102904"/>
      <w:bookmarkStart w:id="168" w:name="_Toc135902003"/>
      <w:r w:rsidRPr="000471B9">
        <w:t>Aktywizacja społeczna i zawodowa uczestników WTZ</w:t>
      </w:r>
      <w:bookmarkEnd w:id="167"/>
      <w:r w:rsidR="00B70129">
        <w:t>:</w:t>
      </w:r>
      <w:bookmarkEnd w:id="168"/>
    </w:p>
    <w:p w14:paraId="607744B2" w14:textId="3F8D7390" w:rsidR="00191A18" w:rsidRPr="00F37B80" w:rsidRDefault="00191A18" w:rsidP="0099202D">
      <w:pPr>
        <w:numPr>
          <w:ilvl w:val="0"/>
          <w:numId w:val="122"/>
        </w:numPr>
        <w:spacing w:after="120" w:line="276" w:lineRule="auto"/>
        <w:rPr>
          <w:rFonts w:ascii="Calibri" w:eastAsia="Calibri" w:hAnsi="Calibri" w:cs="Calibri"/>
          <w:sz w:val="24"/>
          <w:szCs w:val="24"/>
        </w:rPr>
      </w:pPr>
      <w:r>
        <w:rPr>
          <w:rFonts w:ascii="Calibri" w:eastAsia="Calibri" w:hAnsi="Calibri" w:cs="Calibri"/>
          <w:sz w:val="24"/>
          <w:szCs w:val="24"/>
        </w:rPr>
        <w:t>o</w:t>
      </w:r>
      <w:r w:rsidRPr="00F37B80">
        <w:rPr>
          <w:rFonts w:ascii="Calibri" w:eastAsia="Calibri" w:hAnsi="Calibri" w:cs="Calibri"/>
          <w:sz w:val="24"/>
          <w:szCs w:val="24"/>
        </w:rPr>
        <w:t xml:space="preserve">soba z niepełnosprawnością ma prawo i możliwości </w:t>
      </w:r>
      <w:r w:rsidRPr="00EC2B72">
        <w:rPr>
          <w:rFonts w:ascii="Calibri" w:eastAsia="Calibri" w:hAnsi="Calibri" w:cs="Calibri"/>
          <w:sz w:val="24"/>
          <w:szCs w:val="24"/>
        </w:rPr>
        <w:t>zaistnieć w otaczającej ją społeczności</w:t>
      </w:r>
      <w:r w:rsidR="003148B6">
        <w:rPr>
          <w:rFonts w:ascii="Calibri" w:eastAsia="Calibri" w:hAnsi="Calibri" w:cs="Calibri"/>
          <w:sz w:val="24"/>
          <w:szCs w:val="24"/>
        </w:rPr>
        <w:t>,</w:t>
      </w:r>
    </w:p>
    <w:p w14:paraId="09F07DFC" w14:textId="31246A44" w:rsidR="00191A18" w:rsidRDefault="00191A18" w:rsidP="0099202D">
      <w:pPr>
        <w:numPr>
          <w:ilvl w:val="0"/>
          <w:numId w:val="122"/>
        </w:numPr>
        <w:spacing w:after="120" w:line="276" w:lineRule="auto"/>
        <w:rPr>
          <w:rFonts w:ascii="Calibri" w:eastAsia="Calibri" w:hAnsi="Calibri" w:cs="Calibri"/>
          <w:sz w:val="24"/>
          <w:szCs w:val="24"/>
        </w:rPr>
      </w:pPr>
      <w:r>
        <w:rPr>
          <w:rFonts w:ascii="Calibri" w:eastAsia="Calibri" w:hAnsi="Calibri" w:cs="Calibri"/>
          <w:sz w:val="24"/>
          <w:szCs w:val="24"/>
        </w:rPr>
        <w:t>o</w:t>
      </w:r>
      <w:r w:rsidRPr="00F37B80">
        <w:rPr>
          <w:rFonts w:ascii="Calibri" w:eastAsia="Calibri" w:hAnsi="Calibri" w:cs="Calibri"/>
          <w:sz w:val="24"/>
          <w:szCs w:val="24"/>
        </w:rPr>
        <w:t xml:space="preserve">soba z niepełnosprawnością ma prawo i możliwości, aby </w:t>
      </w:r>
      <w:r>
        <w:rPr>
          <w:rFonts w:ascii="Calibri" w:eastAsia="Calibri" w:hAnsi="Calibri" w:cs="Calibri"/>
          <w:sz w:val="24"/>
          <w:szCs w:val="24"/>
        </w:rPr>
        <w:t>podjąć pracę zawodową i </w:t>
      </w:r>
      <w:r w:rsidRPr="00EC2B72">
        <w:rPr>
          <w:rFonts w:ascii="Calibri" w:eastAsia="Calibri" w:hAnsi="Calibri" w:cs="Calibri"/>
          <w:sz w:val="24"/>
          <w:szCs w:val="24"/>
        </w:rPr>
        <w:t>ją z powodzeniem wykonywać</w:t>
      </w:r>
      <w:r w:rsidR="003148B6">
        <w:rPr>
          <w:rFonts w:ascii="Calibri" w:eastAsia="Calibri" w:hAnsi="Calibri" w:cs="Calibri"/>
          <w:sz w:val="24"/>
          <w:szCs w:val="24"/>
        </w:rPr>
        <w:t>,</w:t>
      </w:r>
    </w:p>
    <w:p w14:paraId="5E14D68A" w14:textId="6432BFAF" w:rsidR="00191A18" w:rsidRPr="00191A18" w:rsidRDefault="00191A18" w:rsidP="0099202D">
      <w:pPr>
        <w:numPr>
          <w:ilvl w:val="0"/>
          <w:numId w:val="122"/>
        </w:numPr>
        <w:spacing w:after="120" w:line="276" w:lineRule="auto"/>
        <w:rPr>
          <w:rFonts w:ascii="Calibri" w:eastAsia="Calibri" w:hAnsi="Calibri" w:cs="Calibri"/>
          <w:sz w:val="24"/>
          <w:szCs w:val="24"/>
        </w:rPr>
      </w:pPr>
      <w:r w:rsidRPr="00191A18">
        <w:rPr>
          <w:rFonts w:ascii="Calibri" w:eastAsia="Calibri" w:hAnsi="Calibri" w:cs="Calibri"/>
          <w:sz w:val="24"/>
          <w:szCs w:val="24"/>
        </w:rPr>
        <w:t>pracownicy WTZ powinni dołożyć wszelkich starań, aby włączyć społecznie i zawodowo osobę z niepełnosprawnością do społeczności.</w:t>
      </w:r>
    </w:p>
    <w:p w14:paraId="0947C5A6" w14:textId="0BFB68E1" w:rsidR="001914FD" w:rsidRPr="00F37B80" w:rsidRDefault="00E93D3E" w:rsidP="0082515C">
      <w:pPr>
        <w:spacing w:before="120" w:after="120" w:line="276" w:lineRule="auto"/>
        <w:rPr>
          <w:rFonts w:ascii="Calibri" w:eastAsia="Calibri" w:hAnsi="Calibri" w:cs="Calibri"/>
          <w:sz w:val="24"/>
          <w:szCs w:val="24"/>
        </w:rPr>
      </w:pPr>
      <w:r>
        <w:rPr>
          <w:rFonts w:ascii="Calibri" w:eastAsia="Calibri" w:hAnsi="Calibri" w:cs="Calibri"/>
          <w:sz w:val="24"/>
          <w:szCs w:val="24"/>
        </w:rPr>
        <w:t>C</w:t>
      </w:r>
      <w:r w:rsidR="001914FD" w:rsidRPr="25156E04">
        <w:rPr>
          <w:rFonts w:ascii="Calibri" w:eastAsia="Calibri" w:hAnsi="Calibri" w:cs="Calibri"/>
          <w:sz w:val="24"/>
          <w:szCs w:val="24"/>
        </w:rPr>
        <w:t xml:space="preserve">elem realizacji </w:t>
      </w:r>
      <w:r>
        <w:rPr>
          <w:rFonts w:ascii="Calibri" w:eastAsia="Calibri" w:hAnsi="Calibri" w:cs="Calibri"/>
          <w:sz w:val="24"/>
          <w:szCs w:val="24"/>
        </w:rPr>
        <w:t>I</w:t>
      </w:r>
      <w:r w:rsidR="001914FD" w:rsidRPr="25156E04">
        <w:rPr>
          <w:rFonts w:ascii="Calibri" w:eastAsia="Calibri" w:hAnsi="Calibri" w:cs="Calibri"/>
          <w:sz w:val="24"/>
          <w:szCs w:val="24"/>
        </w:rPr>
        <w:t xml:space="preserve">ndywidualnego </w:t>
      </w:r>
      <w:r>
        <w:rPr>
          <w:rFonts w:ascii="Calibri" w:eastAsia="Calibri" w:hAnsi="Calibri" w:cs="Calibri"/>
          <w:sz w:val="24"/>
          <w:szCs w:val="24"/>
        </w:rPr>
        <w:t>P</w:t>
      </w:r>
      <w:r w:rsidR="001914FD" w:rsidRPr="25156E04">
        <w:rPr>
          <w:rFonts w:ascii="Calibri" w:eastAsia="Calibri" w:hAnsi="Calibri" w:cs="Calibri"/>
          <w:sz w:val="24"/>
          <w:szCs w:val="24"/>
        </w:rPr>
        <w:t xml:space="preserve">rogramu </w:t>
      </w:r>
      <w:r>
        <w:rPr>
          <w:rFonts w:ascii="Calibri" w:eastAsia="Calibri" w:hAnsi="Calibri" w:cs="Calibri"/>
          <w:sz w:val="24"/>
          <w:szCs w:val="24"/>
        </w:rPr>
        <w:t>R</w:t>
      </w:r>
      <w:r w:rsidR="001914FD" w:rsidRPr="25156E04">
        <w:rPr>
          <w:rFonts w:ascii="Calibri" w:eastAsia="Calibri" w:hAnsi="Calibri" w:cs="Calibri"/>
          <w:sz w:val="24"/>
          <w:szCs w:val="24"/>
        </w:rPr>
        <w:t xml:space="preserve">ehabilitacji każdego </w:t>
      </w:r>
      <w:r w:rsidR="00550F29">
        <w:rPr>
          <w:rFonts w:ascii="Calibri" w:eastAsia="Calibri" w:hAnsi="Calibri" w:cs="Calibri"/>
          <w:sz w:val="24"/>
          <w:szCs w:val="24"/>
        </w:rPr>
        <w:t>u</w:t>
      </w:r>
      <w:r w:rsidR="001914FD" w:rsidRPr="25156E04">
        <w:rPr>
          <w:rFonts w:ascii="Calibri" w:eastAsia="Calibri" w:hAnsi="Calibri" w:cs="Calibri"/>
          <w:sz w:val="24"/>
          <w:szCs w:val="24"/>
        </w:rPr>
        <w:t>czestnika WTZ jest dążenie do jak największej aktywności społecznej i zawodowej, co skutkuje włączeniem społecznym. Dla każdego jednak takie włączenie może oznaczać zupełnie inną aktywność - zarówno na poziomie społecznym jak i zawodowym</w:t>
      </w:r>
      <w:r w:rsidR="006A7A02">
        <w:rPr>
          <w:rFonts w:ascii="Calibri" w:eastAsia="Calibri" w:hAnsi="Calibri" w:cs="Calibri"/>
          <w:sz w:val="24"/>
          <w:szCs w:val="24"/>
        </w:rPr>
        <w:t>.</w:t>
      </w:r>
      <w:r w:rsidR="001914FD" w:rsidRPr="25156E04">
        <w:rPr>
          <w:rFonts w:ascii="Calibri" w:eastAsia="Calibri" w:hAnsi="Calibri" w:cs="Calibri"/>
          <w:sz w:val="24"/>
          <w:szCs w:val="24"/>
        </w:rPr>
        <w:t xml:space="preserve"> </w:t>
      </w:r>
      <w:r w:rsidR="00BE1B43">
        <w:rPr>
          <w:rFonts w:ascii="Calibri" w:eastAsia="Calibri" w:hAnsi="Calibri" w:cs="Calibri"/>
          <w:sz w:val="24"/>
          <w:szCs w:val="24"/>
        </w:rPr>
        <w:t>Włączenie</w:t>
      </w:r>
      <w:r w:rsidR="00ED0ED5">
        <w:rPr>
          <w:rFonts w:ascii="Calibri" w:eastAsia="Calibri" w:hAnsi="Calibri" w:cs="Calibri"/>
          <w:sz w:val="24"/>
          <w:szCs w:val="24"/>
        </w:rPr>
        <w:t xml:space="preserve"> </w:t>
      </w:r>
      <w:r w:rsidR="00077303">
        <w:rPr>
          <w:rFonts w:ascii="Calibri" w:eastAsia="Calibri" w:hAnsi="Calibri" w:cs="Calibri"/>
          <w:sz w:val="24"/>
          <w:szCs w:val="24"/>
        </w:rPr>
        <w:t>u</w:t>
      </w:r>
      <w:r w:rsidR="001914FD" w:rsidRPr="25156E04">
        <w:rPr>
          <w:rFonts w:ascii="Calibri" w:eastAsia="Calibri" w:hAnsi="Calibri" w:cs="Calibri"/>
          <w:sz w:val="24"/>
          <w:szCs w:val="24"/>
        </w:rPr>
        <w:t xml:space="preserve">czestnika </w:t>
      </w:r>
      <w:r w:rsidR="00BE1B43">
        <w:rPr>
          <w:rFonts w:ascii="Calibri" w:eastAsia="Calibri" w:hAnsi="Calibri" w:cs="Calibri"/>
          <w:sz w:val="24"/>
          <w:szCs w:val="24"/>
        </w:rPr>
        <w:t xml:space="preserve">do życia w </w:t>
      </w:r>
      <w:r w:rsidR="00762D0D">
        <w:rPr>
          <w:rFonts w:ascii="Calibri" w:eastAsia="Calibri" w:hAnsi="Calibri" w:cs="Calibri"/>
          <w:sz w:val="24"/>
          <w:szCs w:val="24"/>
        </w:rPr>
        <w:t xml:space="preserve">środowisku lokalnym </w:t>
      </w:r>
      <w:r w:rsidR="009F6824">
        <w:rPr>
          <w:rFonts w:ascii="Calibri" w:eastAsia="Calibri" w:hAnsi="Calibri" w:cs="Calibri"/>
          <w:sz w:val="24"/>
          <w:szCs w:val="24"/>
        </w:rPr>
        <w:t>zależy od jego możliwości</w:t>
      </w:r>
      <w:r w:rsidR="0082515C">
        <w:rPr>
          <w:rFonts w:ascii="Calibri" w:eastAsia="Calibri" w:hAnsi="Calibri" w:cs="Calibri"/>
          <w:sz w:val="24"/>
          <w:szCs w:val="24"/>
        </w:rPr>
        <w:t>,</w:t>
      </w:r>
      <w:r w:rsidR="001914FD" w:rsidRPr="25156E04">
        <w:rPr>
          <w:rFonts w:ascii="Calibri" w:eastAsia="Calibri" w:hAnsi="Calibri" w:cs="Calibri"/>
          <w:sz w:val="24"/>
          <w:szCs w:val="24"/>
        </w:rPr>
        <w:t xml:space="preserve"> dostępnoś</w:t>
      </w:r>
      <w:r w:rsidR="009F6824">
        <w:rPr>
          <w:rFonts w:ascii="Calibri" w:eastAsia="Calibri" w:hAnsi="Calibri" w:cs="Calibri"/>
          <w:sz w:val="24"/>
          <w:szCs w:val="24"/>
        </w:rPr>
        <w:t>ci</w:t>
      </w:r>
      <w:r w:rsidR="001914FD" w:rsidRPr="25156E04">
        <w:rPr>
          <w:rFonts w:ascii="Calibri" w:eastAsia="Calibri" w:hAnsi="Calibri" w:cs="Calibri"/>
          <w:sz w:val="24"/>
          <w:szCs w:val="24"/>
        </w:rPr>
        <w:t xml:space="preserve"> form aktywizacji na danym terenie</w:t>
      </w:r>
      <w:r w:rsidR="0082515C">
        <w:rPr>
          <w:rFonts w:ascii="Calibri" w:eastAsia="Calibri" w:hAnsi="Calibri" w:cs="Calibri"/>
          <w:sz w:val="24"/>
          <w:szCs w:val="24"/>
        </w:rPr>
        <w:t xml:space="preserve"> oraz zaangażowania kadry WTZ. </w:t>
      </w:r>
      <w:r w:rsidR="001D7132">
        <w:rPr>
          <w:rFonts w:ascii="Calibri" w:eastAsia="Calibri" w:hAnsi="Calibri" w:cs="Calibri"/>
          <w:sz w:val="24"/>
          <w:szCs w:val="24"/>
        </w:rPr>
        <w:t>K</w:t>
      </w:r>
      <w:r w:rsidR="67039CCB" w:rsidRPr="691713B0">
        <w:rPr>
          <w:rFonts w:ascii="Calibri" w:eastAsia="Calibri" w:hAnsi="Calibri" w:cs="Calibri"/>
          <w:sz w:val="24"/>
          <w:szCs w:val="24"/>
        </w:rPr>
        <w:t>ażdy z etapów włączenia społecznego i zawodowego wymaga szerokiego wsparcia profesjonalistów</w:t>
      </w:r>
      <w:r w:rsidR="00D86901">
        <w:rPr>
          <w:rFonts w:ascii="Calibri" w:eastAsia="Calibri" w:hAnsi="Calibri" w:cs="Calibri"/>
          <w:sz w:val="24"/>
          <w:szCs w:val="24"/>
        </w:rPr>
        <w:t xml:space="preserve"> oraz</w:t>
      </w:r>
      <w:r w:rsidR="67039CCB" w:rsidRPr="691713B0">
        <w:rPr>
          <w:rFonts w:ascii="Calibri" w:eastAsia="Calibri" w:hAnsi="Calibri" w:cs="Calibri"/>
          <w:sz w:val="24"/>
          <w:szCs w:val="24"/>
        </w:rPr>
        <w:t xml:space="preserve"> indywidualnie </w:t>
      </w:r>
      <w:r w:rsidR="001D7132">
        <w:rPr>
          <w:rFonts w:ascii="Calibri" w:eastAsia="Calibri" w:hAnsi="Calibri" w:cs="Calibri"/>
          <w:sz w:val="24"/>
          <w:szCs w:val="24"/>
        </w:rPr>
        <w:t>określonych</w:t>
      </w:r>
      <w:r w:rsidR="67039CCB" w:rsidRPr="691713B0">
        <w:rPr>
          <w:rFonts w:ascii="Calibri" w:eastAsia="Calibri" w:hAnsi="Calibri" w:cs="Calibri"/>
          <w:sz w:val="24"/>
          <w:szCs w:val="24"/>
        </w:rPr>
        <w:t xml:space="preserve"> działań</w:t>
      </w:r>
      <w:r w:rsidR="007868C9">
        <w:rPr>
          <w:rFonts w:ascii="Calibri" w:eastAsia="Calibri" w:hAnsi="Calibri" w:cs="Calibri"/>
          <w:sz w:val="24"/>
          <w:szCs w:val="24"/>
        </w:rPr>
        <w:t>.</w:t>
      </w:r>
    </w:p>
    <w:p w14:paraId="17EB8F0F" w14:textId="77777777" w:rsidR="00191A18" w:rsidRDefault="00191A18">
      <w:pPr>
        <w:rPr>
          <w:rFonts w:ascii="Calibri" w:eastAsia="Calibri" w:hAnsi="Calibri" w:cs="Calibri"/>
          <w:b/>
        </w:rPr>
      </w:pPr>
      <w:r>
        <w:rPr>
          <w:rFonts w:ascii="Calibri" w:eastAsia="Calibri" w:hAnsi="Calibri" w:cs="Calibri"/>
          <w:b/>
        </w:rPr>
        <w:br w:type="page"/>
      </w:r>
    </w:p>
    <w:p w14:paraId="21762010" w14:textId="2032AC1E" w:rsidR="001914FD" w:rsidRDefault="001914FD" w:rsidP="001914FD">
      <w:pPr>
        <w:spacing w:after="120" w:line="276" w:lineRule="auto"/>
        <w:jc w:val="center"/>
        <w:rPr>
          <w:rFonts w:ascii="Calibri" w:eastAsia="Calibri" w:hAnsi="Calibri" w:cs="Calibri"/>
          <w:b/>
        </w:rPr>
      </w:pPr>
      <w:r w:rsidRPr="00F37B80">
        <w:rPr>
          <w:rFonts w:ascii="Calibri" w:eastAsia="Calibri" w:hAnsi="Calibri" w:cs="Calibri"/>
          <w:b/>
        </w:rPr>
        <w:lastRenderedPageBreak/>
        <w:t>Etapy akt</w:t>
      </w:r>
      <w:r>
        <w:rPr>
          <w:rFonts w:ascii="Calibri" w:eastAsia="Calibri" w:hAnsi="Calibri" w:cs="Calibri"/>
          <w:b/>
        </w:rPr>
        <w:t>ywizacji społecznej i zawodowej</w:t>
      </w:r>
    </w:p>
    <w:p w14:paraId="13ACD18B" w14:textId="73533E42" w:rsidR="00D75CD5" w:rsidRDefault="00D75CD5" w:rsidP="00D75CD5">
      <w:pPr>
        <w:spacing w:after="120" w:line="276" w:lineRule="auto"/>
        <w:jc w:val="center"/>
        <w:rPr>
          <w:rFonts w:ascii="Calibri" w:eastAsia="Calibri" w:hAnsi="Calibri" w:cs="Calibri"/>
          <w:b/>
        </w:rPr>
      </w:pPr>
      <w:r>
        <w:rPr>
          <w:noProof/>
        </w:rPr>
        <w:drawing>
          <wp:inline distT="0" distB="0" distL="0" distR="0" wp14:anchorId="5B885533" wp14:editId="38020E31">
            <wp:extent cx="5706012" cy="4136390"/>
            <wp:effectExtent l="0" t="0" r="9525" b="0"/>
            <wp:docPr id="11" name="Obraz 11" descr="Aktywizacja społeczna: potrzeba kontaktów społecznych, zaistnienie w społeczności lokalnej, akceptacja otoczenia, przyjęcie ról społecznych. włączenie społeczne.&#10;Aktywizacja zawodowa: potrzeba bycia przydatnym, przygotowanie do pracy, podjęcie pracy w celach zarobkowych, wejście w rolę pracow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07724" cy="4137631"/>
                    </a:xfrm>
                    <a:prstGeom prst="rect">
                      <a:avLst/>
                    </a:prstGeom>
                    <a:noFill/>
                    <a:ln>
                      <a:noFill/>
                    </a:ln>
                  </pic:spPr>
                </pic:pic>
              </a:graphicData>
            </a:graphic>
          </wp:inline>
        </w:drawing>
      </w:r>
    </w:p>
    <w:p w14:paraId="0AA306CC" w14:textId="2725B3ED" w:rsidR="001914FD" w:rsidRPr="00F37B80" w:rsidRDefault="001914FD" w:rsidP="001914FD">
      <w:pPr>
        <w:spacing w:after="120" w:line="276" w:lineRule="auto"/>
        <w:rPr>
          <w:rFonts w:ascii="Calibri" w:eastAsia="Calibri" w:hAnsi="Calibri" w:cs="Calibri"/>
          <w:sz w:val="24"/>
          <w:szCs w:val="24"/>
        </w:rPr>
      </w:pPr>
      <w:r w:rsidRPr="00F37B80">
        <w:rPr>
          <w:rFonts w:ascii="Calibri" w:eastAsia="Calibri" w:hAnsi="Calibri" w:cs="Calibri"/>
          <w:sz w:val="24"/>
          <w:szCs w:val="24"/>
        </w:rPr>
        <w:t>Aktywizacja społeczna (włączanie społeczne) to działanie, które</w:t>
      </w:r>
      <w:r>
        <w:rPr>
          <w:rFonts w:ascii="Calibri" w:eastAsia="Calibri" w:hAnsi="Calibri" w:cs="Calibri"/>
          <w:sz w:val="24"/>
          <w:szCs w:val="24"/>
        </w:rPr>
        <w:t>go celem jest osadzenie osoby z </w:t>
      </w:r>
      <w:r w:rsidRPr="00F37B80">
        <w:rPr>
          <w:rFonts w:ascii="Calibri" w:eastAsia="Calibri" w:hAnsi="Calibri" w:cs="Calibri"/>
          <w:sz w:val="24"/>
          <w:szCs w:val="24"/>
        </w:rPr>
        <w:t xml:space="preserve">niepełnosprawnością w społeczności lokalnej (społeczeństwie) </w:t>
      </w:r>
      <w:r w:rsidR="005E6EF5">
        <w:rPr>
          <w:rFonts w:ascii="Calibri" w:eastAsia="Calibri" w:hAnsi="Calibri" w:cs="Calibri"/>
          <w:sz w:val="24"/>
          <w:szCs w:val="24"/>
        </w:rPr>
        <w:t>a</w:t>
      </w:r>
      <w:r w:rsidRPr="00F37B80">
        <w:rPr>
          <w:rFonts w:ascii="Calibri" w:eastAsia="Calibri" w:hAnsi="Calibri" w:cs="Calibri"/>
          <w:sz w:val="24"/>
          <w:szCs w:val="24"/>
        </w:rPr>
        <w:t xml:space="preserve"> efektem powinno być podjęcie i utrzymanie pracy zawodowej, nawet w wy</w:t>
      </w:r>
      <w:r>
        <w:rPr>
          <w:rFonts w:ascii="Calibri" w:eastAsia="Calibri" w:hAnsi="Calibri" w:cs="Calibri"/>
          <w:sz w:val="24"/>
          <w:szCs w:val="24"/>
        </w:rPr>
        <w:t>miarze kilku godzin w tygodniu.</w:t>
      </w:r>
    </w:p>
    <w:p w14:paraId="15FFCDBC" w14:textId="1FC97E12" w:rsidR="001914FD" w:rsidRPr="00F37B80" w:rsidRDefault="001914FD" w:rsidP="001914FD">
      <w:pPr>
        <w:spacing w:after="120" w:line="276" w:lineRule="auto"/>
        <w:rPr>
          <w:rFonts w:ascii="Calibri" w:eastAsia="Calibri" w:hAnsi="Calibri" w:cs="Calibri"/>
          <w:sz w:val="24"/>
          <w:szCs w:val="24"/>
        </w:rPr>
      </w:pPr>
      <w:r w:rsidRPr="00F37B80">
        <w:rPr>
          <w:rFonts w:ascii="Calibri" w:eastAsia="Calibri" w:hAnsi="Calibri" w:cs="Calibri"/>
          <w:sz w:val="24"/>
          <w:szCs w:val="24"/>
        </w:rPr>
        <w:t>Postępowanie kadry WTZ w zakresie włąc</w:t>
      </w:r>
      <w:r>
        <w:rPr>
          <w:rFonts w:ascii="Calibri" w:eastAsia="Calibri" w:hAnsi="Calibri" w:cs="Calibri"/>
          <w:sz w:val="24"/>
          <w:szCs w:val="24"/>
        </w:rPr>
        <w:t xml:space="preserve">zenia społecznego i zawodowego </w:t>
      </w:r>
      <w:r w:rsidR="00077303">
        <w:rPr>
          <w:rFonts w:ascii="Calibri" w:eastAsia="Calibri" w:hAnsi="Calibri" w:cs="Calibri"/>
          <w:sz w:val="24"/>
          <w:szCs w:val="24"/>
        </w:rPr>
        <w:t>u</w:t>
      </w:r>
      <w:r w:rsidRPr="00F37B80">
        <w:rPr>
          <w:rFonts w:ascii="Calibri" w:eastAsia="Calibri" w:hAnsi="Calibri" w:cs="Calibri"/>
          <w:sz w:val="24"/>
          <w:szCs w:val="24"/>
        </w:rPr>
        <w:t>czestników powinno rozpocząć się od:</w:t>
      </w:r>
    </w:p>
    <w:p w14:paraId="11846B0F" w14:textId="46F32773" w:rsidR="001914FD" w:rsidRPr="00F37B80" w:rsidRDefault="001914FD" w:rsidP="0099202D">
      <w:pPr>
        <w:numPr>
          <w:ilvl w:val="0"/>
          <w:numId w:val="14"/>
        </w:numPr>
        <w:spacing w:after="120" w:line="276" w:lineRule="auto"/>
        <w:rPr>
          <w:rFonts w:ascii="Calibri" w:eastAsia="Calibri" w:hAnsi="Calibri" w:cs="Calibri"/>
          <w:sz w:val="24"/>
          <w:szCs w:val="24"/>
        </w:rPr>
      </w:pPr>
      <w:r w:rsidRPr="1CFBB0A2">
        <w:rPr>
          <w:rFonts w:ascii="Calibri" w:eastAsia="Calibri" w:hAnsi="Calibri" w:cs="Calibri"/>
          <w:sz w:val="24"/>
          <w:szCs w:val="24"/>
        </w:rPr>
        <w:t xml:space="preserve">kreowania wizerunku </w:t>
      </w:r>
      <w:r w:rsidR="00B0264E" w:rsidRPr="1CFBB0A2">
        <w:rPr>
          <w:rFonts w:ascii="Calibri" w:eastAsia="Calibri" w:hAnsi="Calibri" w:cs="Calibri"/>
          <w:sz w:val="24"/>
          <w:szCs w:val="24"/>
        </w:rPr>
        <w:t>u</w:t>
      </w:r>
      <w:r w:rsidRPr="1CFBB0A2">
        <w:rPr>
          <w:rFonts w:ascii="Calibri" w:eastAsia="Calibri" w:hAnsi="Calibri" w:cs="Calibri"/>
          <w:sz w:val="24"/>
          <w:szCs w:val="24"/>
        </w:rPr>
        <w:t>czestnik</w:t>
      </w:r>
      <w:r w:rsidR="00346123" w:rsidRPr="1CFBB0A2">
        <w:rPr>
          <w:rFonts w:ascii="Calibri" w:eastAsia="Calibri" w:hAnsi="Calibri" w:cs="Calibri"/>
          <w:sz w:val="24"/>
          <w:szCs w:val="24"/>
        </w:rPr>
        <w:t>a</w:t>
      </w:r>
      <w:r w:rsidRPr="1CFBB0A2">
        <w:rPr>
          <w:rFonts w:ascii="Calibri" w:eastAsia="Calibri" w:hAnsi="Calibri" w:cs="Calibri"/>
          <w:sz w:val="24"/>
          <w:szCs w:val="24"/>
        </w:rPr>
        <w:t xml:space="preserve"> WTZ </w:t>
      </w:r>
      <w:r w:rsidR="009422E0" w:rsidRPr="1CFBB0A2">
        <w:rPr>
          <w:rFonts w:ascii="Calibri" w:eastAsia="Calibri" w:hAnsi="Calibri" w:cs="Calibri"/>
          <w:sz w:val="24"/>
          <w:szCs w:val="24"/>
        </w:rPr>
        <w:t>(</w:t>
      </w:r>
      <w:r w:rsidRPr="1CFBB0A2">
        <w:rPr>
          <w:rFonts w:ascii="Calibri" w:eastAsia="Calibri" w:hAnsi="Calibri" w:cs="Calibri"/>
          <w:sz w:val="24"/>
          <w:szCs w:val="24"/>
        </w:rPr>
        <w:t>zgodnego z Konwencją</w:t>
      </w:r>
      <w:r w:rsidR="009422E0" w:rsidRPr="1CFBB0A2">
        <w:rPr>
          <w:rFonts w:ascii="Calibri" w:eastAsia="Calibri" w:hAnsi="Calibri" w:cs="Calibri"/>
          <w:sz w:val="24"/>
          <w:szCs w:val="24"/>
        </w:rPr>
        <w:t>)</w:t>
      </w:r>
      <w:r w:rsidRPr="1CFBB0A2">
        <w:rPr>
          <w:rFonts w:ascii="Calibri" w:eastAsia="Calibri" w:hAnsi="Calibri" w:cs="Calibri"/>
          <w:sz w:val="24"/>
          <w:szCs w:val="24"/>
        </w:rPr>
        <w:t xml:space="preserve"> </w:t>
      </w:r>
      <w:r w:rsidR="00701954" w:rsidRPr="1CFBB0A2">
        <w:rPr>
          <w:rFonts w:ascii="Calibri" w:eastAsia="Calibri" w:hAnsi="Calibri" w:cs="Calibri"/>
          <w:sz w:val="24"/>
          <w:szCs w:val="24"/>
        </w:rPr>
        <w:t xml:space="preserve">jako </w:t>
      </w:r>
      <w:r w:rsidRPr="1CFBB0A2">
        <w:rPr>
          <w:rFonts w:ascii="Calibri" w:eastAsia="Calibri" w:hAnsi="Calibri" w:cs="Calibri"/>
          <w:sz w:val="24"/>
          <w:szCs w:val="24"/>
        </w:rPr>
        <w:t>pełnoprawnego dorosłego członka społeczeństwa, który może wymagać wsparcia i ma do tego prawo</w:t>
      </w:r>
      <w:r w:rsidR="00701954" w:rsidRPr="1CFBB0A2">
        <w:rPr>
          <w:rFonts w:ascii="Calibri" w:eastAsia="Calibri" w:hAnsi="Calibri" w:cs="Calibri"/>
          <w:sz w:val="24"/>
          <w:szCs w:val="24"/>
        </w:rPr>
        <w:t>,</w:t>
      </w:r>
    </w:p>
    <w:p w14:paraId="200BD60C" w14:textId="2EF48D55" w:rsidR="001914FD" w:rsidRPr="00F37B80" w:rsidRDefault="001914FD" w:rsidP="0099202D">
      <w:pPr>
        <w:numPr>
          <w:ilvl w:val="0"/>
          <w:numId w:val="14"/>
        </w:numPr>
        <w:spacing w:after="120" w:line="276" w:lineRule="auto"/>
        <w:rPr>
          <w:rFonts w:ascii="Calibri" w:eastAsia="Calibri" w:hAnsi="Calibri" w:cs="Calibri"/>
          <w:sz w:val="24"/>
          <w:szCs w:val="24"/>
        </w:rPr>
      </w:pPr>
      <w:r w:rsidRPr="00F37B80">
        <w:rPr>
          <w:rFonts w:ascii="Calibri" w:eastAsia="Calibri" w:hAnsi="Calibri" w:cs="Calibri"/>
          <w:sz w:val="24"/>
          <w:szCs w:val="24"/>
        </w:rPr>
        <w:t xml:space="preserve">podjęcia działań w otoczeniu lokalnym WTZ oraz w środowisku codziennego życia </w:t>
      </w:r>
      <w:r w:rsidR="00B05F12">
        <w:rPr>
          <w:rFonts w:ascii="Calibri" w:eastAsia="Calibri" w:hAnsi="Calibri" w:cs="Calibri"/>
          <w:sz w:val="24"/>
          <w:szCs w:val="24"/>
        </w:rPr>
        <w:t>u</w:t>
      </w:r>
      <w:r w:rsidR="005C64DD" w:rsidRPr="00F37B80">
        <w:rPr>
          <w:rFonts w:ascii="Calibri" w:eastAsia="Calibri" w:hAnsi="Calibri" w:cs="Calibri"/>
          <w:sz w:val="24"/>
          <w:szCs w:val="24"/>
        </w:rPr>
        <w:t>czestnik</w:t>
      </w:r>
      <w:r w:rsidR="005C64DD">
        <w:rPr>
          <w:rFonts w:ascii="Calibri" w:eastAsia="Calibri" w:hAnsi="Calibri" w:cs="Calibri"/>
          <w:sz w:val="24"/>
          <w:szCs w:val="24"/>
        </w:rPr>
        <w:t>a</w:t>
      </w:r>
      <w:r w:rsidRPr="00F37B80">
        <w:rPr>
          <w:rFonts w:ascii="Calibri" w:eastAsia="Calibri" w:hAnsi="Calibri" w:cs="Calibri"/>
          <w:sz w:val="24"/>
          <w:szCs w:val="24"/>
        </w:rPr>
        <w:t xml:space="preserve"> mających na celu zmianę świadomości otoczenia poprzez </w:t>
      </w:r>
      <w:r w:rsidR="00B05F12">
        <w:rPr>
          <w:rFonts w:ascii="Calibri" w:eastAsia="Calibri" w:hAnsi="Calibri" w:cs="Calibri"/>
          <w:sz w:val="24"/>
          <w:szCs w:val="24"/>
        </w:rPr>
        <w:t xml:space="preserve">aktywizację społeczną i zawodową </w:t>
      </w:r>
      <w:r w:rsidRPr="00F37B80">
        <w:rPr>
          <w:rFonts w:ascii="Calibri" w:eastAsia="Calibri" w:hAnsi="Calibri" w:cs="Calibri"/>
          <w:sz w:val="24"/>
          <w:szCs w:val="24"/>
        </w:rPr>
        <w:t>(np. spotk</w:t>
      </w:r>
      <w:r>
        <w:rPr>
          <w:rFonts w:ascii="Calibri" w:eastAsia="Calibri" w:hAnsi="Calibri" w:cs="Calibri"/>
          <w:sz w:val="24"/>
          <w:szCs w:val="24"/>
        </w:rPr>
        <w:t>ania, staże, praktyki, wizyty u </w:t>
      </w:r>
      <w:r w:rsidRPr="00F37B80">
        <w:rPr>
          <w:rFonts w:ascii="Calibri" w:eastAsia="Calibri" w:hAnsi="Calibri" w:cs="Calibri"/>
          <w:sz w:val="24"/>
          <w:szCs w:val="24"/>
        </w:rPr>
        <w:t>potencjalnych pracodawców</w:t>
      </w:r>
      <w:r w:rsidR="00B05F12">
        <w:rPr>
          <w:rFonts w:ascii="Calibri" w:eastAsia="Calibri" w:hAnsi="Calibri" w:cs="Calibri"/>
          <w:sz w:val="24"/>
          <w:szCs w:val="24"/>
        </w:rPr>
        <w:t xml:space="preserve"> – działania przeciwdziałające wykluczeniu</w:t>
      </w:r>
      <w:r w:rsidRPr="00F37B80">
        <w:rPr>
          <w:rFonts w:ascii="Calibri" w:eastAsia="Calibri" w:hAnsi="Calibri" w:cs="Calibri"/>
          <w:sz w:val="24"/>
          <w:szCs w:val="24"/>
        </w:rPr>
        <w:t>),</w:t>
      </w:r>
    </w:p>
    <w:p w14:paraId="011F5BA9" w14:textId="3BB2B7BC" w:rsidR="001914FD" w:rsidRPr="00F37B80" w:rsidRDefault="001914FD" w:rsidP="0099202D">
      <w:pPr>
        <w:numPr>
          <w:ilvl w:val="0"/>
          <w:numId w:val="14"/>
        </w:numPr>
        <w:spacing w:after="120" w:line="276" w:lineRule="auto"/>
        <w:rPr>
          <w:rFonts w:ascii="Calibri" w:eastAsia="Calibri" w:hAnsi="Calibri" w:cs="Calibri"/>
          <w:sz w:val="24"/>
          <w:szCs w:val="24"/>
        </w:rPr>
      </w:pPr>
      <w:r w:rsidRPr="00F37B80">
        <w:rPr>
          <w:rFonts w:ascii="Calibri" w:eastAsia="Calibri" w:hAnsi="Calibri" w:cs="Calibri"/>
          <w:sz w:val="24"/>
          <w:szCs w:val="24"/>
        </w:rPr>
        <w:t xml:space="preserve">wsparcia </w:t>
      </w:r>
      <w:r w:rsidR="00FA71E2">
        <w:rPr>
          <w:rFonts w:ascii="Calibri" w:eastAsia="Calibri" w:hAnsi="Calibri" w:cs="Calibri"/>
          <w:sz w:val="24"/>
          <w:szCs w:val="24"/>
        </w:rPr>
        <w:t>u</w:t>
      </w:r>
      <w:r w:rsidRPr="00F37B80">
        <w:rPr>
          <w:rFonts w:ascii="Calibri" w:eastAsia="Calibri" w:hAnsi="Calibri" w:cs="Calibri"/>
          <w:sz w:val="24"/>
          <w:szCs w:val="24"/>
        </w:rPr>
        <w:t xml:space="preserve">czestników w procesie </w:t>
      </w:r>
      <w:r w:rsidR="00AF15B4">
        <w:rPr>
          <w:rFonts w:ascii="Calibri" w:eastAsia="Calibri" w:hAnsi="Calibri" w:cs="Calibri"/>
          <w:sz w:val="24"/>
          <w:szCs w:val="24"/>
        </w:rPr>
        <w:t xml:space="preserve">podejmowania </w:t>
      </w:r>
      <w:r w:rsidRPr="00F37B80">
        <w:rPr>
          <w:rFonts w:ascii="Calibri" w:eastAsia="Calibri" w:hAnsi="Calibri" w:cs="Calibri"/>
          <w:sz w:val="24"/>
          <w:szCs w:val="24"/>
        </w:rPr>
        <w:t>ról społecznych (</w:t>
      </w:r>
      <w:r w:rsidR="00916DF6">
        <w:rPr>
          <w:rFonts w:ascii="Calibri" w:eastAsia="Calibri" w:hAnsi="Calibri" w:cs="Calibri"/>
          <w:sz w:val="24"/>
          <w:szCs w:val="24"/>
        </w:rPr>
        <w:t>uczestni</w:t>
      </w:r>
      <w:r w:rsidR="00B05F12">
        <w:rPr>
          <w:rFonts w:ascii="Calibri" w:eastAsia="Calibri" w:hAnsi="Calibri" w:cs="Calibri"/>
          <w:sz w:val="24"/>
          <w:szCs w:val="24"/>
        </w:rPr>
        <w:t xml:space="preserve">k </w:t>
      </w:r>
      <w:r w:rsidR="00FA71E2">
        <w:rPr>
          <w:rFonts w:ascii="Calibri" w:eastAsia="Calibri" w:hAnsi="Calibri" w:cs="Calibri"/>
          <w:sz w:val="24"/>
          <w:szCs w:val="24"/>
        </w:rPr>
        <w:t xml:space="preserve">WTZ </w:t>
      </w:r>
      <w:r w:rsidR="00B05F12">
        <w:rPr>
          <w:rFonts w:ascii="Calibri" w:eastAsia="Calibri" w:hAnsi="Calibri" w:cs="Calibri"/>
          <w:sz w:val="24"/>
          <w:szCs w:val="24"/>
        </w:rPr>
        <w:t>jako: obywatel, członek społeczeństwa</w:t>
      </w:r>
      <w:r w:rsidR="00FA71E2">
        <w:rPr>
          <w:rFonts w:ascii="Calibri" w:eastAsia="Calibri" w:hAnsi="Calibri" w:cs="Calibri"/>
          <w:sz w:val="24"/>
          <w:szCs w:val="24"/>
        </w:rPr>
        <w:t>,</w:t>
      </w:r>
      <w:r w:rsidRPr="00F37B80">
        <w:rPr>
          <w:rFonts w:ascii="Calibri" w:eastAsia="Calibri" w:hAnsi="Calibri" w:cs="Calibri"/>
          <w:sz w:val="24"/>
          <w:szCs w:val="24"/>
        </w:rPr>
        <w:t xml:space="preserve"> </w:t>
      </w:r>
      <w:r w:rsidR="00FA71E2">
        <w:rPr>
          <w:rFonts w:ascii="Calibri" w:eastAsia="Calibri" w:hAnsi="Calibri" w:cs="Calibri"/>
          <w:sz w:val="24"/>
          <w:szCs w:val="24"/>
        </w:rPr>
        <w:t>pracownik, członek r</w:t>
      </w:r>
      <w:r w:rsidRPr="00F37B80">
        <w:rPr>
          <w:rFonts w:ascii="Calibri" w:eastAsia="Calibri" w:hAnsi="Calibri" w:cs="Calibri"/>
          <w:sz w:val="24"/>
          <w:szCs w:val="24"/>
        </w:rPr>
        <w:t>odzin</w:t>
      </w:r>
      <w:r w:rsidR="00FA71E2">
        <w:rPr>
          <w:rFonts w:ascii="Calibri" w:eastAsia="Calibri" w:hAnsi="Calibri" w:cs="Calibri"/>
          <w:sz w:val="24"/>
          <w:szCs w:val="24"/>
        </w:rPr>
        <w:t>y</w:t>
      </w:r>
      <w:r w:rsidRPr="00F37B80">
        <w:rPr>
          <w:rFonts w:ascii="Calibri" w:eastAsia="Calibri" w:hAnsi="Calibri" w:cs="Calibri"/>
          <w:sz w:val="24"/>
          <w:szCs w:val="24"/>
        </w:rPr>
        <w:t>, sąsi</w:t>
      </w:r>
      <w:r w:rsidR="00FA71E2">
        <w:rPr>
          <w:rFonts w:ascii="Calibri" w:eastAsia="Calibri" w:hAnsi="Calibri" w:cs="Calibri"/>
          <w:sz w:val="24"/>
          <w:szCs w:val="24"/>
        </w:rPr>
        <w:t>ad, przyjaciel itd.</w:t>
      </w:r>
      <w:r w:rsidRPr="00F37B80">
        <w:rPr>
          <w:rFonts w:ascii="Calibri" w:eastAsia="Calibri" w:hAnsi="Calibri" w:cs="Calibri"/>
          <w:sz w:val="24"/>
          <w:szCs w:val="24"/>
        </w:rPr>
        <w:t>).</w:t>
      </w:r>
    </w:p>
    <w:p w14:paraId="2B0C18F2" w14:textId="1691DF9B" w:rsidR="001914FD" w:rsidRDefault="001914FD" w:rsidP="001914FD">
      <w:pPr>
        <w:spacing w:after="120" w:line="276" w:lineRule="auto"/>
        <w:rPr>
          <w:rFonts w:ascii="Calibri" w:eastAsia="Calibri" w:hAnsi="Calibri" w:cs="Calibri"/>
          <w:sz w:val="24"/>
          <w:szCs w:val="24"/>
        </w:rPr>
      </w:pPr>
      <w:r w:rsidRPr="00F37B80">
        <w:rPr>
          <w:rFonts w:ascii="Calibri" w:eastAsia="Calibri" w:hAnsi="Calibri" w:cs="Calibri"/>
          <w:sz w:val="24"/>
          <w:szCs w:val="24"/>
        </w:rPr>
        <w:lastRenderedPageBreak/>
        <w:t>Propozycje konkretnych działań wspierających włączanie społeczne należy oprzeć na dwóch filarach:</w:t>
      </w:r>
    </w:p>
    <w:p w14:paraId="753C0C48" w14:textId="7F88F2CE" w:rsidR="00A137A6" w:rsidRDefault="00A94750" w:rsidP="00371E41">
      <w:pPr>
        <w:spacing w:after="120" w:line="276" w:lineRule="auto"/>
        <w:jc w:val="center"/>
        <w:rPr>
          <w:rFonts w:ascii="Calibri" w:eastAsia="Calibri" w:hAnsi="Calibri" w:cs="Calibri"/>
          <w:sz w:val="24"/>
          <w:szCs w:val="24"/>
        </w:rPr>
      </w:pPr>
      <w:r>
        <w:rPr>
          <w:noProof/>
        </w:rPr>
        <w:drawing>
          <wp:inline distT="0" distB="0" distL="0" distR="0" wp14:anchorId="43D7D421" wp14:editId="2FD145A8">
            <wp:extent cx="5277485" cy="4334719"/>
            <wp:effectExtent l="0" t="0" r="0" b="8890"/>
            <wp:docPr id="10" name="Obraz 10" descr="Uzyskanie kompetencji społecznych: zdolność komunikowania się, umiejętność funkcjonowania w grupie, współpraca z innymi ludźmi, rozumienie sytuacji społecznych, radzenie sobie w sytuacjach trudnych.&#10;Umiejętność wykorzystanie ich w życiu: codzienny dojazd do warsztatu, korzystanie z dóbr kultury, wspólne spędzanie czasu, udział w życiu społeczności, podejmowanie się nowych zada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85503" cy="4341304"/>
                    </a:xfrm>
                    <a:prstGeom prst="rect">
                      <a:avLst/>
                    </a:prstGeom>
                    <a:noFill/>
                    <a:ln>
                      <a:noFill/>
                    </a:ln>
                  </pic:spPr>
                </pic:pic>
              </a:graphicData>
            </a:graphic>
          </wp:inline>
        </w:drawing>
      </w:r>
    </w:p>
    <w:p w14:paraId="641F5CFB" w14:textId="523F8050" w:rsidR="001914FD" w:rsidRPr="00F37B80" w:rsidRDefault="00CB175F" w:rsidP="001914FD">
      <w:pPr>
        <w:spacing w:after="120" w:line="276" w:lineRule="auto"/>
        <w:rPr>
          <w:rFonts w:ascii="Calibri" w:eastAsia="Calibri" w:hAnsi="Calibri" w:cs="Calibri"/>
          <w:sz w:val="24"/>
          <w:szCs w:val="24"/>
        </w:rPr>
      </w:pPr>
      <w:r>
        <w:rPr>
          <w:rFonts w:ascii="Calibri" w:eastAsia="Calibri" w:hAnsi="Calibri" w:cs="Calibri"/>
          <w:sz w:val="24"/>
          <w:szCs w:val="24"/>
        </w:rPr>
        <w:t>I</w:t>
      </w:r>
      <w:r w:rsidR="001914FD" w:rsidRPr="00F37B80">
        <w:rPr>
          <w:rFonts w:ascii="Calibri" w:eastAsia="Calibri" w:hAnsi="Calibri" w:cs="Calibri"/>
          <w:sz w:val="24"/>
          <w:szCs w:val="24"/>
        </w:rPr>
        <w:t xml:space="preserve">stotnym elementem włączenia społecznego jest wykorzystanie “treningu ekonomicznego” bezpośrednio do </w:t>
      </w:r>
      <w:r w:rsidR="00BF51FE">
        <w:rPr>
          <w:rFonts w:ascii="Calibri" w:eastAsia="Calibri" w:hAnsi="Calibri" w:cs="Calibri"/>
          <w:sz w:val="24"/>
          <w:szCs w:val="24"/>
        </w:rPr>
        <w:t>rozwijania</w:t>
      </w:r>
      <w:r w:rsidR="00383F9D">
        <w:rPr>
          <w:rFonts w:ascii="Calibri" w:eastAsia="Calibri" w:hAnsi="Calibri" w:cs="Calibri"/>
          <w:sz w:val="24"/>
          <w:szCs w:val="24"/>
        </w:rPr>
        <w:t xml:space="preserve"> umi</w:t>
      </w:r>
      <w:r w:rsidR="0066595C">
        <w:rPr>
          <w:rFonts w:ascii="Calibri" w:eastAsia="Calibri" w:hAnsi="Calibri" w:cs="Calibri"/>
          <w:sz w:val="24"/>
          <w:szCs w:val="24"/>
        </w:rPr>
        <w:t>e</w:t>
      </w:r>
      <w:r w:rsidR="00383F9D">
        <w:rPr>
          <w:rFonts w:ascii="Calibri" w:eastAsia="Calibri" w:hAnsi="Calibri" w:cs="Calibri"/>
          <w:sz w:val="24"/>
          <w:szCs w:val="24"/>
        </w:rPr>
        <w:t>jętności</w:t>
      </w:r>
      <w:r w:rsidR="001914FD" w:rsidRPr="00F37B80">
        <w:rPr>
          <w:rFonts w:ascii="Calibri" w:eastAsia="Calibri" w:hAnsi="Calibri" w:cs="Calibri"/>
          <w:sz w:val="24"/>
          <w:szCs w:val="24"/>
        </w:rPr>
        <w:t>:</w:t>
      </w:r>
    </w:p>
    <w:p w14:paraId="6459DF23" w14:textId="171E3B8F" w:rsidR="001914FD" w:rsidRPr="00F37B80" w:rsidRDefault="763276B0" w:rsidP="0099202D">
      <w:pPr>
        <w:numPr>
          <w:ilvl w:val="0"/>
          <w:numId w:val="77"/>
        </w:numPr>
        <w:spacing w:after="120" w:line="276" w:lineRule="auto"/>
        <w:rPr>
          <w:rFonts w:ascii="Calibri" w:eastAsia="Calibri" w:hAnsi="Calibri" w:cs="Calibri"/>
          <w:sz w:val="24"/>
          <w:szCs w:val="24"/>
        </w:rPr>
      </w:pPr>
      <w:r w:rsidRPr="5B42CEFC">
        <w:rPr>
          <w:rFonts w:ascii="Calibri" w:eastAsia="Calibri" w:hAnsi="Calibri" w:cs="Calibri"/>
          <w:sz w:val="24"/>
          <w:szCs w:val="24"/>
        </w:rPr>
        <w:t>określania wartości pieniądza, towaru oraz usług,</w:t>
      </w:r>
      <w:r w:rsidR="001914FD" w:rsidRPr="00F37B80">
        <w:rPr>
          <w:rFonts w:ascii="Calibri" w:eastAsia="Calibri" w:hAnsi="Calibri" w:cs="Calibri"/>
          <w:sz w:val="24"/>
          <w:szCs w:val="24"/>
        </w:rPr>
        <w:t xml:space="preserve"> gospodarowania budżetem osobistym,</w:t>
      </w:r>
    </w:p>
    <w:p w14:paraId="66D236AD" w14:textId="17E90FA7" w:rsidR="001914FD" w:rsidRPr="00F37B80" w:rsidRDefault="763276B0" w:rsidP="0099202D">
      <w:pPr>
        <w:numPr>
          <w:ilvl w:val="0"/>
          <w:numId w:val="77"/>
        </w:numPr>
        <w:spacing w:after="120" w:line="276" w:lineRule="auto"/>
        <w:rPr>
          <w:rFonts w:ascii="Calibri" w:eastAsia="Calibri" w:hAnsi="Calibri" w:cs="Calibri"/>
          <w:sz w:val="24"/>
          <w:szCs w:val="24"/>
        </w:rPr>
      </w:pPr>
      <w:r w:rsidRPr="5B42CEFC">
        <w:rPr>
          <w:rFonts w:ascii="Calibri" w:eastAsia="Calibri" w:hAnsi="Calibri" w:cs="Calibri"/>
          <w:sz w:val="24"/>
          <w:szCs w:val="24"/>
        </w:rPr>
        <w:t>planowania wydatków zgodnie z własnymi potrzebami i możliwościami,</w:t>
      </w:r>
      <w:r w:rsidR="1BB723A4" w:rsidRPr="5B42CEFC">
        <w:rPr>
          <w:rFonts w:ascii="Calibri" w:eastAsia="Calibri" w:hAnsi="Calibri" w:cs="Calibri"/>
          <w:sz w:val="24"/>
          <w:szCs w:val="24"/>
        </w:rPr>
        <w:t xml:space="preserve"> </w:t>
      </w:r>
    </w:p>
    <w:p w14:paraId="3F4E5263" w14:textId="3DBEBA56" w:rsidR="00784C9A" w:rsidRDefault="00784C9A" w:rsidP="0099202D">
      <w:pPr>
        <w:numPr>
          <w:ilvl w:val="0"/>
          <w:numId w:val="77"/>
        </w:numPr>
        <w:spacing w:after="120" w:line="276" w:lineRule="auto"/>
        <w:rPr>
          <w:rFonts w:ascii="Calibri" w:eastAsia="Calibri" w:hAnsi="Calibri" w:cs="Calibri"/>
          <w:sz w:val="24"/>
          <w:szCs w:val="24"/>
        </w:rPr>
      </w:pPr>
      <w:r w:rsidRPr="00F37B80">
        <w:rPr>
          <w:rFonts w:ascii="Calibri" w:eastAsia="Calibri" w:hAnsi="Calibri" w:cs="Calibri"/>
          <w:sz w:val="24"/>
          <w:szCs w:val="24"/>
        </w:rPr>
        <w:t>współfinansowania działań wraz z innymi uczestnikami</w:t>
      </w:r>
      <w:r>
        <w:rPr>
          <w:rFonts w:ascii="Calibri" w:eastAsia="Calibri" w:hAnsi="Calibri" w:cs="Calibri"/>
          <w:sz w:val="24"/>
          <w:szCs w:val="24"/>
        </w:rPr>
        <w:t>,</w:t>
      </w:r>
    </w:p>
    <w:p w14:paraId="73A7C1C9" w14:textId="6B5537E6" w:rsidR="001914FD" w:rsidRPr="00F37B80" w:rsidRDefault="001914FD" w:rsidP="0099202D">
      <w:pPr>
        <w:numPr>
          <w:ilvl w:val="0"/>
          <w:numId w:val="77"/>
        </w:numPr>
        <w:spacing w:after="120" w:line="276" w:lineRule="auto"/>
        <w:rPr>
          <w:rFonts w:ascii="Calibri" w:eastAsia="Calibri" w:hAnsi="Calibri" w:cs="Calibri"/>
          <w:sz w:val="24"/>
          <w:szCs w:val="24"/>
        </w:rPr>
      </w:pPr>
      <w:r w:rsidRPr="00F37B80">
        <w:rPr>
          <w:rFonts w:ascii="Calibri" w:eastAsia="Calibri" w:hAnsi="Calibri" w:cs="Calibri"/>
          <w:sz w:val="24"/>
          <w:szCs w:val="24"/>
        </w:rPr>
        <w:t>komunikowania się w konkretnych sytuacjach życiowych,</w:t>
      </w:r>
    </w:p>
    <w:p w14:paraId="05C21EC7" w14:textId="77777777" w:rsidR="001914FD" w:rsidRPr="00F37B80" w:rsidRDefault="001914FD" w:rsidP="0099202D">
      <w:pPr>
        <w:numPr>
          <w:ilvl w:val="0"/>
          <w:numId w:val="77"/>
        </w:numPr>
        <w:spacing w:after="120" w:line="276" w:lineRule="auto"/>
        <w:rPr>
          <w:rFonts w:ascii="Calibri" w:eastAsia="Calibri" w:hAnsi="Calibri" w:cs="Calibri"/>
          <w:sz w:val="24"/>
          <w:szCs w:val="24"/>
        </w:rPr>
      </w:pPr>
      <w:r w:rsidRPr="00F37B80">
        <w:rPr>
          <w:rFonts w:ascii="Calibri" w:eastAsia="Calibri" w:hAnsi="Calibri" w:cs="Calibri"/>
          <w:sz w:val="24"/>
          <w:szCs w:val="24"/>
        </w:rPr>
        <w:t>gradacji własnych potrzeb i uwzględniania potrzeb innych,</w:t>
      </w:r>
    </w:p>
    <w:p w14:paraId="1B2289D9" w14:textId="77777777" w:rsidR="00B04894" w:rsidRDefault="001914FD" w:rsidP="0099202D">
      <w:pPr>
        <w:numPr>
          <w:ilvl w:val="0"/>
          <w:numId w:val="77"/>
        </w:numPr>
        <w:spacing w:after="120" w:line="276" w:lineRule="auto"/>
        <w:rPr>
          <w:rFonts w:ascii="Calibri" w:eastAsia="Calibri" w:hAnsi="Calibri" w:cs="Calibri"/>
          <w:sz w:val="24"/>
          <w:szCs w:val="24"/>
        </w:rPr>
      </w:pPr>
      <w:r w:rsidRPr="00F37B80">
        <w:rPr>
          <w:rFonts w:ascii="Calibri" w:eastAsia="Calibri" w:hAnsi="Calibri" w:cs="Calibri"/>
          <w:sz w:val="24"/>
          <w:szCs w:val="24"/>
        </w:rPr>
        <w:t>poruszania się po centrach handlowy</w:t>
      </w:r>
      <w:r>
        <w:rPr>
          <w:rFonts w:ascii="Calibri" w:eastAsia="Calibri" w:hAnsi="Calibri" w:cs="Calibri"/>
          <w:sz w:val="24"/>
          <w:szCs w:val="24"/>
        </w:rPr>
        <w:t xml:space="preserve">ch, </w:t>
      </w:r>
    </w:p>
    <w:p w14:paraId="03237B5C" w14:textId="1BB21D80" w:rsidR="001914FD" w:rsidRPr="00F37B80" w:rsidRDefault="001914FD" w:rsidP="0099202D">
      <w:pPr>
        <w:numPr>
          <w:ilvl w:val="0"/>
          <w:numId w:val="77"/>
        </w:numPr>
        <w:spacing w:after="120" w:line="276" w:lineRule="auto"/>
        <w:rPr>
          <w:rFonts w:ascii="Calibri" w:eastAsia="Calibri" w:hAnsi="Calibri" w:cs="Calibri"/>
          <w:sz w:val="24"/>
          <w:szCs w:val="24"/>
        </w:rPr>
      </w:pPr>
      <w:r>
        <w:rPr>
          <w:rFonts w:ascii="Calibri" w:eastAsia="Calibri" w:hAnsi="Calibri" w:cs="Calibri"/>
          <w:sz w:val="24"/>
          <w:szCs w:val="24"/>
        </w:rPr>
        <w:t>orientacji w rodzaju usług,</w:t>
      </w:r>
    </w:p>
    <w:p w14:paraId="4D65A4CF" w14:textId="77777777" w:rsidR="001914FD" w:rsidRPr="00F37B80" w:rsidRDefault="001914FD" w:rsidP="0099202D">
      <w:pPr>
        <w:numPr>
          <w:ilvl w:val="0"/>
          <w:numId w:val="77"/>
        </w:numPr>
        <w:spacing w:after="120" w:line="276" w:lineRule="auto"/>
        <w:rPr>
          <w:rFonts w:ascii="Calibri" w:eastAsia="Calibri" w:hAnsi="Calibri" w:cs="Calibri"/>
          <w:sz w:val="24"/>
          <w:szCs w:val="24"/>
        </w:rPr>
      </w:pPr>
      <w:r w:rsidRPr="00F37B80">
        <w:rPr>
          <w:rFonts w:ascii="Calibri" w:eastAsia="Calibri" w:hAnsi="Calibri" w:cs="Calibri"/>
          <w:sz w:val="24"/>
          <w:szCs w:val="24"/>
        </w:rPr>
        <w:t>korzystania z bankomatów, biletomatów i innych form zakupu dóbr, itp.</w:t>
      </w:r>
    </w:p>
    <w:p w14:paraId="4F707F9F" w14:textId="16D32576" w:rsidR="001914FD" w:rsidRPr="00F37B80" w:rsidRDefault="002E67EC" w:rsidP="05A38E78">
      <w:pPr>
        <w:spacing w:after="120" w:line="276" w:lineRule="auto"/>
        <w:rPr>
          <w:rFonts w:ascii="Calibri" w:eastAsia="Calibri" w:hAnsi="Calibri" w:cs="Calibri"/>
          <w:sz w:val="24"/>
          <w:szCs w:val="24"/>
        </w:rPr>
      </w:pPr>
      <w:r w:rsidRPr="05A38E78">
        <w:rPr>
          <w:rFonts w:ascii="Calibri" w:eastAsia="Calibri" w:hAnsi="Calibri" w:cs="Calibri"/>
          <w:sz w:val="24"/>
          <w:szCs w:val="24"/>
        </w:rPr>
        <w:lastRenderedPageBreak/>
        <w:t>Umiejętności nabyte w trakcie t</w:t>
      </w:r>
      <w:r w:rsidR="001914FD" w:rsidRPr="05A38E78">
        <w:rPr>
          <w:rFonts w:ascii="Calibri" w:eastAsia="Calibri" w:hAnsi="Calibri" w:cs="Calibri"/>
          <w:sz w:val="24"/>
          <w:szCs w:val="24"/>
        </w:rPr>
        <w:t>rening</w:t>
      </w:r>
      <w:r w:rsidRPr="05A38E78">
        <w:rPr>
          <w:rFonts w:ascii="Calibri" w:eastAsia="Calibri" w:hAnsi="Calibri" w:cs="Calibri"/>
          <w:sz w:val="24"/>
          <w:szCs w:val="24"/>
        </w:rPr>
        <w:t>u</w:t>
      </w:r>
      <w:r w:rsidR="001914FD" w:rsidRPr="05A38E78">
        <w:rPr>
          <w:rFonts w:ascii="Calibri" w:eastAsia="Calibri" w:hAnsi="Calibri" w:cs="Calibri"/>
          <w:sz w:val="24"/>
          <w:szCs w:val="24"/>
        </w:rPr>
        <w:t xml:space="preserve"> ekonomiczn</w:t>
      </w:r>
      <w:r w:rsidRPr="05A38E78">
        <w:rPr>
          <w:rFonts w:ascii="Calibri" w:eastAsia="Calibri" w:hAnsi="Calibri" w:cs="Calibri"/>
          <w:sz w:val="24"/>
          <w:szCs w:val="24"/>
        </w:rPr>
        <w:t>ego</w:t>
      </w:r>
      <w:r w:rsidR="001914FD" w:rsidRPr="05A38E78">
        <w:rPr>
          <w:rFonts w:ascii="Calibri" w:eastAsia="Calibri" w:hAnsi="Calibri" w:cs="Calibri"/>
          <w:sz w:val="24"/>
          <w:szCs w:val="24"/>
        </w:rPr>
        <w:t xml:space="preserve"> </w:t>
      </w:r>
      <w:r w:rsidR="00FA71E2" w:rsidRPr="05A38E78">
        <w:rPr>
          <w:rFonts w:ascii="Calibri" w:eastAsia="Calibri" w:hAnsi="Calibri" w:cs="Calibri"/>
          <w:sz w:val="24"/>
          <w:szCs w:val="24"/>
        </w:rPr>
        <w:t>pomagają</w:t>
      </w:r>
      <w:r w:rsidR="001914FD" w:rsidRPr="05A38E78">
        <w:rPr>
          <w:rFonts w:ascii="Calibri" w:eastAsia="Calibri" w:hAnsi="Calibri" w:cs="Calibri"/>
          <w:sz w:val="24"/>
          <w:szCs w:val="24"/>
        </w:rPr>
        <w:t xml:space="preserve"> zrozumieć wartość pracy</w:t>
      </w:r>
      <w:r w:rsidR="00FA71E2" w:rsidRPr="05A38E78">
        <w:rPr>
          <w:rFonts w:ascii="Calibri" w:eastAsia="Calibri" w:hAnsi="Calibri" w:cs="Calibri"/>
          <w:sz w:val="24"/>
          <w:szCs w:val="24"/>
        </w:rPr>
        <w:t>.</w:t>
      </w:r>
      <w:r w:rsidR="7320FBA5" w:rsidRPr="05A38E78">
        <w:rPr>
          <w:rFonts w:ascii="Calibri" w:eastAsia="Calibri" w:hAnsi="Calibri" w:cs="Calibri"/>
          <w:sz w:val="24"/>
          <w:szCs w:val="24"/>
        </w:rPr>
        <w:t xml:space="preserve"> Ponadto środki w ramach treningu ekonomicznego mogą być wykorzystane do wzmocnienia motywacji uczestników do podejmowania praktyk zawodowych - mogą być wypłacane jako gratyfikacja za udział w praktykach.</w:t>
      </w:r>
    </w:p>
    <w:p w14:paraId="17D3CEC4" w14:textId="1AD3F1CC" w:rsidR="001914FD" w:rsidRPr="00F37B80" w:rsidRDefault="001914FD" w:rsidP="001914FD">
      <w:pPr>
        <w:spacing w:after="120" w:line="276" w:lineRule="auto"/>
        <w:rPr>
          <w:rFonts w:ascii="Calibri" w:eastAsia="Calibri" w:hAnsi="Calibri" w:cs="Calibri"/>
          <w:sz w:val="24"/>
          <w:szCs w:val="24"/>
        </w:rPr>
      </w:pPr>
      <w:r w:rsidRPr="00F37B80">
        <w:rPr>
          <w:rFonts w:ascii="Calibri" w:eastAsia="Calibri" w:hAnsi="Calibri" w:cs="Calibri"/>
          <w:sz w:val="24"/>
          <w:szCs w:val="24"/>
        </w:rPr>
        <w:t xml:space="preserve">Aktywizacja zawodowa powinna być prowadzona równocześnie z aktywizacją społeczną, gdyż </w:t>
      </w:r>
      <w:r w:rsidR="00FA71E2">
        <w:rPr>
          <w:rFonts w:ascii="Calibri" w:eastAsia="Calibri" w:hAnsi="Calibri" w:cs="Calibri"/>
          <w:sz w:val="24"/>
          <w:szCs w:val="24"/>
        </w:rPr>
        <w:t>u</w:t>
      </w:r>
      <w:r w:rsidRPr="00F37B80">
        <w:rPr>
          <w:rFonts w:ascii="Calibri" w:eastAsia="Calibri" w:hAnsi="Calibri" w:cs="Calibri"/>
          <w:sz w:val="24"/>
          <w:szCs w:val="24"/>
        </w:rPr>
        <w:t xml:space="preserve">czestnik bez umiejętności społecznych nie ma możliwości podjęcia </w:t>
      </w:r>
      <w:r w:rsidR="00FE256F">
        <w:rPr>
          <w:rFonts w:ascii="Calibri" w:eastAsia="Calibri" w:hAnsi="Calibri" w:cs="Calibri"/>
          <w:sz w:val="24"/>
          <w:szCs w:val="24"/>
        </w:rPr>
        <w:t xml:space="preserve">i utrzymania </w:t>
      </w:r>
      <w:r w:rsidRPr="00F37B80">
        <w:rPr>
          <w:rFonts w:ascii="Calibri" w:eastAsia="Calibri" w:hAnsi="Calibri" w:cs="Calibri"/>
          <w:sz w:val="24"/>
          <w:szCs w:val="24"/>
        </w:rPr>
        <w:t>pracy</w:t>
      </w:r>
      <w:r w:rsidR="00FE256F">
        <w:rPr>
          <w:rFonts w:ascii="Calibri" w:eastAsia="Calibri" w:hAnsi="Calibri" w:cs="Calibri"/>
          <w:sz w:val="24"/>
          <w:szCs w:val="24"/>
        </w:rPr>
        <w:t>.</w:t>
      </w:r>
    </w:p>
    <w:p w14:paraId="33AFF3FE" w14:textId="4C452ACC" w:rsidR="001914FD" w:rsidRPr="00F37B80" w:rsidRDefault="001914FD" w:rsidP="001914FD">
      <w:pPr>
        <w:spacing w:after="120" w:line="276" w:lineRule="auto"/>
        <w:rPr>
          <w:rFonts w:ascii="Calibri" w:eastAsia="Calibri" w:hAnsi="Calibri" w:cs="Calibri"/>
          <w:sz w:val="24"/>
          <w:szCs w:val="24"/>
        </w:rPr>
      </w:pPr>
      <w:r w:rsidRPr="00F37B80">
        <w:rPr>
          <w:rFonts w:ascii="Calibri" w:eastAsia="Calibri" w:hAnsi="Calibri" w:cs="Calibri"/>
          <w:sz w:val="24"/>
          <w:szCs w:val="24"/>
        </w:rPr>
        <w:t>Nauka podstawowych umiejętności pracowniczych powinna obejmować:</w:t>
      </w:r>
    </w:p>
    <w:p w14:paraId="0030395C" w14:textId="77777777" w:rsidR="001914FD" w:rsidRPr="00F37B80" w:rsidRDefault="001914FD" w:rsidP="0099202D">
      <w:pPr>
        <w:numPr>
          <w:ilvl w:val="0"/>
          <w:numId w:val="78"/>
        </w:numPr>
        <w:spacing w:after="120" w:line="276" w:lineRule="auto"/>
        <w:rPr>
          <w:rFonts w:ascii="Calibri" w:eastAsia="Calibri" w:hAnsi="Calibri" w:cs="Calibri"/>
          <w:sz w:val="24"/>
          <w:szCs w:val="24"/>
        </w:rPr>
      </w:pPr>
      <w:r w:rsidRPr="00F37B80">
        <w:rPr>
          <w:rFonts w:ascii="Calibri" w:eastAsia="Calibri" w:hAnsi="Calibri" w:cs="Calibri"/>
          <w:sz w:val="24"/>
          <w:szCs w:val="24"/>
        </w:rPr>
        <w:t>stosowanie się do zasad obowiązujących w WTZ (regulaminy, zasady bhp, zasady współżycia społecznego, itp.),</w:t>
      </w:r>
    </w:p>
    <w:p w14:paraId="551528FB" w14:textId="4244EB43" w:rsidR="001914FD" w:rsidRPr="00F37B80" w:rsidRDefault="001914FD" w:rsidP="0099202D">
      <w:pPr>
        <w:numPr>
          <w:ilvl w:val="0"/>
          <w:numId w:val="78"/>
        </w:numPr>
        <w:spacing w:after="120" w:line="276" w:lineRule="auto"/>
        <w:rPr>
          <w:rFonts w:ascii="Calibri" w:eastAsia="Calibri" w:hAnsi="Calibri" w:cs="Calibri"/>
          <w:sz w:val="24"/>
          <w:szCs w:val="24"/>
        </w:rPr>
      </w:pPr>
      <w:r w:rsidRPr="00F37B80">
        <w:rPr>
          <w:rFonts w:ascii="Calibri" w:eastAsia="Calibri" w:hAnsi="Calibri" w:cs="Calibri"/>
          <w:sz w:val="24"/>
          <w:szCs w:val="24"/>
        </w:rPr>
        <w:t>punktualność (dotyczy rozpoczęcia i zakończenia czynności oraz przerw w pracy),</w:t>
      </w:r>
    </w:p>
    <w:p w14:paraId="27D2059F" w14:textId="690237B6" w:rsidR="001914FD" w:rsidRPr="00F37B80" w:rsidRDefault="001914FD" w:rsidP="0099202D">
      <w:pPr>
        <w:numPr>
          <w:ilvl w:val="0"/>
          <w:numId w:val="78"/>
        </w:numPr>
        <w:spacing w:after="120" w:line="276" w:lineRule="auto"/>
        <w:rPr>
          <w:rFonts w:ascii="Calibri" w:eastAsia="Calibri" w:hAnsi="Calibri" w:cs="Calibri"/>
          <w:sz w:val="24"/>
          <w:szCs w:val="24"/>
        </w:rPr>
      </w:pPr>
      <w:r w:rsidRPr="00F37B80">
        <w:rPr>
          <w:rFonts w:ascii="Calibri" w:eastAsia="Calibri" w:hAnsi="Calibri" w:cs="Calibri"/>
          <w:sz w:val="24"/>
          <w:szCs w:val="24"/>
        </w:rPr>
        <w:t>komunikatywność (słuchanie poleceń, dopytywanie o szczegóły, sygnaliz</w:t>
      </w:r>
      <w:r w:rsidR="0083000A">
        <w:rPr>
          <w:rFonts w:ascii="Calibri" w:eastAsia="Calibri" w:hAnsi="Calibri" w:cs="Calibri"/>
          <w:sz w:val="24"/>
          <w:szCs w:val="24"/>
        </w:rPr>
        <w:t>owanie</w:t>
      </w:r>
      <w:r w:rsidRPr="00F37B80">
        <w:rPr>
          <w:rFonts w:ascii="Calibri" w:eastAsia="Calibri" w:hAnsi="Calibri" w:cs="Calibri"/>
          <w:sz w:val="24"/>
          <w:szCs w:val="24"/>
        </w:rPr>
        <w:t xml:space="preserve"> problemu),</w:t>
      </w:r>
    </w:p>
    <w:p w14:paraId="3F2E5DDC" w14:textId="4FEFF1E8" w:rsidR="001914FD" w:rsidRPr="00F37B80" w:rsidRDefault="001914FD" w:rsidP="0099202D">
      <w:pPr>
        <w:numPr>
          <w:ilvl w:val="0"/>
          <w:numId w:val="78"/>
        </w:numPr>
        <w:spacing w:after="120" w:line="276" w:lineRule="auto"/>
        <w:rPr>
          <w:rFonts w:ascii="Calibri" w:eastAsia="Calibri" w:hAnsi="Calibri" w:cs="Calibri"/>
          <w:sz w:val="24"/>
          <w:szCs w:val="24"/>
        </w:rPr>
      </w:pPr>
      <w:r w:rsidRPr="00F37B80">
        <w:rPr>
          <w:rFonts w:ascii="Calibri" w:eastAsia="Calibri" w:hAnsi="Calibri" w:cs="Calibri"/>
          <w:sz w:val="24"/>
          <w:szCs w:val="24"/>
        </w:rPr>
        <w:t xml:space="preserve">dbałość o miejsce pracy (utrzymanie porządku na stanowisku, </w:t>
      </w:r>
      <w:r w:rsidR="00CD55B5" w:rsidRPr="00F37B80">
        <w:rPr>
          <w:rFonts w:ascii="Calibri" w:eastAsia="Calibri" w:hAnsi="Calibri" w:cs="Calibri"/>
          <w:sz w:val="24"/>
          <w:szCs w:val="24"/>
        </w:rPr>
        <w:t>dba</w:t>
      </w:r>
      <w:r w:rsidR="00CD55B5">
        <w:rPr>
          <w:rFonts w:ascii="Calibri" w:eastAsia="Calibri" w:hAnsi="Calibri" w:cs="Calibri"/>
          <w:sz w:val="24"/>
          <w:szCs w:val="24"/>
        </w:rPr>
        <w:t>nie</w:t>
      </w:r>
      <w:r w:rsidR="00CD55B5" w:rsidRPr="00F37B80">
        <w:rPr>
          <w:rFonts w:ascii="Calibri" w:eastAsia="Calibri" w:hAnsi="Calibri" w:cs="Calibri"/>
          <w:sz w:val="24"/>
          <w:szCs w:val="24"/>
        </w:rPr>
        <w:t xml:space="preserve"> </w:t>
      </w:r>
      <w:r w:rsidRPr="00F37B80">
        <w:rPr>
          <w:rFonts w:ascii="Calibri" w:eastAsia="Calibri" w:hAnsi="Calibri" w:cs="Calibri"/>
          <w:sz w:val="24"/>
          <w:szCs w:val="24"/>
        </w:rPr>
        <w:t>o powierzony materiał),</w:t>
      </w:r>
    </w:p>
    <w:p w14:paraId="70D38421" w14:textId="427C88F2" w:rsidR="001914FD" w:rsidRPr="00F37B80" w:rsidRDefault="001914FD" w:rsidP="0099202D">
      <w:pPr>
        <w:numPr>
          <w:ilvl w:val="0"/>
          <w:numId w:val="78"/>
        </w:numPr>
        <w:spacing w:after="120" w:line="276" w:lineRule="auto"/>
        <w:rPr>
          <w:rFonts w:ascii="Calibri" w:eastAsia="Calibri" w:hAnsi="Calibri" w:cs="Calibri"/>
          <w:sz w:val="24"/>
          <w:szCs w:val="24"/>
        </w:rPr>
      </w:pPr>
      <w:r w:rsidRPr="00F37B80">
        <w:rPr>
          <w:rFonts w:ascii="Calibri" w:eastAsia="Calibri" w:hAnsi="Calibri" w:cs="Calibri"/>
          <w:sz w:val="24"/>
          <w:szCs w:val="24"/>
        </w:rPr>
        <w:t xml:space="preserve">skupienie się na wykonywanych czynnościach (nauka sekwencji czynności, </w:t>
      </w:r>
      <w:r w:rsidR="00CD55B5" w:rsidRPr="00F37B80">
        <w:rPr>
          <w:rFonts w:ascii="Calibri" w:eastAsia="Calibri" w:hAnsi="Calibri" w:cs="Calibri"/>
          <w:sz w:val="24"/>
          <w:szCs w:val="24"/>
        </w:rPr>
        <w:t>niwel</w:t>
      </w:r>
      <w:r w:rsidR="00CD55B5">
        <w:rPr>
          <w:rFonts w:ascii="Calibri" w:eastAsia="Calibri" w:hAnsi="Calibri" w:cs="Calibri"/>
          <w:sz w:val="24"/>
          <w:szCs w:val="24"/>
        </w:rPr>
        <w:t>owanie</w:t>
      </w:r>
      <w:r w:rsidRPr="00F37B80">
        <w:rPr>
          <w:rFonts w:ascii="Calibri" w:eastAsia="Calibri" w:hAnsi="Calibri" w:cs="Calibri"/>
          <w:sz w:val="24"/>
          <w:szCs w:val="24"/>
        </w:rPr>
        <w:t xml:space="preserve"> bodźców zewnętrznych),</w:t>
      </w:r>
    </w:p>
    <w:p w14:paraId="7D80E391" w14:textId="25D2373F" w:rsidR="001914FD" w:rsidRPr="00F37B80" w:rsidRDefault="001914FD" w:rsidP="0099202D">
      <w:pPr>
        <w:numPr>
          <w:ilvl w:val="0"/>
          <w:numId w:val="78"/>
        </w:numPr>
        <w:spacing w:after="120" w:line="276" w:lineRule="auto"/>
        <w:rPr>
          <w:rFonts w:ascii="Calibri" w:eastAsia="Calibri" w:hAnsi="Calibri" w:cs="Calibri"/>
          <w:sz w:val="24"/>
          <w:szCs w:val="24"/>
        </w:rPr>
      </w:pPr>
      <w:r w:rsidRPr="00F37B80">
        <w:rPr>
          <w:rFonts w:ascii="Calibri" w:eastAsia="Calibri" w:hAnsi="Calibri" w:cs="Calibri"/>
          <w:sz w:val="24"/>
          <w:szCs w:val="24"/>
        </w:rPr>
        <w:t xml:space="preserve">umiejętność pracy w grupie (współpraca z </w:t>
      </w:r>
      <w:r w:rsidR="000855BE">
        <w:rPr>
          <w:rFonts w:ascii="Calibri" w:eastAsia="Calibri" w:hAnsi="Calibri" w:cs="Calibri"/>
          <w:sz w:val="24"/>
          <w:szCs w:val="24"/>
        </w:rPr>
        <w:t>instruktorem terapii zajęciowej</w:t>
      </w:r>
      <w:r w:rsidR="00245B9D" w:rsidRPr="00F37B80">
        <w:rPr>
          <w:rFonts w:ascii="Calibri" w:eastAsia="Calibri" w:hAnsi="Calibri" w:cs="Calibri"/>
          <w:sz w:val="24"/>
          <w:szCs w:val="24"/>
        </w:rPr>
        <w:t xml:space="preserve"> </w:t>
      </w:r>
      <w:r w:rsidRPr="00F37B80">
        <w:rPr>
          <w:rFonts w:ascii="Calibri" w:eastAsia="Calibri" w:hAnsi="Calibri" w:cs="Calibri"/>
          <w:sz w:val="24"/>
          <w:szCs w:val="24"/>
        </w:rPr>
        <w:t xml:space="preserve">i innymi </w:t>
      </w:r>
      <w:r w:rsidR="00FA71E2">
        <w:rPr>
          <w:rFonts w:ascii="Calibri" w:eastAsia="Calibri" w:hAnsi="Calibri" w:cs="Calibri"/>
          <w:sz w:val="24"/>
          <w:szCs w:val="24"/>
        </w:rPr>
        <w:t>u</w:t>
      </w:r>
      <w:r w:rsidRPr="00F37B80">
        <w:rPr>
          <w:rFonts w:ascii="Calibri" w:eastAsia="Calibri" w:hAnsi="Calibri" w:cs="Calibri"/>
          <w:sz w:val="24"/>
          <w:szCs w:val="24"/>
        </w:rPr>
        <w:t>czestnikami).</w:t>
      </w:r>
    </w:p>
    <w:p w14:paraId="54A71C00" w14:textId="1AE90A35" w:rsidR="001914FD" w:rsidRPr="00B67391" w:rsidRDefault="001914FD" w:rsidP="001914FD">
      <w:pPr>
        <w:spacing w:after="120" w:line="276" w:lineRule="auto"/>
        <w:rPr>
          <w:rFonts w:ascii="Calibri" w:eastAsia="Calibri" w:hAnsi="Calibri" w:cs="Calibri"/>
          <w:sz w:val="24"/>
          <w:szCs w:val="24"/>
        </w:rPr>
      </w:pPr>
      <w:r w:rsidRPr="1CFBB0A2">
        <w:rPr>
          <w:rFonts w:ascii="Calibri" w:eastAsia="Calibri" w:hAnsi="Calibri" w:cs="Calibri"/>
          <w:sz w:val="24"/>
          <w:szCs w:val="24"/>
        </w:rPr>
        <w:t xml:space="preserve">Aby kształtować </w:t>
      </w:r>
      <w:r w:rsidR="009F3177" w:rsidRPr="1CFBB0A2">
        <w:rPr>
          <w:rFonts w:ascii="Calibri" w:eastAsia="Calibri" w:hAnsi="Calibri" w:cs="Calibri"/>
          <w:sz w:val="24"/>
          <w:szCs w:val="24"/>
        </w:rPr>
        <w:t xml:space="preserve">powyższe </w:t>
      </w:r>
      <w:r w:rsidRPr="1CFBB0A2">
        <w:rPr>
          <w:rFonts w:ascii="Calibri" w:eastAsia="Calibri" w:hAnsi="Calibri" w:cs="Calibri"/>
          <w:sz w:val="24"/>
          <w:szCs w:val="24"/>
        </w:rPr>
        <w:t>umiejętności,</w:t>
      </w:r>
      <w:r w:rsidR="00EC599B" w:rsidRPr="1CFBB0A2">
        <w:rPr>
          <w:rFonts w:ascii="Calibri" w:eastAsia="Calibri" w:hAnsi="Calibri" w:cs="Calibri"/>
          <w:sz w:val="24"/>
          <w:szCs w:val="24"/>
        </w:rPr>
        <w:t xml:space="preserve"> profile </w:t>
      </w:r>
      <w:r w:rsidRPr="1CFBB0A2">
        <w:rPr>
          <w:rFonts w:ascii="Calibri" w:eastAsia="Calibri" w:hAnsi="Calibri" w:cs="Calibri"/>
          <w:sz w:val="24"/>
          <w:szCs w:val="24"/>
        </w:rPr>
        <w:t xml:space="preserve">pracowni WTZ </w:t>
      </w:r>
      <w:r w:rsidR="00BD1254" w:rsidRPr="1CFBB0A2">
        <w:rPr>
          <w:rFonts w:ascii="Calibri" w:eastAsia="Calibri" w:hAnsi="Calibri" w:cs="Calibri"/>
          <w:sz w:val="24"/>
          <w:szCs w:val="24"/>
        </w:rPr>
        <w:t>powinny</w:t>
      </w:r>
      <w:r w:rsidR="00FA71E2" w:rsidRPr="1CFBB0A2">
        <w:rPr>
          <w:rFonts w:ascii="Calibri" w:eastAsia="Calibri" w:hAnsi="Calibri" w:cs="Calibri"/>
          <w:sz w:val="24"/>
          <w:szCs w:val="24"/>
        </w:rPr>
        <w:t xml:space="preserve"> </w:t>
      </w:r>
      <w:r w:rsidR="00EC599B" w:rsidRPr="1CFBB0A2">
        <w:rPr>
          <w:rFonts w:ascii="Calibri" w:eastAsia="Calibri" w:hAnsi="Calibri" w:cs="Calibri"/>
          <w:sz w:val="24"/>
          <w:szCs w:val="24"/>
        </w:rPr>
        <w:t>odpowiada</w:t>
      </w:r>
      <w:r w:rsidR="00BD1254" w:rsidRPr="1CFBB0A2">
        <w:rPr>
          <w:rFonts w:ascii="Calibri" w:eastAsia="Calibri" w:hAnsi="Calibri" w:cs="Calibri"/>
          <w:sz w:val="24"/>
          <w:szCs w:val="24"/>
        </w:rPr>
        <w:t>ć</w:t>
      </w:r>
      <w:r w:rsidR="00EC599B" w:rsidRPr="1CFBB0A2">
        <w:rPr>
          <w:rFonts w:ascii="Calibri" w:eastAsia="Calibri" w:hAnsi="Calibri" w:cs="Calibri"/>
          <w:sz w:val="24"/>
          <w:szCs w:val="24"/>
        </w:rPr>
        <w:t xml:space="preserve"> </w:t>
      </w:r>
      <w:r w:rsidR="000C47CF" w:rsidRPr="1CFBB0A2">
        <w:rPr>
          <w:rFonts w:ascii="Calibri" w:eastAsia="Calibri" w:hAnsi="Calibri" w:cs="Calibri"/>
          <w:sz w:val="24"/>
          <w:szCs w:val="24"/>
        </w:rPr>
        <w:t xml:space="preserve">rodzajom </w:t>
      </w:r>
      <w:r w:rsidRPr="1CFBB0A2">
        <w:rPr>
          <w:rFonts w:ascii="Calibri" w:eastAsia="Calibri" w:hAnsi="Calibri" w:cs="Calibri"/>
          <w:sz w:val="24"/>
          <w:szCs w:val="24"/>
        </w:rPr>
        <w:t>podejmowanych przez uczestników aktywności zawodowych np.:</w:t>
      </w:r>
    </w:p>
    <w:p w14:paraId="29E9FC40" w14:textId="35D8F4D9" w:rsidR="001914FD" w:rsidRPr="005E2849" w:rsidRDefault="001914FD" w:rsidP="0099202D">
      <w:pPr>
        <w:numPr>
          <w:ilvl w:val="0"/>
          <w:numId w:val="79"/>
        </w:numPr>
        <w:spacing w:after="120" w:line="276" w:lineRule="auto"/>
        <w:rPr>
          <w:rFonts w:ascii="Calibri" w:eastAsia="Calibri" w:hAnsi="Calibri" w:cs="Calibri"/>
          <w:sz w:val="24"/>
          <w:szCs w:val="24"/>
        </w:rPr>
      </w:pPr>
      <w:r w:rsidRPr="00F37B80">
        <w:rPr>
          <w:rFonts w:ascii="Calibri" w:eastAsia="Calibri" w:hAnsi="Calibri" w:cs="Calibri"/>
          <w:sz w:val="24"/>
          <w:szCs w:val="24"/>
        </w:rPr>
        <w:t xml:space="preserve">jeśli zakład aktywności zawodowej, w którym </w:t>
      </w:r>
      <w:r w:rsidR="00263838">
        <w:rPr>
          <w:rFonts w:ascii="Calibri" w:eastAsia="Calibri" w:hAnsi="Calibri" w:cs="Calibri"/>
          <w:sz w:val="24"/>
          <w:szCs w:val="24"/>
        </w:rPr>
        <w:t>planowane jest zatrudnienie</w:t>
      </w:r>
      <w:r w:rsidRPr="00F37B80">
        <w:rPr>
          <w:rFonts w:ascii="Calibri" w:eastAsia="Calibri" w:hAnsi="Calibri" w:cs="Calibri"/>
          <w:sz w:val="24"/>
          <w:szCs w:val="24"/>
        </w:rPr>
        <w:t xml:space="preserve"> </w:t>
      </w:r>
      <w:r w:rsidR="00BD5D8A">
        <w:rPr>
          <w:rFonts w:ascii="Calibri" w:eastAsia="Calibri" w:hAnsi="Calibri" w:cs="Calibri"/>
          <w:sz w:val="24"/>
          <w:szCs w:val="24"/>
        </w:rPr>
        <w:t>uczestni</w:t>
      </w:r>
      <w:r w:rsidR="00263838">
        <w:rPr>
          <w:rFonts w:ascii="Calibri" w:eastAsia="Calibri" w:hAnsi="Calibri" w:cs="Calibri"/>
          <w:sz w:val="24"/>
          <w:szCs w:val="24"/>
        </w:rPr>
        <w:t>ków</w:t>
      </w:r>
      <w:r w:rsidR="00BD5D8A">
        <w:rPr>
          <w:rFonts w:ascii="Calibri" w:eastAsia="Calibri" w:hAnsi="Calibri" w:cs="Calibri"/>
          <w:sz w:val="24"/>
          <w:szCs w:val="24"/>
        </w:rPr>
        <w:t xml:space="preserve"> WTZ</w:t>
      </w:r>
      <w:r w:rsidR="002F7C7C">
        <w:rPr>
          <w:rFonts w:ascii="Calibri" w:eastAsia="Calibri" w:hAnsi="Calibri" w:cs="Calibri"/>
          <w:sz w:val="24"/>
          <w:szCs w:val="24"/>
        </w:rPr>
        <w:t>,</w:t>
      </w:r>
      <w:r w:rsidRPr="00F37B80">
        <w:rPr>
          <w:rFonts w:ascii="Calibri" w:eastAsia="Calibri" w:hAnsi="Calibri" w:cs="Calibri"/>
          <w:sz w:val="24"/>
          <w:szCs w:val="24"/>
        </w:rPr>
        <w:t xml:space="preserve"> ma dział gastronomiczno-cateringowy - warto zorganizować podobne warunki pracy w pracowni kulinarnej </w:t>
      </w:r>
      <w:r w:rsidR="00F229C0">
        <w:rPr>
          <w:rFonts w:ascii="Calibri" w:eastAsia="Calibri" w:hAnsi="Calibri" w:cs="Calibri"/>
          <w:sz w:val="24"/>
          <w:szCs w:val="24"/>
        </w:rPr>
        <w:t xml:space="preserve">w </w:t>
      </w:r>
      <w:r w:rsidRPr="00F37B80">
        <w:rPr>
          <w:rFonts w:ascii="Calibri" w:eastAsia="Calibri" w:hAnsi="Calibri" w:cs="Calibri"/>
          <w:sz w:val="24"/>
          <w:szCs w:val="24"/>
        </w:rPr>
        <w:t xml:space="preserve">WTZ, przygotować grupę kelnerską do obsługi cateringów, zespół </w:t>
      </w:r>
      <w:r w:rsidRPr="005E2849">
        <w:rPr>
          <w:rFonts w:ascii="Calibri" w:eastAsia="Calibri" w:hAnsi="Calibri" w:cs="Calibri"/>
          <w:sz w:val="24"/>
          <w:szCs w:val="24"/>
        </w:rPr>
        <w:t>sprzątający</w:t>
      </w:r>
      <w:r w:rsidR="00BD5D8A">
        <w:rPr>
          <w:rFonts w:ascii="Calibri" w:eastAsia="Calibri" w:hAnsi="Calibri" w:cs="Calibri"/>
          <w:sz w:val="24"/>
          <w:szCs w:val="24"/>
        </w:rPr>
        <w:t xml:space="preserve"> itp.</w:t>
      </w:r>
      <w:r w:rsidRPr="005E2849">
        <w:rPr>
          <w:rFonts w:ascii="Calibri" w:eastAsia="Calibri" w:hAnsi="Calibri" w:cs="Calibri"/>
          <w:sz w:val="24"/>
          <w:szCs w:val="24"/>
        </w:rPr>
        <w:t>,</w:t>
      </w:r>
    </w:p>
    <w:p w14:paraId="107EEB56" w14:textId="0EAF4BD4" w:rsidR="001914FD" w:rsidRPr="005E2849" w:rsidRDefault="001914FD" w:rsidP="0099202D">
      <w:pPr>
        <w:numPr>
          <w:ilvl w:val="0"/>
          <w:numId w:val="79"/>
        </w:numPr>
        <w:spacing w:after="120" w:line="276" w:lineRule="auto"/>
        <w:rPr>
          <w:rFonts w:ascii="Calibri" w:eastAsia="Calibri" w:hAnsi="Calibri" w:cs="Calibri"/>
          <w:sz w:val="24"/>
          <w:szCs w:val="24"/>
        </w:rPr>
      </w:pPr>
      <w:r w:rsidRPr="001B4307">
        <w:rPr>
          <w:rFonts w:ascii="Calibri" w:eastAsia="Calibri" w:hAnsi="Calibri" w:cs="Calibri"/>
          <w:sz w:val="24"/>
          <w:szCs w:val="24"/>
        </w:rPr>
        <w:t>jeśli zostanie nawiązany kontakt z lokalnym rzemieślnikiem (np. stolarzem, krawcem, szewcem) - warto przygotować uczestników WTZ do wykonywania prostych czynności pomocniczych</w:t>
      </w:r>
      <w:r w:rsidR="0019436B">
        <w:rPr>
          <w:rFonts w:ascii="Calibri" w:eastAsia="Calibri" w:hAnsi="Calibri" w:cs="Calibri"/>
          <w:sz w:val="24"/>
          <w:szCs w:val="24"/>
        </w:rPr>
        <w:t>;</w:t>
      </w:r>
      <w:r w:rsidR="0019436B" w:rsidRPr="001B4307">
        <w:rPr>
          <w:rFonts w:ascii="Calibri" w:eastAsia="Calibri" w:hAnsi="Calibri" w:cs="Calibri"/>
          <w:sz w:val="24"/>
          <w:szCs w:val="24"/>
        </w:rPr>
        <w:t xml:space="preserve"> </w:t>
      </w:r>
      <w:r w:rsidRPr="000725DB">
        <w:rPr>
          <w:rFonts w:ascii="Calibri" w:eastAsia="Calibri" w:hAnsi="Calibri" w:cs="Calibri"/>
          <w:sz w:val="24"/>
          <w:szCs w:val="24"/>
        </w:rPr>
        <w:t>rekomendowany materiał do wykorzystania: „Katalog czynności zawodowych”</w:t>
      </w:r>
      <w:r w:rsidR="0068020D" w:rsidRPr="006025C8">
        <w:rPr>
          <w:rFonts w:ascii="Calibri" w:eastAsia="Calibri" w:hAnsi="Calibri" w:cs="Calibri"/>
          <w:sz w:val="24"/>
          <w:szCs w:val="24"/>
        </w:rPr>
        <w:t xml:space="preserve"> </w:t>
      </w:r>
      <w:r w:rsidR="002D4DFC">
        <w:rPr>
          <w:rFonts w:ascii="Calibri" w:eastAsia="Calibri" w:hAnsi="Calibri" w:cs="Calibri"/>
          <w:sz w:val="24"/>
          <w:szCs w:val="24"/>
        </w:rPr>
        <w:t xml:space="preserve"> - </w:t>
      </w:r>
      <w:r w:rsidR="0068020D" w:rsidRPr="00FA71E2">
        <w:rPr>
          <w:sz w:val="24"/>
          <w:szCs w:val="24"/>
        </w:rPr>
        <w:t xml:space="preserve">Publikacja wydana w ramach projektu „Wsparcie osób z upośledzeniem umysłowym w stopniu umiarkowanym i znacznym (w tym z zespołem Downa i/lub niepełnosprawnościami sprzężonymi) oraz głębokim stopniem upośledzenia umysłowego III”, współfinansowanego przez Unię Europejską w ramach Europejskiego Funduszu Społecznego – projekt realizowany przez Państwowy Fundusz Rehabilitacji </w:t>
      </w:r>
      <w:r w:rsidR="0068020D" w:rsidRPr="00FA71E2">
        <w:rPr>
          <w:sz w:val="24"/>
          <w:szCs w:val="24"/>
        </w:rPr>
        <w:lastRenderedPageBreak/>
        <w:t>Osób Niepełnosprawnych w partnerstwie z Polskim Stowarzyszeniem na Rzecz Osób z Upośledzeniem Umysłowym (2015)</w:t>
      </w:r>
      <w:r w:rsidR="0068020D" w:rsidRPr="001B4307">
        <w:rPr>
          <w:rFonts w:ascii="Calibri" w:eastAsia="Calibri" w:hAnsi="Calibri" w:cs="Calibri"/>
          <w:sz w:val="24"/>
          <w:szCs w:val="24"/>
        </w:rPr>
        <w:t>)</w:t>
      </w:r>
      <w:r w:rsidRPr="002D4DFC">
        <w:rPr>
          <w:rFonts w:ascii="Calibri" w:eastAsia="Calibri" w:hAnsi="Calibri" w:cs="Calibri"/>
          <w:sz w:val="24"/>
          <w:szCs w:val="24"/>
        </w:rPr>
        <w:t xml:space="preserve"> dostępn</w:t>
      </w:r>
      <w:r w:rsidRPr="006025C8">
        <w:rPr>
          <w:rFonts w:ascii="Calibri" w:eastAsia="Calibri" w:hAnsi="Calibri" w:cs="Calibri"/>
          <w:sz w:val="24"/>
          <w:szCs w:val="24"/>
        </w:rPr>
        <w:t>y na stronie</w:t>
      </w:r>
      <w:r w:rsidRPr="00FD67C5">
        <w:rPr>
          <w:rFonts w:ascii="Calibri" w:eastAsia="Calibri" w:hAnsi="Calibri" w:cs="Calibri"/>
          <w:sz w:val="24"/>
          <w:szCs w:val="24"/>
        </w:rPr>
        <w:t xml:space="preserve">: </w:t>
      </w:r>
      <w:hyperlink r:id="rId19" w:history="1">
        <w:r w:rsidRPr="00FD67C5">
          <w:rPr>
            <w:rStyle w:val="Hipercze"/>
            <w:sz w:val="24"/>
            <w:szCs w:val="24"/>
          </w:rPr>
          <w:t>http://pfzw.pl/materialy-do-pobrania/</w:t>
        </w:r>
      </w:hyperlink>
      <w:r w:rsidRPr="005E2849">
        <w:rPr>
          <w:rFonts w:ascii="Calibri" w:eastAsia="Calibri" w:hAnsi="Calibri" w:cs="Calibri"/>
          <w:sz w:val="24"/>
          <w:szCs w:val="24"/>
        </w:rPr>
        <w:t>),</w:t>
      </w:r>
    </w:p>
    <w:p w14:paraId="7016EBAD" w14:textId="42A5FB7A" w:rsidR="001914FD" w:rsidRPr="00F37B80" w:rsidRDefault="001914FD" w:rsidP="0099202D">
      <w:pPr>
        <w:numPr>
          <w:ilvl w:val="0"/>
          <w:numId w:val="79"/>
        </w:numPr>
        <w:spacing w:after="120" w:line="276" w:lineRule="auto"/>
        <w:rPr>
          <w:rFonts w:ascii="Calibri" w:eastAsia="Calibri" w:hAnsi="Calibri" w:cs="Calibri"/>
          <w:sz w:val="24"/>
          <w:szCs w:val="24"/>
        </w:rPr>
      </w:pPr>
      <w:r w:rsidRPr="00F37B80">
        <w:rPr>
          <w:rFonts w:ascii="Calibri" w:eastAsia="Calibri" w:hAnsi="Calibri" w:cs="Calibri"/>
          <w:sz w:val="24"/>
          <w:szCs w:val="24"/>
        </w:rPr>
        <w:t xml:space="preserve">jeśli w okolicy powstaje spółdzielnia socjalna, która będzie zajmowała się pracami ogrodniczo </w:t>
      </w:r>
      <w:r w:rsidR="00C3509C">
        <w:rPr>
          <w:rFonts w:ascii="Calibri" w:eastAsia="Calibri" w:hAnsi="Calibri" w:cs="Calibri"/>
          <w:sz w:val="24"/>
          <w:szCs w:val="24"/>
        </w:rPr>
        <w:t>–</w:t>
      </w:r>
      <w:r w:rsidRPr="00F37B80">
        <w:rPr>
          <w:rFonts w:ascii="Calibri" w:eastAsia="Calibri" w:hAnsi="Calibri" w:cs="Calibri"/>
          <w:sz w:val="24"/>
          <w:szCs w:val="24"/>
        </w:rPr>
        <w:t xml:space="preserve"> porządkowymi</w:t>
      </w:r>
      <w:r w:rsidR="00C3509C">
        <w:rPr>
          <w:rFonts w:ascii="Calibri" w:eastAsia="Calibri" w:hAnsi="Calibri" w:cs="Calibri"/>
          <w:sz w:val="24"/>
          <w:szCs w:val="24"/>
        </w:rPr>
        <w:t>,</w:t>
      </w:r>
      <w:r w:rsidRPr="00F37B80">
        <w:rPr>
          <w:rFonts w:ascii="Calibri" w:eastAsia="Calibri" w:hAnsi="Calibri" w:cs="Calibri"/>
          <w:sz w:val="24"/>
          <w:szCs w:val="24"/>
        </w:rPr>
        <w:t xml:space="preserve"> warto do pracowni porządkowej zakupić profesjonalny sprzęt oraz wprowadzić zadania</w:t>
      </w:r>
      <w:r w:rsidR="002B31DA">
        <w:rPr>
          <w:rFonts w:ascii="Calibri" w:eastAsia="Calibri" w:hAnsi="Calibri" w:cs="Calibri"/>
          <w:sz w:val="24"/>
          <w:szCs w:val="24"/>
        </w:rPr>
        <w:t xml:space="preserve"> o zbliżonym charakterze </w:t>
      </w:r>
      <w:r w:rsidR="006E3B8F">
        <w:rPr>
          <w:rFonts w:ascii="Calibri" w:eastAsia="Calibri" w:hAnsi="Calibri" w:cs="Calibri"/>
          <w:sz w:val="24"/>
          <w:szCs w:val="24"/>
        </w:rPr>
        <w:t>.</w:t>
      </w:r>
      <w:r w:rsidRPr="00F37B80">
        <w:rPr>
          <w:rFonts w:ascii="Calibri" w:eastAsia="Calibri" w:hAnsi="Calibri" w:cs="Calibri"/>
          <w:sz w:val="24"/>
          <w:szCs w:val="24"/>
        </w:rPr>
        <w:t>.</w:t>
      </w:r>
    </w:p>
    <w:p w14:paraId="3A5C36D9" w14:textId="74AD55E0" w:rsidR="001914FD" w:rsidRPr="00F37B80" w:rsidRDefault="001914FD" w:rsidP="001914FD">
      <w:pPr>
        <w:spacing w:after="120" w:line="276" w:lineRule="auto"/>
        <w:rPr>
          <w:rFonts w:ascii="Calibri" w:eastAsia="Calibri" w:hAnsi="Calibri" w:cs="Calibri"/>
          <w:sz w:val="24"/>
          <w:szCs w:val="24"/>
        </w:rPr>
      </w:pPr>
      <w:r w:rsidRPr="00F37B80">
        <w:rPr>
          <w:rFonts w:ascii="Calibri" w:eastAsia="Calibri" w:hAnsi="Calibri" w:cs="Calibri"/>
          <w:sz w:val="24"/>
          <w:szCs w:val="24"/>
        </w:rPr>
        <w:t>Aktywizacja zawodowa w pracowniach będzie miała tym większy efekt, im częściej wykonywane czynności będą miały znamiona zlecenia rynkowego tj.</w:t>
      </w:r>
      <w:r w:rsidR="0093676B">
        <w:rPr>
          <w:rFonts w:ascii="Calibri" w:eastAsia="Calibri" w:hAnsi="Calibri" w:cs="Calibri"/>
          <w:sz w:val="24"/>
          <w:szCs w:val="24"/>
        </w:rPr>
        <w:t xml:space="preserve"> posiadały</w:t>
      </w:r>
      <w:r w:rsidRPr="00F37B80">
        <w:rPr>
          <w:rFonts w:ascii="Calibri" w:eastAsia="Calibri" w:hAnsi="Calibri" w:cs="Calibri"/>
          <w:sz w:val="24"/>
          <w:szCs w:val="24"/>
        </w:rPr>
        <w:t>:</w:t>
      </w:r>
    </w:p>
    <w:p w14:paraId="7EB0E4FD" w14:textId="258D760C" w:rsidR="001914FD" w:rsidRPr="00F37B80" w:rsidRDefault="001914FD" w:rsidP="0099202D">
      <w:pPr>
        <w:numPr>
          <w:ilvl w:val="0"/>
          <w:numId w:val="80"/>
        </w:numPr>
        <w:spacing w:after="120" w:line="276" w:lineRule="auto"/>
        <w:rPr>
          <w:rFonts w:ascii="Calibri" w:eastAsia="Calibri" w:hAnsi="Calibri" w:cs="Calibri"/>
          <w:sz w:val="24"/>
          <w:szCs w:val="24"/>
        </w:rPr>
      </w:pPr>
      <w:r w:rsidRPr="00F37B80">
        <w:rPr>
          <w:rFonts w:ascii="Calibri" w:eastAsia="Calibri" w:hAnsi="Calibri" w:cs="Calibri"/>
          <w:sz w:val="24"/>
          <w:szCs w:val="24"/>
        </w:rPr>
        <w:t>konkretnego zleceniodawcę (wewnętrznego - np. grupę osób z WTZ lub zewnętrznego - np. uczestni</w:t>
      </w:r>
      <w:r>
        <w:rPr>
          <w:rFonts w:ascii="Calibri" w:eastAsia="Calibri" w:hAnsi="Calibri" w:cs="Calibri"/>
          <w:sz w:val="24"/>
          <w:szCs w:val="24"/>
        </w:rPr>
        <w:t>ków</w:t>
      </w:r>
      <w:r w:rsidRPr="00F37B80">
        <w:rPr>
          <w:rFonts w:ascii="Calibri" w:eastAsia="Calibri" w:hAnsi="Calibri" w:cs="Calibri"/>
          <w:sz w:val="24"/>
          <w:szCs w:val="24"/>
        </w:rPr>
        <w:t xml:space="preserve"> festynu), który oceni wykonane zadanie </w:t>
      </w:r>
      <w:r>
        <w:rPr>
          <w:rFonts w:ascii="Calibri" w:eastAsia="Calibri" w:hAnsi="Calibri" w:cs="Calibri"/>
          <w:sz w:val="24"/>
          <w:szCs w:val="24"/>
        </w:rPr>
        <w:t xml:space="preserve">- </w:t>
      </w:r>
      <w:r w:rsidRPr="00F37B80">
        <w:rPr>
          <w:rFonts w:ascii="Calibri" w:eastAsia="Calibri" w:hAnsi="Calibri" w:cs="Calibri"/>
          <w:sz w:val="24"/>
          <w:szCs w:val="24"/>
        </w:rPr>
        <w:t>sytuacja zbliżona do wykonywania pracy w warunkach zlecenia rynkowego,</w:t>
      </w:r>
    </w:p>
    <w:p w14:paraId="634DCD05" w14:textId="77777777" w:rsidR="001914FD" w:rsidRPr="00F37B80" w:rsidRDefault="001914FD" w:rsidP="0099202D">
      <w:pPr>
        <w:numPr>
          <w:ilvl w:val="0"/>
          <w:numId w:val="80"/>
        </w:numPr>
        <w:spacing w:after="120" w:line="276" w:lineRule="auto"/>
        <w:rPr>
          <w:rFonts w:ascii="Calibri" w:eastAsia="Calibri" w:hAnsi="Calibri" w:cs="Calibri"/>
          <w:sz w:val="24"/>
          <w:szCs w:val="24"/>
        </w:rPr>
      </w:pPr>
      <w:r w:rsidRPr="00F37B80">
        <w:rPr>
          <w:rFonts w:ascii="Calibri" w:eastAsia="Calibri" w:hAnsi="Calibri" w:cs="Calibri"/>
          <w:sz w:val="24"/>
          <w:szCs w:val="24"/>
        </w:rPr>
        <w:t>określony termin wykonania - zadanie jest zamknięte w czasie i ma namacalny efekt (jasno określony cel) - namiastka wykonania zadania pod presją czasu,</w:t>
      </w:r>
    </w:p>
    <w:p w14:paraId="3ABF369F" w14:textId="0C9E40DC" w:rsidR="001914FD" w:rsidRPr="00F37B80" w:rsidRDefault="001914FD" w:rsidP="0099202D">
      <w:pPr>
        <w:numPr>
          <w:ilvl w:val="0"/>
          <w:numId w:val="80"/>
        </w:numPr>
        <w:spacing w:after="120" w:line="276" w:lineRule="auto"/>
        <w:rPr>
          <w:rFonts w:ascii="Calibri" w:eastAsia="Calibri" w:hAnsi="Calibri" w:cs="Calibri"/>
          <w:sz w:val="24"/>
          <w:szCs w:val="24"/>
        </w:rPr>
      </w:pPr>
      <w:r w:rsidRPr="00F37B80">
        <w:rPr>
          <w:rFonts w:ascii="Calibri" w:eastAsia="Calibri" w:hAnsi="Calibri" w:cs="Calibri"/>
          <w:sz w:val="24"/>
          <w:szCs w:val="24"/>
        </w:rPr>
        <w:t>ustalony poziom jakości produktu lub usługi</w:t>
      </w:r>
      <w:r>
        <w:rPr>
          <w:rFonts w:ascii="Calibri" w:eastAsia="Calibri" w:hAnsi="Calibri" w:cs="Calibri"/>
          <w:sz w:val="24"/>
          <w:szCs w:val="24"/>
        </w:rPr>
        <w:t xml:space="preserve">; analiza przyczyn niewłaściwej jakości przez grupę z pomocą </w:t>
      </w:r>
      <w:r w:rsidR="000855BE">
        <w:rPr>
          <w:rFonts w:ascii="Calibri" w:eastAsia="Calibri" w:hAnsi="Calibri" w:cs="Calibri"/>
          <w:sz w:val="24"/>
          <w:szCs w:val="24"/>
        </w:rPr>
        <w:t>instruktora terapii zajęciowej</w:t>
      </w:r>
      <w:r w:rsidR="00245B9D">
        <w:rPr>
          <w:rFonts w:ascii="Calibri" w:eastAsia="Calibri" w:hAnsi="Calibri" w:cs="Calibri"/>
          <w:sz w:val="24"/>
          <w:szCs w:val="24"/>
        </w:rPr>
        <w:t xml:space="preserve"> </w:t>
      </w:r>
      <w:r>
        <w:rPr>
          <w:rFonts w:ascii="Calibri" w:eastAsia="Calibri" w:hAnsi="Calibri" w:cs="Calibri"/>
          <w:sz w:val="24"/>
          <w:szCs w:val="24"/>
        </w:rPr>
        <w:t>i korekta działań przy następnym zleceniu</w:t>
      </w:r>
      <w:r w:rsidRPr="00F37B80">
        <w:rPr>
          <w:rFonts w:ascii="Calibri" w:eastAsia="Calibri" w:hAnsi="Calibri" w:cs="Calibri"/>
          <w:sz w:val="24"/>
          <w:szCs w:val="24"/>
        </w:rPr>
        <w:t>.</w:t>
      </w:r>
    </w:p>
    <w:p w14:paraId="549F4AA0" w14:textId="02CDC1DD" w:rsidR="001914FD" w:rsidRPr="00F37B80" w:rsidRDefault="001914FD" w:rsidP="001914FD">
      <w:pPr>
        <w:spacing w:after="120" w:line="276" w:lineRule="auto"/>
        <w:rPr>
          <w:rFonts w:ascii="Calibri" w:eastAsia="Calibri" w:hAnsi="Calibri" w:cs="Calibri"/>
          <w:sz w:val="24"/>
          <w:szCs w:val="24"/>
        </w:rPr>
      </w:pPr>
      <w:r w:rsidRPr="00F37B80">
        <w:rPr>
          <w:rFonts w:ascii="Calibri" w:eastAsia="Calibri" w:hAnsi="Calibri" w:cs="Calibri"/>
          <w:sz w:val="24"/>
          <w:szCs w:val="24"/>
        </w:rPr>
        <w:t>Kolejnym elementem indywidualnego przygotowania do podjęcia czynności zawodowych są działania prowadzone poza WTZ, które powinny się odbywać w różnych formach</w:t>
      </w:r>
      <w:r w:rsidR="00877DA4">
        <w:rPr>
          <w:rFonts w:ascii="Calibri" w:eastAsia="Calibri" w:hAnsi="Calibri" w:cs="Calibri"/>
          <w:sz w:val="24"/>
          <w:szCs w:val="24"/>
        </w:rPr>
        <w:t xml:space="preserve"> np.</w:t>
      </w:r>
      <w:r w:rsidRPr="00F37B80">
        <w:rPr>
          <w:rFonts w:ascii="Calibri" w:eastAsia="Calibri" w:hAnsi="Calibri" w:cs="Calibri"/>
          <w:sz w:val="24"/>
          <w:szCs w:val="24"/>
        </w:rPr>
        <w:t>:</w:t>
      </w:r>
    </w:p>
    <w:p w14:paraId="7DFEC64C" w14:textId="696D8FB9" w:rsidR="001914FD" w:rsidRPr="00F37B80" w:rsidRDefault="001914FD" w:rsidP="0099202D">
      <w:pPr>
        <w:numPr>
          <w:ilvl w:val="0"/>
          <w:numId w:val="81"/>
        </w:numPr>
        <w:spacing w:after="120" w:line="276" w:lineRule="auto"/>
        <w:rPr>
          <w:rFonts w:ascii="Calibri" w:eastAsia="Calibri" w:hAnsi="Calibri" w:cs="Calibri"/>
          <w:sz w:val="24"/>
          <w:szCs w:val="24"/>
        </w:rPr>
      </w:pPr>
      <w:r w:rsidRPr="00F37B80">
        <w:rPr>
          <w:rFonts w:ascii="Calibri" w:eastAsia="Calibri" w:hAnsi="Calibri" w:cs="Calibri"/>
          <w:sz w:val="24"/>
          <w:szCs w:val="24"/>
        </w:rPr>
        <w:t>indywidualne i grupowe wyjścia w celu nauki orientacji</w:t>
      </w:r>
      <w:r>
        <w:rPr>
          <w:rFonts w:ascii="Calibri" w:eastAsia="Calibri" w:hAnsi="Calibri" w:cs="Calibri"/>
          <w:sz w:val="24"/>
          <w:szCs w:val="24"/>
        </w:rPr>
        <w:t xml:space="preserve"> w terenie</w:t>
      </w:r>
      <w:r w:rsidR="009B22D0">
        <w:rPr>
          <w:rFonts w:ascii="Calibri" w:eastAsia="Calibri" w:hAnsi="Calibri" w:cs="Calibri"/>
          <w:sz w:val="24"/>
          <w:szCs w:val="24"/>
        </w:rPr>
        <w:t xml:space="preserve"> oraz </w:t>
      </w:r>
      <w:r>
        <w:rPr>
          <w:rFonts w:ascii="Calibri" w:eastAsia="Calibri" w:hAnsi="Calibri" w:cs="Calibri"/>
          <w:sz w:val="24"/>
          <w:szCs w:val="24"/>
        </w:rPr>
        <w:t>korzystania z </w:t>
      </w:r>
      <w:r w:rsidRPr="00F37B80">
        <w:rPr>
          <w:rFonts w:ascii="Calibri" w:eastAsia="Calibri" w:hAnsi="Calibri" w:cs="Calibri"/>
          <w:sz w:val="24"/>
          <w:szCs w:val="24"/>
        </w:rPr>
        <w:t>infrastruktury w otoczeniu jednostki (przygotowanie do jak największej samodzielności komunikacyjnej),</w:t>
      </w:r>
    </w:p>
    <w:p w14:paraId="320A3A36" w14:textId="2B2F8AEB" w:rsidR="001914FD" w:rsidRPr="00F37B80" w:rsidRDefault="001914FD" w:rsidP="0099202D">
      <w:pPr>
        <w:numPr>
          <w:ilvl w:val="0"/>
          <w:numId w:val="81"/>
        </w:numPr>
        <w:spacing w:after="120" w:line="276" w:lineRule="auto"/>
        <w:rPr>
          <w:rFonts w:ascii="Calibri" w:eastAsia="Calibri" w:hAnsi="Calibri" w:cs="Calibri"/>
          <w:sz w:val="24"/>
          <w:szCs w:val="24"/>
        </w:rPr>
      </w:pPr>
      <w:r w:rsidRPr="00F37B80">
        <w:rPr>
          <w:rFonts w:ascii="Calibri" w:eastAsia="Calibri" w:hAnsi="Calibri" w:cs="Calibri"/>
          <w:sz w:val="24"/>
          <w:szCs w:val="24"/>
        </w:rPr>
        <w:t>wyjścia w celach kulturalno-rekreacyjnych (np. festyny, kino, teatr, biblioteka),</w:t>
      </w:r>
    </w:p>
    <w:p w14:paraId="4D67F2F9" w14:textId="793D4AF4" w:rsidR="001914FD" w:rsidRPr="00F37B80" w:rsidRDefault="001914FD" w:rsidP="0099202D">
      <w:pPr>
        <w:numPr>
          <w:ilvl w:val="0"/>
          <w:numId w:val="81"/>
        </w:numPr>
        <w:spacing w:after="120" w:line="276" w:lineRule="auto"/>
        <w:rPr>
          <w:rFonts w:ascii="Calibri" w:eastAsia="Calibri" w:hAnsi="Calibri" w:cs="Calibri"/>
          <w:sz w:val="24"/>
          <w:szCs w:val="24"/>
        </w:rPr>
      </w:pPr>
      <w:r w:rsidRPr="00F37B80">
        <w:rPr>
          <w:rFonts w:ascii="Calibri" w:eastAsia="Calibri" w:hAnsi="Calibri" w:cs="Calibri"/>
          <w:sz w:val="24"/>
          <w:szCs w:val="24"/>
        </w:rPr>
        <w:t>wyjścia w celu przygotowania do podjęcia aktywnośc</w:t>
      </w:r>
      <w:r>
        <w:rPr>
          <w:rFonts w:ascii="Calibri" w:eastAsia="Calibri" w:hAnsi="Calibri" w:cs="Calibri"/>
          <w:sz w:val="24"/>
          <w:szCs w:val="24"/>
        </w:rPr>
        <w:t>i zawodowej przez uczestników</w:t>
      </w:r>
      <w:r w:rsidR="005E7F90">
        <w:rPr>
          <w:rFonts w:ascii="Calibri" w:eastAsia="Calibri" w:hAnsi="Calibri" w:cs="Calibri"/>
          <w:sz w:val="24"/>
          <w:szCs w:val="24"/>
        </w:rPr>
        <w:t xml:space="preserve"> np.:</w:t>
      </w:r>
    </w:p>
    <w:p w14:paraId="27E10DA1" w14:textId="722025D4" w:rsidR="001914FD" w:rsidRPr="00F37B80" w:rsidRDefault="001914FD" w:rsidP="0099202D">
      <w:pPr>
        <w:numPr>
          <w:ilvl w:val="1"/>
          <w:numId w:val="15"/>
        </w:numPr>
        <w:spacing w:after="120" w:line="276" w:lineRule="auto"/>
        <w:ind w:left="1134"/>
        <w:rPr>
          <w:rFonts w:ascii="Calibri" w:eastAsia="Calibri" w:hAnsi="Calibri" w:cs="Calibri"/>
          <w:sz w:val="24"/>
          <w:szCs w:val="24"/>
        </w:rPr>
      </w:pPr>
      <w:r w:rsidRPr="00F37B80">
        <w:rPr>
          <w:rFonts w:ascii="Calibri" w:eastAsia="Calibri" w:hAnsi="Calibri" w:cs="Calibri"/>
          <w:sz w:val="24"/>
          <w:szCs w:val="24"/>
        </w:rPr>
        <w:t>wizyt</w:t>
      </w:r>
      <w:r w:rsidR="004E469B">
        <w:rPr>
          <w:rFonts w:ascii="Calibri" w:eastAsia="Calibri" w:hAnsi="Calibri" w:cs="Calibri"/>
          <w:sz w:val="24"/>
          <w:szCs w:val="24"/>
        </w:rPr>
        <w:t>y</w:t>
      </w:r>
      <w:r w:rsidRPr="00F37B80">
        <w:rPr>
          <w:rFonts w:ascii="Calibri" w:eastAsia="Calibri" w:hAnsi="Calibri" w:cs="Calibri"/>
          <w:sz w:val="24"/>
          <w:szCs w:val="24"/>
        </w:rPr>
        <w:t xml:space="preserve"> u potencjalnych pracodawców (</w:t>
      </w:r>
      <w:r w:rsidR="004E469B">
        <w:rPr>
          <w:rFonts w:ascii="Calibri" w:eastAsia="Calibri" w:hAnsi="Calibri" w:cs="Calibri"/>
          <w:sz w:val="24"/>
          <w:szCs w:val="24"/>
        </w:rPr>
        <w:t xml:space="preserve">potencjalna </w:t>
      </w:r>
      <w:r w:rsidRPr="00F37B80">
        <w:rPr>
          <w:rFonts w:ascii="Calibri" w:eastAsia="Calibri" w:hAnsi="Calibri" w:cs="Calibri"/>
          <w:sz w:val="24"/>
          <w:szCs w:val="24"/>
        </w:rPr>
        <w:t>możliwość podj</w:t>
      </w:r>
      <w:r>
        <w:rPr>
          <w:rFonts w:ascii="Calibri" w:eastAsia="Calibri" w:hAnsi="Calibri" w:cs="Calibri"/>
          <w:sz w:val="24"/>
          <w:szCs w:val="24"/>
        </w:rPr>
        <w:t xml:space="preserve">ęcia decyzji przez </w:t>
      </w:r>
      <w:r w:rsidR="00077303">
        <w:rPr>
          <w:rFonts w:ascii="Calibri" w:eastAsia="Calibri" w:hAnsi="Calibri" w:cs="Calibri"/>
          <w:sz w:val="24"/>
          <w:szCs w:val="24"/>
        </w:rPr>
        <w:t>u</w:t>
      </w:r>
      <w:r>
        <w:rPr>
          <w:rFonts w:ascii="Calibri" w:eastAsia="Calibri" w:hAnsi="Calibri" w:cs="Calibri"/>
          <w:sz w:val="24"/>
          <w:szCs w:val="24"/>
        </w:rPr>
        <w:t>czestnika o </w:t>
      </w:r>
      <w:r w:rsidRPr="00F37B80">
        <w:rPr>
          <w:rFonts w:ascii="Calibri" w:eastAsia="Calibri" w:hAnsi="Calibri" w:cs="Calibri"/>
          <w:sz w:val="24"/>
          <w:szCs w:val="24"/>
        </w:rPr>
        <w:t>kierunku aktywizacji zawodowej)</w:t>
      </w:r>
    </w:p>
    <w:p w14:paraId="7FD4A4CA" w14:textId="500AEBC9" w:rsidR="001914FD" w:rsidRPr="00F37B80" w:rsidRDefault="001914FD" w:rsidP="0099202D">
      <w:pPr>
        <w:numPr>
          <w:ilvl w:val="1"/>
          <w:numId w:val="15"/>
        </w:numPr>
        <w:spacing w:after="120" w:line="276" w:lineRule="auto"/>
        <w:ind w:left="1134"/>
        <w:rPr>
          <w:rFonts w:ascii="Calibri" w:eastAsia="Calibri" w:hAnsi="Calibri" w:cs="Calibri"/>
          <w:sz w:val="24"/>
          <w:szCs w:val="24"/>
        </w:rPr>
      </w:pPr>
      <w:r w:rsidRPr="460ADD9D">
        <w:rPr>
          <w:rFonts w:ascii="Calibri" w:eastAsia="Calibri" w:hAnsi="Calibri" w:cs="Calibri"/>
          <w:sz w:val="24"/>
          <w:szCs w:val="24"/>
        </w:rPr>
        <w:t>praktyk</w:t>
      </w:r>
      <w:r w:rsidR="00C50FCD" w:rsidRPr="460ADD9D">
        <w:rPr>
          <w:rFonts w:ascii="Calibri" w:eastAsia="Calibri" w:hAnsi="Calibri" w:cs="Calibri"/>
          <w:sz w:val="24"/>
          <w:szCs w:val="24"/>
        </w:rPr>
        <w:t>i</w:t>
      </w:r>
      <w:r w:rsidRPr="460ADD9D">
        <w:rPr>
          <w:rFonts w:ascii="Calibri" w:eastAsia="Calibri" w:hAnsi="Calibri" w:cs="Calibri"/>
          <w:sz w:val="24"/>
          <w:szCs w:val="24"/>
        </w:rPr>
        <w:t xml:space="preserve"> </w:t>
      </w:r>
      <w:r w:rsidR="00C50FCD" w:rsidRPr="460ADD9D">
        <w:rPr>
          <w:rFonts w:ascii="Calibri" w:eastAsia="Calibri" w:hAnsi="Calibri" w:cs="Calibri"/>
          <w:sz w:val="24"/>
          <w:szCs w:val="24"/>
        </w:rPr>
        <w:t xml:space="preserve">zawodowe </w:t>
      </w:r>
      <w:r w:rsidRPr="460ADD9D">
        <w:rPr>
          <w:rFonts w:ascii="Calibri" w:eastAsia="Calibri" w:hAnsi="Calibri" w:cs="Calibri"/>
          <w:sz w:val="24"/>
          <w:szCs w:val="24"/>
        </w:rPr>
        <w:t>(od kilkugodzinnych, poprzez kilkudniowe, do kilkutygodniowych</w:t>
      </w:r>
      <w:r w:rsidR="00E6134D">
        <w:rPr>
          <w:rFonts w:ascii="Calibri" w:eastAsia="Calibri" w:hAnsi="Calibri" w:cs="Calibri"/>
          <w:sz w:val="24"/>
          <w:szCs w:val="24"/>
        </w:rPr>
        <w:t xml:space="preserve"> lub dłuższe</w:t>
      </w:r>
      <w:r w:rsidRPr="460ADD9D">
        <w:rPr>
          <w:rFonts w:ascii="Calibri" w:eastAsia="Calibri" w:hAnsi="Calibri" w:cs="Calibri"/>
          <w:sz w:val="24"/>
          <w:szCs w:val="24"/>
        </w:rPr>
        <w:t>).</w:t>
      </w:r>
    </w:p>
    <w:p w14:paraId="1BC2C847" w14:textId="74E1A974" w:rsidR="001914FD" w:rsidRPr="00F37B80" w:rsidRDefault="001914FD" w:rsidP="001914FD">
      <w:pPr>
        <w:spacing w:after="120" w:line="276" w:lineRule="auto"/>
        <w:rPr>
          <w:rFonts w:ascii="Calibri" w:eastAsia="Calibri" w:hAnsi="Calibri" w:cs="Calibri"/>
          <w:sz w:val="24"/>
          <w:szCs w:val="24"/>
        </w:rPr>
      </w:pPr>
      <w:r w:rsidRPr="00F37B80">
        <w:rPr>
          <w:rFonts w:ascii="Calibri" w:eastAsia="Calibri" w:hAnsi="Calibri" w:cs="Calibri"/>
          <w:sz w:val="24"/>
          <w:szCs w:val="24"/>
        </w:rPr>
        <w:t xml:space="preserve">Uczestnik WTZ indywidualnie przygotowywany do podjęcia czynności zawodowych powinien sukcesywnie zapoznawać się z realiami funkcjonowania w środowisku </w:t>
      </w:r>
      <w:r w:rsidR="00FE1690">
        <w:rPr>
          <w:rFonts w:ascii="Calibri" w:eastAsia="Calibri" w:hAnsi="Calibri" w:cs="Calibri"/>
          <w:sz w:val="24"/>
          <w:szCs w:val="24"/>
        </w:rPr>
        <w:t>pracy</w:t>
      </w:r>
      <w:r w:rsidR="00FE1690" w:rsidRPr="00F37B80">
        <w:rPr>
          <w:rFonts w:ascii="Calibri" w:eastAsia="Calibri" w:hAnsi="Calibri" w:cs="Calibri"/>
          <w:sz w:val="24"/>
          <w:szCs w:val="24"/>
        </w:rPr>
        <w:t xml:space="preserve"> </w:t>
      </w:r>
      <w:r w:rsidRPr="00F37B80">
        <w:rPr>
          <w:rFonts w:ascii="Calibri" w:eastAsia="Calibri" w:hAnsi="Calibri" w:cs="Calibri"/>
          <w:sz w:val="24"/>
          <w:szCs w:val="24"/>
        </w:rPr>
        <w:t>przy wsparciu kadry WTZ, która daje uczestnikowi poczucie bezpieczeństwa.</w:t>
      </w:r>
    </w:p>
    <w:p w14:paraId="1A8A1F0A" w14:textId="1D23D103" w:rsidR="001914FD" w:rsidRPr="00F37B80" w:rsidRDefault="001914FD" w:rsidP="001914FD">
      <w:pPr>
        <w:spacing w:after="120" w:line="276" w:lineRule="auto"/>
        <w:rPr>
          <w:rFonts w:ascii="Calibri" w:eastAsia="Calibri" w:hAnsi="Calibri" w:cs="Calibri"/>
          <w:sz w:val="24"/>
          <w:szCs w:val="24"/>
        </w:rPr>
      </w:pPr>
      <w:r w:rsidRPr="00F37B80">
        <w:rPr>
          <w:rFonts w:ascii="Calibri" w:eastAsia="Calibri" w:hAnsi="Calibri" w:cs="Calibri"/>
          <w:sz w:val="24"/>
          <w:szCs w:val="24"/>
        </w:rPr>
        <w:lastRenderedPageBreak/>
        <w:t xml:space="preserve">Aktywizacja zawodowa w postaci praktyk u pracodawcy powinna być indywidualnie dopasowywana do możliwości i potrzeb osoby z niepełnosprawnością. </w:t>
      </w:r>
      <w:r w:rsidR="009C3C9D">
        <w:rPr>
          <w:rFonts w:ascii="Calibri" w:eastAsia="Calibri" w:hAnsi="Calibri" w:cs="Calibri"/>
          <w:sz w:val="24"/>
          <w:szCs w:val="24"/>
        </w:rPr>
        <w:t xml:space="preserve">Udział uczestnika </w:t>
      </w:r>
      <w:r w:rsidR="00FA3D03">
        <w:rPr>
          <w:rFonts w:ascii="Calibri" w:eastAsia="Calibri" w:hAnsi="Calibri" w:cs="Calibri"/>
          <w:sz w:val="24"/>
          <w:szCs w:val="24"/>
        </w:rPr>
        <w:t xml:space="preserve">WTZ </w:t>
      </w:r>
      <w:r w:rsidR="009C3C9D">
        <w:rPr>
          <w:rFonts w:ascii="Calibri" w:eastAsia="Calibri" w:hAnsi="Calibri" w:cs="Calibri"/>
          <w:sz w:val="24"/>
          <w:szCs w:val="24"/>
        </w:rPr>
        <w:t>w p</w:t>
      </w:r>
      <w:r w:rsidR="009C3C9D" w:rsidRPr="00F37B80">
        <w:rPr>
          <w:rFonts w:ascii="Calibri" w:eastAsia="Calibri" w:hAnsi="Calibri" w:cs="Calibri"/>
          <w:sz w:val="24"/>
          <w:szCs w:val="24"/>
        </w:rPr>
        <w:t>raktyk</w:t>
      </w:r>
      <w:r w:rsidR="009C3C9D">
        <w:rPr>
          <w:rFonts w:ascii="Calibri" w:eastAsia="Calibri" w:hAnsi="Calibri" w:cs="Calibri"/>
          <w:sz w:val="24"/>
          <w:szCs w:val="24"/>
        </w:rPr>
        <w:t>ach</w:t>
      </w:r>
      <w:r w:rsidR="00FA3D03">
        <w:rPr>
          <w:rFonts w:ascii="Calibri" w:eastAsia="Calibri" w:hAnsi="Calibri" w:cs="Calibri"/>
          <w:sz w:val="24"/>
          <w:szCs w:val="24"/>
        </w:rPr>
        <w:t xml:space="preserve"> </w:t>
      </w:r>
      <w:r w:rsidR="009B694A">
        <w:rPr>
          <w:rFonts w:ascii="Calibri" w:eastAsia="Calibri" w:hAnsi="Calibri" w:cs="Calibri"/>
          <w:sz w:val="24"/>
          <w:szCs w:val="24"/>
        </w:rPr>
        <w:t>ze wsparciem</w:t>
      </w:r>
      <w:r w:rsidRPr="00F37B80">
        <w:rPr>
          <w:rFonts w:ascii="Calibri" w:eastAsia="Calibri" w:hAnsi="Calibri" w:cs="Calibri"/>
          <w:sz w:val="24"/>
          <w:szCs w:val="24"/>
        </w:rPr>
        <w:t xml:space="preserve"> </w:t>
      </w:r>
      <w:r w:rsidR="00FA3D03">
        <w:rPr>
          <w:rFonts w:ascii="Calibri" w:eastAsia="Calibri" w:hAnsi="Calibri" w:cs="Calibri"/>
          <w:sz w:val="24"/>
          <w:szCs w:val="24"/>
        </w:rPr>
        <w:t>trenera pracy</w:t>
      </w:r>
      <w:r w:rsidR="009B694A">
        <w:rPr>
          <w:rFonts w:ascii="Calibri" w:eastAsia="Calibri" w:hAnsi="Calibri" w:cs="Calibri"/>
          <w:sz w:val="24"/>
          <w:szCs w:val="24"/>
        </w:rPr>
        <w:t xml:space="preserve"> jest</w:t>
      </w:r>
      <w:r w:rsidRPr="00F37B80">
        <w:rPr>
          <w:rFonts w:ascii="Calibri" w:eastAsia="Calibri" w:hAnsi="Calibri" w:cs="Calibri"/>
          <w:sz w:val="24"/>
          <w:szCs w:val="24"/>
        </w:rPr>
        <w:t xml:space="preserve"> przygotowaniem do </w:t>
      </w:r>
      <w:r>
        <w:rPr>
          <w:rFonts w:ascii="Calibri" w:eastAsia="Calibri" w:hAnsi="Calibri" w:cs="Calibri"/>
          <w:sz w:val="24"/>
          <w:szCs w:val="24"/>
        </w:rPr>
        <w:t xml:space="preserve">zatrudnienia </w:t>
      </w:r>
      <w:r w:rsidR="00601110" w:rsidRPr="00F37B80">
        <w:rPr>
          <w:rFonts w:ascii="Calibri" w:eastAsia="Calibri" w:hAnsi="Calibri" w:cs="Calibri"/>
          <w:sz w:val="24"/>
          <w:szCs w:val="24"/>
        </w:rPr>
        <w:t>wspo</w:t>
      </w:r>
      <w:r w:rsidR="00601110">
        <w:rPr>
          <w:rFonts w:ascii="Calibri" w:eastAsia="Calibri" w:hAnsi="Calibri" w:cs="Calibri"/>
          <w:sz w:val="24"/>
          <w:szCs w:val="24"/>
        </w:rPr>
        <w:t>maganego</w:t>
      </w:r>
      <w:r>
        <w:rPr>
          <w:rFonts w:ascii="Calibri" w:eastAsia="Calibri" w:hAnsi="Calibri" w:cs="Calibri"/>
          <w:sz w:val="24"/>
          <w:szCs w:val="24"/>
        </w:rPr>
        <w:t>.</w:t>
      </w:r>
    </w:p>
    <w:p w14:paraId="3FD594E8" w14:textId="7E72B864" w:rsidR="001914FD" w:rsidRPr="00F37B80" w:rsidRDefault="00E7187E" w:rsidP="001914FD">
      <w:pPr>
        <w:spacing w:after="120" w:line="276" w:lineRule="auto"/>
        <w:rPr>
          <w:rFonts w:ascii="Calibri" w:eastAsia="Calibri" w:hAnsi="Calibri" w:cs="Calibri"/>
          <w:sz w:val="24"/>
          <w:szCs w:val="24"/>
        </w:rPr>
      </w:pPr>
      <w:r w:rsidRPr="460ADD9D">
        <w:rPr>
          <w:rFonts w:ascii="Calibri" w:eastAsia="Calibri" w:hAnsi="Calibri" w:cs="Calibri"/>
          <w:sz w:val="24"/>
          <w:szCs w:val="24"/>
        </w:rPr>
        <w:t xml:space="preserve">W </w:t>
      </w:r>
      <w:r w:rsidR="001914FD" w:rsidRPr="460ADD9D">
        <w:rPr>
          <w:rFonts w:ascii="Calibri" w:eastAsia="Calibri" w:hAnsi="Calibri" w:cs="Calibri"/>
          <w:sz w:val="24"/>
          <w:szCs w:val="24"/>
        </w:rPr>
        <w:t xml:space="preserve">dniach, gdy praktyki nie są realizowane, na terenie warsztatów powinny być organizowane </w:t>
      </w:r>
      <w:r w:rsidR="006F032A" w:rsidRPr="460ADD9D">
        <w:rPr>
          <w:rFonts w:ascii="Calibri" w:eastAsia="Calibri" w:hAnsi="Calibri" w:cs="Calibri"/>
          <w:sz w:val="24"/>
          <w:szCs w:val="24"/>
        </w:rPr>
        <w:t>zajęcia</w:t>
      </w:r>
      <w:r w:rsidR="001914FD" w:rsidRPr="460ADD9D">
        <w:rPr>
          <w:rFonts w:ascii="Calibri" w:eastAsia="Calibri" w:hAnsi="Calibri" w:cs="Calibri"/>
          <w:sz w:val="24"/>
          <w:szCs w:val="24"/>
        </w:rPr>
        <w:t>, które pozwolą na podtrzymywanie umiejętności pozyskanych na praktykach. Czas pomiędzy praktykami powinien być wykorzystany na prze</w:t>
      </w:r>
      <w:r w:rsidR="005504E5" w:rsidRPr="460ADD9D">
        <w:rPr>
          <w:rFonts w:ascii="Calibri" w:eastAsia="Calibri" w:hAnsi="Calibri" w:cs="Calibri"/>
          <w:sz w:val="24"/>
          <w:szCs w:val="24"/>
        </w:rPr>
        <w:t>analizowanie wraz z uczestnikiem trudnych sytuacji</w:t>
      </w:r>
      <w:r w:rsidR="001914FD" w:rsidRPr="460ADD9D">
        <w:rPr>
          <w:rFonts w:ascii="Calibri" w:eastAsia="Calibri" w:hAnsi="Calibri" w:cs="Calibri"/>
          <w:sz w:val="24"/>
          <w:szCs w:val="24"/>
        </w:rPr>
        <w:t xml:space="preserve">, które </w:t>
      </w:r>
      <w:r w:rsidR="006B68CA" w:rsidRPr="460ADD9D">
        <w:rPr>
          <w:rFonts w:ascii="Calibri" w:eastAsia="Calibri" w:hAnsi="Calibri" w:cs="Calibri"/>
          <w:sz w:val="24"/>
          <w:szCs w:val="24"/>
        </w:rPr>
        <w:t xml:space="preserve">pojawiały </w:t>
      </w:r>
      <w:r w:rsidR="001914FD" w:rsidRPr="460ADD9D">
        <w:rPr>
          <w:rFonts w:ascii="Calibri" w:eastAsia="Calibri" w:hAnsi="Calibri" w:cs="Calibri"/>
          <w:sz w:val="24"/>
          <w:szCs w:val="24"/>
        </w:rPr>
        <w:t xml:space="preserve">się w trakcie </w:t>
      </w:r>
      <w:r w:rsidR="006B68CA" w:rsidRPr="460ADD9D">
        <w:rPr>
          <w:rFonts w:ascii="Calibri" w:eastAsia="Calibri" w:hAnsi="Calibri" w:cs="Calibri"/>
          <w:sz w:val="24"/>
          <w:szCs w:val="24"/>
        </w:rPr>
        <w:t>jego pobytu u pracodawcy.</w:t>
      </w:r>
    </w:p>
    <w:p w14:paraId="59DAD088" w14:textId="66B17736" w:rsidR="43CF3A22" w:rsidRPr="00E6134D" w:rsidRDefault="43CF3A22" w:rsidP="460ADD9D">
      <w:pPr>
        <w:numPr>
          <w:ilvl w:val="1"/>
          <w:numId w:val="15"/>
        </w:numPr>
        <w:spacing w:after="120" w:line="276" w:lineRule="auto"/>
        <w:ind w:left="1134"/>
        <w:rPr>
          <w:rFonts w:eastAsiaTheme="minorEastAsia"/>
          <w:sz w:val="24"/>
          <w:szCs w:val="24"/>
        </w:rPr>
      </w:pPr>
      <w:r w:rsidRPr="00E6134D">
        <w:rPr>
          <w:rFonts w:eastAsiaTheme="minorEastAsia"/>
          <w:sz w:val="24"/>
          <w:szCs w:val="24"/>
        </w:rPr>
        <w:t>Próbki pracy</w:t>
      </w:r>
    </w:p>
    <w:p w14:paraId="0DEEEEAB" w14:textId="628BA41C" w:rsidR="43CF3A22" w:rsidRDefault="43CF3A22" w:rsidP="460ADD9D">
      <w:pPr>
        <w:rPr>
          <w:rFonts w:eastAsiaTheme="minorEastAsia"/>
          <w:color w:val="222222"/>
          <w:sz w:val="24"/>
          <w:szCs w:val="24"/>
        </w:rPr>
      </w:pPr>
      <w:r w:rsidRPr="00E6134D">
        <w:rPr>
          <w:rFonts w:eastAsiaTheme="minorEastAsia"/>
          <w:color w:val="222222"/>
          <w:sz w:val="24"/>
          <w:szCs w:val="24"/>
        </w:rPr>
        <w:t>Próbki pracy to  metoda, która weryfikuje posiadane kompetencje i sprawdza sposoby radzenia sobie w różnych sytuacjach, na różnych stanowiskach pracy w tym trudnych czy stresujących.</w:t>
      </w:r>
    </w:p>
    <w:p w14:paraId="73EF0B58" w14:textId="13EFACDD" w:rsidR="43CF3A22" w:rsidRDefault="43CF3A22" w:rsidP="460ADD9D">
      <w:pPr>
        <w:rPr>
          <w:rFonts w:eastAsiaTheme="minorEastAsia"/>
          <w:b/>
          <w:bCs/>
          <w:color w:val="222222"/>
          <w:sz w:val="24"/>
          <w:szCs w:val="24"/>
        </w:rPr>
      </w:pPr>
      <w:r w:rsidRPr="00E6134D">
        <w:rPr>
          <w:rFonts w:eastAsiaTheme="minorEastAsia"/>
          <w:color w:val="222222"/>
          <w:sz w:val="24"/>
          <w:szCs w:val="24"/>
        </w:rPr>
        <w:t xml:space="preserve">Są niezwykle pomocne </w:t>
      </w:r>
      <w:r w:rsidRPr="00E6134D">
        <w:rPr>
          <w:rFonts w:eastAsiaTheme="minorEastAsia"/>
          <w:b/>
          <w:bCs/>
          <w:color w:val="222222"/>
          <w:sz w:val="24"/>
          <w:szCs w:val="24"/>
        </w:rPr>
        <w:t>przy tworzeniu profilu zawodowego potencjalnego kandydata do pracy.</w:t>
      </w:r>
    </w:p>
    <w:p w14:paraId="066B5D7C" w14:textId="179FE51D" w:rsidR="43CF3A22" w:rsidRDefault="43CF3A22" w:rsidP="460ADD9D">
      <w:pPr>
        <w:rPr>
          <w:rFonts w:eastAsiaTheme="minorEastAsia"/>
          <w:color w:val="222222"/>
          <w:sz w:val="24"/>
          <w:szCs w:val="24"/>
        </w:rPr>
      </w:pPr>
      <w:r w:rsidRPr="00E6134D">
        <w:rPr>
          <w:rFonts w:eastAsiaTheme="minorEastAsia"/>
          <w:color w:val="222222"/>
          <w:sz w:val="24"/>
          <w:szCs w:val="24"/>
        </w:rPr>
        <w:t>Uczestnik ma możliwość skorzystania z kilku „próbek pracy” czyli sprawdzenia swoich umiejętności na różnych stanowiskach u kilku pracodawców. „Próbki pracy” mogą trwać 1 -2 dni u jednego pracodawcy.</w:t>
      </w:r>
    </w:p>
    <w:p w14:paraId="334638DD" w14:textId="6C254D0B" w:rsidR="43CF3A22" w:rsidRDefault="43CF3A22" w:rsidP="460ADD9D">
      <w:pPr>
        <w:rPr>
          <w:rFonts w:eastAsiaTheme="minorEastAsia"/>
          <w:color w:val="222222"/>
          <w:sz w:val="24"/>
          <w:szCs w:val="24"/>
        </w:rPr>
      </w:pPr>
      <w:r w:rsidRPr="00E6134D">
        <w:rPr>
          <w:rFonts w:eastAsiaTheme="minorEastAsia"/>
          <w:color w:val="222222"/>
          <w:sz w:val="24"/>
          <w:szCs w:val="24"/>
        </w:rPr>
        <w:t>Po zakończeniu „próbek pracy” uczestnik dokonuje wyboru, w którym miejscu pracy chciałby odbyć praktykę zawodową i na jakim stanowisku.</w:t>
      </w:r>
    </w:p>
    <w:p w14:paraId="7FBE4CB0" w14:textId="1AF2018C" w:rsidR="001914FD" w:rsidRDefault="001914FD" w:rsidP="0099202D">
      <w:pPr>
        <w:pStyle w:val="Nagwek3"/>
        <w:numPr>
          <w:ilvl w:val="0"/>
          <w:numId w:val="145"/>
        </w:numPr>
      </w:pPr>
      <w:bookmarkStart w:id="169" w:name="_Toc89102905"/>
      <w:bookmarkStart w:id="170" w:name="_Toc135902004"/>
      <w:r w:rsidRPr="00B94A84">
        <w:t>Kadra WTZ i rola trenera pracy</w:t>
      </w:r>
      <w:bookmarkEnd w:id="169"/>
      <w:bookmarkEnd w:id="170"/>
    </w:p>
    <w:p w14:paraId="3BD86B58" w14:textId="54624A27" w:rsidR="00191A18" w:rsidRPr="00F37B80" w:rsidRDefault="00ED0BEF" w:rsidP="0099202D">
      <w:pPr>
        <w:widowControl w:val="0"/>
        <w:numPr>
          <w:ilvl w:val="0"/>
          <w:numId w:val="123"/>
        </w:numPr>
        <w:spacing w:after="120" w:line="276" w:lineRule="auto"/>
        <w:rPr>
          <w:rFonts w:ascii="Calibri" w:eastAsia="Calibri" w:hAnsi="Calibri" w:cs="Calibri"/>
          <w:sz w:val="24"/>
          <w:szCs w:val="24"/>
        </w:rPr>
      </w:pPr>
      <w:r w:rsidRPr="1CFBB0A2">
        <w:rPr>
          <w:rFonts w:ascii="Calibri" w:eastAsia="Calibri" w:hAnsi="Calibri" w:cs="Calibri"/>
          <w:sz w:val="24"/>
          <w:szCs w:val="24"/>
        </w:rPr>
        <w:t xml:space="preserve">wykwalifikowana i </w:t>
      </w:r>
      <w:r w:rsidR="00191A18" w:rsidRPr="1CFBB0A2">
        <w:rPr>
          <w:rFonts w:ascii="Calibri" w:eastAsia="Calibri" w:hAnsi="Calibri" w:cs="Calibri"/>
          <w:sz w:val="24"/>
          <w:szCs w:val="24"/>
        </w:rPr>
        <w:t>zaangażowana kadra WTZ</w:t>
      </w:r>
      <w:r w:rsidR="00E006A7" w:rsidRPr="1CFBB0A2">
        <w:rPr>
          <w:rFonts w:ascii="Calibri" w:eastAsia="Calibri" w:hAnsi="Calibri" w:cs="Calibri"/>
          <w:sz w:val="24"/>
          <w:szCs w:val="24"/>
        </w:rPr>
        <w:t xml:space="preserve"> </w:t>
      </w:r>
      <w:r w:rsidR="00632A51" w:rsidRPr="1CFBB0A2">
        <w:rPr>
          <w:rFonts w:ascii="Calibri" w:eastAsia="Calibri" w:hAnsi="Calibri" w:cs="Calibri"/>
          <w:sz w:val="24"/>
          <w:szCs w:val="24"/>
        </w:rPr>
        <w:t>gwarantem</w:t>
      </w:r>
      <w:r w:rsidR="00191A18" w:rsidRPr="1CFBB0A2">
        <w:rPr>
          <w:rFonts w:ascii="Calibri" w:eastAsia="Calibri" w:hAnsi="Calibri" w:cs="Calibri"/>
          <w:sz w:val="24"/>
          <w:szCs w:val="24"/>
        </w:rPr>
        <w:t xml:space="preserve">, </w:t>
      </w:r>
      <w:r w:rsidR="00632A51" w:rsidRPr="1CFBB0A2">
        <w:rPr>
          <w:rFonts w:ascii="Calibri" w:eastAsia="Calibri" w:hAnsi="Calibri" w:cs="Calibri"/>
          <w:sz w:val="24"/>
          <w:szCs w:val="24"/>
        </w:rPr>
        <w:t>wysok</w:t>
      </w:r>
      <w:r w:rsidR="00DF0A94" w:rsidRPr="1CFBB0A2">
        <w:rPr>
          <w:rFonts w:ascii="Calibri" w:eastAsia="Calibri" w:hAnsi="Calibri" w:cs="Calibri"/>
          <w:sz w:val="24"/>
          <w:szCs w:val="24"/>
        </w:rPr>
        <w:t>i</w:t>
      </w:r>
      <w:r w:rsidR="00632A51" w:rsidRPr="1CFBB0A2">
        <w:rPr>
          <w:rFonts w:ascii="Calibri" w:eastAsia="Calibri" w:hAnsi="Calibri" w:cs="Calibri"/>
          <w:sz w:val="24"/>
          <w:szCs w:val="24"/>
        </w:rPr>
        <w:t>ch</w:t>
      </w:r>
      <w:r w:rsidR="00191A18" w:rsidRPr="1CFBB0A2">
        <w:rPr>
          <w:rFonts w:ascii="Calibri" w:eastAsia="Calibri" w:hAnsi="Calibri" w:cs="Calibri"/>
          <w:sz w:val="24"/>
          <w:szCs w:val="24"/>
        </w:rPr>
        <w:t xml:space="preserve"> umiejętności społeczno-</w:t>
      </w:r>
      <w:r w:rsidR="00DF0A94" w:rsidRPr="1CFBB0A2">
        <w:rPr>
          <w:rFonts w:ascii="Calibri" w:eastAsia="Calibri" w:hAnsi="Calibri" w:cs="Calibri"/>
          <w:sz w:val="24"/>
          <w:szCs w:val="24"/>
        </w:rPr>
        <w:t xml:space="preserve">zawodowych </w:t>
      </w:r>
      <w:r w:rsidR="00632A51" w:rsidRPr="1CFBB0A2">
        <w:rPr>
          <w:rFonts w:ascii="Calibri" w:eastAsia="Calibri" w:hAnsi="Calibri" w:cs="Calibri"/>
          <w:sz w:val="24"/>
          <w:szCs w:val="24"/>
        </w:rPr>
        <w:t>uczestników</w:t>
      </w:r>
    </w:p>
    <w:p w14:paraId="1E9E3140" w14:textId="6ECDF4C7" w:rsidR="00191A18" w:rsidRDefault="00191A18" w:rsidP="0099202D">
      <w:pPr>
        <w:widowControl w:val="0"/>
        <w:numPr>
          <w:ilvl w:val="0"/>
          <w:numId w:val="123"/>
        </w:numPr>
        <w:spacing w:after="120" w:line="276" w:lineRule="auto"/>
        <w:rPr>
          <w:rFonts w:ascii="Calibri" w:eastAsia="Calibri" w:hAnsi="Calibri" w:cs="Calibri"/>
          <w:sz w:val="24"/>
          <w:szCs w:val="24"/>
        </w:rPr>
      </w:pPr>
      <w:r>
        <w:rPr>
          <w:rFonts w:ascii="Calibri" w:eastAsia="Calibri" w:hAnsi="Calibri" w:cs="Calibri"/>
          <w:sz w:val="24"/>
          <w:szCs w:val="24"/>
        </w:rPr>
        <w:t>k</w:t>
      </w:r>
      <w:r w:rsidRPr="00F37B80">
        <w:rPr>
          <w:rFonts w:ascii="Calibri" w:eastAsia="Calibri" w:hAnsi="Calibri" w:cs="Calibri"/>
          <w:sz w:val="24"/>
          <w:szCs w:val="24"/>
        </w:rPr>
        <w:t xml:space="preserve">ierownik WTZ kreatorem realizacji IPR </w:t>
      </w:r>
    </w:p>
    <w:p w14:paraId="642D6068" w14:textId="2EDAE55F" w:rsidR="00191A18" w:rsidRPr="00191A18" w:rsidRDefault="00191A18" w:rsidP="0099202D">
      <w:pPr>
        <w:widowControl w:val="0"/>
        <w:numPr>
          <w:ilvl w:val="0"/>
          <w:numId w:val="123"/>
        </w:numPr>
        <w:spacing w:after="120" w:line="276" w:lineRule="auto"/>
        <w:rPr>
          <w:rFonts w:ascii="Calibri" w:eastAsia="Calibri" w:hAnsi="Calibri" w:cs="Calibri"/>
          <w:sz w:val="24"/>
          <w:szCs w:val="24"/>
        </w:rPr>
      </w:pPr>
      <w:r w:rsidRPr="00191A18">
        <w:rPr>
          <w:rFonts w:ascii="Calibri" w:eastAsia="Calibri" w:hAnsi="Calibri" w:cs="Calibri"/>
          <w:sz w:val="24"/>
          <w:szCs w:val="24"/>
        </w:rPr>
        <w:t>trener pracy/instruktor zawodu gwarantem aktywizacji zawodowej osób z niepełnosprawnością</w:t>
      </w:r>
    </w:p>
    <w:p w14:paraId="1E7ED077" w14:textId="10A659C9" w:rsidR="001914FD" w:rsidRPr="00B67391" w:rsidRDefault="001914FD" w:rsidP="001914FD">
      <w:pPr>
        <w:spacing w:before="120" w:after="120" w:line="276" w:lineRule="auto"/>
        <w:rPr>
          <w:rFonts w:ascii="Calibri" w:eastAsia="Calibri" w:hAnsi="Calibri" w:cs="Calibri"/>
          <w:sz w:val="24"/>
          <w:szCs w:val="24"/>
        </w:rPr>
      </w:pPr>
      <w:r w:rsidRPr="00B67391">
        <w:rPr>
          <w:rFonts w:ascii="Calibri" w:eastAsia="Calibri" w:hAnsi="Calibri" w:cs="Calibri"/>
          <w:sz w:val="24"/>
          <w:szCs w:val="24"/>
        </w:rPr>
        <w:t xml:space="preserve">W procesie włączenia społecznego </w:t>
      </w:r>
      <w:r w:rsidR="00077303">
        <w:rPr>
          <w:rFonts w:ascii="Calibri" w:eastAsia="Calibri" w:hAnsi="Calibri" w:cs="Calibri"/>
          <w:sz w:val="24"/>
          <w:szCs w:val="24"/>
        </w:rPr>
        <w:t>u</w:t>
      </w:r>
      <w:r w:rsidRPr="00B67391">
        <w:rPr>
          <w:rFonts w:ascii="Calibri" w:eastAsia="Calibri" w:hAnsi="Calibri" w:cs="Calibri"/>
          <w:sz w:val="24"/>
          <w:szCs w:val="24"/>
        </w:rPr>
        <w:t>czestników WTZ najważniejszą rolę pełni zaangażowana kadra profesjonalistów, których dobór jest zadaniem kierownika</w:t>
      </w:r>
      <w:r w:rsidR="00D523A2">
        <w:rPr>
          <w:rFonts w:ascii="Calibri" w:eastAsia="Calibri" w:hAnsi="Calibri" w:cs="Calibri"/>
          <w:sz w:val="24"/>
          <w:szCs w:val="24"/>
        </w:rPr>
        <w:t>.</w:t>
      </w:r>
    </w:p>
    <w:p w14:paraId="0210211A" w14:textId="5CBE7890" w:rsidR="001914FD" w:rsidRPr="00B67391" w:rsidRDefault="0608D639" w:rsidP="001914FD">
      <w:pPr>
        <w:spacing w:after="120" w:line="276" w:lineRule="auto"/>
        <w:rPr>
          <w:rFonts w:ascii="Calibri" w:eastAsia="Calibri" w:hAnsi="Calibri" w:cs="Calibri"/>
          <w:sz w:val="24"/>
          <w:szCs w:val="24"/>
        </w:rPr>
      </w:pPr>
      <w:r w:rsidRPr="05A38E78">
        <w:rPr>
          <w:rFonts w:ascii="Calibri" w:eastAsia="Calibri" w:hAnsi="Calibri" w:cs="Calibri"/>
          <w:sz w:val="24"/>
          <w:szCs w:val="24"/>
        </w:rPr>
        <w:t>Wszyscy</w:t>
      </w:r>
      <w:r w:rsidR="74DEAB36" w:rsidRPr="05A38E78">
        <w:rPr>
          <w:rFonts w:ascii="Calibri" w:eastAsia="Calibri" w:hAnsi="Calibri" w:cs="Calibri"/>
          <w:sz w:val="24"/>
          <w:szCs w:val="24"/>
        </w:rPr>
        <w:t xml:space="preserve"> pracowni</w:t>
      </w:r>
      <w:r w:rsidR="53703F28" w:rsidRPr="05A38E78">
        <w:rPr>
          <w:rFonts w:ascii="Calibri" w:eastAsia="Calibri" w:hAnsi="Calibri" w:cs="Calibri"/>
          <w:sz w:val="24"/>
          <w:szCs w:val="24"/>
        </w:rPr>
        <w:t>cy</w:t>
      </w:r>
      <w:r w:rsidR="74DEAB36" w:rsidRPr="05A38E78">
        <w:rPr>
          <w:rFonts w:ascii="Calibri" w:eastAsia="Calibri" w:hAnsi="Calibri" w:cs="Calibri"/>
          <w:sz w:val="24"/>
          <w:szCs w:val="24"/>
        </w:rPr>
        <w:t xml:space="preserve"> merytoryczn</w:t>
      </w:r>
      <w:r w:rsidR="695E80A0" w:rsidRPr="05A38E78">
        <w:rPr>
          <w:rFonts w:ascii="Calibri" w:eastAsia="Calibri" w:hAnsi="Calibri" w:cs="Calibri"/>
          <w:sz w:val="24"/>
          <w:szCs w:val="24"/>
        </w:rPr>
        <w:t>i</w:t>
      </w:r>
      <w:r w:rsidR="74DEAB36" w:rsidRPr="05A38E78">
        <w:rPr>
          <w:rFonts w:ascii="Calibri" w:eastAsia="Calibri" w:hAnsi="Calibri" w:cs="Calibri"/>
          <w:sz w:val="24"/>
          <w:szCs w:val="24"/>
        </w:rPr>
        <w:t xml:space="preserve"> WTZ </w:t>
      </w:r>
      <w:r w:rsidR="001914FD" w:rsidRPr="05A38E78">
        <w:rPr>
          <w:rFonts w:ascii="Calibri" w:eastAsia="Calibri" w:hAnsi="Calibri" w:cs="Calibri"/>
          <w:sz w:val="24"/>
          <w:szCs w:val="24"/>
        </w:rPr>
        <w:t xml:space="preserve">powinni stanowić współpracujący zespół by najlepiej wspierać </w:t>
      </w:r>
      <w:r w:rsidR="00077303" w:rsidRPr="05A38E78">
        <w:rPr>
          <w:rFonts w:ascii="Calibri" w:eastAsia="Calibri" w:hAnsi="Calibri" w:cs="Calibri"/>
          <w:sz w:val="24"/>
          <w:szCs w:val="24"/>
        </w:rPr>
        <w:t>u</w:t>
      </w:r>
      <w:r w:rsidR="001914FD" w:rsidRPr="05A38E78">
        <w:rPr>
          <w:rFonts w:ascii="Calibri" w:eastAsia="Calibri" w:hAnsi="Calibri" w:cs="Calibri"/>
          <w:sz w:val="24"/>
          <w:szCs w:val="24"/>
        </w:rPr>
        <w:t>czestników w dążeniu do ich niezależnego życia.</w:t>
      </w:r>
    </w:p>
    <w:p w14:paraId="3FD29AF1" w14:textId="77777777" w:rsidR="001914FD" w:rsidRPr="00B67391" w:rsidRDefault="001914FD" w:rsidP="001914FD">
      <w:pPr>
        <w:spacing w:after="120" w:line="276" w:lineRule="auto"/>
        <w:rPr>
          <w:rFonts w:ascii="Calibri" w:eastAsia="Calibri" w:hAnsi="Calibri" w:cs="Calibri"/>
          <w:sz w:val="24"/>
          <w:szCs w:val="24"/>
        </w:rPr>
      </w:pPr>
      <w:r w:rsidRPr="00B67391">
        <w:rPr>
          <w:rFonts w:ascii="Calibri" w:eastAsia="Calibri" w:hAnsi="Calibri" w:cs="Calibri"/>
          <w:sz w:val="24"/>
          <w:szCs w:val="24"/>
        </w:rPr>
        <w:t xml:space="preserve">Poziom i kierunek ich wykształcenia jest ważny, ale bardzo istotne jest także właściwe podejście do wspierania osób z niepełnosprawnością oraz zaangażowanie w pracę. Wysokie kompetencje interpersonalne, umiejętność rozwiązywania trudnych sytuacji oraz zrozumienie i cierpliwość muszą iść w parze ze specjalistycznym wykształceniem. </w:t>
      </w:r>
    </w:p>
    <w:p w14:paraId="0D8EE7BF" w14:textId="2EF0FC82" w:rsidR="001914FD" w:rsidRPr="00B67391" w:rsidRDefault="001914FD" w:rsidP="001914FD">
      <w:pPr>
        <w:spacing w:after="120" w:line="276" w:lineRule="auto"/>
        <w:rPr>
          <w:rFonts w:ascii="Calibri" w:eastAsia="Calibri" w:hAnsi="Calibri" w:cs="Calibri"/>
          <w:sz w:val="24"/>
          <w:szCs w:val="24"/>
        </w:rPr>
      </w:pPr>
      <w:r w:rsidRPr="00B67391">
        <w:rPr>
          <w:rFonts w:ascii="Calibri" w:eastAsia="Calibri" w:hAnsi="Calibri" w:cs="Calibri"/>
          <w:sz w:val="24"/>
          <w:szCs w:val="24"/>
        </w:rPr>
        <w:lastRenderedPageBreak/>
        <w:t xml:space="preserve">Chcąc realizować zadania WTZ zgodnie z Konwencją należy pamiętać, że same osoby z niepełnosprawnością nie upomną się o wysoką jakość wsparcia ze strony kadry WTZ. </w:t>
      </w:r>
      <w:bookmarkStart w:id="171" w:name="_Hlk82077397"/>
      <w:r w:rsidRPr="00B67391">
        <w:rPr>
          <w:rFonts w:ascii="Calibri" w:eastAsia="Calibri" w:hAnsi="Calibri" w:cs="Calibri"/>
          <w:sz w:val="24"/>
          <w:szCs w:val="24"/>
        </w:rPr>
        <w:t>Podejście kandydata do pracy w WTZ w kwestii dotyczącej prawa do samostanowienia i współdecydowania uczestnika WTZ o sposobie realizacji p</w:t>
      </w:r>
      <w:r w:rsidR="00427204" w:rsidRPr="00B67391">
        <w:rPr>
          <w:rFonts w:ascii="Calibri" w:eastAsia="Calibri" w:hAnsi="Calibri" w:cs="Calibri"/>
          <w:sz w:val="24"/>
          <w:szCs w:val="24"/>
        </w:rPr>
        <w:t xml:space="preserve">rogramu </w:t>
      </w:r>
      <w:r w:rsidRPr="00B67391">
        <w:rPr>
          <w:rFonts w:ascii="Calibri" w:eastAsia="Calibri" w:hAnsi="Calibri" w:cs="Calibri"/>
          <w:sz w:val="24"/>
          <w:szCs w:val="24"/>
        </w:rPr>
        <w:t xml:space="preserve">rehabilitacji </w:t>
      </w:r>
      <w:bookmarkEnd w:id="171"/>
      <w:r w:rsidRPr="00B67391">
        <w:rPr>
          <w:rFonts w:ascii="Calibri" w:eastAsia="Calibri" w:hAnsi="Calibri" w:cs="Calibri"/>
          <w:sz w:val="24"/>
          <w:szCs w:val="24"/>
        </w:rPr>
        <w:t>powinno być jednym z ważniejszych kryteriów doboru kadr.</w:t>
      </w:r>
    </w:p>
    <w:p w14:paraId="3E5D4CD9" w14:textId="77777777" w:rsidR="001914FD" w:rsidRPr="00F37B80" w:rsidRDefault="763276B0" w:rsidP="001914FD">
      <w:pPr>
        <w:spacing w:after="120" w:line="276" w:lineRule="auto"/>
        <w:rPr>
          <w:rFonts w:ascii="Calibri" w:eastAsia="Calibri" w:hAnsi="Calibri" w:cs="Calibri"/>
          <w:sz w:val="24"/>
          <w:szCs w:val="24"/>
        </w:rPr>
      </w:pPr>
      <w:r w:rsidRPr="5B42CEFC">
        <w:rPr>
          <w:rFonts w:ascii="Calibri" w:eastAsia="Calibri" w:hAnsi="Calibri" w:cs="Calibri"/>
          <w:sz w:val="24"/>
          <w:szCs w:val="24"/>
        </w:rPr>
        <w:t>Dlatego w wielu warsztatach trzeba na nowo zdefiniować zakres zadań specjalistów wspierających uczestników, zwracając szczególną uwagę na:</w:t>
      </w:r>
    </w:p>
    <w:p w14:paraId="1C59FF18" w14:textId="3BF49E56" w:rsidR="001914FD" w:rsidRPr="00F37B80" w:rsidRDefault="001914FD" w:rsidP="0099202D">
      <w:pPr>
        <w:numPr>
          <w:ilvl w:val="0"/>
          <w:numId w:val="82"/>
        </w:numPr>
        <w:spacing w:after="120" w:line="276" w:lineRule="auto"/>
        <w:rPr>
          <w:rFonts w:ascii="Calibri" w:eastAsia="Calibri" w:hAnsi="Calibri" w:cs="Calibri"/>
          <w:sz w:val="24"/>
          <w:szCs w:val="24"/>
        </w:rPr>
      </w:pPr>
      <w:r w:rsidRPr="00F37B80">
        <w:rPr>
          <w:rFonts w:ascii="Calibri" w:eastAsia="Calibri" w:hAnsi="Calibri" w:cs="Calibri"/>
          <w:sz w:val="24"/>
          <w:szCs w:val="24"/>
        </w:rPr>
        <w:t xml:space="preserve">sygnalizowane przez </w:t>
      </w:r>
      <w:r w:rsidR="00077303">
        <w:rPr>
          <w:rFonts w:ascii="Calibri" w:eastAsia="Calibri" w:hAnsi="Calibri" w:cs="Calibri"/>
          <w:sz w:val="24"/>
          <w:szCs w:val="24"/>
        </w:rPr>
        <w:t>u</w:t>
      </w:r>
      <w:r w:rsidRPr="00F37B80">
        <w:rPr>
          <w:rFonts w:ascii="Calibri" w:eastAsia="Calibri" w:hAnsi="Calibri" w:cs="Calibri"/>
          <w:sz w:val="24"/>
          <w:szCs w:val="24"/>
        </w:rPr>
        <w:t>czestników potrzeby w zakresie aktywizacji oraz rzetelną ocenę ich możliwości,</w:t>
      </w:r>
    </w:p>
    <w:p w14:paraId="439C0287" w14:textId="504AEF89" w:rsidR="001914FD" w:rsidRPr="00F37B80" w:rsidRDefault="001914FD" w:rsidP="0099202D">
      <w:pPr>
        <w:numPr>
          <w:ilvl w:val="0"/>
          <w:numId w:val="82"/>
        </w:numPr>
        <w:spacing w:after="120" w:line="276" w:lineRule="auto"/>
        <w:rPr>
          <w:rFonts w:ascii="Calibri" w:eastAsia="Calibri" w:hAnsi="Calibri" w:cs="Calibri"/>
          <w:sz w:val="24"/>
          <w:szCs w:val="24"/>
        </w:rPr>
      </w:pPr>
      <w:r w:rsidRPr="00F37B80">
        <w:rPr>
          <w:rFonts w:ascii="Calibri" w:eastAsia="Calibri" w:hAnsi="Calibri" w:cs="Calibri"/>
          <w:sz w:val="24"/>
          <w:szCs w:val="24"/>
        </w:rPr>
        <w:t xml:space="preserve">organizowanie pracowni, codziennych działań oraz </w:t>
      </w:r>
      <w:r>
        <w:rPr>
          <w:rFonts w:ascii="Calibri" w:eastAsia="Calibri" w:hAnsi="Calibri" w:cs="Calibri"/>
          <w:sz w:val="24"/>
          <w:szCs w:val="24"/>
        </w:rPr>
        <w:t>planowanych wyjść na zewnątrz w </w:t>
      </w:r>
      <w:r w:rsidRPr="00F37B80">
        <w:rPr>
          <w:rFonts w:ascii="Calibri" w:eastAsia="Calibri" w:hAnsi="Calibri" w:cs="Calibri"/>
          <w:sz w:val="24"/>
          <w:szCs w:val="24"/>
        </w:rPr>
        <w:t xml:space="preserve">sposób adekwatny do potrzeb i możliwości </w:t>
      </w:r>
      <w:r w:rsidR="00077303">
        <w:rPr>
          <w:rFonts w:ascii="Calibri" w:eastAsia="Calibri" w:hAnsi="Calibri" w:cs="Calibri"/>
          <w:sz w:val="24"/>
          <w:szCs w:val="24"/>
        </w:rPr>
        <w:t>u</w:t>
      </w:r>
      <w:r w:rsidRPr="00F37B80">
        <w:rPr>
          <w:rFonts w:ascii="Calibri" w:eastAsia="Calibri" w:hAnsi="Calibri" w:cs="Calibri"/>
          <w:sz w:val="24"/>
          <w:szCs w:val="24"/>
        </w:rPr>
        <w:t>czestników,</w:t>
      </w:r>
    </w:p>
    <w:p w14:paraId="5319C178" w14:textId="1A3DC6F5" w:rsidR="001914FD" w:rsidRPr="00F37B80" w:rsidRDefault="001914FD" w:rsidP="0099202D">
      <w:pPr>
        <w:numPr>
          <w:ilvl w:val="0"/>
          <w:numId w:val="82"/>
        </w:numPr>
        <w:spacing w:after="120" w:line="276" w:lineRule="auto"/>
        <w:rPr>
          <w:rFonts w:ascii="Calibri" w:eastAsia="Calibri" w:hAnsi="Calibri" w:cs="Calibri"/>
          <w:sz w:val="24"/>
          <w:szCs w:val="24"/>
        </w:rPr>
      </w:pPr>
      <w:r w:rsidRPr="00F37B80">
        <w:rPr>
          <w:rFonts w:ascii="Calibri" w:eastAsia="Calibri" w:hAnsi="Calibri" w:cs="Calibri"/>
          <w:sz w:val="24"/>
          <w:szCs w:val="24"/>
        </w:rPr>
        <w:t>współpracę wszystkich pracowników merytoryczny</w:t>
      </w:r>
      <w:r>
        <w:rPr>
          <w:rFonts w:ascii="Calibri" w:eastAsia="Calibri" w:hAnsi="Calibri" w:cs="Calibri"/>
          <w:sz w:val="24"/>
          <w:szCs w:val="24"/>
        </w:rPr>
        <w:t>ch w zakresie wspierania osób z </w:t>
      </w:r>
      <w:r w:rsidRPr="00F37B80">
        <w:rPr>
          <w:rFonts w:ascii="Calibri" w:eastAsia="Calibri" w:hAnsi="Calibri" w:cs="Calibri"/>
          <w:sz w:val="24"/>
          <w:szCs w:val="24"/>
        </w:rPr>
        <w:t xml:space="preserve">niepełnosprawnością w realizacji </w:t>
      </w:r>
      <w:r w:rsidR="000E2983">
        <w:rPr>
          <w:rFonts w:ascii="Calibri" w:eastAsia="Calibri" w:hAnsi="Calibri" w:cs="Calibri"/>
          <w:sz w:val="24"/>
          <w:szCs w:val="24"/>
        </w:rPr>
        <w:t>I</w:t>
      </w:r>
      <w:r w:rsidRPr="00F37B80">
        <w:rPr>
          <w:rFonts w:ascii="Calibri" w:eastAsia="Calibri" w:hAnsi="Calibri" w:cs="Calibri"/>
          <w:sz w:val="24"/>
          <w:szCs w:val="24"/>
        </w:rPr>
        <w:t xml:space="preserve">ndywidualnych </w:t>
      </w:r>
      <w:r w:rsidR="000E2983">
        <w:rPr>
          <w:rFonts w:ascii="Calibri" w:eastAsia="Calibri" w:hAnsi="Calibri" w:cs="Calibri"/>
          <w:sz w:val="24"/>
          <w:szCs w:val="24"/>
        </w:rPr>
        <w:t>Programów</w:t>
      </w:r>
      <w:r w:rsidR="000E2983" w:rsidRPr="00F37B80">
        <w:rPr>
          <w:rFonts w:ascii="Calibri" w:eastAsia="Calibri" w:hAnsi="Calibri" w:cs="Calibri"/>
          <w:sz w:val="24"/>
          <w:szCs w:val="24"/>
        </w:rPr>
        <w:t xml:space="preserve"> </w:t>
      </w:r>
      <w:r w:rsidR="000E2983">
        <w:rPr>
          <w:rFonts w:ascii="Calibri" w:eastAsia="Calibri" w:hAnsi="Calibri" w:cs="Calibri"/>
          <w:sz w:val="24"/>
          <w:szCs w:val="24"/>
        </w:rPr>
        <w:t>R</w:t>
      </w:r>
      <w:r w:rsidR="000E2983" w:rsidRPr="00F37B80">
        <w:rPr>
          <w:rFonts w:ascii="Calibri" w:eastAsia="Calibri" w:hAnsi="Calibri" w:cs="Calibri"/>
          <w:sz w:val="24"/>
          <w:szCs w:val="24"/>
        </w:rPr>
        <w:t>ehabilitacji</w:t>
      </w:r>
      <w:r w:rsidRPr="00F37B80">
        <w:rPr>
          <w:rFonts w:ascii="Calibri" w:eastAsia="Calibri" w:hAnsi="Calibri" w:cs="Calibri"/>
          <w:sz w:val="24"/>
          <w:szCs w:val="24"/>
        </w:rPr>
        <w:t>,</w:t>
      </w:r>
    </w:p>
    <w:p w14:paraId="1E1FFCED" w14:textId="22913003" w:rsidR="001914FD" w:rsidRPr="00F37B80" w:rsidRDefault="35664F95" w:rsidP="0099202D">
      <w:pPr>
        <w:numPr>
          <w:ilvl w:val="0"/>
          <w:numId w:val="82"/>
        </w:numPr>
        <w:spacing w:after="120" w:line="276" w:lineRule="auto"/>
        <w:rPr>
          <w:rFonts w:ascii="Calibri" w:eastAsia="Calibri" w:hAnsi="Calibri" w:cs="Calibri"/>
          <w:sz w:val="24"/>
          <w:szCs w:val="24"/>
        </w:rPr>
      </w:pPr>
      <w:r w:rsidRPr="5DA3AE0F">
        <w:rPr>
          <w:rFonts w:ascii="Calibri" w:eastAsia="Calibri" w:hAnsi="Calibri" w:cs="Calibri"/>
          <w:sz w:val="24"/>
          <w:szCs w:val="24"/>
        </w:rPr>
        <w:t xml:space="preserve">profesjonalny dobór nowoczesnych metod, działań i form wsparcia w celu osiągnięcia jak największej niezależności </w:t>
      </w:r>
      <w:r w:rsidR="14D45E29" w:rsidRPr="5DA3AE0F">
        <w:rPr>
          <w:rFonts w:ascii="Calibri" w:eastAsia="Calibri" w:hAnsi="Calibri" w:cs="Calibri"/>
          <w:sz w:val="24"/>
          <w:szCs w:val="24"/>
        </w:rPr>
        <w:t>u</w:t>
      </w:r>
      <w:r w:rsidRPr="5DA3AE0F">
        <w:rPr>
          <w:rFonts w:ascii="Calibri" w:eastAsia="Calibri" w:hAnsi="Calibri" w:cs="Calibri"/>
          <w:sz w:val="24"/>
          <w:szCs w:val="24"/>
        </w:rPr>
        <w:t>czestników</w:t>
      </w:r>
      <w:r w:rsidR="116935AF" w:rsidRPr="5DA3AE0F">
        <w:rPr>
          <w:rFonts w:ascii="Calibri" w:eastAsia="Calibri" w:hAnsi="Calibri" w:cs="Calibri"/>
          <w:sz w:val="24"/>
          <w:szCs w:val="24"/>
        </w:rPr>
        <w:t>.</w:t>
      </w:r>
    </w:p>
    <w:p w14:paraId="2012BB64" w14:textId="3A4E4D51" w:rsidR="794E80E5" w:rsidRDefault="794E80E5" w:rsidP="003D4A79">
      <w:pPr>
        <w:spacing w:line="257" w:lineRule="auto"/>
        <w:jc w:val="center"/>
        <w:rPr>
          <w:rFonts w:ascii="Calibri" w:eastAsia="Calibri" w:hAnsi="Calibri" w:cs="Calibri"/>
          <w:b/>
          <w:bCs/>
          <w:sz w:val="24"/>
          <w:szCs w:val="24"/>
        </w:rPr>
      </w:pPr>
      <w:r w:rsidRPr="5DA3AE0F">
        <w:rPr>
          <w:rFonts w:ascii="Calibri" w:eastAsia="Calibri" w:hAnsi="Calibri" w:cs="Calibri"/>
          <w:b/>
          <w:bCs/>
          <w:sz w:val="24"/>
          <w:szCs w:val="24"/>
        </w:rPr>
        <w:t>Rekomendowane wymagania formalne dla kadry zatrudnionej w Warsztacie Terapii Zajęciowej (dotyczy nowo</w:t>
      </w:r>
      <w:r w:rsidR="003D4A79">
        <w:rPr>
          <w:rFonts w:ascii="Calibri" w:eastAsia="Calibri" w:hAnsi="Calibri" w:cs="Calibri"/>
          <w:b/>
          <w:bCs/>
          <w:sz w:val="24"/>
          <w:szCs w:val="24"/>
        </w:rPr>
        <w:t xml:space="preserve"> </w:t>
      </w:r>
      <w:r w:rsidRPr="5DA3AE0F">
        <w:rPr>
          <w:rFonts w:ascii="Calibri" w:eastAsia="Calibri" w:hAnsi="Calibri" w:cs="Calibri"/>
          <w:b/>
          <w:bCs/>
          <w:sz w:val="24"/>
          <w:szCs w:val="24"/>
        </w:rPr>
        <w:t>zatrudnianych pracowników)</w:t>
      </w:r>
    </w:p>
    <w:tbl>
      <w:tblPr>
        <w:tblStyle w:val="Tabela-Siatka"/>
        <w:tblW w:w="0" w:type="auto"/>
        <w:tblLayout w:type="fixed"/>
        <w:tblLook w:val="04A0" w:firstRow="1" w:lastRow="0" w:firstColumn="1" w:lastColumn="0" w:noHBand="0" w:noVBand="1"/>
      </w:tblPr>
      <w:tblGrid>
        <w:gridCol w:w="540"/>
        <w:gridCol w:w="2550"/>
        <w:gridCol w:w="3255"/>
        <w:gridCol w:w="2865"/>
      </w:tblGrid>
      <w:tr w:rsidR="5DA3AE0F" w14:paraId="65A85FCA" w14:textId="77777777" w:rsidTr="003D4A79">
        <w:trPr>
          <w:trHeight w:val="300"/>
          <w:tblHeader/>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6DE62445" w14:textId="20961FCA" w:rsidR="5DA3AE0F" w:rsidRDefault="794E80E5">
            <w:pPr>
              <w:rPr>
                <w:rFonts w:ascii="Calibri" w:eastAsia="Calibri" w:hAnsi="Calibri" w:cs="Calibri"/>
              </w:rPr>
            </w:pPr>
            <w:r w:rsidRPr="5DA3AE0F">
              <w:rPr>
                <w:rFonts w:ascii="Calibri" w:eastAsia="Calibri" w:hAnsi="Calibri" w:cs="Calibri"/>
              </w:rPr>
              <w:t xml:space="preserve">  </w:t>
            </w:r>
            <w:r w:rsidR="5DA3AE0F" w:rsidRPr="5DA3AE0F">
              <w:rPr>
                <w:rFonts w:ascii="Calibri" w:eastAsia="Calibri" w:hAnsi="Calibri" w:cs="Calibri"/>
              </w:rPr>
              <w:t>Lp.</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5020DC7F" w14:textId="74C6A0E0" w:rsidR="5DA3AE0F" w:rsidRDefault="5DA3AE0F">
            <w:pPr>
              <w:rPr>
                <w:rFonts w:ascii="Calibri" w:eastAsia="Calibri" w:hAnsi="Calibri" w:cs="Calibri"/>
              </w:rPr>
            </w:pPr>
            <w:r w:rsidRPr="5DA3AE0F">
              <w:rPr>
                <w:rFonts w:ascii="Calibri" w:eastAsia="Calibri" w:hAnsi="Calibri" w:cs="Calibri"/>
              </w:rPr>
              <w:t>Nazwa stanowiska</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4B416644" w14:textId="276CE956" w:rsidR="5DA3AE0F" w:rsidRDefault="5DA3AE0F">
            <w:pPr>
              <w:rPr>
                <w:rFonts w:ascii="Calibri" w:eastAsia="Calibri" w:hAnsi="Calibri" w:cs="Calibri"/>
              </w:rPr>
            </w:pPr>
            <w:r w:rsidRPr="5DA3AE0F">
              <w:rPr>
                <w:rFonts w:ascii="Calibri" w:eastAsia="Calibri" w:hAnsi="Calibri" w:cs="Calibri"/>
              </w:rPr>
              <w:t>Wymagania minimalne</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36CCF7A6" w14:textId="01B4B37F" w:rsidR="5DA3AE0F" w:rsidRDefault="5DA3AE0F">
            <w:pPr>
              <w:rPr>
                <w:rFonts w:ascii="Calibri" w:eastAsia="Calibri" w:hAnsi="Calibri" w:cs="Calibri"/>
              </w:rPr>
            </w:pPr>
            <w:r w:rsidRPr="5DA3AE0F">
              <w:rPr>
                <w:rFonts w:ascii="Calibri" w:eastAsia="Calibri" w:hAnsi="Calibri" w:cs="Calibri"/>
              </w:rPr>
              <w:t>Wymagania pożądane</w:t>
            </w:r>
          </w:p>
        </w:tc>
      </w:tr>
      <w:tr w:rsidR="5DA3AE0F" w14:paraId="74281BFD" w14:textId="77777777" w:rsidTr="5DA3AE0F">
        <w:trPr>
          <w:trHeight w:val="300"/>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636CF9A1" w14:textId="465F8382" w:rsidR="5DA3AE0F" w:rsidRDefault="5DA3AE0F">
            <w:pPr>
              <w:rPr>
                <w:rFonts w:ascii="Calibri" w:eastAsia="Calibri" w:hAnsi="Calibri" w:cs="Calibri"/>
              </w:rPr>
            </w:pPr>
            <w:r w:rsidRPr="5DA3AE0F">
              <w:rPr>
                <w:rFonts w:ascii="Calibri" w:eastAsia="Calibri" w:hAnsi="Calibri" w:cs="Calibri"/>
              </w:rPr>
              <w:t>1.</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6AD7B0D0" w14:textId="651A163E" w:rsidR="5DA3AE0F" w:rsidRDefault="5DA3AE0F">
            <w:pPr>
              <w:rPr>
                <w:rFonts w:ascii="Calibri" w:eastAsia="Calibri" w:hAnsi="Calibri" w:cs="Calibri"/>
              </w:rPr>
            </w:pPr>
            <w:r w:rsidRPr="5DA3AE0F">
              <w:rPr>
                <w:rFonts w:ascii="Calibri" w:eastAsia="Calibri" w:hAnsi="Calibri" w:cs="Calibri"/>
              </w:rPr>
              <w:t>Kierownik WTZ</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1499363C" w14:textId="0623B05C" w:rsidR="5DA3AE0F" w:rsidRDefault="5DA3AE0F">
            <w:pPr>
              <w:rPr>
                <w:rFonts w:ascii="Calibri" w:eastAsia="Calibri" w:hAnsi="Calibri" w:cs="Calibri"/>
              </w:rPr>
            </w:pPr>
            <w:r w:rsidRPr="5DA3AE0F">
              <w:rPr>
                <w:rFonts w:ascii="Calibri" w:eastAsia="Calibri" w:hAnsi="Calibri" w:cs="Calibri"/>
              </w:rPr>
              <w:t>Wykształcenie wyższe magisterskie: nauki społeczne lub Zarządzanie zespołem, zarządzanie projektem, zarządzanie zasobami ludzkimi</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7BD9AFEE" w14:textId="27A08564" w:rsidR="5DA3AE0F" w:rsidRDefault="5DA3AE0F">
            <w:pPr>
              <w:rPr>
                <w:rFonts w:ascii="Calibri" w:eastAsia="Calibri" w:hAnsi="Calibri" w:cs="Calibri"/>
              </w:rPr>
            </w:pPr>
            <w:r w:rsidRPr="5DA3AE0F">
              <w:rPr>
                <w:rFonts w:ascii="Calibri" w:eastAsia="Calibri" w:hAnsi="Calibri" w:cs="Calibri"/>
              </w:rPr>
              <w:t>Zarządzanie zespołem, zarządzanie projektem, zarządzanie zasobami ludzkimi, terapia zajęciowa, fizjoterapia, administracja, finanse, ekonomia</w:t>
            </w:r>
          </w:p>
        </w:tc>
      </w:tr>
      <w:tr w:rsidR="5DA3AE0F" w14:paraId="5055DE84" w14:textId="77777777" w:rsidTr="5DA3AE0F">
        <w:trPr>
          <w:trHeight w:val="300"/>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32FAD81F" w14:textId="4B4354B8" w:rsidR="5DA3AE0F" w:rsidRDefault="5DA3AE0F">
            <w:pPr>
              <w:rPr>
                <w:rFonts w:ascii="Calibri" w:eastAsia="Calibri" w:hAnsi="Calibri" w:cs="Calibri"/>
              </w:rPr>
            </w:pPr>
            <w:r w:rsidRPr="5DA3AE0F">
              <w:rPr>
                <w:rFonts w:ascii="Calibri" w:eastAsia="Calibri" w:hAnsi="Calibri" w:cs="Calibri"/>
              </w:rPr>
              <w:t>2.</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13146F52" w14:textId="0D4C1862" w:rsidR="5DA3AE0F" w:rsidRDefault="5DA3AE0F">
            <w:pPr>
              <w:rPr>
                <w:rFonts w:ascii="Calibri" w:eastAsia="Calibri" w:hAnsi="Calibri" w:cs="Calibri"/>
              </w:rPr>
            </w:pPr>
            <w:r w:rsidRPr="5DA3AE0F">
              <w:rPr>
                <w:rFonts w:ascii="Calibri" w:eastAsia="Calibri" w:hAnsi="Calibri" w:cs="Calibri"/>
              </w:rPr>
              <w:t>Zastępca Kierownika WTZ</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03B387B9" w14:textId="137AAB27" w:rsidR="5DA3AE0F" w:rsidRDefault="5DA3AE0F" w:rsidP="003D4A79">
            <w:pPr>
              <w:spacing w:line="257" w:lineRule="auto"/>
              <w:rPr>
                <w:rFonts w:ascii="Calibri" w:eastAsia="Calibri" w:hAnsi="Calibri" w:cs="Calibri"/>
              </w:rPr>
            </w:pPr>
            <w:r w:rsidRPr="5DA3AE0F">
              <w:rPr>
                <w:rFonts w:ascii="Calibri" w:eastAsia="Calibri" w:hAnsi="Calibri" w:cs="Calibri"/>
              </w:rPr>
              <w:t>Wykształcenie wyższe magisterskie: nauki społeczne lub Zarządzanie zespołem, zarządzanie projektem, zarządzanie zasobami ludzkimi</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7B6ABFD2" w14:textId="719DBBF7" w:rsidR="5DA3AE0F" w:rsidRDefault="5DA3AE0F">
            <w:pPr>
              <w:rPr>
                <w:rFonts w:ascii="Calibri" w:eastAsia="Calibri" w:hAnsi="Calibri" w:cs="Calibri"/>
              </w:rPr>
            </w:pPr>
            <w:r w:rsidRPr="5DA3AE0F">
              <w:rPr>
                <w:rFonts w:ascii="Calibri" w:eastAsia="Calibri" w:hAnsi="Calibri" w:cs="Calibri"/>
              </w:rPr>
              <w:t>Zarządzanie zespołem, zarządzanie projektem, zarządzanie zasobami ludzkimi, terapia zajęciowa, fizjoterapia, administracja, finanse, ekonomia</w:t>
            </w:r>
          </w:p>
        </w:tc>
      </w:tr>
      <w:tr w:rsidR="5DA3AE0F" w14:paraId="2286480E" w14:textId="77777777" w:rsidTr="5DA3AE0F">
        <w:trPr>
          <w:trHeight w:val="300"/>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13CD06D7" w14:textId="4615AD05" w:rsidR="5DA3AE0F" w:rsidRDefault="5DA3AE0F">
            <w:pPr>
              <w:rPr>
                <w:rFonts w:ascii="Calibri" w:eastAsia="Calibri" w:hAnsi="Calibri" w:cs="Calibri"/>
              </w:rPr>
            </w:pPr>
            <w:r w:rsidRPr="5DA3AE0F">
              <w:rPr>
                <w:rFonts w:ascii="Calibri" w:eastAsia="Calibri" w:hAnsi="Calibri" w:cs="Calibri"/>
              </w:rPr>
              <w:t>3.</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62432530" w14:textId="08CE49C3" w:rsidR="5DA3AE0F" w:rsidRDefault="5DA3AE0F">
            <w:pPr>
              <w:rPr>
                <w:rFonts w:ascii="Calibri" w:eastAsia="Calibri" w:hAnsi="Calibri" w:cs="Calibri"/>
              </w:rPr>
            </w:pPr>
            <w:r w:rsidRPr="5DA3AE0F">
              <w:rPr>
                <w:rFonts w:ascii="Calibri" w:eastAsia="Calibri" w:hAnsi="Calibri" w:cs="Calibri"/>
              </w:rPr>
              <w:t xml:space="preserve">Specjalista ds. rehabilitacji </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1FB22CD3" w14:textId="432326D6" w:rsidR="5DA3AE0F" w:rsidRDefault="5DA3AE0F">
            <w:pPr>
              <w:rPr>
                <w:rFonts w:ascii="Calibri" w:eastAsia="Calibri" w:hAnsi="Calibri" w:cs="Calibri"/>
              </w:rPr>
            </w:pPr>
            <w:r w:rsidRPr="5DA3AE0F">
              <w:rPr>
                <w:rFonts w:ascii="Calibri" w:eastAsia="Calibri" w:hAnsi="Calibri" w:cs="Calibri"/>
              </w:rPr>
              <w:t xml:space="preserve">Wykształcenie średnie (policealne) na kierunku fizjoterapia, rehabilitacja ruchowa, gimnastyka lecznicza, </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37D549C5" w14:textId="757C2FA7" w:rsidR="5DA3AE0F" w:rsidRDefault="5DA3AE0F">
            <w:pPr>
              <w:rPr>
                <w:rFonts w:ascii="Calibri" w:eastAsia="Calibri" w:hAnsi="Calibri" w:cs="Calibri"/>
              </w:rPr>
            </w:pPr>
            <w:r w:rsidRPr="5DA3AE0F">
              <w:rPr>
                <w:rFonts w:ascii="Calibri" w:eastAsia="Calibri" w:hAnsi="Calibri" w:cs="Calibri"/>
              </w:rPr>
              <w:t>Wykształcenie wyższe na kierunku fizjoterapia</w:t>
            </w:r>
          </w:p>
        </w:tc>
      </w:tr>
      <w:tr w:rsidR="5DA3AE0F" w14:paraId="79367017" w14:textId="77777777" w:rsidTr="5DA3AE0F">
        <w:trPr>
          <w:trHeight w:val="300"/>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2329EE1B" w14:textId="0F3E5B7D" w:rsidR="5DA3AE0F" w:rsidRDefault="5DA3AE0F">
            <w:pPr>
              <w:rPr>
                <w:rFonts w:ascii="Calibri" w:eastAsia="Calibri" w:hAnsi="Calibri" w:cs="Calibri"/>
              </w:rPr>
            </w:pPr>
            <w:r w:rsidRPr="5DA3AE0F">
              <w:rPr>
                <w:rFonts w:ascii="Calibri" w:eastAsia="Calibri" w:hAnsi="Calibri" w:cs="Calibri"/>
              </w:rPr>
              <w:t xml:space="preserve">4. </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3D9D1051" w14:textId="6B4E2D0E" w:rsidR="5DA3AE0F" w:rsidRDefault="5DA3AE0F">
            <w:pPr>
              <w:rPr>
                <w:rFonts w:ascii="Calibri" w:eastAsia="Calibri" w:hAnsi="Calibri" w:cs="Calibri"/>
              </w:rPr>
            </w:pPr>
            <w:r w:rsidRPr="5DA3AE0F">
              <w:rPr>
                <w:rFonts w:ascii="Calibri" w:eastAsia="Calibri" w:hAnsi="Calibri" w:cs="Calibri"/>
              </w:rPr>
              <w:t>Specjalista ds. rewalidacji</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45D41ED5" w14:textId="39CCF288" w:rsidR="5DA3AE0F" w:rsidRDefault="5DA3AE0F">
            <w:pPr>
              <w:rPr>
                <w:rFonts w:ascii="Calibri" w:eastAsia="Calibri" w:hAnsi="Calibri" w:cs="Calibri"/>
              </w:rPr>
            </w:pPr>
            <w:r w:rsidRPr="5DA3AE0F">
              <w:rPr>
                <w:rFonts w:ascii="Calibri" w:eastAsia="Calibri" w:hAnsi="Calibri" w:cs="Calibri"/>
              </w:rPr>
              <w:t xml:space="preserve">Wykształcenie wyższe na jednym z kierunków: pedagogika </w:t>
            </w:r>
            <w:r w:rsidRPr="5DA3AE0F">
              <w:rPr>
                <w:rFonts w:ascii="Calibri" w:eastAsia="Calibri" w:hAnsi="Calibri" w:cs="Calibri"/>
              </w:rPr>
              <w:lastRenderedPageBreak/>
              <w:t xml:space="preserve">specjalna, psychologia, rewalidacja, andragogika </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7AE028CD" w14:textId="32789216" w:rsidR="5DA3AE0F" w:rsidRDefault="5DA3AE0F">
            <w:pPr>
              <w:rPr>
                <w:rFonts w:ascii="Calibri" w:eastAsia="Calibri" w:hAnsi="Calibri" w:cs="Calibri"/>
              </w:rPr>
            </w:pPr>
            <w:r w:rsidRPr="5DA3AE0F">
              <w:rPr>
                <w:rFonts w:ascii="Calibri" w:eastAsia="Calibri" w:hAnsi="Calibri" w:cs="Calibri"/>
              </w:rPr>
              <w:lastRenderedPageBreak/>
              <w:t>Wykształcenie wyższe magisterskie na kierunku oligofrenopedagogika</w:t>
            </w:r>
          </w:p>
        </w:tc>
      </w:tr>
      <w:tr w:rsidR="5DA3AE0F" w14:paraId="6B03EC61" w14:textId="77777777" w:rsidTr="5DA3AE0F">
        <w:trPr>
          <w:trHeight w:val="300"/>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314655A6" w14:textId="1265C4C6" w:rsidR="5DA3AE0F" w:rsidRDefault="5DA3AE0F">
            <w:pPr>
              <w:rPr>
                <w:rFonts w:ascii="Calibri" w:eastAsia="Calibri" w:hAnsi="Calibri" w:cs="Calibri"/>
              </w:rPr>
            </w:pPr>
            <w:r w:rsidRPr="5DA3AE0F">
              <w:rPr>
                <w:rFonts w:ascii="Calibri" w:eastAsia="Calibri" w:hAnsi="Calibri" w:cs="Calibri"/>
              </w:rPr>
              <w:t>5.</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36186C83" w14:textId="78CDFF1A" w:rsidR="5DA3AE0F" w:rsidRDefault="5DA3AE0F">
            <w:pPr>
              <w:rPr>
                <w:rFonts w:ascii="Calibri" w:eastAsia="Calibri" w:hAnsi="Calibri" w:cs="Calibri"/>
              </w:rPr>
            </w:pPr>
            <w:r w:rsidRPr="5DA3AE0F">
              <w:rPr>
                <w:rFonts w:ascii="Calibri" w:eastAsia="Calibri" w:hAnsi="Calibri" w:cs="Calibri"/>
              </w:rPr>
              <w:t>Psycholog</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05A40EE8" w14:textId="4BB11FD8" w:rsidR="5DA3AE0F" w:rsidRDefault="5DA3AE0F">
            <w:pPr>
              <w:rPr>
                <w:rFonts w:ascii="Calibri" w:eastAsia="Calibri" w:hAnsi="Calibri" w:cs="Calibri"/>
              </w:rPr>
            </w:pPr>
            <w:r w:rsidRPr="5DA3AE0F">
              <w:rPr>
                <w:rFonts w:ascii="Calibri" w:eastAsia="Calibri" w:hAnsi="Calibri" w:cs="Calibri"/>
              </w:rPr>
              <w:t>Wyższe magisterskie na kierunku psychologia</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02FB2221" w14:textId="06B3467E" w:rsidR="5DA3AE0F" w:rsidRDefault="5DA3AE0F">
            <w:pPr>
              <w:rPr>
                <w:rFonts w:ascii="Calibri" w:eastAsia="Calibri" w:hAnsi="Calibri" w:cs="Calibri"/>
              </w:rPr>
            </w:pPr>
            <w:r w:rsidRPr="5DA3AE0F">
              <w:rPr>
                <w:rFonts w:ascii="Calibri" w:eastAsia="Calibri" w:hAnsi="Calibri" w:cs="Calibri"/>
              </w:rPr>
              <w:t>Psychoterapia</w:t>
            </w:r>
          </w:p>
        </w:tc>
      </w:tr>
      <w:tr w:rsidR="5DA3AE0F" w14:paraId="194F9317" w14:textId="77777777" w:rsidTr="5DA3AE0F">
        <w:trPr>
          <w:trHeight w:val="300"/>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572C44B3" w14:textId="5E92A62C" w:rsidR="5DA3AE0F" w:rsidRDefault="5DA3AE0F">
            <w:pPr>
              <w:rPr>
                <w:rFonts w:ascii="Calibri" w:eastAsia="Calibri" w:hAnsi="Calibri" w:cs="Calibri"/>
              </w:rPr>
            </w:pPr>
            <w:r w:rsidRPr="5DA3AE0F">
              <w:rPr>
                <w:rFonts w:ascii="Calibri" w:eastAsia="Calibri" w:hAnsi="Calibri" w:cs="Calibri"/>
              </w:rPr>
              <w:t xml:space="preserve">6. </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19E21A26" w14:textId="7497650C" w:rsidR="5DA3AE0F" w:rsidRDefault="5DA3AE0F">
            <w:pPr>
              <w:rPr>
                <w:rFonts w:ascii="Calibri" w:eastAsia="Calibri" w:hAnsi="Calibri" w:cs="Calibri"/>
              </w:rPr>
            </w:pPr>
            <w:r w:rsidRPr="5DA3AE0F">
              <w:rPr>
                <w:rFonts w:ascii="Calibri" w:eastAsia="Calibri" w:hAnsi="Calibri" w:cs="Calibri"/>
              </w:rPr>
              <w:t>Instruktor terapii zajęciowej</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18E96ECC" w14:textId="7B4AA21E" w:rsidR="5DA3AE0F" w:rsidRDefault="5DA3AE0F">
            <w:pPr>
              <w:rPr>
                <w:rFonts w:ascii="Calibri" w:eastAsia="Calibri" w:hAnsi="Calibri" w:cs="Calibri"/>
              </w:rPr>
            </w:pPr>
            <w:r w:rsidRPr="5DA3AE0F">
              <w:rPr>
                <w:rFonts w:ascii="Calibri" w:eastAsia="Calibri" w:hAnsi="Calibri" w:cs="Calibri"/>
              </w:rPr>
              <w:t>Wykształcenie średnie (policealne), wyższe zawodowe na kierunku terapia zajęciowa, lub</w:t>
            </w:r>
          </w:p>
          <w:p w14:paraId="7E3133DA" w14:textId="262614F4" w:rsidR="5DA3AE0F" w:rsidRDefault="5DA3AE0F">
            <w:pPr>
              <w:rPr>
                <w:rFonts w:ascii="Calibri" w:eastAsia="Calibri" w:hAnsi="Calibri" w:cs="Calibri"/>
              </w:rPr>
            </w:pPr>
            <w:r w:rsidRPr="5DA3AE0F">
              <w:rPr>
                <w:rFonts w:ascii="Calibri" w:eastAsia="Calibri" w:hAnsi="Calibri" w:cs="Calibri"/>
              </w:rPr>
              <w:t xml:space="preserve">wykształcenie średnie z obszaru praca socjalna/rehabilitacja osób z niepełnosprawnością wraz z doświadczeniem w pracy w </w:t>
            </w:r>
          </w:p>
          <w:p w14:paraId="799707E5" w14:textId="70DDD27C" w:rsidR="5DA3AE0F" w:rsidRDefault="5DA3AE0F">
            <w:pPr>
              <w:rPr>
                <w:rFonts w:ascii="Calibri" w:eastAsia="Calibri" w:hAnsi="Calibri" w:cs="Calibri"/>
              </w:rPr>
            </w:pPr>
            <w:r w:rsidRPr="5DA3AE0F">
              <w:rPr>
                <w:rFonts w:ascii="Calibri" w:eastAsia="Calibri" w:hAnsi="Calibri" w:cs="Calibri"/>
              </w:rPr>
              <w:t>zawodach związanych z profilem pracowni dopuszczalne przejściowo z obowiązkiem uzupełnienia wykształcenia.</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1503A3F2" w14:textId="666AABDB" w:rsidR="5DA3AE0F" w:rsidRDefault="5DA3AE0F">
            <w:pPr>
              <w:rPr>
                <w:rFonts w:ascii="Calibri" w:eastAsia="Calibri" w:hAnsi="Calibri" w:cs="Calibri"/>
              </w:rPr>
            </w:pPr>
            <w:r w:rsidRPr="5DA3AE0F">
              <w:rPr>
                <w:rFonts w:ascii="Calibri" w:eastAsia="Calibri" w:hAnsi="Calibri" w:cs="Calibri"/>
              </w:rPr>
              <w:t>Wykształcenie wyższe magisterskie na kierunku psychologia, pedagogika, nauki o rodzinie itp.</w:t>
            </w:r>
          </w:p>
          <w:p w14:paraId="3241ADE9" w14:textId="612D6C54" w:rsidR="5DA3AE0F" w:rsidRDefault="5DA3AE0F">
            <w:pPr>
              <w:rPr>
                <w:rFonts w:ascii="Calibri" w:eastAsia="Calibri" w:hAnsi="Calibri" w:cs="Calibri"/>
              </w:rPr>
            </w:pPr>
            <w:r w:rsidRPr="5DA3AE0F">
              <w:rPr>
                <w:rFonts w:ascii="Calibri" w:eastAsia="Calibri" w:hAnsi="Calibri" w:cs="Calibri"/>
              </w:rPr>
              <w:t xml:space="preserve"> </w:t>
            </w:r>
          </w:p>
        </w:tc>
      </w:tr>
      <w:tr w:rsidR="5DA3AE0F" w14:paraId="7A139E10" w14:textId="77777777" w:rsidTr="5DA3AE0F">
        <w:trPr>
          <w:trHeight w:val="300"/>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2920BA09" w14:textId="440DD062" w:rsidR="5DA3AE0F" w:rsidRDefault="5DA3AE0F">
            <w:pPr>
              <w:rPr>
                <w:rFonts w:ascii="Calibri" w:eastAsia="Calibri" w:hAnsi="Calibri" w:cs="Calibri"/>
              </w:rPr>
            </w:pPr>
            <w:r w:rsidRPr="5DA3AE0F">
              <w:rPr>
                <w:rFonts w:ascii="Calibri" w:eastAsia="Calibri" w:hAnsi="Calibri" w:cs="Calibri"/>
              </w:rPr>
              <w:t>7.</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3686A301" w14:textId="1483EE76" w:rsidR="5DA3AE0F" w:rsidRDefault="5DA3AE0F">
            <w:pPr>
              <w:rPr>
                <w:rFonts w:ascii="Calibri" w:eastAsia="Calibri" w:hAnsi="Calibri" w:cs="Calibri"/>
              </w:rPr>
            </w:pPr>
            <w:r w:rsidRPr="5DA3AE0F">
              <w:rPr>
                <w:rFonts w:ascii="Calibri" w:eastAsia="Calibri" w:hAnsi="Calibri" w:cs="Calibri"/>
              </w:rPr>
              <w:t>Terapeuta zajęciowy</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3CD1CC74" w14:textId="232BF758" w:rsidR="5DA3AE0F" w:rsidRDefault="5DA3AE0F">
            <w:pPr>
              <w:rPr>
                <w:rFonts w:ascii="Calibri" w:eastAsia="Calibri" w:hAnsi="Calibri" w:cs="Calibri"/>
              </w:rPr>
            </w:pPr>
            <w:r w:rsidRPr="5DA3AE0F">
              <w:rPr>
                <w:rFonts w:ascii="Calibri" w:eastAsia="Calibri" w:hAnsi="Calibri" w:cs="Calibri"/>
              </w:rPr>
              <w:t>Wykształcenie średnie zawodowe na kierunku terapia zajęciowa</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49C64B78" w14:textId="27703794" w:rsidR="5DA3AE0F" w:rsidRDefault="5DA3AE0F">
            <w:pPr>
              <w:rPr>
                <w:rFonts w:ascii="Calibri" w:eastAsia="Calibri" w:hAnsi="Calibri" w:cs="Calibri"/>
              </w:rPr>
            </w:pPr>
            <w:r w:rsidRPr="5DA3AE0F">
              <w:rPr>
                <w:rFonts w:ascii="Calibri" w:eastAsia="Calibri" w:hAnsi="Calibri" w:cs="Calibri"/>
              </w:rPr>
              <w:t>Wykształcenie wyższe na kierunku terapia zajęciowa</w:t>
            </w:r>
          </w:p>
        </w:tc>
      </w:tr>
      <w:tr w:rsidR="5DA3AE0F" w14:paraId="10981CE8" w14:textId="77777777" w:rsidTr="5DA3AE0F">
        <w:trPr>
          <w:trHeight w:val="315"/>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7FD2624F" w14:textId="02825B12" w:rsidR="5DA3AE0F" w:rsidRDefault="5DA3AE0F">
            <w:pPr>
              <w:rPr>
                <w:rFonts w:ascii="Calibri" w:eastAsia="Calibri" w:hAnsi="Calibri" w:cs="Calibri"/>
              </w:rPr>
            </w:pPr>
            <w:r w:rsidRPr="5DA3AE0F">
              <w:rPr>
                <w:rFonts w:ascii="Calibri" w:eastAsia="Calibri" w:hAnsi="Calibri" w:cs="Calibri"/>
              </w:rPr>
              <w:t>8.</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200FD778" w14:textId="16E8C608" w:rsidR="5DA3AE0F" w:rsidRDefault="5DA3AE0F">
            <w:pPr>
              <w:rPr>
                <w:rFonts w:ascii="Calibri" w:eastAsia="Calibri" w:hAnsi="Calibri" w:cs="Calibri"/>
              </w:rPr>
            </w:pPr>
            <w:r w:rsidRPr="5DA3AE0F">
              <w:rPr>
                <w:rFonts w:ascii="Calibri" w:eastAsia="Calibri" w:hAnsi="Calibri" w:cs="Calibri"/>
              </w:rPr>
              <w:t>Pielęgniarka</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6159E755" w14:textId="6865CC87" w:rsidR="5DA3AE0F" w:rsidRDefault="5DA3AE0F">
            <w:pPr>
              <w:rPr>
                <w:rFonts w:ascii="Calibri" w:eastAsia="Calibri" w:hAnsi="Calibri" w:cs="Calibri"/>
              </w:rPr>
            </w:pPr>
            <w:r w:rsidRPr="5DA3AE0F">
              <w:rPr>
                <w:rFonts w:ascii="Calibri" w:eastAsia="Calibri" w:hAnsi="Calibri" w:cs="Calibri"/>
              </w:rPr>
              <w:t>Prawo do wykonywania zawodu</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583FE4DE" w14:textId="033BE5C5" w:rsidR="5DA3AE0F" w:rsidRDefault="5DA3AE0F">
            <w:pPr>
              <w:rPr>
                <w:rFonts w:ascii="Calibri" w:eastAsia="Calibri" w:hAnsi="Calibri" w:cs="Calibri"/>
              </w:rPr>
            </w:pPr>
            <w:r w:rsidRPr="5DA3AE0F">
              <w:rPr>
                <w:rFonts w:ascii="Calibri" w:eastAsia="Calibri" w:hAnsi="Calibri" w:cs="Calibri"/>
              </w:rPr>
              <w:t xml:space="preserve"> </w:t>
            </w:r>
          </w:p>
        </w:tc>
      </w:tr>
      <w:tr w:rsidR="5DA3AE0F" w14:paraId="2DD1418F" w14:textId="77777777" w:rsidTr="5DA3AE0F">
        <w:trPr>
          <w:trHeight w:val="300"/>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2800CF34" w14:textId="520B3BF7" w:rsidR="5DA3AE0F" w:rsidRDefault="5DA3AE0F">
            <w:pPr>
              <w:rPr>
                <w:rFonts w:ascii="Calibri" w:eastAsia="Calibri" w:hAnsi="Calibri" w:cs="Calibri"/>
              </w:rPr>
            </w:pPr>
            <w:r w:rsidRPr="5DA3AE0F">
              <w:rPr>
                <w:rFonts w:ascii="Calibri" w:eastAsia="Calibri" w:hAnsi="Calibri" w:cs="Calibri"/>
              </w:rPr>
              <w:t>9.</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17F0068C" w14:textId="5688BB20" w:rsidR="5DA3AE0F" w:rsidRDefault="5DA3AE0F">
            <w:pPr>
              <w:rPr>
                <w:rFonts w:ascii="Calibri" w:eastAsia="Calibri" w:hAnsi="Calibri" w:cs="Calibri"/>
              </w:rPr>
            </w:pPr>
            <w:r w:rsidRPr="5DA3AE0F">
              <w:rPr>
                <w:rFonts w:ascii="Calibri" w:eastAsia="Calibri" w:hAnsi="Calibri" w:cs="Calibri"/>
              </w:rPr>
              <w:t>Lekarz</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67CA4E4A" w14:textId="18651C29" w:rsidR="5DA3AE0F" w:rsidRDefault="5DA3AE0F">
            <w:pPr>
              <w:rPr>
                <w:rFonts w:ascii="Calibri" w:eastAsia="Calibri" w:hAnsi="Calibri" w:cs="Calibri"/>
              </w:rPr>
            </w:pPr>
            <w:r w:rsidRPr="5DA3AE0F">
              <w:rPr>
                <w:rFonts w:ascii="Calibri" w:eastAsia="Calibri" w:hAnsi="Calibri" w:cs="Calibri"/>
              </w:rPr>
              <w:t>Prawo do wykonywania zawodu</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057C4AB0" w14:textId="6F4186E5" w:rsidR="5DA3AE0F" w:rsidRDefault="5DA3AE0F">
            <w:pPr>
              <w:rPr>
                <w:rFonts w:ascii="Calibri" w:eastAsia="Calibri" w:hAnsi="Calibri" w:cs="Calibri"/>
              </w:rPr>
            </w:pPr>
            <w:r w:rsidRPr="5DA3AE0F">
              <w:rPr>
                <w:rFonts w:ascii="Calibri" w:eastAsia="Calibri" w:hAnsi="Calibri" w:cs="Calibri"/>
              </w:rPr>
              <w:t xml:space="preserve"> </w:t>
            </w:r>
          </w:p>
        </w:tc>
      </w:tr>
      <w:tr w:rsidR="5DA3AE0F" w14:paraId="2F46AC24" w14:textId="77777777" w:rsidTr="5DA3AE0F">
        <w:trPr>
          <w:trHeight w:val="300"/>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72D0319D" w14:textId="71501708" w:rsidR="5DA3AE0F" w:rsidRDefault="5DA3AE0F">
            <w:pPr>
              <w:rPr>
                <w:rFonts w:ascii="Calibri" w:eastAsia="Calibri" w:hAnsi="Calibri" w:cs="Calibri"/>
              </w:rPr>
            </w:pPr>
            <w:r w:rsidRPr="5DA3AE0F">
              <w:rPr>
                <w:rFonts w:ascii="Calibri" w:eastAsia="Calibri" w:hAnsi="Calibri" w:cs="Calibri"/>
              </w:rPr>
              <w:t>10.</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049DD36D" w14:textId="42B96ED2" w:rsidR="5DA3AE0F" w:rsidRDefault="5DA3AE0F">
            <w:pPr>
              <w:rPr>
                <w:rFonts w:ascii="Calibri" w:eastAsia="Calibri" w:hAnsi="Calibri" w:cs="Calibri"/>
              </w:rPr>
            </w:pPr>
            <w:r w:rsidRPr="5DA3AE0F">
              <w:rPr>
                <w:rFonts w:ascii="Calibri" w:eastAsia="Calibri" w:hAnsi="Calibri" w:cs="Calibri"/>
              </w:rPr>
              <w:t>Pracownik socjalny</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69906E5D" w14:textId="0E85755E" w:rsidR="5DA3AE0F" w:rsidRDefault="5DA3AE0F">
            <w:pPr>
              <w:rPr>
                <w:rFonts w:ascii="Calibri" w:eastAsia="Calibri" w:hAnsi="Calibri" w:cs="Calibri"/>
              </w:rPr>
            </w:pPr>
            <w:r w:rsidRPr="5DA3AE0F">
              <w:rPr>
                <w:rFonts w:ascii="Calibri" w:eastAsia="Calibri" w:hAnsi="Calibri" w:cs="Calibri"/>
              </w:rPr>
              <w:t>Wykształcenie zgodne z ustawą o pomocy społecznej</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67E8B3D9" w14:textId="35E07DEB" w:rsidR="5DA3AE0F" w:rsidRDefault="5DA3AE0F">
            <w:pPr>
              <w:rPr>
                <w:rFonts w:ascii="Calibri" w:eastAsia="Calibri" w:hAnsi="Calibri" w:cs="Calibri"/>
              </w:rPr>
            </w:pPr>
            <w:r w:rsidRPr="5DA3AE0F">
              <w:rPr>
                <w:rFonts w:ascii="Calibri" w:eastAsia="Calibri" w:hAnsi="Calibri" w:cs="Calibri"/>
              </w:rPr>
              <w:t>I lub II stopień specjalizacji z zakresu pomocy społecznej, szkolenie lub studia podyplomowe z zakresu organizacji pomocy społecznej, wykształcenie wyższe na jednym z kierunków: pedagogika, socjologia, prawo, nauki o rodzinie</w:t>
            </w:r>
          </w:p>
        </w:tc>
      </w:tr>
      <w:tr w:rsidR="5DA3AE0F" w14:paraId="09695A18" w14:textId="77777777" w:rsidTr="5DA3AE0F">
        <w:trPr>
          <w:trHeight w:val="300"/>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0B89AFD0" w14:textId="3187858D" w:rsidR="5DA3AE0F" w:rsidRDefault="5DA3AE0F">
            <w:pPr>
              <w:rPr>
                <w:rFonts w:ascii="Calibri" w:eastAsia="Calibri" w:hAnsi="Calibri" w:cs="Calibri"/>
              </w:rPr>
            </w:pPr>
            <w:r w:rsidRPr="5DA3AE0F">
              <w:rPr>
                <w:rFonts w:ascii="Calibri" w:eastAsia="Calibri" w:hAnsi="Calibri" w:cs="Calibri"/>
              </w:rPr>
              <w:t xml:space="preserve">11. </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4EE4E806" w14:textId="7933C1DD" w:rsidR="5DA3AE0F" w:rsidRDefault="5DA3AE0F">
            <w:pPr>
              <w:rPr>
                <w:rFonts w:ascii="Calibri" w:eastAsia="Calibri" w:hAnsi="Calibri" w:cs="Calibri"/>
              </w:rPr>
            </w:pPr>
            <w:r w:rsidRPr="5DA3AE0F">
              <w:rPr>
                <w:rFonts w:ascii="Calibri" w:eastAsia="Calibri" w:hAnsi="Calibri" w:cs="Calibri"/>
              </w:rPr>
              <w:t>Instruktor zawodu</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013FE943" w14:textId="21565223" w:rsidR="5DA3AE0F" w:rsidRDefault="5DA3AE0F">
            <w:pPr>
              <w:rPr>
                <w:rFonts w:ascii="Calibri" w:eastAsia="Calibri" w:hAnsi="Calibri" w:cs="Calibri"/>
                <w:color w:val="000000" w:themeColor="text1"/>
              </w:rPr>
            </w:pPr>
            <w:r w:rsidRPr="5DA3AE0F">
              <w:rPr>
                <w:rFonts w:ascii="Calibri" w:eastAsia="Calibri" w:hAnsi="Calibri" w:cs="Calibri"/>
                <w:color w:val="000000" w:themeColor="text1"/>
              </w:rPr>
              <w:t>kwalifikacje zawodowe i przygotowanie pedagogiczne uprawniające do praktycznej nauki zawodu</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59C8956F" w14:textId="2E0891DA" w:rsidR="5DA3AE0F" w:rsidRDefault="5DA3AE0F">
            <w:pPr>
              <w:rPr>
                <w:rFonts w:ascii="Calibri" w:eastAsia="Calibri" w:hAnsi="Calibri" w:cs="Calibri"/>
              </w:rPr>
            </w:pPr>
            <w:r w:rsidRPr="5DA3AE0F">
              <w:rPr>
                <w:rFonts w:ascii="Calibri" w:eastAsia="Calibri" w:hAnsi="Calibri" w:cs="Calibri"/>
              </w:rPr>
              <w:t xml:space="preserve"> </w:t>
            </w:r>
          </w:p>
        </w:tc>
      </w:tr>
      <w:tr w:rsidR="5DA3AE0F" w14:paraId="52F85EEA" w14:textId="77777777" w:rsidTr="5DA3AE0F">
        <w:trPr>
          <w:trHeight w:val="300"/>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5D3AF75E" w14:textId="2353A2B2" w:rsidR="5DA3AE0F" w:rsidRDefault="5DA3AE0F">
            <w:pPr>
              <w:rPr>
                <w:rFonts w:ascii="Calibri" w:eastAsia="Calibri" w:hAnsi="Calibri" w:cs="Calibri"/>
              </w:rPr>
            </w:pPr>
            <w:r w:rsidRPr="5DA3AE0F">
              <w:rPr>
                <w:rFonts w:ascii="Calibri" w:eastAsia="Calibri" w:hAnsi="Calibri" w:cs="Calibri"/>
              </w:rPr>
              <w:t>12.</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742319D1" w14:textId="3D07CE04" w:rsidR="5DA3AE0F" w:rsidRDefault="5DA3AE0F">
            <w:pPr>
              <w:rPr>
                <w:rFonts w:ascii="Calibri" w:eastAsia="Calibri" w:hAnsi="Calibri" w:cs="Calibri"/>
              </w:rPr>
            </w:pPr>
            <w:r w:rsidRPr="5DA3AE0F">
              <w:rPr>
                <w:rFonts w:ascii="Calibri" w:eastAsia="Calibri" w:hAnsi="Calibri" w:cs="Calibri"/>
              </w:rPr>
              <w:t>Asystent osoby niepełnosprawnej</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1935AD31" w14:textId="3806B705" w:rsidR="5DA3AE0F" w:rsidRDefault="5DA3AE0F">
            <w:pPr>
              <w:rPr>
                <w:rFonts w:ascii="Calibri" w:eastAsia="Calibri" w:hAnsi="Calibri" w:cs="Calibri"/>
              </w:rPr>
            </w:pPr>
            <w:r w:rsidRPr="5DA3AE0F">
              <w:rPr>
                <w:rFonts w:ascii="Calibri" w:eastAsia="Calibri" w:hAnsi="Calibri" w:cs="Calibri"/>
              </w:rPr>
              <w:t>wykształcenie średnie</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1E826AA1" w14:textId="624F6BEE" w:rsidR="5DA3AE0F" w:rsidRDefault="5DA3AE0F">
            <w:pPr>
              <w:rPr>
                <w:rFonts w:ascii="Calibri" w:eastAsia="Calibri" w:hAnsi="Calibri" w:cs="Calibri"/>
              </w:rPr>
            </w:pPr>
            <w:r w:rsidRPr="5DA3AE0F">
              <w:rPr>
                <w:rFonts w:ascii="Calibri" w:eastAsia="Calibri" w:hAnsi="Calibri" w:cs="Calibri"/>
              </w:rPr>
              <w:t>wykształcenie wyższe zawodowe lub policealne na kierunku asystent osoby niepełnosprawnej</w:t>
            </w:r>
          </w:p>
        </w:tc>
      </w:tr>
      <w:tr w:rsidR="5DA3AE0F" w14:paraId="726EC754" w14:textId="77777777" w:rsidTr="5DA3AE0F">
        <w:trPr>
          <w:trHeight w:val="300"/>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3EEC073B" w14:textId="1E46183E" w:rsidR="5DA3AE0F" w:rsidRDefault="5DA3AE0F">
            <w:pPr>
              <w:rPr>
                <w:rFonts w:ascii="Calibri" w:eastAsia="Calibri" w:hAnsi="Calibri" w:cs="Calibri"/>
              </w:rPr>
            </w:pPr>
            <w:r w:rsidRPr="5DA3AE0F">
              <w:rPr>
                <w:rFonts w:ascii="Calibri" w:eastAsia="Calibri" w:hAnsi="Calibri" w:cs="Calibri"/>
              </w:rPr>
              <w:t>13.</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07D9AFE8" w14:textId="3A1C5C4D" w:rsidR="5DA3AE0F" w:rsidRDefault="5DA3AE0F">
            <w:pPr>
              <w:rPr>
                <w:rFonts w:ascii="Calibri" w:eastAsia="Calibri" w:hAnsi="Calibri" w:cs="Calibri"/>
              </w:rPr>
            </w:pPr>
            <w:r w:rsidRPr="5DA3AE0F">
              <w:rPr>
                <w:rFonts w:ascii="Calibri" w:eastAsia="Calibri" w:hAnsi="Calibri" w:cs="Calibri"/>
              </w:rPr>
              <w:t>Asystent pracy</w:t>
            </w:r>
          </w:p>
          <w:p w14:paraId="74FE6EAE" w14:textId="7D2C5979" w:rsidR="5DA3AE0F" w:rsidRDefault="5DA3AE0F">
            <w:pPr>
              <w:rPr>
                <w:rFonts w:ascii="Calibri" w:eastAsia="Calibri" w:hAnsi="Calibri" w:cs="Calibri"/>
              </w:rPr>
            </w:pPr>
            <w:r w:rsidRPr="5DA3AE0F">
              <w:rPr>
                <w:rFonts w:ascii="Calibri" w:eastAsia="Calibri" w:hAnsi="Calibri" w:cs="Calibri"/>
              </w:rPr>
              <w:t>Trener pracy</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373D8130" w14:textId="559D021E" w:rsidR="5DA3AE0F" w:rsidRDefault="5DA3AE0F">
            <w:pPr>
              <w:rPr>
                <w:rFonts w:ascii="Calibri" w:eastAsia="Calibri" w:hAnsi="Calibri" w:cs="Calibri"/>
              </w:rPr>
            </w:pPr>
            <w:r w:rsidRPr="5DA3AE0F">
              <w:rPr>
                <w:rFonts w:ascii="Calibri" w:eastAsia="Calibri" w:hAnsi="Calibri" w:cs="Calibri"/>
              </w:rPr>
              <w:t>średnie kierunkowe;</w:t>
            </w:r>
          </w:p>
          <w:p w14:paraId="4B12D704" w14:textId="264ABE2A" w:rsidR="5DA3AE0F" w:rsidRDefault="5DA3AE0F">
            <w:pPr>
              <w:rPr>
                <w:rFonts w:ascii="Calibri" w:eastAsia="Calibri" w:hAnsi="Calibri" w:cs="Calibri"/>
              </w:rPr>
            </w:pPr>
            <w:r w:rsidRPr="5DA3AE0F">
              <w:rPr>
                <w:rFonts w:ascii="Calibri" w:eastAsia="Calibri" w:hAnsi="Calibri" w:cs="Calibri"/>
              </w:rPr>
              <w:t xml:space="preserve">policealne specjalność terapeuta zajęciowy, praca socjalna, rehabilitacja osób niepełnosprawnych lub pokrewna </w:t>
            </w:r>
            <w:r w:rsidRPr="5DA3AE0F">
              <w:rPr>
                <w:rFonts w:ascii="Calibri" w:eastAsia="Calibri" w:hAnsi="Calibri" w:cs="Calibri"/>
              </w:rPr>
              <w:lastRenderedPageBreak/>
              <w:t>lub ukończone kursu zawodowego;</w:t>
            </w:r>
          </w:p>
          <w:p w14:paraId="0D3D42B9" w14:textId="266F4C56" w:rsidR="5DA3AE0F" w:rsidRDefault="5DA3AE0F">
            <w:pPr>
              <w:rPr>
                <w:rFonts w:ascii="Calibri" w:eastAsia="Calibri" w:hAnsi="Calibri" w:cs="Calibri"/>
              </w:rPr>
            </w:pPr>
            <w:r w:rsidRPr="5DA3AE0F">
              <w:rPr>
                <w:rFonts w:ascii="Calibri" w:eastAsia="Calibri" w:hAnsi="Calibri" w:cs="Calibri"/>
              </w:rPr>
              <w:t>wyższe na kierunku pedagogika, pedagogika specjalna (oligofrenopedagogika), andragogika, praca socjalna, doradztwo zawodowe lub wyższe na dowolnym kierunku wraz z przygotowaniem pedagogicznym lub studiami podyplomowymi na kierunku pedagogika specjalna, pedagogika niepełnosprawnych lub oligofrenopedagogika</w:t>
            </w:r>
          </w:p>
          <w:p w14:paraId="705439F5" w14:textId="3D2653FA" w:rsidR="5DA3AE0F" w:rsidRDefault="5DA3AE0F">
            <w:pPr>
              <w:rPr>
                <w:rFonts w:ascii="Calibri" w:eastAsia="Calibri" w:hAnsi="Calibri" w:cs="Calibri"/>
              </w:rPr>
            </w:pPr>
            <w:r w:rsidRPr="5DA3AE0F">
              <w:rPr>
                <w:rFonts w:ascii="Calibri" w:eastAsia="Calibri" w:hAnsi="Calibri" w:cs="Calibri"/>
              </w:rPr>
              <w:t xml:space="preserve">Wykształcenie policealne uzupełnione dodatkowym szkoleniem z zakresu aktywizacji zawodowej osób niepełnosprawnych lub doświadczeniem zawodowym w roli trenera, </w:t>
            </w:r>
            <w:proofErr w:type="spellStart"/>
            <w:r w:rsidRPr="5DA3AE0F">
              <w:rPr>
                <w:rFonts w:ascii="Calibri" w:eastAsia="Calibri" w:hAnsi="Calibri" w:cs="Calibri"/>
              </w:rPr>
              <w:t>coacha</w:t>
            </w:r>
            <w:proofErr w:type="spellEnd"/>
            <w:r w:rsidRPr="5DA3AE0F">
              <w:rPr>
                <w:rFonts w:ascii="Calibri" w:eastAsia="Calibri" w:hAnsi="Calibri" w:cs="Calibri"/>
              </w:rPr>
              <w:t xml:space="preserve">, instruktora nauki zawodu lub doradcy osób niepełnosprawnych </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2FE56908" w14:textId="40E801F9" w:rsidR="5DA3AE0F" w:rsidRDefault="5DA3AE0F">
            <w:pPr>
              <w:rPr>
                <w:rFonts w:ascii="Calibri" w:eastAsia="Calibri" w:hAnsi="Calibri" w:cs="Calibri"/>
              </w:rPr>
            </w:pPr>
            <w:r w:rsidRPr="5DA3AE0F">
              <w:rPr>
                <w:rFonts w:ascii="Calibri" w:eastAsia="Calibri" w:hAnsi="Calibri" w:cs="Calibri"/>
              </w:rPr>
              <w:lastRenderedPageBreak/>
              <w:t xml:space="preserve"> </w:t>
            </w:r>
          </w:p>
        </w:tc>
      </w:tr>
      <w:tr w:rsidR="5DA3AE0F" w14:paraId="4DA23FDA" w14:textId="77777777" w:rsidTr="5DA3AE0F">
        <w:trPr>
          <w:trHeight w:val="300"/>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08202982" w14:textId="5F5BF4C5" w:rsidR="5DA3AE0F" w:rsidRDefault="5DA3AE0F">
            <w:pPr>
              <w:rPr>
                <w:rFonts w:ascii="Calibri" w:eastAsia="Calibri" w:hAnsi="Calibri" w:cs="Calibri"/>
              </w:rPr>
            </w:pPr>
            <w:r w:rsidRPr="5DA3AE0F">
              <w:rPr>
                <w:rFonts w:ascii="Calibri" w:eastAsia="Calibri" w:hAnsi="Calibri" w:cs="Calibri"/>
              </w:rPr>
              <w:t>14.</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2CF6C31A" w14:textId="62C74E87" w:rsidR="5DA3AE0F" w:rsidRDefault="5DA3AE0F">
            <w:pPr>
              <w:rPr>
                <w:rFonts w:ascii="Calibri" w:eastAsia="Calibri" w:hAnsi="Calibri" w:cs="Calibri"/>
              </w:rPr>
            </w:pPr>
            <w:r w:rsidRPr="5DA3AE0F">
              <w:rPr>
                <w:rFonts w:ascii="Calibri" w:eastAsia="Calibri" w:hAnsi="Calibri" w:cs="Calibri"/>
              </w:rPr>
              <w:t>Doradca zawodowy</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12A1419A" w14:textId="095547C6" w:rsidR="5DA3AE0F" w:rsidRDefault="5DA3AE0F">
            <w:pPr>
              <w:rPr>
                <w:rFonts w:ascii="Calibri" w:eastAsia="Calibri" w:hAnsi="Calibri" w:cs="Calibri"/>
              </w:rPr>
            </w:pPr>
            <w:r w:rsidRPr="5DA3AE0F">
              <w:rPr>
                <w:rFonts w:ascii="Calibri" w:eastAsia="Calibri" w:hAnsi="Calibri" w:cs="Calibri"/>
              </w:rPr>
              <w:t>wyższe o specjalności doradztwo zawodowe lub wyższe na dowolnym kierunku i uprawnienia pedagogiczne i studia podyplomowe o specjalności doradztwo zawodowe</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0A714EA7" w14:textId="78A51437" w:rsidR="5DA3AE0F" w:rsidRDefault="5DA3AE0F">
            <w:pPr>
              <w:rPr>
                <w:rFonts w:ascii="Calibri" w:eastAsia="Calibri" w:hAnsi="Calibri" w:cs="Calibri"/>
              </w:rPr>
            </w:pPr>
            <w:r w:rsidRPr="5DA3AE0F">
              <w:rPr>
                <w:rFonts w:ascii="Calibri" w:eastAsia="Calibri" w:hAnsi="Calibri" w:cs="Calibri"/>
              </w:rPr>
              <w:t>Wykształcenie wyższe: pedagogika</w:t>
            </w:r>
          </w:p>
        </w:tc>
      </w:tr>
      <w:tr w:rsidR="5DA3AE0F" w14:paraId="4EAC67E3" w14:textId="77777777" w:rsidTr="5DA3AE0F">
        <w:trPr>
          <w:trHeight w:val="300"/>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43A9CA02" w14:textId="4E266E2F" w:rsidR="5DA3AE0F" w:rsidRDefault="5DA3AE0F">
            <w:pPr>
              <w:rPr>
                <w:rFonts w:ascii="Calibri" w:eastAsia="Calibri" w:hAnsi="Calibri" w:cs="Calibri"/>
              </w:rPr>
            </w:pPr>
            <w:r w:rsidRPr="5DA3AE0F">
              <w:rPr>
                <w:rFonts w:ascii="Calibri" w:eastAsia="Calibri" w:hAnsi="Calibri" w:cs="Calibri"/>
              </w:rPr>
              <w:t>15.</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495901AB" w14:textId="539F6A01" w:rsidR="5DA3AE0F" w:rsidRDefault="5DA3AE0F">
            <w:pPr>
              <w:rPr>
                <w:rFonts w:ascii="Calibri" w:eastAsia="Calibri" w:hAnsi="Calibri" w:cs="Calibri"/>
              </w:rPr>
            </w:pPr>
            <w:r w:rsidRPr="5DA3AE0F">
              <w:rPr>
                <w:rFonts w:ascii="Calibri" w:eastAsia="Calibri" w:hAnsi="Calibri" w:cs="Calibri"/>
              </w:rPr>
              <w:t>Księgowa</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59AC66AC" w14:textId="08DC72DB" w:rsidR="5DA3AE0F" w:rsidRDefault="5DA3AE0F">
            <w:pPr>
              <w:rPr>
                <w:rFonts w:ascii="Calibri" w:eastAsia="Calibri" w:hAnsi="Calibri" w:cs="Calibri"/>
              </w:rPr>
            </w:pPr>
            <w:r w:rsidRPr="5DA3AE0F">
              <w:rPr>
                <w:rFonts w:ascii="Calibri" w:eastAsia="Calibri" w:hAnsi="Calibri" w:cs="Calibri"/>
              </w:rPr>
              <w:t>średnie/ wyższe/ wyższe magisterskie</w:t>
            </w:r>
          </w:p>
          <w:p w14:paraId="5A91BB56" w14:textId="4A6C8352" w:rsidR="5DA3AE0F" w:rsidRDefault="5DA3AE0F">
            <w:pPr>
              <w:rPr>
                <w:rFonts w:ascii="Calibri" w:eastAsia="Calibri" w:hAnsi="Calibri" w:cs="Calibri"/>
              </w:rPr>
            </w:pPr>
            <w:r w:rsidRPr="5DA3AE0F">
              <w:rPr>
                <w:rFonts w:ascii="Calibri" w:eastAsia="Calibri" w:hAnsi="Calibri" w:cs="Calibri"/>
              </w:rPr>
              <w:t xml:space="preserve">Kierunek ekonomiczny lub </w:t>
            </w:r>
          </w:p>
          <w:p w14:paraId="099E5768" w14:textId="5B4520FE" w:rsidR="5DA3AE0F" w:rsidRDefault="5DA3AE0F">
            <w:pPr>
              <w:rPr>
                <w:rFonts w:ascii="Calibri" w:eastAsia="Calibri" w:hAnsi="Calibri" w:cs="Calibri"/>
              </w:rPr>
            </w:pPr>
            <w:r w:rsidRPr="5DA3AE0F">
              <w:rPr>
                <w:rFonts w:ascii="Calibri" w:eastAsia="Calibri" w:hAnsi="Calibri" w:cs="Calibri"/>
              </w:rPr>
              <w:t>kierunek dowolny ze szkoleniami lub doświadczeniem w zakresie księgowości</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7CFC2677" w14:textId="7AB8AE73" w:rsidR="5DA3AE0F" w:rsidRDefault="5DA3AE0F">
            <w:pPr>
              <w:rPr>
                <w:rFonts w:ascii="Calibri" w:eastAsia="Calibri" w:hAnsi="Calibri" w:cs="Calibri"/>
              </w:rPr>
            </w:pPr>
            <w:r w:rsidRPr="5DA3AE0F">
              <w:rPr>
                <w:rFonts w:ascii="Calibri" w:eastAsia="Calibri" w:hAnsi="Calibri" w:cs="Calibri"/>
              </w:rPr>
              <w:t>Wyższe ekonomiczne</w:t>
            </w:r>
          </w:p>
        </w:tc>
      </w:tr>
      <w:tr w:rsidR="5DA3AE0F" w14:paraId="7A14C8F2" w14:textId="77777777" w:rsidTr="5DA3AE0F">
        <w:trPr>
          <w:trHeight w:val="300"/>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42C5C09D" w14:textId="7C045C58" w:rsidR="5DA3AE0F" w:rsidRDefault="5DA3AE0F">
            <w:pPr>
              <w:rPr>
                <w:rFonts w:ascii="Calibri" w:eastAsia="Calibri" w:hAnsi="Calibri" w:cs="Calibri"/>
              </w:rPr>
            </w:pPr>
            <w:r w:rsidRPr="5DA3AE0F">
              <w:rPr>
                <w:rFonts w:ascii="Calibri" w:eastAsia="Calibri" w:hAnsi="Calibri" w:cs="Calibri"/>
              </w:rPr>
              <w:t xml:space="preserve">16. </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36AAB991" w14:textId="515E75F2" w:rsidR="5DA3AE0F" w:rsidRDefault="5DA3AE0F">
            <w:pPr>
              <w:rPr>
                <w:rFonts w:ascii="Calibri" w:eastAsia="Calibri" w:hAnsi="Calibri" w:cs="Calibri"/>
              </w:rPr>
            </w:pPr>
            <w:r w:rsidRPr="5DA3AE0F">
              <w:rPr>
                <w:rFonts w:ascii="Calibri" w:eastAsia="Calibri" w:hAnsi="Calibri" w:cs="Calibri"/>
              </w:rPr>
              <w:t>Pracownik biurowy</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6C7D6C21" w14:textId="72C4CAAD" w:rsidR="5DA3AE0F" w:rsidRDefault="5DA3AE0F">
            <w:pPr>
              <w:rPr>
                <w:rFonts w:ascii="Calibri" w:eastAsia="Calibri" w:hAnsi="Calibri" w:cs="Calibri"/>
              </w:rPr>
            </w:pPr>
            <w:r w:rsidRPr="5DA3AE0F">
              <w:rPr>
                <w:rFonts w:ascii="Calibri" w:eastAsia="Calibri" w:hAnsi="Calibri" w:cs="Calibri"/>
              </w:rPr>
              <w:t>Średnie/wyższe</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2F63FE87" w14:textId="55E6776F" w:rsidR="5DA3AE0F" w:rsidRDefault="5DA3AE0F">
            <w:pPr>
              <w:rPr>
                <w:rFonts w:ascii="Calibri" w:eastAsia="Calibri" w:hAnsi="Calibri" w:cs="Calibri"/>
              </w:rPr>
            </w:pPr>
            <w:r w:rsidRPr="5DA3AE0F">
              <w:rPr>
                <w:rFonts w:ascii="Calibri" w:eastAsia="Calibri" w:hAnsi="Calibri" w:cs="Calibri"/>
              </w:rPr>
              <w:t>Znajomość procedur biurowych</w:t>
            </w:r>
          </w:p>
        </w:tc>
      </w:tr>
      <w:tr w:rsidR="5DA3AE0F" w14:paraId="37D22907" w14:textId="77777777" w:rsidTr="5DA3AE0F">
        <w:trPr>
          <w:trHeight w:val="360"/>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0394D645" w14:textId="69DB60AD" w:rsidR="5DA3AE0F" w:rsidRDefault="5DA3AE0F">
            <w:pPr>
              <w:rPr>
                <w:rFonts w:ascii="Calibri" w:eastAsia="Calibri" w:hAnsi="Calibri" w:cs="Calibri"/>
              </w:rPr>
            </w:pPr>
            <w:r w:rsidRPr="5DA3AE0F">
              <w:rPr>
                <w:rFonts w:ascii="Calibri" w:eastAsia="Calibri" w:hAnsi="Calibri" w:cs="Calibri"/>
              </w:rPr>
              <w:t>17.</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41A5CDD2" w14:textId="42C8D54F" w:rsidR="5DA3AE0F" w:rsidRDefault="5DA3AE0F">
            <w:pPr>
              <w:rPr>
                <w:rFonts w:ascii="Calibri" w:eastAsia="Calibri" w:hAnsi="Calibri" w:cs="Calibri"/>
              </w:rPr>
            </w:pPr>
            <w:r w:rsidRPr="5DA3AE0F">
              <w:rPr>
                <w:rFonts w:ascii="Calibri" w:eastAsia="Calibri" w:hAnsi="Calibri" w:cs="Calibri"/>
              </w:rPr>
              <w:t>Kierowca</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697E5E5C" w14:textId="7B617C2C" w:rsidR="5DA3AE0F" w:rsidRDefault="5DA3AE0F">
            <w:pPr>
              <w:rPr>
                <w:rFonts w:ascii="Calibri" w:eastAsia="Calibri" w:hAnsi="Calibri" w:cs="Calibri"/>
              </w:rPr>
            </w:pPr>
            <w:r w:rsidRPr="5DA3AE0F">
              <w:rPr>
                <w:rFonts w:ascii="Calibri" w:eastAsia="Calibri" w:hAnsi="Calibri" w:cs="Calibri"/>
              </w:rPr>
              <w:t xml:space="preserve">zawodowe, prawo jazdy kat. B </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2B2D9B78" w14:textId="7456D7D5" w:rsidR="5DA3AE0F" w:rsidRDefault="5DA3AE0F">
            <w:pPr>
              <w:rPr>
                <w:rFonts w:ascii="Calibri" w:eastAsia="Calibri" w:hAnsi="Calibri" w:cs="Calibri"/>
              </w:rPr>
            </w:pPr>
            <w:r w:rsidRPr="5DA3AE0F">
              <w:rPr>
                <w:rFonts w:ascii="Calibri" w:eastAsia="Calibri" w:hAnsi="Calibri" w:cs="Calibri"/>
              </w:rPr>
              <w:t>średnie</w:t>
            </w:r>
          </w:p>
        </w:tc>
      </w:tr>
      <w:tr w:rsidR="5DA3AE0F" w14:paraId="1B01A9AE" w14:textId="77777777" w:rsidTr="5DA3AE0F">
        <w:trPr>
          <w:trHeight w:val="315"/>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1187996C" w14:textId="0FA19161" w:rsidR="5DA3AE0F" w:rsidRDefault="5DA3AE0F">
            <w:pPr>
              <w:rPr>
                <w:rFonts w:ascii="Calibri" w:eastAsia="Calibri" w:hAnsi="Calibri" w:cs="Calibri"/>
              </w:rPr>
            </w:pPr>
            <w:r w:rsidRPr="5DA3AE0F">
              <w:rPr>
                <w:rFonts w:ascii="Calibri" w:eastAsia="Calibri" w:hAnsi="Calibri" w:cs="Calibri"/>
              </w:rPr>
              <w:t>18.</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49E196C7" w14:textId="0AF448E5" w:rsidR="5DA3AE0F" w:rsidRDefault="5DA3AE0F">
            <w:pPr>
              <w:rPr>
                <w:rFonts w:ascii="Calibri" w:eastAsia="Calibri" w:hAnsi="Calibri" w:cs="Calibri"/>
              </w:rPr>
            </w:pPr>
            <w:r w:rsidRPr="5DA3AE0F">
              <w:rPr>
                <w:rFonts w:ascii="Calibri" w:eastAsia="Calibri" w:hAnsi="Calibri" w:cs="Calibri"/>
              </w:rPr>
              <w:t>Kasjer</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350E4EC8" w14:textId="48C196E6" w:rsidR="5DA3AE0F" w:rsidRDefault="5DA3AE0F">
            <w:pPr>
              <w:rPr>
                <w:rFonts w:ascii="Calibri" w:eastAsia="Calibri" w:hAnsi="Calibri" w:cs="Calibri"/>
              </w:rPr>
            </w:pPr>
            <w:r w:rsidRPr="5DA3AE0F">
              <w:rPr>
                <w:rFonts w:ascii="Calibri" w:eastAsia="Calibri" w:hAnsi="Calibri" w:cs="Calibri"/>
              </w:rPr>
              <w:t>średnie</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58B9AEDB" w14:textId="71294704" w:rsidR="5DA3AE0F" w:rsidRDefault="5DA3AE0F">
            <w:pPr>
              <w:rPr>
                <w:rFonts w:ascii="Calibri" w:eastAsia="Calibri" w:hAnsi="Calibri" w:cs="Calibri"/>
              </w:rPr>
            </w:pPr>
            <w:r w:rsidRPr="5DA3AE0F">
              <w:rPr>
                <w:rFonts w:ascii="Calibri" w:eastAsia="Calibri" w:hAnsi="Calibri" w:cs="Calibri"/>
              </w:rPr>
              <w:t xml:space="preserve"> </w:t>
            </w:r>
          </w:p>
        </w:tc>
      </w:tr>
      <w:tr w:rsidR="5DA3AE0F" w14:paraId="2FBD0007" w14:textId="77777777" w:rsidTr="5DA3AE0F">
        <w:trPr>
          <w:trHeight w:val="315"/>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32481E1A" w14:textId="01671F78" w:rsidR="5DA3AE0F" w:rsidRDefault="5DA3AE0F">
            <w:pPr>
              <w:rPr>
                <w:rFonts w:ascii="Calibri" w:eastAsia="Calibri" w:hAnsi="Calibri" w:cs="Calibri"/>
              </w:rPr>
            </w:pPr>
            <w:r w:rsidRPr="5DA3AE0F">
              <w:rPr>
                <w:rFonts w:ascii="Calibri" w:eastAsia="Calibri" w:hAnsi="Calibri" w:cs="Calibri"/>
              </w:rPr>
              <w:t>19.</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467B8AEB" w14:textId="2BBEAD7E" w:rsidR="5DA3AE0F" w:rsidRDefault="5DA3AE0F">
            <w:pPr>
              <w:rPr>
                <w:rFonts w:ascii="Calibri" w:eastAsia="Calibri" w:hAnsi="Calibri" w:cs="Calibri"/>
              </w:rPr>
            </w:pPr>
            <w:r w:rsidRPr="5DA3AE0F">
              <w:rPr>
                <w:rFonts w:ascii="Calibri" w:eastAsia="Calibri" w:hAnsi="Calibri" w:cs="Calibri"/>
              </w:rPr>
              <w:t>Pracownik gospodarczy</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5DF4AB1B" w14:textId="44C16DE9" w:rsidR="5DA3AE0F" w:rsidRDefault="5DA3AE0F">
            <w:pPr>
              <w:rPr>
                <w:rFonts w:ascii="Calibri" w:eastAsia="Calibri" w:hAnsi="Calibri" w:cs="Calibri"/>
              </w:rPr>
            </w:pPr>
            <w:r w:rsidRPr="5DA3AE0F">
              <w:rPr>
                <w:rFonts w:ascii="Calibri" w:eastAsia="Calibri" w:hAnsi="Calibri" w:cs="Calibri"/>
              </w:rPr>
              <w:t>Podstawowe, zawodowe</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24566C9B" w14:textId="431DAE59" w:rsidR="5DA3AE0F" w:rsidRDefault="5DA3AE0F">
            <w:pPr>
              <w:rPr>
                <w:rFonts w:ascii="Calibri" w:eastAsia="Calibri" w:hAnsi="Calibri" w:cs="Calibri"/>
              </w:rPr>
            </w:pPr>
            <w:r w:rsidRPr="5DA3AE0F">
              <w:rPr>
                <w:rFonts w:ascii="Calibri" w:eastAsia="Calibri" w:hAnsi="Calibri" w:cs="Calibri"/>
              </w:rPr>
              <w:t xml:space="preserve"> </w:t>
            </w:r>
          </w:p>
        </w:tc>
      </w:tr>
      <w:tr w:rsidR="5DA3AE0F" w14:paraId="2DB03432" w14:textId="77777777" w:rsidTr="5DA3AE0F">
        <w:trPr>
          <w:trHeight w:val="285"/>
        </w:trPr>
        <w:tc>
          <w:tcPr>
            <w:tcW w:w="540" w:type="dxa"/>
            <w:tcBorders>
              <w:top w:val="single" w:sz="8" w:space="0" w:color="auto"/>
              <w:left w:val="single" w:sz="8" w:space="0" w:color="auto"/>
              <w:bottom w:val="single" w:sz="8" w:space="0" w:color="auto"/>
              <w:right w:val="single" w:sz="8" w:space="0" w:color="auto"/>
            </w:tcBorders>
            <w:tcMar>
              <w:left w:w="108" w:type="dxa"/>
              <w:right w:w="108" w:type="dxa"/>
            </w:tcMar>
          </w:tcPr>
          <w:p w14:paraId="0381B483" w14:textId="6A95C0A5" w:rsidR="5DA3AE0F" w:rsidRDefault="5DA3AE0F">
            <w:pPr>
              <w:rPr>
                <w:rFonts w:ascii="Calibri" w:eastAsia="Calibri" w:hAnsi="Calibri" w:cs="Calibri"/>
              </w:rPr>
            </w:pPr>
            <w:r w:rsidRPr="5DA3AE0F">
              <w:rPr>
                <w:rFonts w:ascii="Calibri" w:eastAsia="Calibri" w:hAnsi="Calibri" w:cs="Calibri"/>
              </w:rPr>
              <w:t>20.</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352B2F36" w14:textId="267B899A" w:rsidR="5DA3AE0F" w:rsidRDefault="5DA3AE0F">
            <w:pPr>
              <w:rPr>
                <w:rFonts w:ascii="Calibri" w:eastAsia="Calibri" w:hAnsi="Calibri" w:cs="Calibri"/>
              </w:rPr>
            </w:pPr>
            <w:r w:rsidRPr="5DA3AE0F">
              <w:rPr>
                <w:rFonts w:ascii="Calibri" w:eastAsia="Calibri" w:hAnsi="Calibri" w:cs="Calibri"/>
              </w:rPr>
              <w:t>Pomoc biurowa</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tcPr>
          <w:p w14:paraId="07C23389" w14:textId="57D13B46" w:rsidR="5DA3AE0F" w:rsidRDefault="5DA3AE0F">
            <w:pPr>
              <w:rPr>
                <w:rFonts w:ascii="Calibri" w:eastAsia="Calibri" w:hAnsi="Calibri" w:cs="Calibri"/>
              </w:rPr>
            </w:pPr>
            <w:r w:rsidRPr="5DA3AE0F">
              <w:rPr>
                <w:rFonts w:ascii="Calibri" w:eastAsia="Calibri" w:hAnsi="Calibri" w:cs="Calibri"/>
              </w:rPr>
              <w:t>Podstawowe, zawodowe</w:t>
            </w: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65A4C5D7" w14:textId="652CB436" w:rsidR="5DA3AE0F" w:rsidRDefault="5DA3AE0F">
            <w:pPr>
              <w:rPr>
                <w:rFonts w:ascii="Calibri" w:eastAsia="Calibri" w:hAnsi="Calibri" w:cs="Calibri"/>
              </w:rPr>
            </w:pPr>
            <w:r w:rsidRPr="5DA3AE0F">
              <w:rPr>
                <w:rFonts w:ascii="Calibri" w:eastAsia="Calibri" w:hAnsi="Calibri" w:cs="Calibri"/>
              </w:rPr>
              <w:t xml:space="preserve"> </w:t>
            </w:r>
          </w:p>
        </w:tc>
      </w:tr>
    </w:tbl>
    <w:p w14:paraId="0481BDCE" w14:textId="77777777" w:rsidR="00FA3D03" w:rsidRDefault="001914FD" w:rsidP="00D55A9D">
      <w:pPr>
        <w:spacing w:before="240" w:after="120" w:line="276" w:lineRule="auto"/>
        <w:rPr>
          <w:rFonts w:ascii="Calibri" w:eastAsia="Calibri" w:hAnsi="Calibri" w:cs="Calibri"/>
          <w:sz w:val="24"/>
          <w:szCs w:val="24"/>
        </w:rPr>
      </w:pPr>
      <w:r w:rsidRPr="00F37B80">
        <w:rPr>
          <w:rFonts w:ascii="Calibri" w:eastAsia="Calibri" w:hAnsi="Calibri" w:cs="Calibri"/>
          <w:sz w:val="24"/>
          <w:szCs w:val="24"/>
        </w:rPr>
        <w:lastRenderedPageBreak/>
        <w:t>Decyzja o doborze kadry, jej doszkalaniu czy przydzielaniu nowych zadań należy do kierownika WTZ, który kreuje rzeczywistość pracy</w:t>
      </w:r>
      <w:r>
        <w:rPr>
          <w:rFonts w:ascii="Calibri" w:eastAsia="Calibri" w:hAnsi="Calibri" w:cs="Calibri"/>
          <w:sz w:val="24"/>
          <w:szCs w:val="24"/>
        </w:rPr>
        <w:t xml:space="preserve"> w warsztacie.</w:t>
      </w:r>
      <w:bookmarkStart w:id="172" w:name="_Hlk82077591"/>
    </w:p>
    <w:p w14:paraId="6D38C1B7" w14:textId="0ADE9D9B" w:rsidR="001914FD" w:rsidRPr="00F37B80" w:rsidRDefault="001914FD" w:rsidP="001914FD">
      <w:pPr>
        <w:spacing w:after="120" w:line="276" w:lineRule="auto"/>
        <w:rPr>
          <w:rFonts w:ascii="Calibri" w:eastAsia="Calibri" w:hAnsi="Calibri" w:cs="Calibri"/>
          <w:sz w:val="24"/>
          <w:szCs w:val="24"/>
        </w:rPr>
      </w:pPr>
      <w:r w:rsidRPr="009851E9">
        <w:rPr>
          <w:rFonts w:ascii="Calibri" w:hAnsi="Calibri" w:cs="Calibri"/>
          <w:sz w:val="24"/>
          <w:szCs w:val="24"/>
        </w:rPr>
        <w:t xml:space="preserve">Kierownik WTZ w swoich działaniach uwzględnia potrzebę wspierania </w:t>
      </w:r>
      <w:r w:rsidR="00077303">
        <w:rPr>
          <w:rFonts w:ascii="Calibri" w:hAnsi="Calibri" w:cs="Calibri"/>
          <w:sz w:val="24"/>
          <w:szCs w:val="24"/>
        </w:rPr>
        <w:t>u</w:t>
      </w:r>
      <w:r w:rsidRPr="009851E9">
        <w:rPr>
          <w:rFonts w:ascii="Calibri" w:hAnsi="Calibri" w:cs="Calibri"/>
          <w:sz w:val="24"/>
          <w:szCs w:val="24"/>
        </w:rPr>
        <w:t>czestników w dążeniu do niezależnego życia (w oparciu o zapisy Konwencji) w szczególności poprzez</w:t>
      </w:r>
      <w:bookmarkEnd w:id="172"/>
      <w:r w:rsidRPr="000D6B0E">
        <w:rPr>
          <w:rFonts w:ascii="Calibri" w:eastAsia="Calibri" w:hAnsi="Calibri" w:cs="Calibri"/>
          <w:sz w:val="24"/>
          <w:szCs w:val="24"/>
        </w:rPr>
        <w:t>:</w:t>
      </w:r>
    </w:p>
    <w:p w14:paraId="356C8C28" w14:textId="510FDA97" w:rsidR="001914FD" w:rsidRPr="00F37B80" w:rsidRDefault="001914FD" w:rsidP="0099202D">
      <w:pPr>
        <w:numPr>
          <w:ilvl w:val="0"/>
          <w:numId w:val="83"/>
        </w:numPr>
        <w:spacing w:after="120" w:line="276" w:lineRule="auto"/>
        <w:rPr>
          <w:rFonts w:ascii="Calibri" w:eastAsia="Calibri" w:hAnsi="Calibri" w:cs="Calibri"/>
          <w:sz w:val="24"/>
          <w:szCs w:val="24"/>
        </w:rPr>
      </w:pPr>
      <w:r w:rsidRPr="00F37B80">
        <w:rPr>
          <w:rFonts w:ascii="Calibri" w:eastAsia="Calibri" w:hAnsi="Calibri" w:cs="Calibri"/>
          <w:sz w:val="24"/>
          <w:szCs w:val="24"/>
        </w:rPr>
        <w:t>przydzielanie zatrudnionym pracownikom zadań, które umożliwią im pełne wykorzystanie swojej wiedzy i doświadczenia w pracy</w:t>
      </w:r>
      <w:r>
        <w:rPr>
          <w:rFonts w:ascii="Calibri" w:eastAsia="Calibri" w:hAnsi="Calibri" w:cs="Calibri"/>
          <w:sz w:val="24"/>
          <w:szCs w:val="24"/>
        </w:rPr>
        <w:t>, kierując się potrzebami i </w:t>
      </w:r>
      <w:r w:rsidRPr="00F37B80">
        <w:rPr>
          <w:rFonts w:ascii="Calibri" w:eastAsia="Calibri" w:hAnsi="Calibri" w:cs="Calibri"/>
          <w:sz w:val="24"/>
          <w:szCs w:val="24"/>
        </w:rPr>
        <w:t xml:space="preserve">możliwościami </w:t>
      </w:r>
      <w:r w:rsidR="00077303">
        <w:rPr>
          <w:rFonts w:ascii="Calibri" w:eastAsia="Calibri" w:hAnsi="Calibri" w:cs="Calibri"/>
          <w:sz w:val="24"/>
          <w:szCs w:val="24"/>
        </w:rPr>
        <w:t>u</w:t>
      </w:r>
      <w:r w:rsidRPr="00F37B80">
        <w:rPr>
          <w:rFonts w:ascii="Calibri" w:eastAsia="Calibri" w:hAnsi="Calibri" w:cs="Calibri"/>
          <w:sz w:val="24"/>
          <w:szCs w:val="24"/>
        </w:rPr>
        <w:t>czestników,</w:t>
      </w:r>
    </w:p>
    <w:p w14:paraId="2049ABFB" w14:textId="77777777" w:rsidR="001914FD" w:rsidRPr="00F37B80" w:rsidRDefault="001914FD" w:rsidP="0099202D">
      <w:pPr>
        <w:numPr>
          <w:ilvl w:val="0"/>
          <w:numId w:val="83"/>
        </w:numPr>
        <w:spacing w:after="120" w:line="276" w:lineRule="auto"/>
        <w:rPr>
          <w:rFonts w:ascii="Calibri" w:eastAsia="Calibri" w:hAnsi="Calibri" w:cs="Calibri"/>
          <w:sz w:val="24"/>
          <w:szCs w:val="24"/>
        </w:rPr>
      </w:pPr>
      <w:r w:rsidRPr="00F37B80">
        <w:rPr>
          <w:rFonts w:ascii="Calibri" w:eastAsia="Calibri" w:hAnsi="Calibri" w:cs="Calibri"/>
          <w:sz w:val="24"/>
          <w:szCs w:val="24"/>
        </w:rPr>
        <w:t>kierowanie zatrudnionych pracowników na szkolenia uzupełniające wiedzę i warsztaty dające możliwość zdobycia doświadczeń,</w:t>
      </w:r>
    </w:p>
    <w:p w14:paraId="455780AB" w14:textId="77777777" w:rsidR="001914FD" w:rsidRPr="00F37B80" w:rsidRDefault="001914FD" w:rsidP="0099202D">
      <w:pPr>
        <w:numPr>
          <w:ilvl w:val="0"/>
          <w:numId w:val="83"/>
        </w:numPr>
        <w:spacing w:after="120" w:line="276" w:lineRule="auto"/>
        <w:rPr>
          <w:rFonts w:ascii="Calibri" w:eastAsia="Calibri" w:hAnsi="Calibri" w:cs="Calibri"/>
          <w:sz w:val="24"/>
          <w:szCs w:val="24"/>
        </w:rPr>
      </w:pPr>
      <w:r w:rsidRPr="00F37B80">
        <w:rPr>
          <w:rFonts w:ascii="Calibri" w:eastAsia="Calibri" w:hAnsi="Calibri" w:cs="Calibri"/>
          <w:sz w:val="24"/>
          <w:szCs w:val="24"/>
        </w:rPr>
        <w:t xml:space="preserve">wspieranie pracowników poprzez zapewnienie systematycznej </w:t>
      </w:r>
      <w:proofErr w:type="spellStart"/>
      <w:r w:rsidRPr="00F37B80">
        <w:rPr>
          <w:rFonts w:ascii="Calibri" w:eastAsia="Calibri" w:hAnsi="Calibri" w:cs="Calibri"/>
          <w:sz w:val="24"/>
          <w:szCs w:val="24"/>
        </w:rPr>
        <w:t>superwizji</w:t>
      </w:r>
      <w:proofErr w:type="spellEnd"/>
      <w:r w:rsidRPr="00F37B80">
        <w:rPr>
          <w:rFonts w:ascii="Calibri" w:eastAsia="Calibri" w:hAnsi="Calibri" w:cs="Calibri"/>
          <w:sz w:val="24"/>
          <w:szCs w:val="24"/>
        </w:rPr>
        <w:t xml:space="preserve"> oraz możliwości wymiany doświadczeń pomiędzy pracownikami różnych warsztatów,</w:t>
      </w:r>
    </w:p>
    <w:p w14:paraId="48EFFAB6" w14:textId="77777777" w:rsidR="001914FD" w:rsidRPr="00F37B80" w:rsidRDefault="001914FD" w:rsidP="0099202D">
      <w:pPr>
        <w:numPr>
          <w:ilvl w:val="0"/>
          <w:numId w:val="83"/>
        </w:numPr>
        <w:spacing w:after="120" w:line="276" w:lineRule="auto"/>
        <w:rPr>
          <w:rFonts w:ascii="Calibri" w:eastAsia="Calibri" w:hAnsi="Calibri" w:cs="Calibri"/>
          <w:sz w:val="24"/>
          <w:szCs w:val="24"/>
        </w:rPr>
      </w:pPr>
      <w:r w:rsidRPr="00F37B80">
        <w:rPr>
          <w:rFonts w:ascii="Calibri" w:eastAsia="Calibri" w:hAnsi="Calibri" w:cs="Calibri"/>
          <w:sz w:val="24"/>
          <w:szCs w:val="24"/>
        </w:rPr>
        <w:t>wyłonienie spośród kadry lub wprowadzenie do zespołu pracowników osób, które będą realizować zadania równoważne z zadaniami trenera pracy lub instruktora zawodu,</w:t>
      </w:r>
    </w:p>
    <w:p w14:paraId="3971E2BF" w14:textId="4569EFF8" w:rsidR="001914FD" w:rsidRPr="00F37B80" w:rsidRDefault="008F5EDE" w:rsidP="0099202D">
      <w:pPr>
        <w:numPr>
          <w:ilvl w:val="0"/>
          <w:numId w:val="83"/>
        </w:numPr>
        <w:spacing w:after="120" w:line="276" w:lineRule="auto"/>
        <w:rPr>
          <w:rFonts w:ascii="Calibri" w:eastAsia="Calibri" w:hAnsi="Calibri" w:cs="Calibri"/>
          <w:sz w:val="24"/>
          <w:szCs w:val="24"/>
        </w:rPr>
      </w:pPr>
      <w:r>
        <w:rPr>
          <w:rFonts w:ascii="Calibri" w:eastAsia="Calibri" w:hAnsi="Calibri" w:cs="Calibri"/>
          <w:sz w:val="24"/>
          <w:szCs w:val="24"/>
        </w:rPr>
        <w:t xml:space="preserve">umożliwienie korzystania przez uczestnika </w:t>
      </w:r>
      <w:r w:rsidR="00743689">
        <w:rPr>
          <w:rFonts w:ascii="Calibri" w:eastAsia="Calibri" w:hAnsi="Calibri" w:cs="Calibri"/>
          <w:sz w:val="24"/>
          <w:szCs w:val="24"/>
        </w:rPr>
        <w:t xml:space="preserve">ze wsparcia </w:t>
      </w:r>
      <w:r w:rsidR="00743689" w:rsidRPr="00F37B80">
        <w:rPr>
          <w:rFonts w:ascii="Calibri" w:eastAsia="Calibri" w:hAnsi="Calibri" w:cs="Calibri"/>
          <w:sz w:val="24"/>
          <w:szCs w:val="24"/>
        </w:rPr>
        <w:t>asystent</w:t>
      </w:r>
      <w:r w:rsidR="009002B9">
        <w:rPr>
          <w:rFonts w:ascii="Calibri" w:eastAsia="Calibri" w:hAnsi="Calibri" w:cs="Calibri"/>
          <w:sz w:val="24"/>
          <w:szCs w:val="24"/>
        </w:rPr>
        <w:t>a</w:t>
      </w:r>
      <w:r w:rsidR="00743689" w:rsidRPr="00F37B80">
        <w:rPr>
          <w:rFonts w:ascii="Calibri" w:eastAsia="Calibri" w:hAnsi="Calibri" w:cs="Calibri"/>
          <w:sz w:val="24"/>
          <w:szCs w:val="24"/>
        </w:rPr>
        <w:t xml:space="preserve"> osobist</w:t>
      </w:r>
      <w:r w:rsidR="00743689">
        <w:rPr>
          <w:rFonts w:ascii="Calibri" w:eastAsia="Calibri" w:hAnsi="Calibri" w:cs="Calibri"/>
          <w:sz w:val="24"/>
          <w:szCs w:val="24"/>
        </w:rPr>
        <w:t xml:space="preserve">ego </w:t>
      </w:r>
      <w:proofErr w:type="spellStart"/>
      <w:r w:rsidR="00743689">
        <w:rPr>
          <w:rFonts w:ascii="Calibri" w:eastAsia="Calibri" w:hAnsi="Calibri" w:cs="Calibri"/>
          <w:sz w:val="24"/>
          <w:szCs w:val="24"/>
        </w:rPr>
        <w:t>OzN</w:t>
      </w:r>
      <w:proofErr w:type="spellEnd"/>
      <w:r w:rsidR="00743689">
        <w:rPr>
          <w:rFonts w:ascii="Calibri" w:eastAsia="Calibri" w:hAnsi="Calibri" w:cs="Calibri"/>
          <w:sz w:val="24"/>
          <w:szCs w:val="24"/>
        </w:rPr>
        <w:t xml:space="preserve"> w trakcie pobytu w WTZ</w:t>
      </w:r>
      <w:r w:rsidR="001914FD" w:rsidRPr="00F37B80">
        <w:rPr>
          <w:rFonts w:ascii="Calibri" w:eastAsia="Calibri" w:hAnsi="Calibri" w:cs="Calibri"/>
          <w:sz w:val="24"/>
          <w:szCs w:val="24"/>
        </w:rPr>
        <w:t xml:space="preserve"> </w:t>
      </w:r>
      <w:r w:rsidR="00C06E9A">
        <w:rPr>
          <w:rFonts w:ascii="Calibri" w:eastAsia="Calibri" w:hAnsi="Calibri" w:cs="Calibri"/>
          <w:sz w:val="24"/>
          <w:szCs w:val="24"/>
        </w:rPr>
        <w:t>(</w:t>
      </w:r>
      <w:r w:rsidR="00F60C45">
        <w:rPr>
          <w:rFonts w:ascii="Calibri" w:eastAsia="Calibri" w:hAnsi="Calibri" w:cs="Calibri"/>
          <w:sz w:val="24"/>
          <w:szCs w:val="24"/>
        </w:rPr>
        <w:t>asysten</w:t>
      </w:r>
      <w:r w:rsidR="002F0723">
        <w:rPr>
          <w:rFonts w:ascii="Calibri" w:eastAsia="Calibri" w:hAnsi="Calibri" w:cs="Calibri"/>
          <w:sz w:val="24"/>
          <w:szCs w:val="24"/>
        </w:rPr>
        <w:t>t</w:t>
      </w:r>
      <w:r w:rsidR="00F60C45">
        <w:rPr>
          <w:rFonts w:ascii="Calibri" w:eastAsia="Calibri" w:hAnsi="Calibri" w:cs="Calibri"/>
          <w:sz w:val="24"/>
          <w:szCs w:val="24"/>
        </w:rPr>
        <w:t xml:space="preserve"> osobisty </w:t>
      </w:r>
      <w:proofErr w:type="spellStart"/>
      <w:r w:rsidR="00F60C45">
        <w:rPr>
          <w:rFonts w:ascii="Calibri" w:eastAsia="Calibri" w:hAnsi="Calibri" w:cs="Calibri"/>
          <w:sz w:val="24"/>
          <w:szCs w:val="24"/>
        </w:rPr>
        <w:t>OzN</w:t>
      </w:r>
      <w:proofErr w:type="spellEnd"/>
      <w:r w:rsidR="00F60C45">
        <w:rPr>
          <w:rFonts w:ascii="Calibri" w:eastAsia="Calibri" w:hAnsi="Calibri" w:cs="Calibri"/>
          <w:sz w:val="24"/>
          <w:szCs w:val="24"/>
        </w:rPr>
        <w:t xml:space="preserve"> ma prawo uczestniczyć w zajęciach </w:t>
      </w:r>
      <w:r w:rsidR="002F0723">
        <w:rPr>
          <w:rFonts w:ascii="Calibri" w:eastAsia="Calibri" w:hAnsi="Calibri" w:cs="Calibri"/>
          <w:sz w:val="24"/>
          <w:szCs w:val="24"/>
        </w:rPr>
        <w:t>WTZ)</w:t>
      </w:r>
      <w:r w:rsidR="001914FD" w:rsidRPr="00F37B80">
        <w:rPr>
          <w:rFonts w:ascii="Calibri" w:eastAsia="Calibri" w:hAnsi="Calibri" w:cs="Calibri"/>
          <w:sz w:val="24"/>
          <w:szCs w:val="24"/>
        </w:rPr>
        <w:t>.</w:t>
      </w:r>
    </w:p>
    <w:p w14:paraId="61148FED" w14:textId="39CD42DF" w:rsidR="001914FD" w:rsidRPr="00B67391" w:rsidRDefault="763276B0" w:rsidP="001914FD">
      <w:pPr>
        <w:spacing w:after="120" w:line="276" w:lineRule="auto"/>
        <w:rPr>
          <w:rFonts w:ascii="Calibri" w:eastAsia="Calibri" w:hAnsi="Calibri" w:cs="Calibri"/>
          <w:sz w:val="24"/>
          <w:szCs w:val="24"/>
        </w:rPr>
      </w:pPr>
      <w:r w:rsidRPr="5B42CEFC">
        <w:rPr>
          <w:rFonts w:ascii="Calibri" w:eastAsia="Calibri" w:hAnsi="Calibri" w:cs="Calibri"/>
          <w:sz w:val="24"/>
          <w:szCs w:val="24"/>
        </w:rPr>
        <w:t xml:space="preserve">Włączenie do pracy w WTZ trenerów pracy wzmacnia jakość aktywizacji zawodowej, której efektem końcowym może być decyzja </w:t>
      </w:r>
      <w:r w:rsidR="00077303">
        <w:rPr>
          <w:rFonts w:ascii="Calibri" w:eastAsia="Calibri" w:hAnsi="Calibri" w:cs="Calibri"/>
          <w:sz w:val="24"/>
          <w:szCs w:val="24"/>
        </w:rPr>
        <w:t>u</w:t>
      </w:r>
      <w:r w:rsidRPr="5B42CEFC">
        <w:rPr>
          <w:rFonts w:ascii="Calibri" w:eastAsia="Calibri" w:hAnsi="Calibri" w:cs="Calibri"/>
          <w:sz w:val="24"/>
          <w:szCs w:val="24"/>
        </w:rPr>
        <w:t>czestnika o podjęciu zatrudnienia na rynku pracy.</w:t>
      </w:r>
    </w:p>
    <w:p w14:paraId="6CE26F6E" w14:textId="06DD652A" w:rsidR="001914FD" w:rsidRPr="000F682C" w:rsidRDefault="763276B0" w:rsidP="5B42CEFC">
      <w:pPr>
        <w:spacing w:after="120" w:line="276" w:lineRule="auto"/>
        <w:rPr>
          <w:rFonts w:ascii="Calibri" w:eastAsia="Calibri" w:hAnsi="Calibri" w:cs="Calibri"/>
          <w:sz w:val="24"/>
          <w:szCs w:val="24"/>
        </w:rPr>
      </w:pPr>
      <w:r w:rsidRPr="000F682C">
        <w:rPr>
          <w:rFonts w:ascii="Calibri" w:eastAsia="Calibri" w:hAnsi="Calibri" w:cs="Calibri"/>
          <w:sz w:val="24"/>
          <w:szCs w:val="24"/>
        </w:rPr>
        <w:t>Trener pracy w WTZ powinien być wsparciem dla kadry poprzez:</w:t>
      </w:r>
    </w:p>
    <w:p w14:paraId="04030194" w14:textId="4DBF5025" w:rsidR="00191A18" w:rsidRPr="003D4A79" w:rsidRDefault="00FA3D03" w:rsidP="003D4A79">
      <w:pPr>
        <w:pStyle w:val="Akapitzlist"/>
        <w:numPr>
          <w:ilvl w:val="0"/>
          <w:numId w:val="189"/>
        </w:numPr>
        <w:spacing w:after="120" w:line="276" w:lineRule="auto"/>
        <w:ind w:left="714" w:hanging="357"/>
        <w:contextualSpacing w:val="0"/>
        <w:rPr>
          <w:rFonts w:ascii="Calibri" w:eastAsia="Calibri" w:hAnsi="Calibri" w:cs="Calibri"/>
          <w:sz w:val="24"/>
          <w:szCs w:val="24"/>
        </w:rPr>
      </w:pPr>
      <w:r>
        <w:t>u</w:t>
      </w:r>
      <w:r w:rsidR="67C219F2" w:rsidRPr="003D4A79">
        <w:rPr>
          <w:rFonts w:ascii="Calibri" w:eastAsia="Calibri" w:hAnsi="Calibri" w:cs="Calibri"/>
          <w:sz w:val="24"/>
          <w:szCs w:val="24"/>
        </w:rPr>
        <w:t xml:space="preserve">dział w przygotowaniu IPR, którego efektem ma być zatrudnienie </w:t>
      </w:r>
      <w:r w:rsidR="00077303" w:rsidRPr="003D4A79">
        <w:rPr>
          <w:rFonts w:ascii="Calibri" w:eastAsia="Calibri" w:hAnsi="Calibri" w:cs="Calibri"/>
          <w:sz w:val="24"/>
          <w:szCs w:val="24"/>
        </w:rPr>
        <w:t>u</w:t>
      </w:r>
      <w:r w:rsidR="67C219F2" w:rsidRPr="003D4A79">
        <w:rPr>
          <w:rFonts w:ascii="Calibri" w:eastAsia="Calibri" w:hAnsi="Calibri" w:cs="Calibri"/>
          <w:sz w:val="24"/>
          <w:szCs w:val="24"/>
        </w:rPr>
        <w:t>czestnika</w:t>
      </w:r>
      <w:r w:rsidR="00427CA3">
        <w:rPr>
          <w:rFonts w:ascii="Calibri" w:eastAsia="Calibri" w:hAnsi="Calibri" w:cs="Calibri"/>
          <w:sz w:val="24"/>
          <w:szCs w:val="24"/>
        </w:rPr>
        <w:t>,</w:t>
      </w:r>
    </w:p>
    <w:p w14:paraId="02604FB4" w14:textId="3F726D30" w:rsidR="00191A18" w:rsidRPr="003D4A79" w:rsidRDefault="00FA3D03" w:rsidP="003D4A79">
      <w:pPr>
        <w:pStyle w:val="Akapitzlist"/>
        <w:numPr>
          <w:ilvl w:val="0"/>
          <w:numId w:val="189"/>
        </w:numPr>
        <w:spacing w:after="120" w:line="276" w:lineRule="auto"/>
        <w:ind w:left="714" w:hanging="357"/>
        <w:contextualSpacing w:val="0"/>
        <w:rPr>
          <w:rFonts w:ascii="Calibri" w:eastAsia="Calibri" w:hAnsi="Calibri" w:cs="Calibri"/>
          <w:sz w:val="24"/>
          <w:szCs w:val="24"/>
        </w:rPr>
      </w:pPr>
      <w:r>
        <w:t>z</w:t>
      </w:r>
      <w:r w:rsidR="67C219F2" w:rsidRPr="003D4A79">
        <w:rPr>
          <w:rFonts w:ascii="Calibri" w:eastAsia="Calibri" w:hAnsi="Calibri" w:cs="Calibri"/>
          <w:sz w:val="24"/>
          <w:szCs w:val="24"/>
        </w:rPr>
        <w:t xml:space="preserve">nalezienie właściwego stanowiska pracy dla </w:t>
      </w:r>
      <w:r w:rsidR="00077303" w:rsidRPr="003D4A79">
        <w:rPr>
          <w:rFonts w:ascii="Calibri" w:eastAsia="Calibri" w:hAnsi="Calibri" w:cs="Calibri"/>
          <w:sz w:val="24"/>
          <w:szCs w:val="24"/>
        </w:rPr>
        <w:t>u</w:t>
      </w:r>
      <w:r w:rsidR="67C219F2" w:rsidRPr="003D4A79">
        <w:rPr>
          <w:rFonts w:ascii="Calibri" w:eastAsia="Calibri" w:hAnsi="Calibri" w:cs="Calibri"/>
          <w:sz w:val="24"/>
          <w:szCs w:val="24"/>
        </w:rPr>
        <w:t>czestnika WTZ, zgodnego z jego oczekiwaniami oraz możliwościami</w:t>
      </w:r>
      <w:r w:rsidR="00427CA3">
        <w:rPr>
          <w:rFonts w:ascii="Calibri" w:eastAsia="Calibri" w:hAnsi="Calibri" w:cs="Calibri"/>
          <w:sz w:val="24"/>
          <w:szCs w:val="24"/>
        </w:rPr>
        <w:t>,</w:t>
      </w:r>
    </w:p>
    <w:p w14:paraId="43DE6410" w14:textId="23D3AACC" w:rsidR="00191A18" w:rsidRPr="003D4A79" w:rsidRDefault="00FA3D03" w:rsidP="003D4A79">
      <w:pPr>
        <w:pStyle w:val="Akapitzlist"/>
        <w:numPr>
          <w:ilvl w:val="0"/>
          <w:numId w:val="189"/>
        </w:numPr>
        <w:spacing w:after="120" w:line="276" w:lineRule="auto"/>
        <w:ind w:left="714" w:hanging="357"/>
        <w:contextualSpacing w:val="0"/>
        <w:rPr>
          <w:rFonts w:ascii="Calibri" w:eastAsia="Calibri" w:hAnsi="Calibri" w:cs="Calibri"/>
          <w:sz w:val="24"/>
          <w:szCs w:val="24"/>
        </w:rPr>
      </w:pPr>
      <w:r>
        <w:t>p</w:t>
      </w:r>
      <w:r w:rsidR="67C219F2" w:rsidRPr="003D4A79">
        <w:rPr>
          <w:rFonts w:ascii="Calibri" w:eastAsia="Calibri" w:hAnsi="Calibri" w:cs="Calibri"/>
          <w:sz w:val="24"/>
          <w:szCs w:val="24"/>
        </w:rPr>
        <w:t xml:space="preserve">rzygotowanie załogi Pracodawcy do włączenia </w:t>
      </w:r>
      <w:proofErr w:type="spellStart"/>
      <w:r w:rsidR="67C219F2" w:rsidRPr="003D4A79">
        <w:rPr>
          <w:rFonts w:ascii="Calibri" w:eastAsia="Calibri" w:hAnsi="Calibri" w:cs="Calibri"/>
          <w:sz w:val="24"/>
          <w:szCs w:val="24"/>
        </w:rPr>
        <w:t>OzN</w:t>
      </w:r>
      <w:proofErr w:type="spellEnd"/>
      <w:r w:rsidR="67C219F2" w:rsidRPr="003D4A79">
        <w:rPr>
          <w:rFonts w:ascii="Calibri" w:eastAsia="Calibri" w:hAnsi="Calibri" w:cs="Calibri"/>
          <w:sz w:val="24"/>
          <w:szCs w:val="24"/>
        </w:rPr>
        <w:t xml:space="preserve"> do zespołu pracowniczego</w:t>
      </w:r>
      <w:r w:rsidR="00427CA3">
        <w:rPr>
          <w:rFonts w:ascii="Calibri" w:eastAsia="Calibri" w:hAnsi="Calibri" w:cs="Calibri"/>
          <w:sz w:val="24"/>
          <w:szCs w:val="24"/>
        </w:rPr>
        <w:t>,</w:t>
      </w:r>
    </w:p>
    <w:p w14:paraId="45B19215" w14:textId="0A4C1E38" w:rsidR="00191A18" w:rsidRPr="003D4A79" w:rsidRDefault="00FA3D03" w:rsidP="003D4A79">
      <w:pPr>
        <w:pStyle w:val="Akapitzlist"/>
        <w:numPr>
          <w:ilvl w:val="0"/>
          <w:numId w:val="189"/>
        </w:numPr>
        <w:spacing w:after="120" w:line="276" w:lineRule="auto"/>
        <w:ind w:left="714" w:hanging="357"/>
        <w:contextualSpacing w:val="0"/>
        <w:rPr>
          <w:rFonts w:ascii="Calibri" w:eastAsia="Calibri" w:hAnsi="Calibri" w:cs="Calibri"/>
          <w:sz w:val="24"/>
          <w:szCs w:val="24"/>
        </w:rPr>
      </w:pPr>
      <w:r>
        <w:t>p</w:t>
      </w:r>
      <w:r w:rsidR="67C219F2" w:rsidRPr="003D4A79">
        <w:rPr>
          <w:rFonts w:ascii="Calibri" w:eastAsia="Calibri" w:hAnsi="Calibri" w:cs="Calibri"/>
          <w:sz w:val="24"/>
          <w:szCs w:val="24"/>
        </w:rPr>
        <w:t xml:space="preserve">rzyuczanie uczestnika WTZ </w:t>
      </w:r>
      <w:r w:rsidR="00F74CE9">
        <w:rPr>
          <w:rFonts w:ascii="Calibri" w:eastAsia="Calibri" w:hAnsi="Calibri" w:cs="Calibri"/>
          <w:sz w:val="24"/>
          <w:szCs w:val="24"/>
        </w:rPr>
        <w:t xml:space="preserve">do </w:t>
      </w:r>
      <w:r w:rsidR="67C219F2" w:rsidRPr="003D4A79">
        <w:rPr>
          <w:rFonts w:ascii="Calibri" w:eastAsia="Calibri" w:hAnsi="Calibri" w:cs="Calibri"/>
          <w:sz w:val="24"/>
          <w:szCs w:val="24"/>
        </w:rPr>
        <w:t>wykonywania przez niego zakresu czynności podczas praktyk zawodowych</w:t>
      </w:r>
      <w:r w:rsidR="00427CA3">
        <w:rPr>
          <w:rFonts w:ascii="Calibri" w:eastAsia="Calibri" w:hAnsi="Calibri" w:cs="Calibri"/>
          <w:sz w:val="24"/>
          <w:szCs w:val="24"/>
        </w:rPr>
        <w:t>,</w:t>
      </w:r>
    </w:p>
    <w:p w14:paraId="483DF90F" w14:textId="252FF01C" w:rsidR="00191A18" w:rsidRPr="003D4A79" w:rsidRDefault="00FA3D03" w:rsidP="003D4A79">
      <w:pPr>
        <w:pStyle w:val="Akapitzlist"/>
        <w:numPr>
          <w:ilvl w:val="0"/>
          <w:numId w:val="189"/>
        </w:numPr>
        <w:spacing w:after="120" w:line="276" w:lineRule="auto"/>
        <w:ind w:left="714" w:hanging="357"/>
        <w:contextualSpacing w:val="0"/>
        <w:rPr>
          <w:rFonts w:ascii="Calibri" w:eastAsia="Calibri" w:hAnsi="Calibri" w:cs="Calibri"/>
          <w:sz w:val="24"/>
          <w:szCs w:val="24"/>
        </w:rPr>
      </w:pPr>
      <w:r>
        <w:t>a</w:t>
      </w:r>
      <w:r w:rsidR="67C219F2" w:rsidRPr="003D4A79">
        <w:rPr>
          <w:rFonts w:ascii="Calibri" w:eastAsia="Calibri" w:hAnsi="Calibri" w:cs="Calibri"/>
          <w:sz w:val="24"/>
          <w:szCs w:val="24"/>
        </w:rPr>
        <w:t>systowanie podczas praktyk na potencjalnym przyszłym stanowisku pracy</w:t>
      </w:r>
      <w:r w:rsidR="00427CA3">
        <w:rPr>
          <w:rFonts w:ascii="Calibri" w:eastAsia="Calibri" w:hAnsi="Calibri" w:cs="Calibri"/>
          <w:sz w:val="24"/>
          <w:szCs w:val="24"/>
        </w:rPr>
        <w:t>,</w:t>
      </w:r>
    </w:p>
    <w:p w14:paraId="0C888E97" w14:textId="3B1B2AA1" w:rsidR="00191A18" w:rsidRPr="003D4A79" w:rsidRDefault="00FA3D03" w:rsidP="003D4A79">
      <w:pPr>
        <w:pStyle w:val="Akapitzlist"/>
        <w:numPr>
          <w:ilvl w:val="0"/>
          <w:numId w:val="189"/>
        </w:numPr>
        <w:spacing w:after="120" w:line="276" w:lineRule="auto"/>
        <w:ind w:left="714" w:hanging="357"/>
        <w:contextualSpacing w:val="0"/>
        <w:rPr>
          <w:rFonts w:ascii="Calibri" w:eastAsia="Calibri" w:hAnsi="Calibri" w:cs="Calibri"/>
          <w:sz w:val="24"/>
          <w:szCs w:val="24"/>
        </w:rPr>
      </w:pPr>
      <w:r>
        <w:t>wsparcie</w:t>
      </w:r>
      <w:r w:rsidR="67C219F2" w:rsidRPr="003D4A79">
        <w:rPr>
          <w:rFonts w:ascii="Calibri" w:eastAsia="Calibri" w:hAnsi="Calibri" w:cs="Calibri"/>
          <w:sz w:val="24"/>
          <w:szCs w:val="24"/>
        </w:rPr>
        <w:t xml:space="preserve"> </w:t>
      </w:r>
      <w:r w:rsidRPr="003D4A79">
        <w:rPr>
          <w:rFonts w:ascii="Calibri" w:eastAsia="Calibri" w:hAnsi="Calibri" w:cs="Calibri"/>
          <w:sz w:val="24"/>
          <w:szCs w:val="24"/>
        </w:rPr>
        <w:t>u</w:t>
      </w:r>
      <w:r w:rsidR="67C219F2" w:rsidRPr="003D4A79">
        <w:rPr>
          <w:rFonts w:ascii="Calibri" w:eastAsia="Calibri" w:hAnsi="Calibri" w:cs="Calibri"/>
          <w:sz w:val="24"/>
          <w:szCs w:val="24"/>
        </w:rPr>
        <w:t>czestnik</w:t>
      </w:r>
      <w:r w:rsidRPr="003D4A79">
        <w:rPr>
          <w:rFonts w:ascii="Calibri" w:eastAsia="Calibri" w:hAnsi="Calibri" w:cs="Calibri"/>
          <w:sz w:val="24"/>
          <w:szCs w:val="24"/>
        </w:rPr>
        <w:t>a</w:t>
      </w:r>
      <w:r w:rsidR="67C219F2" w:rsidRPr="003D4A79">
        <w:rPr>
          <w:rFonts w:ascii="Calibri" w:eastAsia="Calibri" w:hAnsi="Calibri" w:cs="Calibri"/>
          <w:sz w:val="24"/>
          <w:szCs w:val="24"/>
        </w:rPr>
        <w:t xml:space="preserve"> w przygotowaniu wszystkich dokumentów potrzebnych do zatrudnienia</w:t>
      </w:r>
      <w:r w:rsidR="00427CA3">
        <w:rPr>
          <w:rFonts w:ascii="Calibri" w:eastAsia="Calibri" w:hAnsi="Calibri" w:cs="Calibri"/>
          <w:sz w:val="24"/>
          <w:szCs w:val="24"/>
        </w:rPr>
        <w:t>,</w:t>
      </w:r>
    </w:p>
    <w:p w14:paraId="6DD2FE09" w14:textId="1C3F2EC5" w:rsidR="00191A18" w:rsidRPr="003D4A79" w:rsidRDefault="00FA3D03" w:rsidP="003D4A79">
      <w:pPr>
        <w:pStyle w:val="Akapitzlist"/>
        <w:numPr>
          <w:ilvl w:val="0"/>
          <w:numId w:val="189"/>
        </w:numPr>
        <w:spacing w:after="120" w:line="276" w:lineRule="auto"/>
        <w:ind w:left="714" w:hanging="357"/>
        <w:contextualSpacing w:val="0"/>
        <w:rPr>
          <w:rFonts w:ascii="Calibri" w:eastAsia="Calibri" w:hAnsi="Calibri" w:cs="Calibri"/>
          <w:sz w:val="24"/>
          <w:szCs w:val="24"/>
        </w:rPr>
      </w:pPr>
      <w:r>
        <w:t>p</w:t>
      </w:r>
      <w:r w:rsidR="67C219F2" w:rsidRPr="003D4A79">
        <w:rPr>
          <w:rFonts w:ascii="Calibri" w:eastAsia="Calibri" w:hAnsi="Calibri" w:cs="Calibri"/>
          <w:sz w:val="24"/>
          <w:szCs w:val="24"/>
        </w:rPr>
        <w:t>oinformowanie pracodawcy o możliwościach wsparcia, które przysługuje pracodawcy zatrudniającemu osoby z niepełnosprawnością</w:t>
      </w:r>
      <w:r w:rsidR="00427CA3">
        <w:rPr>
          <w:rFonts w:ascii="Calibri" w:eastAsia="Calibri" w:hAnsi="Calibri" w:cs="Calibri"/>
          <w:sz w:val="24"/>
          <w:szCs w:val="24"/>
        </w:rPr>
        <w:t>,</w:t>
      </w:r>
    </w:p>
    <w:p w14:paraId="52688E8A" w14:textId="3EF1EB99" w:rsidR="00191A18" w:rsidRPr="003D4A79" w:rsidRDefault="00FA3D03" w:rsidP="003D4A79">
      <w:pPr>
        <w:pStyle w:val="Akapitzlist"/>
        <w:numPr>
          <w:ilvl w:val="0"/>
          <w:numId w:val="189"/>
        </w:numPr>
        <w:spacing w:after="120" w:line="276" w:lineRule="auto"/>
        <w:ind w:left="714" w:hanging="357"/>
        <w:contextualSpacing w:val="0"/>
        <w:rPr>
          <w:rFonts w:ascii="Calibri" w:eastAsia="Calibri" w:hAnsi="Calibri" w:cs="Calibri"/>
          <w:sz w:val="24"/>
          <w:szCs w:val="24"/>
        </w:rPr>
      </w:pPr>
      <w:r>
        <w:t>d</w:t>
      </w:r>
      <w:r w:rsidR="67C219F2" w:rsidRPr="003D4A79">
        <w:rPr>
          <w:rFonts w:ascii="Calibri" w:eastAsia="Calibri" w:hAnsi="Calibri" w:cs="Calibri"/>
          <w:sz w:val="24"/>
          <w:szCs w:val="24"/>
        </w:rPr>
        <w:t>oradztwo w zakresie indywidualnego przystosowania stanowiska pracy dla konkretnego pracownika z niepełnosprawnością</w:t>
      </w:r>
      <w:r w:rsidR="00427CA3">
        <w:rPr>
          <w:rFonts w:ascii="Calibri" w:eastAsia="Calibri" w:hAnsi="Calibri" w:cs="Calibri"/>
          <w:sz w:val="24"/>
          <w:szCs w:val="24"/>
        </w:rPr>
        <w:t>,</w:t>
      </w:r>
    </w:p>
    <w:p w14:paraId="103113EF" w14:textId="61E8109D" w:rsidR="00191A18" w:rsidRPr="003D4A79" w:rsidRDefault="00FA3D03" w:rsidP="003D4A79">
      <w:pPr>
        <w:pStyle w:val="Akapitzlist"/>
        <w:numPr>
          <w:ilvl w:val="0"/>
          <w:numId w:val="189"/>
        </w:numPr>
        <w:spacing w:after="120" w:line="276" w:lineRule="auto"/>
        <w:ind w:left="714" w:hanging="357"/>
        <w:contextualSpacing w:val="0"/>
        <w:rPr>
          <w:rFonts w:ascii="Calibri" w:eastAsia="Calibri" w:hAnsi="Calibri" w:cs="Calibri"/>
          <w:sz w:val="24"/>
          <w:szCs w:val="24"/>
        </w:rPr>
      </w:pPr>
      <w:r>
        <w:lastRenderedPageBreak/>
        <w:t>a</w:t>
      </w:r>
      <w:r w:rsidR="67C219F2" w:rsidRPr="003D4A79">
        <w:rPr>
          <w:rFonts w:ascii="Calibri" w:eastAsia="Calibri" w:hAnsi="Calibri" w:cs="Calibri"/>
          <w:sz w:val="24"/>
          <w:szCs w:val="24"/>
        </w:rPr>
        <w:t>systowanie przy prowadzonej z pracodawcą rozmowie kwalifikacyjnej</w:t>
      </w:r>
      <w:r w:rsidR="00427CA3">
        <w:rPr>
          <w:rFonts w:ascii="Calibri" w:eastAsia="Calibri" w:hAnsi="Calibri" w:cs="Calibri"/>
          <w:sz w:val="24"/>
          <w:szCs w:val="24"/>
        </w:rPr>
        <w:t>,</w:t>
      </w:r>
    </w:p>
    <w:p w14:paraId="45D67C75" w14:textId="10FC507F" w:rsidR="00191A18" w:rsidRPr="003D4A79" w:rsidRDefault="00FA3D03" w:rsidP="003D4A79">
      <w:pPr>
        <w:pStyle w:val="Akapitzlist"/>
        <w:numPr>
          <w:ilvl w:val="0"/>
          <w:numId w:val="189"/>
        </w:numPr>
        <w:spacing w:after="120" w:line="276" w:lineRule="auto"/>
        <w:ind w:left="714" w:hanging="357"/>
        <w:contextualSpacing w:val="0"/>
        <w:rPr>
          <w:rFonts w:ascii="Calibri" w:eastAsia="Calibri" w:hAnsi="Calibri" w:cs="Calibri"/>
          <w:sz w:val="24"/>
          <w:szCs w:val="24"/>
        </w:rPr>
      </w:pPr>
      <w:r>
        <w:t>wsparcie</w:t>
      </w:r>
      <w:r w:rsidR="67C219F2" w:rsidRPr="003D4A79">
        <w:rPr>
          <w:rFonts w:ascii="Calibri" w:eastAsia="Calibri" w:hAnsi="Calibri" w:cs="Calibri"/>
          <w:sz w:val="24"/>
          <w:szCs w:val="24"/>
        </w:rPr>
        <w:t xml:space="preserve"> przy sporządzaniu umowy, określeniu warunków zatrudnienia oraz ich akceptacji przez </w:t>
      </w:r>
      <w:proofErr w:type="spellStart"/>
      <w:r w:rsidR="67C219F2" w:rsidRPr="003D4A79">
        <w:rPr>
          <w:rFonts w:ascii="Calibri" w:eastAsia="Calibri" w:hAnsi="Calibri" w:cs="Calibri"/>
          <w:sz w:val="24"/>
          <w:szCs w:val="24"/>
        </w:rPr>
        <w:t>OzN</w:t>
      </w:r>
      <w:proofErr w:type="spellEnd"/>
      <w:r w:rsidR="67C219F2" w:rsidRPr="003D4A79">
        <w:rPr>
          <w:rFonts w:ascii="Calibri" w:eastAsia="Calibri" w:hAnsi="Calibri" w:cs="Calibri"/>
          <w:sz w:val="24"/>
          <w:szCs w:val="24"/>
        </w:rPr>
        <w:t>, a także w podjęciu decyzji o jej podpisaniu</w:t>
      </w:r>
      <w:r w:rsidR="00427CA3">
        <w:rPr>
          <w:rFonts w:ascii="Calibri" w:eastAsia="Calibri" w:hAnsi="Calibri" w:cs="Calibri"/>
          <w:sz w:val="24"/>
          <w:szCs w:val="24"/>
        </w:rPr>
        <w:t>,</w:t>
      </w:r>
      <w:r w:rsidR="67C219F2" w:rsidRPr="003D4A79">
        <w:rPr>
          <w:rFonts w:ascii="Calibri" w:eastAsia="Calibri" w:hAnsi="Calibri" w:cs="Calibri"/>
          <w:sz w:val="24"/>
          <w:szCs w:val="24"/>
        </w:rPr>
        <w:t xml:space="preserve"> </w:t>
      </w:r>
    </w:p>
    <w:p w14:paraId="50717D07" w14:textId="1ED2548B" w:rsidR="00191A18" w:rsidRPr="003D4A79" w:rsidRDefault="00FA3D03" w:rsidP="003D4A79">
      <w:pPr>
        <w:pStyle w:val="Akapitzlist"/>
        <w:numPr>
          <w:ilvl w:val="0"/>
          <w:numId w:val="189"/>
        </w:numPr>
        <w:spacing w:after="120" w:line="276" w:lineRule="auto"/>
        <w:ind w:left="714" w:hanging="357"/>
        <w:contextualSpacing w:val="0"/>
        <w:rPr>
          <w:rFonts w:ascii="Calibri" w:eastAsia="Calibri" w:hAnsi="Calibri" w:cs="Calibri"/>
          <w:sz w:val="24"/>
          <w:szCs w:val="24"/>
        </w:rPr>
      </w:pPr>
      <w:r>
        <w:t>p</w:t>
      </w:r>
      <w:r w:rsidR="67C219F2" w:rsidRPr="003D4A79">
        <w:rPr>
          <w:rFonts w:ascii="Calibri" w:eastAsia="Calibri" w:hAnsi="Calibri" w:cs="Calibri"/>
          <w:sz w:val="24"/>
          <w:szCs w:val="24"/>
        </w:rPr>
        <w:t>rzyuczanie pracownika z niepełnosprawnością do wykonywania przez niego ustalonego zakresu czynności</w:t>
      </w:r>
      <w:r w:rsidR="00427CA3">
        <w:rPr>
          <w:rFonts w:ascii="Calibri" w:eastAsia="Calibri" w:hAnsi="Calibri" w:cs="Calibri"/>
          <w:sz w:val="24"/>
          <w:szCs w:val="24"/>
        </w:rPr>
        <w:t>,</w:t>
      </w:r>
    </w:p>
    <w:p w14:paraId="2CD65E4B" w14:textId="0602157E" w:rsidR="00191A18" w:rsidRPr="003D4A79" w:rsidRDefault="00FA3D03" w:rsidP="003D4A79">
      <w:pPr>
        <w:pStyle w:val="Akapitzlist"/>
        <w:numPr>
          <w:ilvl w:val="0"/>
          <w:numId w:val="189"/>
        </w:numPr>
        <w:spacing w:after="120" w:line="276" w:lineRule="auto"/>
        <w:ind w:left="714" w:hanging="357"/>
        <w:contextualSpacing w:val="0"/>
        <w:rPr>
          <w:rFonts w:ascii="Calibri" w:eastAsia="Calibri" w:hAnsi="Calibri" w:cs="Calibri"/>
          <w:sz w:val="24"/>
          <w:szCs w:val="24"/>
        </w:rPr>
      </w:pPr>
      <w:r>
        <w:t>a</w:t>
      </w:r>
      <w:r w:rsidR="67C219F2" w:rsidRPr="003D4A79">
        <w:rPr>
          <w:rFonts w:ascii="Calibri" w:eastAsia="Calibri" w:hAnsi="Calibri" w:cs="Calibri"/>
          <w:sz w:val="24"/>
          <w:szCs w:val="24"/>
        </w:rPr>
        <w:t>systowanie podczas wykonywania zadań pracowniczych w zależności od potrzeb osoby z niepełnosprawnością</w:t>
      </w:r>
      <w:r w:rsidR="00427CA3">
        <w:rPr>
          <w:rFonts w:ascii="Calibri" w:eastAsia="Calibri" w:hAnsi="Calibri" w:cs="Calibri"/>
          <w:sz w:val="24"/>
          <w:szCs w:val="24"/>
        </w:rPr>
        <w:t>,</w:t>
      </w:r>
    </w:p>
    <w:p w14:paraId="36EC3A8A" w14:textId="18FF30B5" w:rsidR="00191A18" w:rsidRPr="003D4A79" w:rsidRDefault="00FA3D03" w:rsidP="003D4A79">
      <w:pPr>
        <w:pStyle w:val="Akapitzlist"/>
        <w:numPr>
          <w:ilvl w:val="0"/>
          <w:numId w:val="189"/>
        </w:numPr>
        <w:spacing w:after="120" w:line="276" w:lineRule="auto"/>
        <w:ind w:left="714" w:hanging="357"/>
        <w:contextualSpacing w:val="0"/>
        <w:rPr>
          <w:rFonts w:ascii="Calibri" w:eastAsia="Calibri" w:hAnsi="Calibri" w:cs="Calibri"/>
          <w:sz w:val="24"/>
          <w:szCs w:val="24"/>
        </w:rPr>
      </w:pPr>
      <w:r>
        <w:t>o</w:t>
      </w:r>
      <w:r w:rsidR="67C219F2" w:rsidRPr="003D4A79">
        <w:rPr>
          <w:rFonts w:ascii="Calibri" w:eastAsia="Calibri" w:hAnsi="Calibri" w:cs="Calibri"/>
          <w:sz w:val="24"/>
          <w:szCs w:val="24"/>
        </w:rPr>
        <w:t xml:space="preserve">bserwacja samodzielnego wykonywania przez osobę </w:t>
      </w:r>
      <w:r w:rsidR="00E157BF">
        <w:rPr>
          <w:rFonts w:ascii="Calibri" w:eastAsia="Calibri" w:hAnsi="Calibri" w:cs="Calibri"/>
          <w:sz w:val="24"/>
          <w:szCs w:val="24"/>
        </w:rPr>
        <w:t>z</w:t>
      </w:r>
      <w:r w:rsidR="67C219F2" w:rsidRPr="003D4A79">
        <w:rPr>
          <w:rFonts w:ascii="Calibri" w:eastAsia="Calibri" w:hAnsi="Calibri" w:cs="Calibri"/>
          <w:sz w:val="24"/>
          <w:szCs w:val="24"/>
        </w:rPr>
        <w:t xml:space="preserve"> niepełnosprawnością ustalonych w umowie obowiązków</w:t>
      </w:r>
      <w:r w:rsidR="00427CA3">
        <w:rPr>
          <w:rFonts w:ascii="Calibri" w:eastAsia="Calibri" w:hAnsi="Calibri" w:cs="Calibri"/>
          <w:sz w:val="24"/>
          <w:szCs w:val="24"/>
        </w:rPr>
        <w:t>,</w:t>
      </w:r>
    </w:p>
    <w:p w14:paraId="767EA132" w14:textId="56663AC2" w:rsidR="00191A18" w:rsidRPr="003D4A79" w:rsidRDefault="00FA3D03" w:rsidP="003D4A79">
      <w:pPr>
        <w:pStyle w:val="Akapitzlist"/>
        <w:numPr>
          <w:ilvl w:val="0"/>
          <w:numId w:val="189"/>
        </w:numPr>
        <w:spacing w:after="120" w:line="276" w:lineRule="auto"/>
        <w:rPr>
          <w:rFonts w:ascii="Calibri" w:eastAsia="Calibri" w:hAnsi="Calibri" w:cs="Calibri"/>
          <w:sz w:val="24"/>
          <w:szCs w:val="24"/>
        </w:rPr>
      </w:pPr>
      <w:r>
        <w:t>r</w:t>
      </w:r>
      <w:r w:rsidR="67C219F2" w:rsidRPr="003D4A79">
        <w:rPr>
          <w:rFonts w:ascii="Calibri" w:eastAsia="Calibri" w:hAnsi="Calibri" w:cs="Calibri"/>
          <w:sz w:val="24"/>
          <w:szCs w:val="24"/>
        </w:rPr>
        <w:t>egularny monitoring, udzielanie wsparcia w sytuacjach trudnych, pomoc w rozwiązywaniu problemów pracowniczych z udziałem osoby z niepełnosprawnością.</w:t>
      </w:r>
    </w:p>
    <w:p w14:paraId="23586CF7" w14:textId="72CFC775" w:rsidR="001914FD" w:rsidRPr="00B67391" w:rsidRDefault="763276B0" w:rsidP="00852133">
      <w:pPr>
        <w:spacing w:before="240" w:after="120" w:line="276" w:lineRule="auto"/>
        <w:rPr>
          <w:rFonts w:ascii="Calibri" w:eastAsia="Calibri" w:hAnsi="Calibri" w:cs="Calibri"/>
          <w:sz w:val="24"/>
          <w:szCs w:val="24"/>
        </w:rPr>
      </w:pPr>
      <w:r w:rsidRPr="5B42CEFC">
        <w:rPr>
          <w:rFonts w:ascii="Calibri" w:eastAsia="Calibri" w:hAnsi="Calibri" w:cs="Calibri"/>
          <w:sz w:val="24"/>
          <w:szCs w:val="24"/>
        </w:rPr>
        <w:t xml:space="preserve">Pierwsze zadania o charakterze pro-zawodowym wykonywane będą przez uczestników na terenie WTZ i w ramach prowadzonych pracowni. Trener pracy </w:t>
      </w:r>
      <w:r w:rsidR="005D67E0">
        <w:rPr>
          <w:rFonts w:ascii="Calibri" w:eastAsia="Calibri" w:hAnsi="Calibri" w:cs="Calibri"/>
          <w:sz w:val="24"/>
          <w:szCs w:val="24"/>
        </w:rPr>
        <w:t>powinien</w:t>
      </w:r>
      <w:r w:rsidRPr="5B42CEFC">
        <w:rPr>
          <w:rFonts w:ascii="Calibri" w:eastAsia="Calibri" w:hAnsi="Calibri" w:cs="Calibri"/>
          <w:sz w:val="24"/>
          <w:szCs w:val="24"/>
        </w:rPr>
        <w:t xml:space="preserve"> włączać się w </w:t>
      </w:r>
      <w:r w:rsidR="005D67E0" w:rsidRPr="5B42CEFC">
        <w:rPr>
          <w:rFonts w:ascii="Calibri" w:eastAsia="Calibri" w:hAnsi="Calibri" w:cs="Calibri"/>
          <w:sz w:val="24"/>
          <w:szCs w:val="24"/>
        </w:rPr>
        <w:t xml:space="preserve">zadania o charakterze pro-zawodowym </w:t>
      </w:r>
      <w:r w:rsidR="008C0171">
        <w:rPr>
          <w:rFonts w:ascii="Calibri" w:eastAsia="Calibri" w:hAnsi="Calibri" w:cs="Calibri"/>
          <w:sz w:val="24"/>
          <w:szCs w:val="24"/>
        </w:rPr>
        <w:t>w</w:t>
      </w:r>
      <w:r w:rsidR="005D67E0">
        <w:rPr>
          <w:rFonts w:ascii="Calibri" w:eastAsia="Calibri" w:hAnsi="Calibri" w:cs="Calibri"/>
          <w:sz w:val="24"/>
          <w:szCs w:val="24"/>
        </w:rPr>
        <w:t xml:space="preserve"> WTZ</w:t>
      </w:r>
      <w:r w:rsidRPr="5B42CEFC">
        <w:rPr>
          <w:rFonts w:ascii="Calibri" w:eastAsia="Calibri" w:hAnsi="Calibri" w:cs="Calibri"/>
          <w:sz w:val="24"/>
          <w:szCs w:val="24"/>
        </w:rPr>
        <w:t>, wspierać powstawanie pracowni zawodowych,</w:t>
      </w:r>
      <w:r w:rsidR="00C97310">
        <w:rPr>
          <w:rFonts w:ascii="Calibri" w:eastAsia="Calibri" w:hAnsi="Calibri" w:cs="Calibri"/>
          <w:sz w:val="24"/>
          <w:szCs w:val="24"/>
        </w:rPr>
        <w:t xml:space="preserve"> a także </w:t>
      </w:r>
      <w:r w:rsidR="008C0171">
        <w:rPr>
          <w:rFonts w:ascii="Calibri" w:eastAsia="Calibri" w:hAnsi="Calibri" w:cs="Calibri"/>
          <w:sz w:val="24"/>
          <w:szCs w:val="24"/>
        </w:rPr>
        <w:t>organizować</w:t>
      </w:r>
      <w:r w:rsidRPr="5B42CEFC">
        <w:rPr>
          <w:rFonts w:ascii="Calibri" w:eastAsia="Calibri" w:hAnsi="Calibri" w:cs="Calibri"/>
          <w:sz w:val="24"/>
          <w:szCs w:val="24"/>
        </w:rPr>
        <w:t xml:space="preserve"> praktyk</w:t>
      </w:r>
      <w:r w:rsidR="008C0171">
        <w:rPr>
          <w:rFonts w:ascii="Calibri" w:eastAsia="Calibri" w:hAnsi="Calibri" w:cs="Calibri"/>
          <w:sz w:val="24"/>
          <w:szCs w:val="24"/>
        </w:rPr>
        <w:t>i</w:t>
      </w:r>
      <w:r w:rsidRPr="5B42CEFC">
        <w:rPr>
          <w:rFonts w:ascii="Calibri" w:eastAsia="Calibri" w:hAnsi="Calibri" w:cs="Calibri"/>
          <w:sz w:val="24"/>
          <w:szCs w:val="24"/>
        </w:rPr>
        <w:t xml:space="preserve"> stanowiskow</w:t>
      </w:r>
      <w:r w:rsidR="008C0171">
        <w:rPr>
          <w:rFonts w:ascii="Calibri" w:eastAsia="Calibri" w:hAnsi="Calibri" w:cs="Calibri"/>
          <w:sz w:val="24"/>
          <w:szCs w:val="24"/>
        </w:rPr>
        <w:t>e</w:t>
      </w:r>
      <w:r w:rsidRPr="5B42CEFC">
        <w:rPr>
          <w:rFonts w:ascii="Calibri" w:eastAsia="Calibri" w:hAnsi="Calibri" w:cs="Calibri"/>
          <w:sz w:val="24"/>
          <w:szCs w:val="24"/>
        </w:rPr>
        <w:t xml:space="preserve"> u pracodawców z otoczenia WTZ oraz </w:t>
      </w:r>
      <w:r w:rsidR="008C0171">
        <w:rPr>
          <w:rFonts w:ascii="Calibri" w:eastAsia="Calibri" w:hAnsi="Calibri" w:cs="Calibri"/>
          <w:sz w:val="24"/>
          <w:szCs w:val="24"/>
        </w:rPr>
        <w:t xml:space="preserve">wspierać </w:t>
      </w:r>
      <w:r w:rsidRPr="5B42CEFC">
        <w:rPr>
          <w:rFonts w:ascii="Calibri" w:eastAsia="Calibri" w:hAnsi="Calibri" w:cs="Calibri"/>
          <w:sz w:val="24"/>
          <w:szCs w:val="24"/>
        </w:rPr>
        <w:t xml:space="preserve">dalsze etapy aktywizacji zawodowej </w:t>
      </w:r>
      <w:r w:rsidR="008C0171">
        <w:rPr>
          <w:rFonts w:ascii="Calibri" w:eastAsia="Calibri" w:hAnsi="Calibri" w:cs="Calibri"/>
          <w:sz w:val="24"/>
          <w:szCs w:val="24"/>
        </w:rPr>
        <w:t>u</w:t>
      </w:r>
      <w:r w:rsidRPr="5B42CEFC">
        <w:rPr>
          <w:rFonts w:ascii="Calibri" w:eastAsia="Calibri" w:hAnsi="Calibri" w:cs="Calibri"/>
          <w:sz w:val="24"/>
          <w:szCs w:val="24"/>
        </w:rPr>
        <w:t>czestnika.</w:t>
      </w:r>
    </w:p>
    <w:p w14:paraId="238CF513" w14:textId="77777777" w:rsidR="001914FD" w:rsidRPr="005528B2" w:rsidRDefault="001914FD" w:rsidP="0099202D">
      <w:pPr>
        <w:pStyle w:val="Nagwek3"/>
        <w:numPr>
          <w:ilvl w:val="0"/>
          <w:numId w:val="103"/>
        </w:numPr>
        <w:ind w:left="714" w:hanging="357"/>
      </w:pPr>
      <w:bookmarkStart w:id="173" w:name="_Toc89102906"/>
      <w:bookmarkStart w:id="174" w:name="_Toc135902005"/>
      <w:r w:rsidRPr="005528B2">
        <w:t>Współpraca z otoczeniem warsztatu terapii zajęciowej</w:t>
      </w:r>
      <w:bookmarkEnd w:id="173"/>
      <w:bookmarkEnd w:id="174"/>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80"/>
        <w:gridCol w:w="2026"/>
        <w:gridCol w:w="3204"/>
        <w:gridCol w:w="3041"/>
      </w:tblGrid>
      <w:tr w:rsidR="001914FD" w:rsidRPr="00F37B80" w14:paraId="04898EBE" w14:textId="77777777" w:rsidTr="2CD20214">
        <w:trPr>
          <w:cantSplit/>
          <w:tblHeader/>
        </w:trPr>
        <w:tc>
          <w:tcPr>
            <w:tcW w:w="9351" w:type="dxa"/>
            <w:gridSpan w:val="4"/>
            <w:tcMar>
              <w:top w:w="0" w:type="dxa"/>
              <w:left w:w="40" w:type="dxa"/>
              <w:bottom w:w="0" w:type="dxa"/>
              <w:right w:w="40" w:type="dxa"/>
            </w:tcMar>
            <w:vAlign w:val="center"/>
          </w:tcPr>
          <w:p w14:paraId="71A2905F" w14:textId="77777777" w:rsidR="001914FD" w:rsidRPr="00F37B80" w:rsidRDefault="001914FD" w:rsidP="00D31A40">
            <w:pPr>
              <w:widowControl w:val="0"/>
              <w:spacing w:before="40" w:after="40" w:line="276" w:lineRule="auto"/>
              <w:jc w:val="center"/>
              <w:rPr>
                <w:rFonts w:ascii="Calibri" w:eastAsia="Calibri" w:hAnsi="Calibri" w:cs="Calibri"/>
              </w:rPr>
            </w:pPr>
            <w:r w:rsidRPr="00F37B80">
              <w:rPr>
                <w:rFonts w:ascii="Calibri" w:eastAsia="Calibri" w:hAnsi="Calibri" w:cs="Calibri"/>
                <w:b/>
              </w:rPr>
              <w:t>Współpraca z otoczeniem WTZ w zakresie realizacji IPR</w:t>
            </w:r>
          </w:p>
        </w:tc>
      </w:tr>
      <w:tr w:rsidR="001914FD" w:rsidRPr="00F37B80" w14:paraId="5F765BA2" w14:textId="77777777" w:rsidTr="2CD20214">
        <w:trPr>
          <w:cantSplit/>
          <w:tblHeader/>
        </w:trPr>
        <w:tc>
          <w:tcPr>
            <w:tcW w:w="1080" w:type="dxa"/>
            <w:shd w:val="clear" w:color="auto" w:fill="auto"/>
            <w:tcMar>
              <w:top w:w="0" w:type="dxa"/>
              <w:left w:w="40" w:type="dxa"/>
              <w:bottom w:w="0" w:type="dxa"/>
              <w:right w:w="40" w:type="dxa"/>
            </w:tcMar>
            <w:vAlign w:val="center"/>
          </w:tcPr>
          <w:p w14:paraId="2C35B6D0" w14:textId="77777777" w:rsidR="001914FD" w:rsidRPr="00F37B80" w:rsidRDefault="001914FD" w:rsidP="00D31A40">
            <w:pPr>
              <w:widowControl w:val="0"/>
              <w:spacing w:before="40" w:after="40" w:line="276" w:lineRule="auto"/>
              <w:jc w:val="center"/>
              <w:rPr>
                <w:rFonts w:ascii="Calibri" w:eastAsia="Calibri" w:hAnsi="Calibri" w:cs="Calibri"/>
              </w:rPr>
            </w:pPr>
            <w:r w:rsidRPr="00F37B80">
              <w:rPr>
                <w:rFonts w:ascii="Calibri" w:eastAsia="Calibri" w:hAnsi="Calibri" w:cs="Calibri"/>
                <w:b/>
              </w:rPr>
              <w:t>obszar społeczny</w:t>
            </w:r>
          </w:p>
        </w:tc>
        <w:tc>
          <w:tcPr>
            <w:tcW w:w="2026" w:type="dxa"/>
            <w:shd w:val="clear" w:color="auto" w:fill="auto"/>
            <w:tcMar>
              <w:top w:w="0" w:type="dxa"/>
              <w:left w:w="40" w:type="dxa"/>
              <w:bottom w:w="0" w:type="dxa"/>
              <w:right w:w="40" w:type="dxa"/>
            </w:tcMar>
            <w:vAlign w:val="center"/>
          </w:tcPr>
          <w:p w14:paraId="23B30E59" w14:textId="77777777" w:rsidR="001914FD" w:rsidRPr="00F37B80" w:rsidRDefault="001914FD" w:rsidP="00D31A40">
            <w:pPr>
              <w:widowControl w:val="0"/>
              <w:spacing w:before="40" w:after="40" w:line="276" w:lineRule="auto"/>
              <w:jc w:val="center"/>
              <w:rPr>
                <w:rFonts w:ascii="Calibri" w:eastAsia="Calibri" w:hAnsi="Calibri" w:cs="Calibri"/>
              </w:rPr>
            </w:pPr>
            <w:r w:rsidRPr="00F37B80">
              <w:rPr>
                <w:rFonts w:ascii="Calibri" w:eastAsia="Calibri" w:hAnsi="Calibri" w:cs="Calibri"/>
                <w:b/>
              </w:rPr>
              <w:t>jednostka z otoczenia WTZ</w:t>
            </w:r>
          </w:p>
        </w:tc>
        <w:tc>
          <w:tcPr>
            <w:tcW w:w="3204" w:type="dxa"/>
            <w:shd w:val="clear" w:color="auto" w:fill="auto"/>
            <w:tcMar>
              <w:top w:w="0" w:type="dxa"/>
              <w:left w:w="40" w:type="dxa"/>
              <w:bottom w:w="0" w:type="dxa"/>
              <w:right w:w="40" w:type="dxa"/>
            </w:tcMar>
            <w:vAlign w:val="center"/>
          </w:tcPr>
          <w:p w14:paraId="273A3C6F" w14:textId="77777777" w:rsidR="001914FD" w:rsidRPr="00F37B80" w:rsidRDefault="001914FD" w:rsidP="00D31A40">
            <w:pPr>
              <w:widowControl w:val="0"/>
              <w:spacing w:before="40" w:after="40" w:line="276" w:lineRule="auto"/>
              <w:jc w:val="center"/>
              <w:rPr>
                <w:rFonts w:ascii="Calibri" w:eastAsia="Calibri" w:hAnsi="Calibri" w:cs="Calibri"/>
              </w:rPr>
            </w:pPr>
            <w:r w:rsidRPr="00F37B80">
              <w:rPr>
                <w:rFonts w:ascii="Calibri" w:eastAsia="Calibri" w:hAnsi="Calibri" w:cs="Calibri"/>
                <w:b/>
              </w:rPr>
              <w:t>zadania realizowane przez jednostkę na rzecz uczestników WTZ</w:t>
            </w:r>
          </w:p>
        </w:tc>
        <w:tc>
          <w:tcPr>
            <w:tcW w:w="3041" w:type="dxa"/>
            <w:shd w:val="clear" w:color="auto" w:fill="auto"/>
            <w:tcMar>
              <w:top w:w="0" w:type="dxa"/>
              <w:left w:w="40" w:type="dxa"/>
              <w:bottom w:w="0" w:type="dxa"/>
              <w:right w:w="40" w:type="dxa"/>
            </w:tcMar>
            <w:vAlign w:val="center"/>
          </w:tcPr>
          <w:p w14:paraId="002D2879" w14:textId="77777777" w:rsidR="001914FD" w:rsidRPr="00F37B80" w:rsidRDefault="001914FD" w:rsidP="00D31A40">
            <w:pPr>
              <w:widowControl w:val="0"/>
              <w:spacing w:before="40" w:after="40" w:line="276" w:lineRule="auto"/>
              <w:jc w:val="center"/>
              <w:rPr>
                <w:rFonts w:ascii="Calibri" w:eastAsia="Calibri" w:hAnsi="Calibri" w:cs="Calibri"/>
              </w:rPr>
            </w:pPr>
            <w:r w:rsidRPr="00F37B80">
              <w:rPr>
                <w:rFonts w:ascii="Calibri" w:eastAsia="Calibri" w:hAnsi="Calibri" w:cs="Calibri"/>
                <w:b/>
              </w:rPr>
              <w:t>pożądany rodzaj współpracy</w:t>
            </w:r>
          </w:p>
        </w:tc>
      </w:tr>
      <w:tr w:rsidR="001914FD" w:rsidRPr="00F37B80" w14:paraId="0AA5D9F2" w14:textId="77777777" w:rsidTr="2CD20214">
        <w:trPr>
          <w:cantSplit/>
        </w:trPr>
        <w:tc>
          <w:tcPr>
            <w:tcW w:w="1080" w:type="dxa"/>
            <w:vMerge w:val="restart"/>
            <w:shd w:val="clear" w:color="auto" w:fill="F7CAAC" w:themeFill="accent2" w:themeFillTint="66"/>
            <w:tcMar>
              <w:top w:w="0" w:type="dxa"/>
              <w:left w:w="40" w:type="dxa"/>
              <w:bottom w:w="0" w:type="dxa"/>
              <w:right w:w="40" w:type="dxa"/>
            </w:tcMar>
          </w:tcPr>
          <w:p w14:paraId="5AA6401A"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pomoc społeczna</w:t>
            </w:r>
          </w:p>
        </w:tc>
        <w:tc>
          <w:tcPr>
            <w:tcW w:w="2026" w:type="dxa"/>
            <w:shd w:val="clear" w:color="auto" w:fill="F7CAAC" w:themeFill="accent2" w:themeFillTint="66"/>
            <w:tcMar>
              <w:top w:w="0" w:type="dxa"/>
              <w:left w:w="40" w:type="dxa"/>
              <w:bottom w:w="0" w:type="dxa"/>
              <w:right w:w="40" w:type="dxa"/>
            </w:tcMar>
          </w:tcPr>
          <w:p w14:paraId="36F5FD0A"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Ośrodek Pomocy Społecznej/Centrum Usług Społecznych</w:t>
            </w:r>
          </w:p>
        </w:tc>
        <w:tc>
          <w:tcPr>
            <w:tcW w:w="3204" w:type="dxa"/>
            <w:shd w:val="clear" w:color="auto" w:fill="F7CAAC" w:themeFill="accent2" w:themeFillTint="66"/>
            <w:tcMar>
              <w:top w:w="0" w:type="dxa"/>
              <w:left w:w="40" w:type="dxa"/>
              <w:bottom w:w="0" w:type="dxa"/>
              <w:right w:w="40" w:type="dxa"/>
            </w:tcMar>
          </w:tcPr>
          <w:p w14:paraId="15F92913"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świadczenie pomocy z przesłanki dotyczącej długotrwałej choroby i niepełnosprawności</w:t>
            </w:r>
          </w:p>
        </w:tc>
        <w:tc>
          <w:tcPr>
            <w:tcW w:w="3041" w:type="dxa"/>
            <w:shd w:val="clear" w:color="auto" w:fill="F7CAAC" w:themeFill="accent2" w:themeFillTint="66"/>
            <w:tcMar>
              <w:top w:w="0" w:type="dxa"/>
              <w:left w:w="40" w:type="dxa"/>
              <w:bottom w:w="0" w:type="dxa"/>
              <w:right w:w="40" w:type="dxa"/>
            </w:tcMar>
          </w:tcPr>
          <w:p w14:paraId="12A97979"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informowanie osób z niepełnosprawnością, które nie są objęte systemem wsparcia i osoby wspierające o możliwości uczestnictwa w terapii zajęciowej w WTZ</w:t>
            </w:r>
          </w:p>
        </w:tc>
      </w:tr>
      <w:tr w:rsidR="001914FD" w:rsidRPr="00F37B80" w14:paraId="4AA6DB45" w14:textId="77777777" w:rsidTr="2CD20214">
        <w:trPr>
          <w:cantSplit/>
        </w:trPr>
        <w:tc>
          <w:tcPr>
            <w:tcW w:w="1080" w:type="dxa"/>
            <w:vMerge/>
            <w:tcMar>
              <w:top w:w="100" w:type="dxa"/>
              <w:left w:w="100" w:type="dxa"/>
              <w:bottom w:w="100" w:type="dxa"/>
              <w:right w:w="100" w:type="dxa"/>
            </w:tcMar>
          </w:tcPr>
          <w:p w14:paraId="17A6DB3A"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vMerge w:val="restart"/>
            <w:shd w:val="clear" w:color="auto" w:fill="F7CAAC" w:themeFill="accent2" w:themeFillTint="66"/>
            <w:tcMar>
              <w:top w:w="0" w:type="dxa"/>
              <w:left w:w="40" w:type="dxa"/>
              <w:bottom w:w="0" w:type="dxa"/>
              <w:right w:w="40" w:type="dxa"/>
            </w:tcMar>
          </w:tcPr>
          <w:p w14:paraId="77351064"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Powiatowe Centrum Pomocy Rodzinie/ starostwo powiatowe</w:t>
            </w:r>
          </w:p>
        </w:tc>
        <w:tc>
          <w:tcPr>
            <w:tcW w:w="3204" w:type="dxa"/>
            <w:shd w:val="clear" w:color="auto" w:fill="F7CAAC" w:themeFill="accent2" w:themeFillTint="66"/>
            <w:tcMar>
              <w:top w:w="0" w:type="dxa"/>
              <w:left w:w="40" w:type="dxa"/>
              <w:bottom w:w="0" w:type="dxa"/>
              <w:right w:w="40" w:type="dxa"/>
            </w:tcMar>
            <w:vAlign w:val="bottom"/>
          </w:tcPr>
          <w:p w14:paraId="49C2C1BE"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dofinansowania z zakresu rehabilitacji społecznej (turnusy rehabilitacyjne, likwidacja barier architektonicznych i w komunikowaniu się, dofinansowanie do zakupu sprzętu rehabilitacyjnego i przedmiotów ortopedycznych</w:t>
            </w:r>
          </w:p>
        </w:tc>
        <w:tc>
          <w:tcPr>
            <w:tcW w:w="3041" w:type="dxa"/>
            <w:vMerge w:val="restart"/>
            <w:shd w:val="clear" w:color="auto" w:fill="F7CAAC" w:themeFill="accent2" w:themeFillTint="66"/>
            <w:tcMar>
              <w:top w:w="0" w:type="dxa"/>
              <w:left w:w="40" w:type="dxa"/>
              <w:bottom w:w="0" w:type="dxa"/>
              <w:right w:w="40" w:type="dxa"/>
            </w:tcMar>
          </w:tcPr>
          <w:p w14:paraId="4F8F61C6" w14:textId="7E9C5801"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sporządzanie diagnozy lokalnego systemu wsparcia osób z niepełnosprawnością, inicjowanie współpracy pomiędzy poszczególnymi jednostkami, monitorowanie i stymulowanie działań poszczególnych elementów systemu, zapewnienie mechanizmu przepływu osób z niepełnosprawnością pomiędzy elementami systemu ( placówki edukacyjne - ośrodki wsparcia - Ś</w:t>
            </w:r>
            <w:r w:rsidR="00236DE6">
              <w:rPr>
                <w:rFonts w:ascii="Calibri" w:eastAsia="Calibri" w:hAnsi="Calibri" w:cs="Calibri"/>
              </w:rPr>
              <w:t>DS</w:t>
            </w:r>
            <w:r w:rsidRPr="00F37B80">
              <w:rPr>
                <w:rFonts w:ascii="Calibri" w:eastAsia="Calibri" w:hAnsi="Calibri" w:cs="Calibri"/>
              </w:rPr>
              <w:t xml:space="preserve"> - WTZ - ZAZ - </w:t>
            </w:r>
            <w:proofErr w:type="spellStart"/>
            <w:r w:rsidRPr="00F37B80">
              <w:rPr>
                <w:rFonts w:ascii="Calibri" w:eastAsia="Calibri" w:hAnsi="Calibri" w:cs="Calibri"/>
              </w:rPr>
              <w:t>ZPCh</w:t>
            </w:r>
            <w:proofErr w:type="spellEnd"/>
            <w:r w:rsidRPr="00F37B80">
              <w:rPr>
                <w:rFonts w:ascii="Calibri" w:eastAsia="Calibri" w:hAnsi="Calibri" w:cs="Calibri"/>
              </w:rPr>
              <w:t xml:space="preserve"> - PES - otwarty rynek pracy) - w obrębie powiatu, wsparcie WTZ w prowadzonej działalności, większe zrozumienie celowości działań WTZ podczas dokonywania kontroli wydatkowanych środków oraz rezygnacja z żądania dowodów zakupu związanych z "treningiem ekonomicznym"</w:t>
            </w:r>
          </w:p>
        </w:tc>
      </w:tr>
      <w:tr w:rsidR="001914FD" w:rsidRPr="00F37B80" w14:paraId="524C67CA" w14:textId="77777777" w:rsidTr="2CD20214">
        <w:trPr>
          <w:cantSplit/>
        </w:trPr>
        <w:tc>
          <w:tcPr>
            <w:tcW w:w="1080" w:type="dxa"/>
            <w:vMerge/>
            <w:tcMar>
              <w:top w:w="100" w:type="dxa"/>
              <w:left w:w="100" w:type="dxa"/>
              <w:bottom w:w="100" w:type="dxa"/>
              <w:right w:w="100" w:type="dxa"/>
            </w:tcMar>
          </w:tcPr>
          <w:p w14:paraId="7E36C6F2"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vMerge/>
            <w:tcMar>
              <w:top w:w="100" w:type="dxa"/>
              <w:left w:w="100" w:type="dxa"/>
              <w:bottom w:w="100" w:type="dxa"/>
              <w:right w:w="100" w:type="dxa"/>
            </w:tcMar>
          </w:tcPr>
          <w:p w14:paraId="167B2CCD" w14:textId="77777777" w:rsidR="001914FD" w:rsidRPr="00F37B80" w:rsidRDefault="001914FD" w:rsidP="00D31A40">
            <w:pPr>
              <w:widowControl w:val="0"/>
              <w:spacing w:before="40" w:after="40" w:line="276" w:lineRule="auto"/>
              <w:rPr>
                <w:rFonts w:ascii="Calibri" w:eastAsia="Calibri" w:hAnsi="Calibri" w:cs="Calibri"/>
              </w:rPr>
            </w:pPr>
          </w:p>
        </w:tc>
        <w:tc>
          <w:tcPr>
            <w:tcW w:w="3204" w:type="dxa"/>
            <w:shd w:val="clear" w:color="auto" w:fill="F7CAAC" w:themeFill="accent2" w:themeFillTint="66"/>
            <w:tcMar>
              <w:top w:w="0" w:type="dxa"/>
              <w:left w:w="40" w:type="dxa"/>
              <w:bottom w:w="0" w:type="dxa"/>
              <w:right w:w="40" w:type="dxa"/>
            </w:tcMar>
          </w:tcPr>
          <w:p w14:paraId="0E7263C1"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przekazywanie środków PFRON dla WTZ, finansowanie ze środków własnych, nadzór nad funkcjonowaniem, rozliczanie i kontrola</w:t>
            </w:r>
          </w:p>
        </w:tc>
        <w:tc>
          <w:tcPr>
            <w:tcW w:w="3041" w:type="dxa"/>
            <w:vMerge/>
            <w:tcMar>
              <w:top w:w="100" w:type="dxa"/>
              <w:left w:w="100" w:type="dxa"/>
              <w:bottom w:w="100" w:type="dxa"/>
              <w:right w:w="100" w:type="dxa"/>
            </w:tcMar>
          </w:tcPr>
          <w:p w14:paraId="5569AE31" w14:textId="77777777" w:rsidR="001914FD" w:rsidRPr="00F37B80" w:rsidRDefault="001914FD" w:rsidP="00D31A40">
            <w:pPr>
              <w:widowControl w:val="0"/>
              <w:spacing w:before="40" w:after="40" w:line="276" w:lineRule="auto"/>
              <w:rPr>
                <w:rFonts w:ascii="Calibri" w:eastAsia="Calibri" w:hAnsi="Calibri" w:cs="Calibri"/>
              </w:rPr>
            </w:pPr>
          </w:p>
        </w:tc>
      </w:tr>
      <w:tr w:rsidR="001914FD" w:rsidRPr="00F37B80" w14:paraId="5078DDA5" w14:textId="77777777" w:rsidTr="2CD20214">
        <w:trPr>
          <w:cantSplit/>
        </w:trPr>
        <w:tc>
          <w:tcPr>
            <w:tcW w:w="1080" w:type="dxa"/>
            <w:vMerge/>
            <w:tcMar>
              <w:top w:w="100" w:type="dxa"/>
              <w:left w:w="100" w:type="dxa"/>
              <w:bottom w:w="100" w:type="dxa"/>
              <w:right w:w="100" w:type="dxa"/>
            </w:tcMar>
          </w:tcPr>
          <w:p w14:paraId="58368FFD"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vMerge/>
            <w:tcMar>
              <w:top w:w="100" w:type="dxa"/>
              <w:left w:w="100" w:type="dxa"/>
              <w:bottom w:w="100" w:type="dxa"/>
              <w:right w:w="100" w:type="dxa"/>
            </w:tcMar>
          </w:tcPr>
          <w:p w14:paraId="403ED46C" w14:textId="77777777" w:rsidR="001914FD" w:rsidRPr="00F37B80" w:rsidRDefault="001914FD" w:rsidP="00D31A40">
            <w:pPr>
              <w:widowControl w:val="0"/>
              <w:spacing w:before="40" w:after="40" w:line="276" w:lineRule="auto"/>
              <w:rPr>
                <w:rFonts w:ascii="Calibri" w:eastAsia="Calibri" w:hAnsi="Calibri" w:cs="Calibri"/>
              </w:rPr>
            </w:pPr>
          </w:p>
        </w:tc>
        <w:tc>
          <w:tcPr>
            <w:tcW w:w="3204" w:type="dxa"/>
            <w:shd w:val="clear" w:color="auto" w:fill="F7CAAC" w:themeFill="accent2" w:themeFillTint="66"/>
            <w:tcMar>
              <w:top w:w="0" w:type="dxa"/>
              <w:left w:w="40" w:type="dxa"/>
              <w:bottom w:w="0" w:type="dxa"/>
              <w:right w:w="40" w:type="dxa"/>
            </w:tcMar>
          </w:tcPr>
          <w:p w14:paraId="45680235"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przygotowanie powiatowych programów działań na rzecz osób niepełnosprawnych</w:t>
            </w:r>
          </w:p>
        </w:tc>
        <w:tc>
          <w:tcPr>
            <w:tcW w:w="3041" w:type="dxa"/>
            <w:vMerge/>
            <w:tcMar>
              <w:top w:w="100" w:type="dxa"/>
              <w:left w:w="100" w:type="dxa"/>
              <w:bottom w:w="100" w:type="dxa"/>
              <w:right w:w="100" w:type="dxa"/>
            </w:tcMar>
          </w:tcPr>
          <w:p w14:paraId="42299654" w14:textId="77777777" w:rsidR="001914FD" w:rsidRPr="00F37B80" w:rsidRDefault="001914FD" w:rsidP="00D31A40">
            <w:pPr>
              <w:widowControl w:val="0"/>
              <w:spacing w:before="40" w:after="40" w:line="276" w:lineRule="auto"/>
              <w:rPr>
                <w:rFonts w:ascii="Calibri" w:eastAsia="Calibri" w:hAnsi="Calibri" w:cs="Calibri"/>
              </w:rPr>
            </w:pPr>
          </w:p>
        </w:tc>
      </w:tr>
      <w:tr w:rsidR="001914FD" w:rsidRPr="00F37B80" w14:paraId="38212B1E" w14:textId="77777777" w:rsidTr="2CD20214">
        <w:trPr>
          <w:cantSplit/>
        </w:trPr>
        <w:tc>
          <w:tcPr>
            <w:tcW w:w="1080" w:type="dxa"/>
            <w:vMerge/>
            <w:tcMar>
              <w:top w:w="100" w:type="dxa"/>
              <w:left w:w="100" w:type="dxa"/>
              <w:bottom w:w="100" w:type="dxa"/>
              <w:right w:w="100" w:type="dxa"/>
            </w:tcMar>
          </w:tcPr>
          <w:p w14:paraId="47DBE792"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shd w:val="clear" w:color="auto" w:fill="F7CAAC" w:themeFill="accent2" w:themeFillTint="66"/>
            <w:tcMar>
              <w:top w:w="0" w:type="dxa"/>
              <w:left w:w="40" w:type="dxa"/>
              <w:bottom w:w="0" w:type="dxa"/>
              <w:right w:w="40" w:type="dxa"/>
            </w:tcMar>
          </w:tcPr>
          <w:p w14:paraId="5A4FA3B4"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Orzecznictwo (na poziomie powiatowym i wojewódzkim)</w:t>
            </w:r>
          </w:p>
        </w:tc>
        <w:tc>
          <w:tcPr>
            <w:tcW w:w="3204" w:type="dxa"/>
            <w:shd w:val="clear" w:color="auto" w:fill="F7CAAC" w:themeFill="accent2" w:themeFillTint="66"/>
            <w:tcMar>
              <w:top w:w="0" w:type="dxa"/>
              <w:left w:w="40" w:type="dxa"/>
              <w:bottom w:w="0" w:type="dxa"/>
              <w:right w:w="40" w:type="dxa"/>
            </w:tcMar>
          </w:tcPr>
          <w:p w14:paraId="3C481E29" w14:textId="143DBE7B"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 xml:space="preserve">orzekanie o stopniu niepełnosprawności </w:t>
            </w:r>
          </w:p>
        </w:tc>
        <w:tc>
          <w:tcPr>
            <w:tcW w:w="3041" w:type="dxa"/>
            <w:shd w:val="clear" w:color="auto" w:fill="F7CAAC" w:themeFill="accent2" w:themeFillTint="66"/>
            <w:tcMar>
              <w:top w:w="0" w:type="dxa"/>
              <w:left w:w="40" w:type="dxa"/>
              <w:bottom w:w="0" w:type="dxa"/>
              <w:right w:w="40" w:type="dxa"/>
            </w:tcMar>
          </w:tcPr>
          <w:p w14:paraId="35B9E8B5" w14:textId="77777777" w:rsidR="001914FD" w:rsidRPr="00F37B80" w:rsidRDefault="001914FD" w:rsidP="00D31A40">
            <w:pPr>
              <w:widowControl w:val="0"/>
              <w:spacing w:before="40" w:after="40" w:line="276" w:lineRule="auto"/>
              <w:rPr>
                <w:rFonts w:ascii="Calibri" w:eastAsia="Calibri" w:hAnsi="Calibri" w:cs="Calibri"/>
              </w:rPr>
            </w:pPr>
            <w:r w:rsidRPr="00FB4919">
              <w:rPr>
                <w:rFonts w:ascii="Calibri" w:eastAsia="Calibri" w:hAnsi="Calibri" w:cs="Calibri"/>
              </w:rPr>
              <w:t>respektowanie opinii dotyczących poziomu funkcjonowania osób z niepełnosprawnością sporządzanych przez specjalistów zatrudnionych w jednostkach, które zajmują się codziennym wsparciem tych osób przy orzekaniu o niepełnosprawności, informowanie przez komisję o możliwości wsparcia ze strony WTZ</w:t>
            </w:r>
          </w:p>
        </w:tc>
      </w:tr>
      <w:tr w:rsidR="001914FD" w:rsidRPr="00F37B80" w14:paraId="041150B0" w14:textId="77777777" w:rsidTr="2CD20214">
        <w:trPr>
          <w:cantSplit/>
        </w:trPr>
        <w:tc>
          <w:tcPr>
            <w:tcW w:w="1080" w:type="dxa"/>
            <w:vMerge/>
            <w:tcMar>
              <w:top w:w="100" w:type="dxa"/>
              <w:left w:w="100" w:type="dxa"/>
              <w:bottom w:w="100" w:type="dxa"/>
              <w:right w:w="100" w:type="dxa"/>
            </w:tcMar>
          </w:tcPr>
          <w:p w14:paraId="6B7FDCB0"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vMerge w:val="restart"/>
            <w:shd w:val="clear" w:color="auto" w:fill="F7CAAC" w:themeFill="accent2" w:themeFillTint="66"/>
            <w:tcMar>
              <w:top w:w="0" w:type="dxa"/>
              <w:left w:w="40" w:type="dxa"/>
              <w:bottom w:w="0" w:type="dxa"/>
              <w:right w:w="40" w:type="dxa"/>
            </w:tcMar>
          </w:tcPr>
          <w:p w14:paraId="23422E05"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 xml:space="preserve">Regionalny Ośrodek </w:t>
            </w:r>
            <w:r>
              <w:rPr>
                <w:rFonts w:ascii="Calibri" w:eastAsia="Calibri" w:hAnsi="Calibri" w:cs="Calibri"/>
              </w:rPr>
              <w:t>Polityki</w:t>
            </w:r>
            <w:r w:rsidRPr="00F37B80">
              <w:rPr>
                <w:rFonts w:ascii="Calibri" w:eastAsia="Calibri" w:hAnsi="Calibri" w:cs="Calibri"/>
              </w:rPr>
              <w:t xml:space="preserve"> Społecznej/ samorząd wojewódzki</w:t>
            </w:r>
          </w:p>
        </w:tc>
        <w:tc>
          <w:tcPr>
            <w:tcW w:w="3204" w:type="dxa"/>
            <w:shd w:val="clear" w:color="auto" w:fill="F7CAAC" w:themeFill="accent2" w:themeFillTint="66"/>
            <w:tcMar>
              <w:top w:w="0" w:type="dxa"/>
              <w:left w:w="40" w:type="dxa"/>
              <w:bottom w:w="0" w:type="dxa"/>
              <w:right w:w="40" w:type="dxa"/>
            </w:tcMar>
          </w:tcPr>
          <w:p w14:paraId="3CEC46D0"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przekazywanie środków PFRON dla ZAZ, finansowanie ze środków własnych, nadzór nad funkcjonowaniem, rozliczanie i kontrola</w:t>
            </w:r>
          </w:p>
        </w:tc>
        <w:tc>
          <w:tcPr>
            <w:tcW w:w="3041" w:type="dxa"/>
            <w:vMerge w:val="restart"/>
            <w:shd w:val="clear" w:color="auto" w:fill="F7CAAC" w:themeFill="accent2" w:themeFillTint="66"/>
            <w:tcMar>
              <w:top w:w="0" w:type="dxa"/>
              <w:left w:w="40" w:type="dxa"/>
              <w:bottom w:w="0" w:type="dxa"/>
              <w:right w:w="40" w:type="dxa"/>
            </w:tcMar>
          </w:tcPr>
          <w:p w14:paraId="4F6580F7"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sporządzanie diagnozy systemu wsparcia osób z niepełnosprawnością na terenie województwa, inicjowanie tworzenia elementów systemu wsparcia osób z niepełnosprawnością na terenie wszystkich powiatów w województwie, organizowanie szkoleń kadry WTZ oraz innych działań wspierających działalność WTZ jako podmiotów ekonomii społecznej</w:t>
            </w:r>
          </w:p>
        </w:tc>
      </w:tr>
      <w:tr w:rsidR="001914FD" w:rsidRPr="00F37B80" w14:paraId="68ADD942" w14:textId="77777777" w:rsidTr="2CD20214">
        <w:trPr>
          <w:cantSplit/>
        </w:trPr>
        <w:tc>
          <w:tcPr>
            <w:tcW w:w="1080" w:type="dxa"/>
            <w:vMerge/>
            <w:tcMar>
              <w:top w:w="100" w:type="dxa"/>
              <w:left w:w="100" w:type="dxa"/>
              <w:bottom w:w="100" w:type="dxa"/>
              <w:right w:w="100" w:type="dxa"/>
            </w:tcMar>
          </w:tcPr>
          <w:p w14:paraId="275111F5"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vMerge/>
            <w:tcMar>
              <w:top w:w="100" w:type="dxa"/>
              <w:left w:w="100" w:type="dxa"/>
              <w:bottom w:w="100" w:type="dxa"/>
              <w:right w:w="100" w:type="dxa"/>
            </w:tcMar>
          </w:tcPr>
          <w:p w14:paraId="6C2AA94F" w14:textId="77777777" w:rsidR="001914FD" w:rsidRPr="00F37B80" w:rsidRDefault="001914FD" w:rsidP="00D31A40">
            <w:pPr>
              <w:widowControl w:val="0"/>
              <w:spacing w:before="40" w:after="40" w:line="276" w:lineRule="auto"/>
              <w:rPr>
                <w:rFonts w:ascii="Calibri" w:eastAsia="Calibri" w:hAnsi="Calibri" w:cs="Calibri"/>
              </w:rPr>
            </w:pPr>
          </w:p>
        </w:tc>
        <w:tc>
          <w:tcPr>
            <w:tcW w:w="3204" w:type="dxa"/>
            <w:shd w:val="clear" w:color="auto" w:fill="F7CAAC" w:themeFill="accent2" w:themeFillTint="66"/>
            <w:tcMar>
              <w:top w:w="0" w:type="dxa"/>
              <w:left w:w="40" w:type="dxa"/>
              <w:bottom w:w="0" w:type="dxa"/>
              <w:right w:w="40" w:type="dxa"/>
            </w:tcMar>
            <w:vAlign w:val="bottom"/>
          </w:tcPr>
          <w:p w14:paraId="3BAE3C94"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finansowanie organizacji pozarządowych w zakresie aktywizacji zawodowej i społecznej, roboty budowlane w obiektach służących rehabilitacji</w:t>
            </w:r>
          </w:p>
        </w:tc>
        <w:tc>
          <w:tcPr>
            <w:tcW w:w="3041" w:type="dxa"/>
            <w:vMerge/>
            <w:tcMar>
              <w:top w:w="100" w:type="dxa"/>
              <w:left w:w="100" w:type="dxa"/>
              <w:bottom w:w="100" w:type="dxa"/>
              <w:right w:w="100" w:type="dxa"/>
            </w:tcMar>
          </w:tcPr>
          <w:p w14:paraId="2656BD6E" w14:textId="77777777" w:rsidR="001914FD" w:rsidRPr="00F37B80" w:rsidRDefault="001914FD" w:rsidP="00D31A40">
            <w:pPr>
              <w:widowControl w:val="0"/>
              <w:spacing w:before="40" w:after="40" w:line="276" w:lineRule="auto"/>
              <w:rPr>
                <w:rFonts w:ascii="Calibri" w:eastAsia="Calibri" w:hAnsi="Calibri" w:cs="Calibri"/>
              </w:rPr>
            </w:pPr>
          </w:p>
        </w:tc>
      </w:tr>
      <w:tr w:rsidR="001914FD" w:rsidRPr="00F37B80" w14:paraId="19C474D1" w14:textId="77777777" w:rsidTr="2CD20214">
        <w:trPr>
          <w:cantSplit/>
        </w:trPr>
        <w:tc>
          <w:tcPr>
            <w:tcW w:w="1080" w:type="dxa"/>
            <w:vMerge/>
            <w:tcMar>
              <w:top w:w="100" w:type="dxa"/>
              <w:left w:w="100" w:type="dxa"/>
              <w:bottom w:w="100" w:type="dxa"/>
              <w:right w:w="100" w:type="dxa"/>
            </w:tcMar>
          </w:tcPr>
          <w:p w14:paraId="7074B0EF"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vMerge/>
            <w:tcMar>
              <w:top w:w="100" w:type="dxa"/>
              <w:left w:w="100" w:type="dxa"/>
              <w:bottom w:w="100" w:type="dxa"/>
              <w:right w:w="100" w:type="dxa"/>
            </w:tcMar>
          </w:tcPr>
          <w:p w14:paraId="47B4B99C" w14:textId="77777777" w:rsidR="001914FD" w:rsidRPr="00F37B80" w:rsidRDefault="001914FD" w:rsidP="00D31A40">
            <w:pPr>
              <w:widowControl w:val="0"/>
              <w:spacing w:before="40" w:after="40" w:line="276" w:lineRule="auto"/>
              <w:rPr>
                <w:rFonts w:ascii="Calibri" w:eastAsia="Calibri" w:hAnsi="Calibri" w:cs="Calibri"/>
              </w:rPr>
            </w:pPr>
          </w:p>
        </w:tc>
        <w:tc>
          <w:tcPr>
            <w:tcW w:w="3204" w:type="dxa"/>
            <w:shd w:val="clear" w:color="auto" w:fill="F7CAAC" w:themeFill="accent2" w:themeFillTint="66"/>
            <w:tcMar>
              <w:top w:w="0" w:type="dxa"/>
              <w:left w:w="40" w:type="dxa"/>
              <w:bottom w:w="0" w:type="dxa"/>
              <w:right w:w="40" w:type="dxa"/>
            </w:tcMar>
            <w:vAlign w:val="bottom"/>
          </w:tcPr>
          <w:p w14:paraId="7B416804"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zabezpieczenie szkoleń dla służb z zakresu polityki społecznej, w tym dla kadry WTZ</w:t>
            </w:r>
          </w:p>
        </w:tc>
        <w:tc>
          <w:tcPr>
            <w:tcW w:w="3041" w:type="dxa"/>
            <w:vMerge/>
            <w:tcMar>
              <w:top w:w="100" w:type="dxa"/>
              <w:left w:w="100" w:type="dxa"/>
              <w:bottom w:w="100" w:type="dxa"/>
              <w:right w:w="100" w:type="dxa"/>
            </w:tcMar>
          </w:tcPr>
          <w:p w14:paraId="17405332" w14:textId="77777777" w:rsidR="001914FD" w:rsidRPr="00F37B80" w:rsidRDefault="001914FD" w:rsidP="00D31A40">
            <w:pPr>
              <w:widowControl w:val="0"/>
              <w:spacing w:before="40" w:after="40" w:line="276" w:lineRule="auto"/>
              <w:rPr>
                <w:rFonts w:ascii="Calibri" w:eastAsia="Calibri" w:hAnsi="Calibri" w:cs="Calibri"/>
              </w:rPr>
            </w:pPr>
          </w:p>
        </w:tc>
      </w:tr>
      <w:tr w:rsidR="001914FD" w:rsidRPr="00F37B80" w14:paraId="22E4B9A8" w14:textId="77777777" w:rsidTr="2CD20214">
        <w:trPr>
          <w:cantSplit/>
        </w:trPr>
        <w:tc>
          <w:tcPr>
            <w:tcW w:w="1080" w:type="dxa"/>
            <w:vMerge/>
            <w:tcMar>
              <w:top w:w="100" w:type="dxa"/>
              <w:left w:w="100" w:type="dxa"/>
              <w:bottom w:w="100" w:type="dxa"/>
              <w:right w:w="100" w:type="dxa"/>
            </w:tcMar>
          </w:tcPr>
          <w:p w14:paraId="20C22CA0"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vMerge/>
            <w:tcMar>
              <w:top w:w="100" w:type="dxa"/>
              <w:left w:w="100" w:type="dxa"/>
              <w:bottom w:w="100" w:type="dxa"/>
              <w:right w:w="100" w:type="dxa"/>
            </w:tcMar>
          </w:tcPr>
          <w:p w14:paraId="5436C087" w14:textId="77777777" w:rsidR="001914FD" w:rsidRPr="00F37B80" w:rsidRDefault="001914FD" w:rsidP="00D31A40">
            <w:pPr>
              <w:widowControl w:val="0"/>
              <w:spacing w:before="40" w:after="40" w:line="276" w:lineRule="auto"/>
              <w:rPr>
                <w:rFonts w:ascii="Calibri" w:eastAsia="Calibri" w:hAnsi="Calibri" w:cs="Calibri"/>
              </w:rPr>
            </w:pPr>
          </w:p>
        </w:tc>
        <w:tc>
          <w:tcPr>
            <w:tcW w:w="3204" w:type="dxa"/>
            <w:shd w:val="clear" w:color="auto" w:fill="F7CAAC" w:themeFill="accent2" w:themeFillTint="66"/>
            <w:tcMar>
              <w:top w:w="0" w:type="dxa"/>
              <w:left w:w="40" w:type="dxa"/>
              <w:bottom w:w="0" w:type="dxa"/>
              <w:right w:w="40" w:type="dxa"/>
            </w:tcMar>
            <w:vAlign w:val="bottom"/>
          </w:tcPr>
          <w:p w14:paraId="5384E30B"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przygotowanie wojewódzkich programów działań na rzecz osób niepełnosprawnych</w:t>
            </w:r>
          </w:p>
        </w:tc>
        <w:tc>
          <w:tcPr>
            <w:tcW w:w="3041" w:type="dxa"/>
            <w:vMerge/>
            <w:tcMar>
              <w:top w:w="100" w:type="dxa"/>
              <w:left w:w="100" w:type="dxa"/>
              <w:bottom w:w="100" w:type="dxa"/>
              <w:right w:w="100" w:type="dxa"/>
            </w:tcMar>
          </w:tcPr>
          <w:p w14:paraId="2C06FB55" w14:textId="77777777" w:rsidR="001914FD" w:rsidRPr="00F37B80" w:rsidRDefault="001914FD" w:rsidP="00D31A40">
            <w:pPr>
              <w:widowControl w:val="0"/>
              <w:spacing w:before="40" w:after="40" w:line="276" w:lineRule="auto"/>
              <w:rPr>
                <w:rFonts w:ascii="Calibri" w:eastAsia="Calibri" w:hAnsi="Calibri" w:cs="Calibri"/>
              </w:rPr>
            </w:pPr>
          </w:p>
        </w:tc>
      </w:tr>
      <w:tr w:rsidR="001914FD" w:rsidRPr="00F37B80" w14:paraId="3F1A0C69" w14:textId="77777777" w:rsidTr="2CD20214">
        <w:trPr>
          <w:cantSplit/>
        </w:trPr>
        <w:tc>
          <w:tcPr>
            <w:tcW w:w="1080" w:type="dxa"/>
            <w:vMerge/>
            <w:tcMar>
              <w:top w:w="100" w:type="dxa"/>
              <w:left w:w="100" w:type="dxa"/>
              <w:bottom w:w="100" w:type="dxa"/>
              <w:right w:w="100" w:type="dxa"/>
            </w:tcMar>
          </w:tcPr>
          <w:p w14:paraId="3BB32A56"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shd w:val="clear" w:color="auto" w:fill="F7CAAC" w:themeFill="accent2" w:themeFillTint="66"/>
            <w:tcMar>
              <w:top w:w="0" w:type="dxa"/>
              <w:left w:w="40" w:type="dxa"/>
              <w:bottom w:w="0" w:type="dxa"/>
              <w:right w:w="40" w:type="dxa"/>
            </w:tcMar>
          </w:tcPr>
          <w:p w14:paraId="636C09F2"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Środowiskowy Dom Samopomocy/ośrodki wsparcia dziennego</w:t>
            </w:r>
          </w:p>
        </w:tc>
        <w:tc>
          <w:tcPr>
            <w:tcW w:w="3204" w:type="dxa"/>
            <w:shd w:val="clear" w:color="auto" w:fill="F7CAAC" w:themeFill="accent2" w:themeFillTint="66"/>
            <w:tcMar>
              <w:top w:w="0" w:type="dxa"/>
              <w:left w:w="40" w:type="dxa"/>
              <w:bottom w:w="0" w:type="dxa"/>
              <w:right w:w="40" w:type="dxa"/>
            </w:tcMar>
            <w:vAlign w:val="bottom"/>
          </w:tcPr>
          <w:p w14:paraId="42C6678C"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zabezpieczenie dziennego pobytu osoby z niepełnosprawnością</w:t>
            </w:r>
          </w:p>
        </w:tc>
        <w:tc>
          <w:tcPr>
            <w:tcW w:w="3041" w:type="dxa"/>
            <w:shd w:val="clear" w:color="auto" w:fill="F7CAAC" w:themeFill="accent2" w:themeFillTint="66"/>
            <w:tcMar>
              <w:top w:w="0" w:type="dxa"/>
              <w:left w:w="40" w:type="dxa"/>
              <w:bottom w:w="0" w:type="dxa"/>
              <w:right w:w="40" w:type="dxa"/>
            </w:tcMar>
            <w:vAlign w:val="bottom"/>
          </w:tcPr>
          <w:p w14:paraId="507F4F82"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współpraca z WTZ w ramach mechanizmu przepływu uczestników do /z WTZ</w:t>
            </w:r>
          </w:p>
        </w:tc>
      </w:tr>
      <w:tr w:rsidR="001914FD" w:rsidRPr="00F37B80" w14:paraId="1A20D10F" w14:textId="77777777" w:rsidTr="2CD20214">
        <w:trPr>
          <w:cantSplit/>
        </w:trPr>
        <w:tc>
          <w:tcPr>
            <w:tcW w:w="1080" w:type="dxa"/>
            <w:vMerge/>
            <w:tcMar>
              <w:top w:w="100" w:type="dxa"/>
              <w:left w:w="100" w:type="dxa"/>
              <w:bottom w:w="100" w:type="dxa"/>
              <w:right w:w="100" w:type="dxa"/>
            </w:tcMar>
          </w:tcPr>
          <w:p w14:paraId="655AFE58"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shd w:val="clear" w:color="auto" w:fill="F7CAAC" w:themeFill="accent2" w:themeFillTint="66"/>
            <w:tcMar>
              <w:top w:w="0" w:type="dxa"/>
              <w:left w:w="40" w:type="dxa"/>
              <w:bottom w:w="0" w:type="dxa"/>
              <w:right w:w="40" w:type="dxa"/>
            </w:tcMar>
          </w:tcPr>
          <w:p w14:paraId="6EDC6CE1"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podmioty reintegracyjne (Centrum Integracji Społecznej, Klub Integracji Społecznej)</w:t>
            </w:r>
          </w:p>
        </w:tc>
        <w:tc>
          <w:tcPr>
            <w:tcW w:w="3204" w:type="dxa"/>
            <w:shd w:val="clear" w:color="auto" w:fill="F7CAAC" w:themeFill="accent2" w:themeFillTint="66"/>
            <w:tcMar>
              <w:top w:w="0" w:type="dxa"/>
              <w:left w:w="40" w:type="dxa"/>
              <w:bottom w:w="0" w:type="dxa"/>
              <w:right w:w="40" w:type="dxa"/>
            </w:tcMar>
          </w:tcPr>
          <w:p w14:paraId="1949D7B2"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szkolenia zawodowe dla osób z niepełnosprawnością</w:t>
            </w:r>
          </w:p>
        </w:tc>
        <w:tc>
          <w:tcPr>
            <w:tcW w:w="3041" w:type="dxa"/>
            <w:shd w:val="clear" w:color="auto" w:fill="F7CAAC" w:themeFill="accent2" w:themeFillTint="66"/>
            <w:tcMar>
              <w:top w:w="0" w:type="dxa"/>
              <w:left w:w="40" w:type="dxa"/>
              <w:bottom w:w="0" w:type="dxa"/>
              <w:right w:w="40" w:type="dxa"/>
            </w:tcMar>
            <w:vAlign w:val="bottom"/>
          </w:tcPr>
          <w:p w14:paraId="40E48721" w14:textId="2C93B116"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 xml:space="preserve">współpraca w zakresie szkoleń zawodowych dla poszczególnych </w:t>
            </w:r>
            <w:r w:rsidR="00077303">
              <w:rPr>
                <w:rFonts w:ascii="Calibri" w:eastAsia="Calibri" w:hAnsi="Calibri" w:cs="Calibri"/>
              </w:rPr>
              <w:t>u</w:t>
            </w:r>
            <w:r w:rsidRPr="00F37B80">
              <w:rPr>
                <w:rFonts w:ascii="Calibri" w:eastAsia="Calibri" w:hAnsi="Calibri" w:cs="Calibri"/>
              </w:rPr>
              <w:t>czestników WTZ</w:t>
            </w:r>
          </w:p>
        </w:tc>
      </w:tr>
      <w:tr w:rsidR="001914FD" w:rsidRPr="00F37B80" w14:paraId="3CDC677A" w14:textId="77777777" w:rsidTr="2CD20214">
        <w:trPr>
          <w:cantSplit/>
        </w:trPr>
        <w:tc>
          <w:tcPr>
            <w:tcW w:w="1080" w:type="dxa"/>
            <w:vMerge w:val="restart"/>
            <w:shd w:val="clear" w:color="auto" w:fill="C5E0B3" w:themeFill="accent6" w:themeFillTint="66"/>
            <w:tcMar>
              <w:top w:w="0" w:type="dxa"/>
              <w:left w:w="40" w:type="dxa"/>
              <w:bottom w:w="0" w:type="dxa"/>
              <w:right w:w="40" w:type="dxa"/>
            </w:tcMar>
          </w:tcPr>
          <w:p w14:paraId="7800FEA4"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zatrudnienie</w:t>
            </w:r>
          </w:p>
        </w:tc>
        <w:tc>
          <w:tcPr>
            <w:tcW w:w="2026" w:type="dxa"/>
            <w:vMerge w:val="restart"/>
            <w:shd w:val="clear" w:color="auto" w:fill="C5E0B3" w:themeFill="accent6" w:themeFillTint="66"/>
            <w:tcMar>
              <w:top w:w="0" w:type="dxa"/>
              <w:left w:w="40" w:type="dxa"/>
              <w:bottom w:w="0" w:type="dxa"/>
              <w:right w:w="40" w:type="dxa"/>
            </w:tcMar>
          </w:tcPr>
          <w:p w14:paraId="5935E3BF"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Powiatowy Urząd Pracy</w:t>
            </w:r>
          </w:p>
        </w:tc>
        <w:tc>
          <w:tcPr>
            <w:tcW w:w="3204" w:type="dxa"/>
            <w:shd w:val="clear" w:color="auto" w:fill="C5E0B3" w:themeFill="accent6" w:themeFillTint="66"/>
            <w:tcMar>
              <w:top w:w="0" w:type="dxa"/>
              <w:left w:w="40" w:type="dxa"/>
              <w:bottom w:w="0" w:type="dxa"/>
              <w:right w:w="40" w:type="dxa"/>
            </w:tcMar>
            <w:vAlign w:val="bottom"/>
          </w:tcPr>
          <w:p w14:paraId="036EEE22"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pośrednictwo pracy dla osób bezrobotnych, ewidencja osób niepełnosprawnych poszukujących pracy</w:t>
            </w:r>
          </w:p>
        </w:tc>
        <w:tc>
          <w:tcPr>
            <w:tcW w:w="3041" w:type="dxa"/>
            <w:vMerge w:val="restart"/>
            <w:shd w:val="clear" w:color="auto" w:fill="C5E0B3" w:themeFill="accent6" w:themeFillTint="66"/>
            <w:tcMar>
              <w:top w:w="0" w:type="dxa"/>
              <w:left w:w="40" w:type="dxa"/>
              <w:bottom w:w="0" w:type="dxa"/>
              <w:right w:w="40" w:type="dxa"/>
            </w:tcMar>
          </w:tcPr>
          <w:p w14:paraId="51B2365D"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pośrednictwo pracy dla osób z niepełnosprawnością, przygotowanie różnych instrumentów rynku pracy do potrzeb osób z niepełnosprawnością i szeroka współpraca z kadrą WTZ, działania wspierające trenerów pracy w poszukiwaniu pracodawców skłonnych do zatrudniania osób z niepełnosprawnością, przygotowywanie w kooperacji z kadrą WTZ pracodawców do realizacji praktyk i zatrudniania osób z niepełnosprawnością</w:t>
            </w:r>
          </w:p>
        </w:tc>
      </w:tr>
      <w:tr w:rsidR="001914FD" w:rsidRPr="00F37B80" w14:paraId="7DBE2813" w14:textId="77777777" w:rsidTr="2CD20214">
        <w:trPr>
          <w:cantSplit/>
        </w:trPr>
        <w:tc>
          <w:tcPr>
            <w:tcW w:w="1080" w:type="dxa"/>
            <w:vMerge/>
            <w:tcMar>
              <w:top w:w="100" w:type="dxa"/>
              <w:left w:w="100" w:type="dxa"/>
              <w:bottom w:w="100" w:type="dxa"/>
              <w:right w:w="100" w:type="dxa"/>
            </w:tcMar>
          </w:tcPr>
          <w:p w14:paraId="6E7A770E"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vMerge/>
            <w:tcMar>
              <w:top w:w="100" w:type="dxa"/>
              <w:left w:w="100" w:type="dxa"/>
              <w:bottom w:w="100" w:type="dxa"/>
              <w:right w:w="100" w:type="dxa"/>
            </w:tcMar>
          </w:tcPr>
          <w:p w14:paraId="6B3635B7" w14:textId="77777777" w:rsidR="001914FD" w:rsidRPr="00F37B80" w:rsidRDefault="001914FD" w:rsidP="00D31A40">
            <w:pPr>
              <w:widowControl w:val="0"/>
              <w:spacing w:before="40" w:after="40" w:line="276" w:lineRule="auto"/>
              <w:rPr>
                <w:rFonts w:ascii="Calibri" w:eastAsia="Calibri" w:hAnsi="Calibri" w:cs="Calibri"/>
              </w:rPr>
            </w:pPr>
          </w:p>
        </w:tc>
        <w:tc>
          <w:tcPr>
            <w:tcW w:w="3204" w:type="dxa"/>
            <w:shd w:val="clear" w:color="auto" w:fill="C5E0B3" w:themeFill="accent6" w:themeFillTint="66"/>
            <w:tcMar>
              <w:top w:w="0" w:type="dxa"/>
              <w:left w:w="40" w:type="dxa"/>
              <w:bottom w:w="0" w:type="dxa"/>
              <w:right w:w="40" w:type="dxa"/>
            </w:tcMar>
            <w:vAlign w:val="bottom"/>
          </w:tcPr>
          <w:p w14:paraId="19B7A166"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wsparcie bezrobotnych osób z niepełnosprawnością w zakresie rozpoczęcia działalności gospodarczej, szkoleń zawodowych</w:t>
            </w:r>
          </w:p>
        </w:tc>
        <w:tc>
          <w:tcPr>
            <w:tcW w:w="3041" w:type="dxa"/>
            <w:vMerge/>
            <w:tcMar>
              <w:top w:w="100" w:type="dxa"/>
              <w:left w:w="100" w:type="dxa"/>
              <w:bottom w:w="100" w:type="dxa"/>
              <w:right w:w="100" w:type="dxa"/>
            </w:tcMar>
          </w:tcPr>
          <w:p w14:paraId="34B77988" w14:textId="77777777" w:rsidR="001914FD" w:rsidRPr="00F37B80" w:rsidRDefault="001914FD" w:rsidP="00D31A40">
            <w:pPr>
              <w:widowControl w:val="0"/>
              <w:spacing w:before="40" w:after="40" w:line="276" w:lineRule="auto"/>
              <w:rPr>
                <w:rFonts w:ascii="Calibri" w:eastAsia="Calibri" w:hAnsi="Calibri" w:cs="Calibri"/>
              </w:rPr>
            </w:pPr>
          </w:p>
        </w:tc>
      </w:tr>
      <w:tr w:rsidR="001914FD" w:rsidRPr="00F37B80" w14:paraId="6EE32F06" w14:textId="77777777" w:rsidTr="2CD20214">
        <w:trPr>
          <w:cantSplit/>
        </w:trPr>
        <w:tc>
          <w:tcPr>
            <w:tcW w:w="1080" w:type="dxa"/>
            <w:vMerge/>
            <w:tcMar>
              <w:top w:w="100" w:type="dxa"/>
              <w:left w:w="100" w:type="dxa"/>
              <w:bottom w:w="100" w:type="dxa"/>
              <w:right w:w="100" w:type="dxa"/>
            </w:tcMar>
          </w:tcPr>
          <w:p w14:paraId="031460A9"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vMerge/>
            <w:tcMar>
              <w:top w:w="100" w:type="dxa"/>
              <w:left w:w="100" w:type="dxa"/>
              <w:bottom w:w="100" w:type="dxa"/>
              <w:right w:w="100" w:type="dxa"/>
            </w:tcMar>
          </w:tcPr>
          <w:p w14:paraId="3FCCDB55" w14:textId="77777777" w:rsidR="001914FD" w:rsidRPr="00F37B80" w:rsidRDefault="001914FD" w:rsidP="00D31A40">
            <w:pPr>
              <w:widowControl w:val="0"/>
              <w:spacing w:before="40" w:after="40" w:line="276" w:lineRule="auto"/>
              <w:rPr>
                <w:rFonts w:ascii="Calibri" w:eastAsia="Calibri" w:hAnsi="Calibri" w:cs="Calibri"/>
              </w:rPr>
            </w:pPr>
          </w:p>
        </w:tc>
        <w:tc>
          <w:tcPr>
            <w:tcW w:w="3204" w:type="dxa"/>
            <w:shd w:val="clear" w:color="auto" w:fill="C5E0B3" w:themeFill="accent6" w:themeFillTint="66"/>
            <w:tcMar>
              <w:top w:w="0" w:type="dxa"/>
              <w:left w:w="40" w:type="dxa"/>
              <w:bottom w:w="0" w:type="dxa"/>
              <w:right w:w="40" w:type="dxa"/>
            </w:tcMar>
            <w:vAlign w:val="bottom"/>
          </w:tcPr>
          <w:p w14:paraId="31071E9A"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dofinansowanie tworzenia miejsc pracy dla osób z niepełnosprawnością</w:t>
            </w:r>
          </w:p>
        </w:tc>
        <w:tc>
          <w:tcPr>
            <w:tcW w:w="3041" w:type="dxa"/>
            <w:vMerge/>
            <w:tcMar>
              <w:top w:w="100" w:type="dxa"/>
              <w:left w:w="100" w:type="dxa"/>
              <w:bottom w:w="100" w:type="dxa"/>
              <w:right w:w="100" w:type="dxa"/>
            </w:tcMar>
          </w:tcPr>
          <w:p w14:paraId="792DD8CD" w14:textId="77777777" w:rsidR="001914FD" w:rsidRPr="00F37B80" w:rsidRDefault="001914FD" w:rsidP="00D31A40">
            <w:pPr>
              <w:widowControl w:val="0"/>
              <w:spacing w:before="40" w:after="40" w:line="276" w:lineRule="auto"/>
              <w:rPr>
                <w:rFonts w:ascii="Calibri" w:eastAsia="Calibri" w:hAnsi="Calibri" w:cs="Calibri"/>
              </w:rPr>
            </w:pPr>
          </w:p>
        </w:tc>
      </w:tr>
      <w:tr w:rsidR="001914FD" w:rsidRPr="00F37B80" w14:paraId="312878CC" w14:textId="77777777" w:rsidTr="2CD20214">
        <w:trPr>
          <w:cantSplit/>
        </w:trPr>
        <w:tc>
          <w:tcPr>
            <w:tcW w:w="1080" w:type="dxa"/>
            <w:vMerge/>
            <w:tcMar>
              <w:top w:w="100" w:type="dxa"/>
              <w:left w:w="100" w:type="dxa"/>
              <w:bottom w:w="100" w:type="dxa"/>
              <w:right w:w="100" w:type="dxa"/>
            </w:tcMar>
          </w:tcPr>
          <w:p w14:paraId="1C8FF171"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vMerge/>
            <w:tcMar>
              <w:top w:w="100" w:type="dxa"/>
              <w:left w:w="100" w:type="dxa"/>
              <w:bottom w:w="100" w:type="dxa"/>
              <w:right w:w="100" w:type="dxa"/>
            </w:tcMar>
          </w:tcPr>
          <w:p w14:paraId="592E440E" w14:textId="77777777" w:rsidR="001914FD" w:rsidRPr="00F37B80" w:rsidRDefault="001914FD" w:rsidP="00D31A40">
            <w:pPr>
              <w:widowControl w:val="0"/>
              <w:spacing w:before="40" w:after="40" w:line="276" w:lineRule="auto"/>
              <w:rPr>
                <w:rFonts w:ascii="Calibri" w:eastAsia="Calibri" w:hAnsi="Calibri" w:cs="Calibri"/>
              </w:rPr>
            </w:pPr>
          </w:p>
        </w:tc>
        <w:tc>
          <w:tcPr>
            <w:tcW w:w="3204" w:type="dxa"/>
            <w:shd w:val="clear" w:color="auto" w:fill="C5E0B3" w:themeFill="accent6" w:themeFillTint="66"/>
            <w:tcMar>
              <w:top w:w="0" w:type="dxa"/>
              <w:left w:w="40" w:type="dxa"/>
              <w:bottom w:w="0" w:type="dxa"/>
              <w:right w:w="40" w:type="dxa"/>
            </w:tcMar>
          </w:tcPr>
          <w:p w14:paraId="5EF5BC47"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poradnictwo zawodowe dla osób z niepełnosprawnością</w:t>
            </w:r>
          </w:p>
        </w:tc>
        <w:tc>
          <w:tcPr>
            <w:tcW w:w="3041" w:type="dxa"/>
            <w:vMerge/>
            <w:tcMar>
              <w:top w:w="100" w:type="dxa"/>
              <w:left w:w="100" w:type="dxa"/>
              <w:bottom w:w="100" w:type="dxa"/>
              <w:right w:w="100" w:type="dxa"/>
            </w:tcMar>
          </w:tcPr>
          <w:p w14:paraId="1444DEEA" w14:textId="77777777" w:rsidR="001914FD" w:rsidRPr="00F37B80" w:rsidRDefault="001914FD" w:rsidP="00D31A40">
            <w:pPr>
              <w:widowControl w:val="0"/>
              <w:spacing w:before="40" w:after="40" w:line="276" w:lineRule="auto"/>
              <w:rPr>
                <w:rFonts w:ascii="Calibri" w:eastAsia="Calibri" w:hAnsi="Calibri" w:cs="Calibri"/>
              </w:rPr>
            </w:pPr>
          </w:p>
        </w:tc>
      </w:tr>
      <w:tr w:rsidR="001914FD" w:rsidRPr="00F37B80" w14:paraId="6E8D84EE" w14:textId="77777777" w:rsidTr="2CD20214">
        <w:trPr>
          <w:cantSplit/>
        </w:trPr>
        <w:tc>
          <w:tcPr>
            <w:tcW w:w="1080" w:type="dxa"/>
            <w:vMerge/>
            <w:tcMar>
              <w:top w:w="100" w:type="dxa"/>
              <w:left w:w="100" w:type="dxa"/>
              <w:bottom w:w="100" w:type="dxa"/>
              <w:right w:w="100" w:type="dxa"/>
            </w:tcMar>
          </w:tcPr>
          <w:p w14:paraId="78AEF004"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shd w:val="clear" w:color="auto" w:fill="C5E0B3" w:themeFill="accent6" w:themeFillTint="66"/>
            <w:tcMar>
              <w:top w:w="0" w:type="dxa"/>
              <w:left w:w="40" w:type="dxa"/>
              <w:bottom w:w="0" w:type="dxa"/>
              <w:right w:w="40" w:type="dxa"/>
            </w:tcMar>
          </w:tcPr>
          <w:p w14:paraId="6A3AB559"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Zakład Aktywności Zawodowej</w:t>
            </w:r>
          </w:p>
        </w:tc>
        <w:tc>
          <w:tcPr>
            <w:tcW w:w="3204" w:type="dxa"/>
            <w:shd w:val="clear" w:color="auto" w:fill="C5E0B3" w:themeFill="accent6" w:themeFillTint="66"/>
            <w:tcMar>
              <w:top w:w="0" w:type="dxa"/>
              <w:left w:w="40" w:type="dxa"/>
              <w:bottom w:w="0" w:type="dxa"/>
              <w:right w:w="40" w:type="dxa"/>
            </w:tcMar>
          </w:tcPr>
          <w:p w14:paraId="694C06C0"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zakład zatrudniający osoby z niepełnosprawnością</w:t>
            </w:r>
          </w:p>
        </w:tc>
        <w:tc>
          <w:tcPr>
            <w:tcW w:w="3041" w:type="dxa"/>
            <w:shd w:val="clear" w:color="auto" w:fill="C5E0B3" w:themeFill="accent6" w:themeFillTint="66"/>
            <w:tcMar>
              <w:top w:w="0" w:type="dxa"/>
              <w:left w:w="40" w:type="dxa"/>
              <w:bottom w:w="0" w:type="dxa"/>
              <w:right w:w="40" w:type="dxa"/>
            </w:tcMar>
          </w:tcPr>
          <w:p w14:paraId="24ABD16A"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współpraca z WTZ w ramach mechanizmu przepływu uczestników do /z WTZ, umożliwianie organizacji praktyk dla uczestników WTZ</w:t>
            </w:r>
          </w:p>
        </w:tc>
      </w:tr>
      <w:tr w:rsidR="001914FD" w:rsidRPr="00F37B80" w14:paraId="003FD39D" w14:textId="77777777" w:rsidTr="2CD20214">
        <w:trPr>
          <w:cantSplit/>
        </w:trPr>
        <w:tc>
          <w:tcPr>
            <w:tcW w:w="1080" w:type="dxa"/>
            <w:vMerge/>
            <w:tcMar>
              <w:top w:w="100" w:type="dxa"/>
              <w:left w:w="100" w:type="dxa"/>
              <w:bottom w:w="100" w:type="dxa"/>
              <w:right w:w="100" w:type="dxa"/>
            </w:tcMar>
          </w:tcPr>
          <w:p w14:paraId="46318BDB"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shd w:val="clear" w:color="auto" w:fill="C5E0B3" w:themeFill="accent6" w:themeFillTint="66"/>
            <w:tcMar>
              <w:top w:w="0" w:type="dxa"/>
              <w:left w:w="40" w:type="dxa"/>
              <w:bottom w:w="0" w:type="dxa"/>
              <w:right w:w="40" w:type="dxa"/>
            </w:tcMar>
          </w:tcPr>
          <w:p w14:paraId="75CF31E3"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otwarty rynek pracy</w:t>
            </w:r>
          </w:p>
        </w:tc>
        <w:tc>
          <w:tcPr>
            <w:tcW w:w="3204" w:type="dxa"/>
            <w:shd w:val="clear" w:color="auto" w:fill="C5E0B3" w:themeFill="accent6" w:themeFillTint="66"/>
            <w:tcMar>
              <w:top w:w="0" w:type="dxa"/>
              <w:left w:w="40" w:type="dxa"/>
              <w:bottom w:w="0" w:type="dxa"/>
              <w:right w:w="40" w:type="dxa"/>
            </w:tcMar>
          </w:tcPr>
          <w:p w14:paraId="28B9CFCC"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pracodawcy - potencjalne miejsca pracy dla uczestników WTZ</w:t>
            </w:r>
          </w:p>
        </w:tc>
        <w:tc>
          <w:tcPr>
            <w:tcW w:w="3041" w:type="dxa"/>
            <w:shd w:val="clear" w:color="auto" w:fill="C5E0B3" w:themeFill="accent6" w:themeFillTint="66"/>
            <w:tcMar>
              <w:top w:w="0" w:type="dxa"/>
              <w:left w:w="40" w:type="dxa"/>
              <w:bottom w:w="0" w:type="dxa"/>
              <w:right w:w="40" w:type="dxa"/>
            </w:tcMar>
          </w:tcPr>
          <w:p w14:paraId="7B65822C" w14:textId="6934A036"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 xml:space="preserve">umożliwianie organizacji praktyk dla uczestników WTZ, organizowanie staży u pracodawców, zatrudnianie </w:t>
            </w:r>
            <w:r w:rsidR="00077303">
              <w:rPr>
                <w:rFonts w:ascii="Calibri" w:eastAsia="Calibri" w:hAnsi="Calibri" w:cs="Calibri"/>
              </w:rPr>
              <w:t>u</w:t>
            </w:r>
            <w:r w:rsidRPr="00F37B80">
              <w:rPr>
                <w:rFonts w:ascii="Calibri" w:eastAsia="Calibri" w:hAnsi="Calibri" w:cs="Calibri"/>
              </w:rPr>
              <w:t>czestników WTZ w ramach zatrudni</w:t>
            </w:r>
            <w:r w:rsidR="002D0D81">
              <w:rPr>
                <w:rFonts w:ascii="Calibri" w:eastAsia="Calibri" w:hAnsi="Calibri" w:cs="Calibri"/>
              </w:rPr>
              <w:t>e</w:t>
            </w:r>
            <w:r w:rsidRPr="00F37B80">
              <w:rPr>
                <w:rFonts w:ascii="Calibri" w:eastAsia="Calibri" w:hAnsi="Calibri" w:cs="Calibri"/>
              </w:rPr>
              <w:t>nia wspomaganego</w:t>
            </w:r>
          </w:p>
        </w:tc>
      </w:tr>
      <w:tr w:rsidR="001914FD" w:rsidRPr="00F37B80" w14:paraId="2514DC69" w14:textId="77777777" w:rsidTr="2CD20214">
        <w:trPr>
          <w:cantSplit/>
        </w:trPr>
        <w:tc>
          <w:tcPr>
            <w:tcW w:w="1080" w:type="dxa"/>
            <w:vMerge/>
            <w:tcMar>
              <w:top w:w="100" w:type="dxa"/>
              <w:left w:w="100" w:type="dxa"/>
              <w:bottom w:w="100" w:type="dxa"/>
              <w:right w:w="100" w:type="dxa"/>
            </w:tcMar>
          </w:tcPr>
          <w:p w14:paraId="2BA5EACE"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shd w:val="clear" w:color="auto" w:fill="C5E0B3" w:themeFill="accent6" w:themeFillTint="66"/>
            <w:tcMar>
              <w:top w:w="0" w:type="dxa"/>
              <w:left w:w="40" w:type="dxa"/>
              <w:bottom w:w="0" w:type="dxa"/>
              <w:right w:w="40" w:type="dxa"/>
            </w:tcMar>
          </w:tcPr>
          <w:p w14:paraId="172DA03B"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Zakład Pracy Chronionej</w:t>
            </w:r>
          </w:p>
        </w:tc>
        <w:tc>
          <w:tcPr>
            <w:tcW w:w="3204" w:type="dxa"/>
            <w:shd w:val="clear" w:color="auto" w:fill="C5E0B3" w:themeFill="accent6" w:themeFillTint="66"/>
            <w:tcMar>
              <w:top w:w="0" w:type="dxa"/>
              <w:left w:w="40" w:type="dxa"/>
              <w:bottom w:w="0" w:type="dxa"/>
              <w:right w:w="40" w:type="dxa"/>
            </w:tcMar>
          </w:tcPr>
          <w:p w14:paraId="4C68AC8F"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pracodawcy - potencjalne miejsca pracy dla uczestników WTZ</w:t>
            </w:r>
          </w:p>
        </w:tc>
        <w:tc>
          <w:tcPr>
            <w:tcW w:w="3041" w:type="dxa"/>
            <w:shd w:val="clear" w:color="auto" w:fill="C5E0B3" w:themeFill="accent6" w:themeFillTint="66"/>
            <w:tcMar>
              <w:top w:w="0" w:type="dxa"/>
              <w:left w:w="40" w:type="dxa"/>
              <w:bottom w:w="0" w:type="dxa"/>
              <w:right w:w="40" w:type="dxa"/>
            </w:tcMar>
          </w:tcPr>
          <w:p w14:paraId="66B0BB78" w14:textId="64A36823"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 xml:space="preserve">umożliwianie organizacji praktyk dla uczestników WTZ, organizowanie staży u pracodawców, zatrudnianie </w:t>
            </w:r>
            <w:r w:rsidR="00077303">
              <w:rPr>
                <w:rFonts w:ascii="Calibri" w:eastAsia="Calibri" w:hAnsi="Calibri" w:cs="Calibri"/>
              </w:rPr>
              <w:t>u</w:t>
            </w:r>
            <w:r w:rsidRPr="00F37B80">
              <w:rPr>
                <w:rFonts w:ascii="Calibri" w:eastAsia="Calibri" w:hAnsi="Calibri" w:cs="Calibri"/>
              </w:rPr>
              <w:t>czestników WTZ w ramach zatrudni</w:t>
            </w:r>
            <w:r w:rsidR="002D0D81">
              <w:rPr>
                <w:rFonts w:ascii="Calibri" w:eastAsia="Calibri" w:hAnsi="Calibri" w:cs="Calibri"/>
              </w:rPr>
              <w:t>e</w:t>
            </w:r>
            <w:r w:rsidRPr="00F37B80">
              <w:rPr>
                <w:rFonts w:ascii="Calibri" w:eastAsia="Calibri" w:hAnsi="Calibri" w:cs="Calibri"/>
              </w:rPr>
              <w:t>nia wspomaganego</w:t>
            </w:r>
          </w:p>
        </w:tc>
      </w:tr>
      <w:tr w:rsidR="001914FD" w:rsidRPr="00F37B80" w14:paraId="241CF5D4" w14:textId="77777777" w:rsidTr="2CD20214">
        <w:trPr>
          <w:cantSplit/>
        </w:trPr>
        <w:tc>
          <w:tcPr>
            <w:tcW w:w="1080" w:type="dxa"/>
            <w:vMerge/>
            <w:tcMar>
              <w:top w:w="100" w:type="dxa"/>
              <w:left w:w="100" w:type="dxa"/>
              <w:bottom w:w="100" w:type="dxa"/>
              <w:right w:w="100" w:type="dxa"/>
            </w:tcMar>
          </w:tcPr>
          <w:p w14:paraId="2C587E9D"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shd w:val="clear" w:color="auto" w:fill="C5E0B3" w:themeFill="accent6" w:themeFillTint="66"/>
            <w:tcMar>
              <w:top w:w="0" w:type="dxa"/>
              <w:left w:w="40" w:type="dxa"/>
              <w:bottom w:w="0" w:type="dxa"/>
              <w:right w:w="40" w:type="dxa"/>
            </w:tcMar>
          </w:tcPr>
          <w:p w14:paraId="59FE180A"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Podmiot Ekonomii Społecznej</w:t>
            </w:r>
          </w:p>
        </w:tc>
        <w:tc>
          <w:tcPr>
            <w:tcW w:w="3204" w:type="dxa"/>
            <w:shd w:val="clear" w:color="auto" w:fill="C5E0B3" w:themeFill="accent6" w:themeFillTint="66"/>
            <w:tcMar>
              <w:top w:w="0" w:type="dxa"/>
              <w:left w:w="40" w:type="dxa"/>
              <w:bottom w:w="0" w:type="dxa"/>
              <w:right w:w="40" w:type="dxa"/>
            </w:tcMar>
          </w:tcPr>
          <w:p w14:paraId="03ED0AA8"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pracodawcy - potencjalne miejsca pracy dla uczestników WTZ</w:t>
            </w:r>
          </w:p>
        </w:tc>
        <w:tc>
          <w:tcPr>
            <w:tcW w:w="3041" w:type="dxa"/>
            <w:shd w:val="clear" w:color="auto" w:fill="C5E0B3" w:themeFill="accent6" w:themeFillTint="66"/>
            <w:tcMar>
              <w:top w:w="0" w:type="dxa"/>
              <w:left w:w="40" w:type="dxa"/>
              <w:bottom w:w="0" w:type="dxa"/>
              <w:right w:w="40" w:type="dxa"/>
            </w:tcMar>
          </w:tcPr>
          <w:p w14:paraId="37BE8C66" w14:textId="618A2B8C"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 xml:space="preserve">umożliwianie organizacji praktyk dla uczestników WTZ, organizowanie staży u pracodawców, zatrudnianie </w:t>
            </w:r>
            <w:r w:rsidR="00077303">
              <w:rPr>
                <w:rFonts w:ascii="Calibri" w:eastAsia="Calibri" w:hAnsi="Calibri" w:cs="Calibri"/>
              </w:rPr>
              <w:t>u</w:t>
            </w:r>
            <w:r w:rsidRPr="00F37B80">
              <w:rPr>
                <w:rFonts w:ascii="Calibri" w:eastAsia="Calibri" w:hAnsi="Calibri" w:cs="Calibri"/>
              </w:rPr>
              <w:t>czestników WTZ w ramach zatrudni</w:t>
            </w:r>
            <w:r w:rsidR="002D0D81">
              <w:rPr>
                <w:rFonts w:ascii="Calibri" w:eastAsia="Calibri" w:hAnsi="Calibri" w:cs="Calibri"/>
              </w:rPr>
              <w:t>e</w:t>
            </w:r>
            <w:r w:rsidRPr="00F37B80">
              <w:rPr>
                <w:rFonts w:ascii="Calibri" w:eastAsia="Calibri" w:hAnsi="Calibri" w:cs="Calibri"/>
              </w:rPr>
              <w:t>nia wspomaganego</w:t>
            </w:r>
          </w:p>
        </w:tc>
      </w:tr>
      <w:tr w:rsidR="001914FD" w:rsidRPr="00F37B80" w14:paraId="43B47B7B" w14:textId="77777777" w:rsidTr="2CD20214">
        <w:trPr>
          <w:cantSplit/>
        </w:trPr>
        <w:tc>
          <w:tcPr>
            <w:tcW w:w="1080" w:type="dxa"/>
            <w:shd w:val="clear" w:color="auto" w:fill="B4C6E7" w:themeFill="accent1" w:themeFillTint="66"/>
            <w:tcMar>
              <w:top w:w="0" w:type="dxa"/>
              <w:left w:w="40" w:type="dxa"/>
              <w:bottom w:w="0" w:type="dxa"/>
              <w:right w:w="40" w:type="dxa"/>
            </w:tcMar>
          </w:tcPr>
          <w:p w14:paraId="060F9884"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edukacja</w:t>
            </w:r>
          </w:p>
        </w:tc>
        <w:tc>
          <w:tcPr>
            <w:tcW w:w="2026" w:type="dxa"/>
            <w:shd w:val="clear" w:color="auto" w:fill="B4C6E7" w:themeFill="accent1" w:themeFillTint="66"/>
            <w:tcMar>
              <w:top w:w="0" w:type="dxa"/>
              <w:left w:w="40" w:type="dxa"/>
              <w:bottom w:w="0" w:type="dxa"/>
              <w:right w:w="40" w:type="dxa"/>
            </w:tcMar>
          </w:tcPr>
          <w:p w14:paraId="1F5AB2E8"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szkoły specjalne/ integracyjne, szkoły życia</w:t>
            </w:r>
          </w:p>
        </w:tc>
        <w:tc>
          <w:tcPr>
            <w:tcW w:w="3204" w:type="dxa"/>
            <w:shd w:val="clear" w:color="auto" w:fill="B4C6E7" w:themeFill="accent1" w:themeFillTint="66"/>
            <w:tcMar>
              <w:top w:w="0" w:type="dxa"/>
              <w:left w:w="40" w:type="dxa"/>
              <w:bottom w:w="0" w:type="dxa"/>
              <w:right w:w="40" w:type="dxa"/>
            </w:tcMar>
          </w:tcPr>
          <w:p w14:paraId="758E3589"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miejsca pozyskania uczestników do WTZ</w:t>
            </w:r>
          </w:p>
        </w:tc>
        <w:tc>
          <w:tcPr>
            <w:tcW w:w="3041" w:type="dxa"/>
            <w:shd w:val="clear" w:color="auto" w:fill="B4C6E7" w:themeFill="accent1" w:themeFillTint="66"/>
            <w:tcMar>
              <w:top w:w="0" w:type="dxa"/>
              <w:left w:w="40" w:type="dxa"/>
              <w:bottom w:w="0" w:type="dxa"/>
              <w:right w:w="40" w:type="dxa"/>
            </w:tcMar>
          </w:tcPr>
          <w:p w14:paraId="6BA8BF01"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współpraca w zakresie płynnego przejścia absolwentów z systemu edukacji do WTZ</w:t>
            </w:r>
          </w:p>
        </w:tc>
      </w:tr>
      <w:tr w:rsidR="001914FD" w:rsidRPr="00F37B80" w14:paraId="2A2854FC" w14:textId="77777777" w:rsidTr="2CD20214">
        <w:trPr>
          <w:cantSplit/>
        </w:trPr>
        <w:tc>
          <w:tcPr>
            <w:tcW w:w="1080" w:type="dxa"/>
            <w:vMerge w:val="restart"/>
            <w:shd w:val="clear" w:color="auto" w:fill="FFE598"/>
            <w:tcMar>
              <w:top w:w="0" w:type="dxa"/>
              <w:left w:w="40" w:type="dxa"/>
              <w:bottom w:w="0" w:type="dxa"/>
              <w:right w:w="40" w:type="dxa"/>
            </w:tcMar>
          </w:tcPr>
          <w:p w14:paraId="7DF1E9BB"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pozostałe obszary</w:t>
            </w:r>
          </w:p>
        </w:tc>
        <w:tc>
          <w:tcPr>
            <w:tcW w:w="2026" w:type="dxa"/>
            <w:shd w:val="clear" w:color="auto" w:fill="FFE598"/>
            <w:tcMar>
              <w:top w:w="0" w:type="dxa"/>
              <w:left w:w="40" w:type="dxa"/>
              <w:bottom w:w="0" w:type="dxa"/>
              <w:right w:w="40" w:type="dxa"/>
            </w:tcMar>
          </w:tcPr>
          <w:p w14:paraId="44A0B926"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Państwowy Fundusz Rehabilitacji Osób Niepełnosprawnych</w:t>
            </w:r>
          </w:p>
        </w:tc>
        <w:tc>
          <w:tcPr>
            <w:tcW w:w="3204" w:type="dxa"/>
            <w:shd w:val="clear" w:color="auto" w:fill="FFE598"/>
            <w:tcMar>
              <w:top w:w="0" w:type="dxa"/>
              <w:left w:w="40" w:type="dxa"/>
              <w:bottom w:w="0" w:type="dxa"/>
              <w:right w:w="40" w:type="dxa"/>
            </w:tcMar>
          </w:tcPr>
          <w:p w14:paraId="64EBB75A"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finansowanie działalności ustawowej oraz działań dodatkowych wspierających działalność WTZ</w:t>
            </w:r>
          </w:p>
        </w:tc>
        <w:tc>
          <w:tcPr>
            <w:tcW w:w="3041" w:type="dxa"/>
            <w:shd w:val="clear" w:color="auto" w:fill="FFE598"/>
            <w:tcMar>
              <w:top w:w="0" w:type="dxa"/>
              <w:left w:w="40" w:type="dxa"/>
              <w:bottom w:w="0" w:type="dxa"/>
              <w:right w:w="40" w:type="dxa"/>
            </w:tcMar>
          </w:tcPr>
          <w:p w14:paraId="41E5DBA6"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finansowanie działań uzupełniających działalność WTZ, których nie przewidziano w ustawie, a które wzmacniają efekt aktywizacji społecznej i zawodowej prowadzonej w WTZ</w:t>
            </w:r>
          </w:p>
        </w:tc>
      </w:tr>
      <w:tr w:rsidR="001914FD" w:rsidRPr="00F37B80" w14:paraId="45A2237A" w14:textId="77777777" w:rsidTr="2CD20214">
        <w:trPr>
          <w:cantSplit/>
        </w:trPr>
        <w:tc>
          <w:tcPr>
            <w:tcW w:w="1080" w:type="dxa"/>
            <w:vMerge/>
            <w:tcMar>
              <w:top w:w="100" w:type="dxa"/>
              <w:left w:w="100" w:type="dxa"/>
              <w:bottom w:w="100" w:type="dxa"/>
              <w:right w:w="100" w:type="dxa"/>
            </w:tcMar>
          </w:tcPr>
          <w:p w14:paraId="68510DAD" w14:textId="77777777" w:rsidR="001914FD" w:rsidRPr="00F37B80" w:rsidRDefault="001914FD" w:rsidP="00D31A40">
            <w:pPr>
              <w:widowControl w:val="0"/>
              <w:spacing w:before="40" w:after="40" w:line="276" w:lineRule="auto"/>
              <w:rPr>
                <w:rFonts w:ascii="Calibri" w:eastAsia="Calibri" w:hAnsi="Calibri" w:cs="Calibri"/>
              </w:rPr>
            </w:pPr>
          </w:p>
        </w:tc>
        <w:tc>
          <w:tcPr>
            <w:tcW w:w="2026" w:type="dxa"/>
            <w:shd w:val="clear" w:color="auto" w:fill="FFE598"/>
            <w:tcMar>
              <w:top w:w="0" w:type="dxa"/>
              <w:left w:w="40" w:type="dxa"/>
              <w:bottom w:w="0" w:type="dxa"/>
              <w:right w:w="40" w:type="dxa"/>
            </w:tcMar>
          </w:tcPr>
          <w:p w14:paraId="0886A6A7"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organizacje pozarządowe</w:t>
            </w:r>
          </w:p>
        </w:tc>
        <w:tc>
          <w:tcPr>
            <w:tcW w:w="3204" w:type="dxa"/>
            <w:shd w:val="clear" w:color="auto" w:fill="FFE598"/>
            <w:tcMar>
              <w:top w:w="0" w:type="dxa"/>
              <w:left w:w="40" w:type="dxa"/>
              <w:bottom w:w="0" w:type="dxa"/>
              <w:right w:w="40" w:type="dxa"/>
            </w:tcMar>
          </w:tcPr>
          <w:p w14:paraId="30B4115C"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wspieranie działalności WTZ poprzez realizację kompleksowych projektów aktywizacyjnych uzupełniających działalność WTZ</w:t>
            </w:r>
          </w:p>
        </w:tc>
        <w:tc>
          <w:tcPr>
            <w:tcW w:w="3041" w:type="dxa"/>
            <w:shd w:val="clear" w:color="auto" w:fill="FFE598"/>
            <w:tcMar>
              <w:top w:w="0" w:type="dxa"/>
              <w:left w:w="40" w:type="dxa"/>
              <w:bottom w:w="0" w:type="dxa"/>
              <w:right w:w="40" w:type="dxa"/>
            </w:tcMar>
          </w:tcPr>
          <w:p w14:paraId="070AD536" w14:textId="77777777" w:rsidR="001914FD" w:rsidRPr="00F37B80" w:rsidRDefault="001914FD" w:rsidP="00D31A40">
            <w:pPr>
              <w:widowControl w:val="0"/>
              <w:spacing w:before="40" w:after="40" w:line="276" w:lineRule="auto"/>
              <w:rPr>
                <w:rFonts w:ascii="Calibri" w:eastAsia="Calibri" w:hAnsi="Calibri" w:cs="Calibri"/>
              </w:rPr>
            </w:pPr>
            <w:r w:rsidRPr="00F37B80">
              <w:rPr>
                <w:rFonts w:ascii="Calibri" w:eastAsia="Calibri" w:hAnsi="Calibri" w:cs="Calibri"/>
              </w:rPr>
              <w:t>szeroka współpraca w zakresie różnych inicjatyw wzmacniających działalność WTZ, aktywizację społeczną oraz działań uzupełniających wsparcie ON po opuszczeniu WTZ</w:t>
            </w:r>
          </w:p>
        </w:tc>
      </w:tr>
    </w:tbl>
    <w:p w14:paraId="22CA6969" w14:textId="77777777" w:rsidR="00293EE2" w:rsidRDefault="00293EE2">
      <w:pPr>
        <w:rPr>
          <w:rFonts w:ascii="Arial" w:eastAsia="Arial" w:hAnsi="Arial" w:cs="Arial"/>
          <w:b/>
          <w:sz w:val="24"/>
          <w:szCs w:val="24"/>
        </w:rPr>
      </w:pPr>
      <w:bookmarkStart w:id="175" w:name="_Toc89102907"/>
      <w:r>
        <w:rPr>
          <w:rFonts w:ascii="Arial" w:eastAsia="Arial" w:hAnsi="Arial" w:cs="Arial"/>
          <w:bCs/>
          <w:sz w:val="24"/>
          <w:szCs w:val="24"/>
        </w:rPr>
        <w:br w:type="page"/>
      </w:r>
    </w:p>
    <w:p w14:paraId="614AD0E6" w14:textId="3CE470DB" w:rsidR="001914FD" w:rsidRDefault="372B171C" w:rsidP="00A35766">
      <w:pPr>
        <w:pStyle w:val="Nagwek2"/>
        <w:ind w:left="426"/>
        <w:rPr>
          <w:lang w:eastAsia="pl-PL"/>
        </w:rPr>
      </w:pPr>
      <w:bookmarkStart w:id="176" w:name="_Toc135902006"/>
      <w:r w:rsidRPr="4CA70EFD">
        <w:rPr>
          <w:lang w:eastAsia="pl-PL"/>
        </w:rPr>
        <w:lastRenderedPageBreak/>
        <w:t>Wytyczne w zakresie szkolenia i rozwoju kadr WTZ</w:t>
      </w:r>
      <w:bookmarkEnd w:id="175"/>
      <w:bookmarkEnd w:id="176"/>
    </w:p>
    <w:p w14:paraId="0E3CF69A" w14:textId="77777777" w:rsidR="001914FD" w:rsidRPr="00343CA6" w:rsidRDefault="001914FD" w:rsidP="001914FD">
      <w:pPr>
        <w:spacing w:after="120" w:line="276" w:lineRule="auto"/>
        <w:rPr>
          <w:b/>
          <w:bCs/>
          <w:sz w:val="24"/>
          <w:szCs w:val="24"/>
        </w:rPr>
      </w:pPr>
      <w:r w:rsidRPr="00343CA6">
        <w:rPr>
          <w:b/>
          <w:bCs/>
          <w:sz w:val="24"/>
          <w:szCs w:val="24"/>
        </w:rPr>
        <w:t>Kluczowe zasady w zakresie podnoszenia kwalifikacji i rozwoju kadry WTZ:</w:t>
      </w:r>
    </w:p>
    <w:p w14:paraId="53CD2CC3" w14:textId="77777777" w:rsidR="001914FD" w:rsidRPr="00343CA6" w:rsidRDefault="001914FD" w:rsidP="0099202D">
      <w:pPr>
        <w:pStyle w:val="Akapitzlist"/>
        <w:numPr>
          <w:ilvl w:val="0"/>
          <w:numId w:val="104"/>
        </w:numPr>
        <w:spacing w:after="120" w:line="276" w:lineRule="auto"/>
        <w:contextualSpacing w:val="0"/>
        <w:rPr>
          <w:sz w:val="24"/>
          <w:szCs w:val="24"/>
          <w:lang w:eastAsia="pl-PL"/>
        </w:rPr>
      </w:pPr>
      <w:r w:rsidRPr="00343CA6">
        <w:rPr>
          <w:sz w:val="24"/>
          <w:szCs w:val="24"/>
          <w:lang w:eastAsia="pl-PL"/>
        </w:rPr>
        <w:t>Punkt wyjścia – koncentracja na celach WTZ</w:t>
      </w:r>
    </w:p>
    <w:p w14:paraId="013B253D" w14:textId="77777777" w:rsidR="001914FD" w:rsidRPr="00343CA6" w:rsidRDefault="001914FD" w:rsidP="0099202D">
      <w:pPr>
        <w:pStyle w:val="Akapitzlist"/>
        <w:numPr>
          <w:ilvl w:val="0"/>
          <w:numId w:val="104"/>
        </w:numPr>
        <w:spacing w:after="120" w:line="276" w:lineRule="auto"/>
        <w:contextualSpacing w:val="0"/>
        <w:rPr>
          <w:sz w:val="24"/>
          <w:szCs w:val="24"/>
          <w:lang w:eastAsia="pl-PL"/>
        </w:rPr>
      </w:pPr>
      <w:r w:rsidRPr="00343CA6">
        <w:rPr>
          <w:sz w:val="24"/>
          <w:szCs w:val="24"/>
          <w:lang w:eastAsia="pl-PL"/>
        </w:rPr>
        <w:t>Plan szkoleń jako wypadkowa potrzeb oraz oczekiwań pracownika</w:t>
      </w:r>
    </w:p>
    <w:p w14:paraId="551033F4" w14:textId="77777777" w:rsidR="001914FD" w:rsidRPr="00343CA6" w:rsidRDefault="001914FD" w:rsidP="0099202D">
      <w:pPr>
        <w:pStyle w:val="Akapitzlist"/>
        <w:numPr>
          <w:ilvl w:val="0"/>
          <w:numId w:val="104"/>
        </w:numPr>
        <w:spacing w:after="120" w:line="276" w:lineRule="auto"/>
        <w:contextualSpacing w:val="0"/>
        <w:rPr>
          <w:sz w:val="24"/>
          <w:szCs w:val="24"/>
          <w:lang w:eastAsia="pl-PL"/>
        </w:rPr>
      </w:pPr>
      <w:r w:rsidRPr="00343CA6">
        <w:rPr>
          <w:sz w:val="24"/>
          <w:szCs w:val="24"/>
          <w:lang w:eastAsia="pl-PL"/>
        </w:rPr>
        <w:t>Upowszechnianie wiedzy</w:t>
      </w:r>
    </w:p>
    <w:p w14:paraId="69A60A94" w14:textId="01339CB8" w:rsidR="001914FD" w:rsidRDefault="001914FD" w:rsidP="0099202D">
      <w:pPr>
        <w:pStyle w:val="Akapitzlist"/>
        <w:numPr>
          <w:ilvl w:val="0"/>
          <w:numId w:val="104"/>
        </w:numPr>
        <w:spacing w:after="120" w:line="276" w:lineRule="auto"/>
        <w:contextualSpacing w:val="0"/>
        <w:rPr>
          <w:sz w:val="24"/>
          <w:szCs w:val="24"/>
          <w:lang w:eastAsia="pl-PL"/>
        </w:rPr>
      </w:pPr>
      <w:r w:rsidRPr="00343CA6">
        <w:rPr>
          <w:sz w:val="24"/>
          <w:szCs w:val="24"/>
          <w:lang w:eastAsia="pl-PL"/>
        </w:rPr>
        <w:t>Przeciwdziałanie wypaleniu zawodowemu</w:t>
      </w:r>
    </w:p>
    <w:p w14:paraId="21F0CD7F" w14:textId="77777777" w:rsidR="001914FD" w:rsidRPr="00B763DC" w:rsidRDefault="001914FD" w:rsidP="0099202D">
      <w:pPr>
        <w:pStyle w:val="Nagwek2PSDB"/>
        <w:numPr>
          <w:ilvl w:val="0"/>
          <w:numId w:val="60"/>
        </w:numPr>
      </w:pPr>
      <w:r w:rsidRPr="00B763DC">
        <w:t>Definicje</w:t>
      </w:r>
    </w:p>
    <w:p w14:paraId="2E085309" w14:textId="77777777" w:rsidR="001914FD" w:rsidRPr="006E06FD" w:rsidRDefault="001914FD" w:rsidP="001914FD">
      <w:pPr>
        <w:spacing w:after="120" w:line="276" w:lineRule="auto"/>
        <w:textAlignment w:val="baseline"/>
        <w:rPr>
          <w:rFonts w:eastAsia="Times New Roman" w:cs="Times New Roman"/>
          <w:sz w:val="24"/>
          <w:szCs w:val="24"/>
          <w:lang w:eastAsia="pl-PL"/>
        </w:rPr>
      </w:pPr>
      <w:r w:rsidRPr="006E06FD">
        <w:rPr>
          <w:rFonts w:eastAsia="Times New Roman" w:cs="Calibri"/>
          <w:b/>
          <w:bCs/>
          <w:sz w:val="24"/>
          <w:szCs w:val="24"/>
          <w:lang w:eastAsia="pl-PL"/>
        </w:rPr>
        <w:t xml:space="preserve">Podnoszenie kwalifikacji zawodowych </w:t>
      </w:r>
      <w:r w:rsidRPr="006E06FD">
        <w:rPr>
          <w:rFonts w:eastAsia="Times New Roman" w:cs="Calibri"/>
          <w:sz w:val="24"/>
          <w:szCs w:val="24"/>
          <w:lang w:eastAsia="pl-PL"/>
        </w:rPr>
        <w:t xml:space="preserve">– zdobywanie lub uzupełnianie wiedzy i umiejętności przez pracownika, z inicjatywy pracodawcy albo z inicjatywy pracownika za zgodą pracodawcy, w formach pozaszkolnych, takich jak szkolenia, kursy, seminaria, sympozja, kongresy, konferencje, </w:t>
      </w:r>
      <w:proofErr w:type="spellStart"/>
      <w:r w:rsidRPr="006E06FD">
        <w:rPr>
          <w:rFonts w:eastAsia="Times New Roman" w:cs="Calibri"/>
          <w:sz w:val="24"/>
          <w:szCs w:val="24"/>
          <w:lang w:eastAsia="pl-PL"/>
        </w:rPr>
        <w:t>webinary</w:t>
      </w:r>
      <w:proofErr w:type="spellEnd"/>
      <w:r w:rsidRPr="006E06FD">
        <w:rPr>
          <w:rFonts w:eastAsia="Times New Roman" w:cs="Calibri"/>
          <w:sz w:val="24"/>
          <w:szCs w:val="24"/>
          <w:lang w:eastAsia="pl-PL"/>
        </w:rPr>
        <w:t xml:space="preserve"> itp.</w:t>
      </w:r>
    </w:p>
    <w:p w14:paraId="10664834" w14:textId="77777777" w:rsidR="001914FD" w:rsidRPr="006E06FD" w:rsidRDefault="001914FD" w:rsidP="001914FD">
      <w:pPr>
        <w:spacing w:after="120" w:line="276" w:lineRule="auto"/>
        <w:textAlignment w:val="baseline"/>
        <w:rPr>
          <w:rFonts w:eastAsia="Times New Roman" w:cs="Calibri"/>
          <w:sz w:val="24"/>
          <w:szCs w:val="24"/>
          <w:lang w:eastAsia="pl-PL"/>
        </w:rPr>
      </w:pPr>
      <w:r w:rsidRPr="006E06FD">
        <w:rPr>
          <w:rFonts w:eastAsia="Times New Roman" w:cs="Calibri"/>
          <w:b/>
          <w:bCs/>
          <w:sz w:val="24"/>
          <w:szCs w:val="24"/>
          <w:lang w:eastAsia="pl-PL"/>
        </w:rPr>
        <w:t>Szkolenia wewnętrzne</w:t>
      </w:r>
      <w:r w:rsidRPr="006E06FD">
        <w:rPr>
          <w:rFonts w:eastAsia="Times New Roman" w:cs="Calibri"/>
          <w:sz w:val="24"/>
          <w:szCs w:val="24"/>
          <w:lang w:eastAsia="pl-PL"/>
        </w:rPr>
        <w:t xml:space="preserve"> – szkolenia prowadzone przez pracowników WTZ, którzy posiadają wiedzę z danego zakresu lub wcześniej odbyli szkolenie zewnętrzne z tego zakresu.</w:t>
      </w:r>
    </w:p>
    <w:p w14:paraId="3EECB4C1" w14:textId="77777777" w:rsidR="001914FD" w:rsidRPr="006E06FD" w:rsidRDefault="001914FD" w:rsidP="001914FD">
      <w:pPr>
        <w:spacing w:after="120" w:line="276" w:lineRule="auto"/>
        <w:textAlignment w:val="baseline"/>
        <w:rPr>
          <w:rFonts w:eastAsia="Times New Roman" w:cs="Calibri"/>
          <w:sz w:val="24"/>
          <w:szCs w:val="24"/>
          <w:lang w:eastAsia="pl-PL"/>
        </w:rPr>
      </w:pPr>
      <w:r w:rsidRPr="006E06FD">
        <w:rPr>
          <w:rFonts w:eastAsia="Times New Roman" w:cs="Calibri"/>
          <w:b/>
          <w:bCs/>
          <w:sz w:val="24"/>
          <w:szCs w:val="24"/>
          <w:lang w:eastAsia="pl-PL"/>
        </w:rPr>
        <w:t>Szkolenia zewnętrzne</w:t>
      </w:r>
      <w:r w:rsidRPr="006E06FD">
        <w:rPr>
          <w:rFonts w:eastAsia="Times New Roman" w:cs="Calibri"/>
          <w:sz w:val="24"/>
          <w:szCs w:val="24"/>
          <w:lang w:eastAsia="pl-PL"/>
        </w:rPr>
        <w:t xml:space="preserve"> – szkolenia zlecane przez WTZ podmiotom zewnętrznym (instytucji szkoleniowej lub zewnętrznemu trenerowi).</w:t>
      </w:r>
    </w:p>
    <w:p w14:paraId="19DF1CFE" w14:textId="77777777" w:rsidR="001914FD" w:rsidRPr="006E06FD" w:rsidRDefault="001914FD" w:rsidP="001914FD">
      <w:pPr>
        <w:spacing w:after="120" w:line="276" w:lineRule="auto"/>
        <w:textAlignment w:val="baseline"/>
        <w:rPr>
          <w:rFonts w:eastAsia="Times New Roman" w:cs="Calibri"/>
          <w:sz w:val="24"/>
          <w:szCs w:val="24"/>
          <w:lang w:eastAsia="pl-PL"/>
        </w:rPr>
      </w:pPr>
      <w:r w:rsidRPr="006E06FD">
        <w:rPr>
          <w:rFonts w:eastAsia="Times New Roman" w:cs="Calibri"/>
          <w:b/>
          <w:bCs/>
          <w:sz w:val="24"/>
          <w:szCs w:val="24"/>
          <w:lang w:eastAsia="pl-PL"/>
        </w:rPr>
        <w:t xml:space="preserve">Samokształcenie </w:t>
      </w:r>
      <w:r w:rsidRPr="006E06FD">
        <w:rPr>
          <w:rFonts w:eastAsia="Times New Roman" w:cs="Calibri"/>
          <w:sz w:val="24"/>
          <w:szCs w:val="24"/>
          <w:lang w:eastAsia="pl-PL"/>
        </w:rPr>
        <w:t>– samodzielne, indywidualne zdobywanie (pogłębianie) wiedzy i umiejętności.</w:t>
      </w:r>
    </w:p>
    <w:p w14:paraId="534AB597" w14:textId="77777777" w:rsidR="001914FD" w:rsidRPr="00E40FB4" w:rsidRDefault="001914FD" w:rsidP="00084976">
      <w:pPr>
        <w:pStyle w:val="Nagwek2PSDB"/>
      </w:pPr>
      <w:r w:rsidRPr="00E40FB4">
        <w:t>Obszary szkoleń</w:t>
      </w:r>
    </w:p>
    <w:p w14:paraId="74253B78" w14:textId="77777777" w:rsidR="001914FD" w:rsidRPr="00724009" w:rsidRDefault="001914FD" w:rsidP="001914FD">
      <w:pPr>
        <w:spacing w:after="120" w:line="276" w:lineRule="auto"/>
        <w:rPr>
          <w:sz w:val="24"/>
          <w:szCs w:val="24"/>
          <w:lang w:eastAsia="pl-PL"/>
        </w:rPr>
      </w:pPr>
      <w:r w:rsidRPr="00724009">
        <w:rPr>
          <w:sz w:val="24"/>
          <w:szCs w:val="24"/>
          <w:lang w:eastAsia="pl-PL"/>
        </w:rPr>
        <w:t>W procesie tworzenia planu szkoleń należy zwrócić uwagę na następujące kluczowe obszary szkoleń:</w:t>
      </w:r>
    </w:p>
    <w:p w14:paraId="53674DB9" w14:textId="77777777" w:rsidR="001914FD" w:rsidRPr="00724009" w:rsidRDefault="001914FD" w:rsidP="0099202D">
      <w:pPr>
        <w:pStyle w:val="Akapitzlist"/>
        <w:numPr>
          <w:ilvl w:val="0"/>
          <w:numId w:val="111"/>
        </w:numPr>
        <w:spacing w:after="120" w:line="276" w:lineRule="auto"/>
        <w:contextualSpacing w:val="0"/>
        <w:textAlignment w:val="baseline"/>
        <w:rPr>
          <w:sz w:val="24"/>
          <w:szCs w:val="24"/>
          <w:lang w:eastAsia="pl-PL"/>
        </w:rPr>
      </w:pPr>
      <w:r w:rsidRPr="00724009">
        <w:rPr>
          <w:sz w:val="24"/>
          <w:szCs w:val="24"/>
          <w:lang w:eastAsia="pl-PL"/>
        </w:rPr>
        <w:t>Szkolenia podnoszące kompetencje w pracy z osobami z niepełnosprawnością, obejmujące zwłaszcza takie kwestie, jak s</w:t>
      </w:r>
      <w:r w:rsidRPr="00724009">
        <w:rPr>
          <w:rFonts w:ascii="Calibri" w:eastAsia="Times New Roman" w:hAnsi="Calibri" w:cs="Calibri"/>
          <w:sz w:val="24"/>
          <w:szCs w:val="24"/>
          <w:lang w:eastAsia="pl-PL"/>
        </w:rPr>
        <w:t>tosowanie oceny funkcjonalnej (</w:t>
      </w:r>
      <w:proofErr w:type="spellStart"/>
      <w:r w:rsidRPr="00724009">
        <w:rPr>
          <w:rFonts w:ascii="Calibri" w:eastAsia="Times New Roman" w:hAnsi="Calibri" w:cs="Calibri"/>
          <w:sz w:val="24"/>
          <w:szCs w:val="24"/>
          <w:lang w:eastAsia="pl-PL"/>
        </w:rPr>
        <w:t>biopsychospołecznej</w:t>
      </w:r>
      <w:proofErr w:type="spellEnd"/>
      <w:r w:rsidRPr="00724009">
        <w:rPr>
          <w:rFonts w:ascii="Calibri" w:eastAsia="Times New Roman" w:hAnsi="Calibri" w:cs="Calibri"/>
          <w:sz w:val="24"/>
          <w:szCs w:val="24"/>
          <w:lang w:eastAsia="pl-PL"/>
        </w:rPr>
        <w:t>) jako narzędzia wspomagającego np. diagnozowanie, tworzenie IPR i monitorowanie postępów uczestników WTZ, umiejętności społeczne</w:t>
      </w:r>
      <w:r w:rsidRPr="00724009">
        <w:rPr>
          <w:rFonts w:ascii="Calibri" w:eastAsia="Times New Roman" w:hAnsi="Calibri" w:cs="Calibri"/>
          <w:b/>
          <w:bCs/>
          <w:sz w:val="24"/>
          <w:szCs w:val="24"/>
          <w:lang w:eastAsia="pl-PL"/>
        </w:rPr>
        <w:t xml:space="preserve">, </w:t>
      </w:r>
      <w:r w:rsidRPr="00724009">
        <w:rPr>
          <w:rFonts w:ascii="Calibri" w:eastAsia="Times New Roman" w:hAnsi="Calibri" w:cs="Calibri"/>
          <w:sz w:val="24"/>
          <w:szCs w:val="24"/>
          <w:lang w:eastAsia="pl-PL"/>
        </w:rPr>
        <w:t>komunikacja alternatywna, podmiotowość uczestników, nowe formy terapii i pracy z osobami z niepełnosprawnościami, nakierowane na nabywanie umiejętności zawodowych,</w:t>
      </w:r>
      <w:r w:rsidRPr="00724009">
        <w:rPr>
          <w:rFonts w:ascii="Calibri" w:eastAsia="Times New Roman" w:hAnsi="Calibri" w:cs="Calibri"/>
          <w:b/>
          <w:bCs/>
          <w:sz w:val="24"/>
          <w:szCs w:val="24"/>
          <w:lang w:eastAsia="pl-PL"/>
        </w:rPr>
        <w:t xml:space="preserve"> </w:t>
      </w:r>
      <w:r w:rsidRPr="00724009">
        <w:rPr>
          <w:rFonts w:ascii="Calibri" w:eastAsia="Times New Roman" w:hAnsi="Calibri" w:cs="Calibri"/>
          <w:sz w:val="24"/>
          <w:szCs w:val="24"/>
          <w:lang w:eastAsia="pl-PL"/>
        </w:rPr>
        <w:t>doradztwo zawodowe i rynek pracy, seksualność osób z niepełnosprawnościami, współpraca z rodzicami osób niepełnosprawnych;</w:t>
      </w:r>
    </w:p>
    <w:p w14:paraId="3D1D9809" w14:textId="77777777" w:rsidR="001914FD" w:rsidRPr="00724009" w:rsidRDefault="001914FD" w:rsidP="0099202D">
      <w:pPr>
        <w:pStyle w:val="Akapitzlist"/>
        <w:numPr>
          <w:ilvl w:val="0"/>
          <w:numId w:val="111"/>
        </w:numPr>
        <w:spacing w:after="120" w:line="276" w:lineRule="auto"/>
        <w:contextualSpacing w:val="0"/>
        <w:textAlignment w:val="baseline"/>
        <w:rPr>
          <w:sz w:val="24"/>
          <w:szCs w:val="24"/>
          <w:lang w:eastAsia="pl-PL"/>
        </w:rPr>
      </w:pPr>
      <w:r w:rsidRPr="00724009">
        <w:rPr>
          <w:sz w:val="24"/>
          <w:szCs w:val="24"/>
          <w:lang w:eastAsia="pl-PL"/>
        </w:rPr>
        <w:t>Szkolenia podnoszące kompetencje z zakresu funkcjonowania WTZ, obejmujące zwłaszcza takie kwestie, jak k</w:t>
      </w:r>
      <w:r w:rsidRPr="00724009">
        <w:rPr>
          <w:rFonts w:ascii="Calibri" w:eastAsia="Times New Roman" w:hAnsi="Calibri" w:cs="Calibri"/>
          <w:sz w:val="24"/>
          <w:szCs w:val="24"/>
          <w:lang w:eastAsia="pl-PL"/>
        </w:rPr>
        <w:t>ształtowanie wizerunku WTZ</w:t>
      </w:r>
      <w:r w:rsidRPr="00724009">
        <w:rPr>
          <w:rFonts w:ascii="Calibri" w:eastAsia="Times New Roman" w:hAnsi="Calibri" w:cs="Calibri"/>
          <w:b/>
          <w:bCs/>
          <w:sz w:val="24"/>
          <w:szCs w:val="24"/>
          <w:lang w:eastAsia="pl-PL"/>
        </w:rPr>
        <w:t>,</w:t>
      </w:r>
      <w:r w:rsidRPr="00724009">
        <w:rPr>
          <w:rFonts w:ascii="Calibri" w:eastAsia="Times New Roman" w:hAnsi="Calibri" w:cs="Calibri"/>
          <w:bCs/>
          <w:sz w:val="24"/>
          <w:szCs w:val="24"/>
          <w:lang w:eastAsia="pl-PL"/>
        </w:rPr>
        <w:t xml:space="preserve"> p</w:t>
      </w:r>
      <w:r w:rsidRPr="00724009">
        <w:rPr>
          <w:rFonts w:ascii="Calibri" w:eastAsia="Times New Roman" w:hAnsi="Calibri" w:cs="Calibri"/>
          <w:sz w:val="24"/>
          <w:szCs w:val="24"/>
          <w:lang w:eastAsia="pl-PL"/>
        </w:rPr>
        <w:t>ozyskiwanie środków, zleceń, sponsorów</w:t>
      </w:r>
      <w:r w:rsidRPr="00724009">
        <w:rPr>
          <w:rFonts w:ascii="Calibri" w:eastAsia="Times New Roman" w:hAnsi="Calibri" w:cs="Calibri"/>
          <w:b/>
          <w:bCs/>
          <w:sz w:val="24"/>
          <w:szCs w:val="24"/>
          <w:lang w:eastAsia="pl-PL"/>
        </w:rPr>
        <w:t xml:space="preserve">, </w:t>
      </w:r>
      <w:r w:rsidRPr="00724009">
        <w:rPr>
          <w:rFonts w:ascii="Calibri" w:eastAsia="Times New Roman" w:hAnsi="Calibri" w:cs="Calibri"/>
          <w:bCs/>
          <w:sz w:val="24"/>
          <w:szCs w:val="24"/>
          <w:lang w:eastAsia="pl-PL"/>
        </w:rPr>
        <w:t>u</w:t>
      </w:r>
      <w:r w:rsidRPr="00724009">
        <w:rPr>
          <w:rFonts w:ascii="Calibri" w:eastAsia="Times New Roman" w:hAnsi="Calibri" w:cs="Calibri"/>
          <w:sz w:val="24"/>
          <w:szCs w:val="24"/>
          <w:lang w:eastAsia="pl-PL"/>
        </w:rPr>
        <w:t>prawnienia osób z niepełnosprawno</w:t>
      </w:r>
      <w:r>
        <w:rPr>
          <w:rFonts w:ascii="Calibri" w:eastAsia="Times New Roman" w:hAnsi="Calibri" w:cs="Calibri"/>
          <w:sz w:val="24"/>
          <w:szCs w:val="24"/>
          <w:lang w:eastAsia="pl-PL"/>
        </w:rPr>
        <w:t xml:space="preserve">ściami i system wsparcia osób </w:t>
      </w:r>
      <w:r>
        <w:rPr>
          <w:rFonts w:ascii="Calibri" w:eastAsia="Times New Roman" w:hAnsi="Calibri" w:cs="Calibri"/>
          <w:sz w:val="24"/>
          <w:szCs w:val="24"/>
          <w:lang w:eastAsia="pl-PL"/>
        </w:rPr>
        <w:lastRenderedPageBreak/>
        <w:t>z </w:t>
      </w:r>
      <w:r w:rsidRPr="00724009">
        <w:rPr>
          <w:rFonts w:ascii="Calibri" w:eastAsia="Times New Roman" w:hAnsi="Calibri" w:cs="Calibri"/>
          <w:sz w:val="24"/>
          <w:szCs w:val="24"/>
          <w:lang w:eastAsia="pl-PL"/>
        </w:rPr>
        <w:t>niepełnosprawnościami, podstawowe zagadnienia z zakresu prawa pracy,</w:t>
      </w:r>
      <w:r w:rsidRPr="00724009">
        <w:rPr>
          <w:rFonts w:ascii="Calibri" w:eastAsia="Times New Roman" w:hAnsi="Calibri" w:cs="Calibri"/>
          <w:b/>
          <w:bCs/>
          <w:sz w:val="24"/>
          <w:szCs w:val="24"/>
          <w:lang w:eastAsia="pl-PL"/>
        </w:rPr>
        <w:t xml:space="preserve"> </w:t>
      </w:r>
      <w:r w:rsidRPr="00343CA6">
        <w:rPr>
          <w:rFonts w:ascii="Calibri" w:eastAsia="Times New Roman" w:hAnsi="Calibri" w:cs="Calibri"/>
          <w:bCs/>
          <w:sz w:val="24"/>
          <w:szCs w:val="24"/>
          <w:lang w:eastAsia="pl-PL"/>
        </w:rPr>
        <w:t>z</w:t>
      </w:r>
      <w:r w:rsidRPr="00724009">
        <w:rPr>
          <w:rFonts w:ascii="Calibri" w:eastAsia="Times New Roman" w:hAnsi="Calibri" w:cs="Calibri"/>
          <w:sz w:val="24"/>
          <w:szCs w:val="24"/>
          <w:lang w:eastAsia="pl-PL"/>
        </w:rPr>
        <w:t>asady zatrudniania wspomaganego, asystent osoby z niepełnosprawnościami;</w:t>
      </w:r>
    </w:p>
    <w:p w14:paraId="335E6557" w14:textId="77777777" w:rsidR="001914FD" w:rsidRPr="00724009" w:rsidRDefault="001914FD" w:rsidP="0099202D">
      <w:pPr>
        <w:pStyle w:val="Akapitzlist"/>
        <w:numPr>
          <w:ilvl w:val="0"/>
          <w:numId w:val="111"/>
        </w:numPr>
        <w:spacing w:after="120" w:line="276" w:lineRule="auto"/>
        <w:contextualSpacing w:val="0"/>
        <w:textAlignment w:val="baseline"/>
        <w:rPr>
          <w:rFonts w:ascii="Calibri" w:eastAsia="Times New Roman" w:hAnsi="Calibri" w:cs="Calibri"/>
          <w:sz w:val="24"/>
          <w:szCs w:val="24"/>
          <w:lang w:eastAsia="pl-PL"/>
        </w:rPr>
      </w:pPr>
      <w:r w:rsidRPr="00724009">
        <w:rPr>
          <w:sz w:val="24"/>
          <w:szCs w:val="24"/>
          <w:lang w:eastAsia="pl-PL"/>
        </w:rPr>
        <w:t xml:space="preserve">Szkolenia z zakresu zarządzania i administrowania WTZ, obejmujące zwłaszcza takie kwestie, jak </w:t>
      </w:r>
      <w:r w:rsidRPr="00724009">
        <w:rPr>
          <w:rFonts w:ascii="Calibri" w:eastAsia="Times New Roman" w:hAnsi="Calibri" w:cs="Calibri"/>
          <w:color w:val="000000"/>
          <w:sz w:val="24"/>
          <w:szCs w:val="24"/>
          <w:lang w:eastAsia="pl-PL"/>
        </w:rPr>
        <w:t xml:space="preserve">zarządzanie zróżnicowanym zespołem, włączająca kultura organizacyjna, </w:t>
      </w:r>
      <w:r w:rsidRPr="00724009">
        <w:rPr>
          <w:rFonts w:ascii="Calibri" w:eastAsia="Times New Roman" w:hAnsi="Calibri" w:cs="Calibri"/>
          <w:sz w:val="24"/>
          <w:szCs w:val="24"/>
          <w:lang w:eastAsia="pl-PL"/>
        </w:rPr>
        <w:t xml:space="preserve">rozwiązywanie konfliktów w miejscach pracy, umiejętność pracy w stresie, </w:t>
      </w:r>
      <w:r w:rsidRPr="00724009">
        <w:rPr>
          <w:rFonts w:ascii="Calibri" w:eastAsia="Times New Roman" w:hAnsi="Calibri" w:cs="Calibri"/>
          <w:color w:val="000000"/>
          <w:sz w:val="24"/>
          <w:szCs w:val="24"/>
          <w:lang w:eastAsia="pl-PL"/>
        </w:rPr>
        <w:t>nowe technologie w zarządzaniu zespołem;</w:t>
      </w:r>
    </w:p>
    <w:p w14:paraId="47628CCD" w14:textId="77777777" w:rsidR="001914FD" w:rsidRPr="00724009" w:rsidRDefault="001914FD" w:rsidP="001914FD">
      <w:pPr>
        <w:spacing w:after="120" w:line="276" w:lineRule="auto"/>
        <w:rPr>
          <w:sz w:val="24"/>
          <w:szCs w:val="24"/>
          <w:lang w:eastAsia="pl-PL"/>
        </w:rPr>
      </w:pPr>
      <w:r w:rsidRPr="00724009">
        <w:rPr>
          <w:sz w:val="24"/>
          <w:szCs w:val="24"/>
          <w:lang w:eastAsia="pl-PL"/>
        </w:rPr>
        <w:t xml:space="preserve">a także szkolenia dla </w:t>
      </w:r>
      <w:proofErr w:type="spellStart"/>
      <w:r w:rsidRPr="00724009">
        <w:rPr>
          <w:sz w:val="24"/>
          <w:szCs w:val="24"/>
          <w:lang w:eastAsia="pl-PL"/>
        </w:rPr>
        <w:t>nowoprzyjmowanych</w:t>
      </w:r>
      <w:proofErr w:type="spellEnd"/>
      <w:r w:rsidRPr="00724009">
        <w:rPr>
          <w:sz w:val="24"/>
          <w:szCs w:val="24"/>
          <w:lang w:eastAsia="pl-PL"/>
        </w:rPr>
        <w:t xml:space="preserve"> pracowników, o których mowa w pkt. 4.</w:t>
      </w:r>
    </w:p>
    <w:p w14:paraId="2AC07847" w14:textId="77777777" w:rsidR="001914FD" w:rsidRPr="00F70803" w:rsidRDefault="001914FD" w:rsidP="00084976">
      <w:pPr>
        <w:pStyle w:val="Nagwek2PSDB"/>
      </w:pPr>
      <w:r w:rsidRPr="00F70803">
        <w:t>Adaptacja nowoprzyjętych pracowników</w:t>
      </w:r>
    </w:p>
    <w:p w14:paraId="34D31389" w14:textId="77777777" w:rsidR="001914FD" w:rsidRPr="00724009" w:rsidRDefault="001914FD" w:rsidP="001914FD">
      <w:pPr>
        <w:spacing w:after="120" w:line="276" w:lineRule="auto"/>
        <w:textAlignment w:val="baseline"/>
        <w:rPr>
          <w:rFonts w:eastAsia="Times New Roman" w:cs="Calibri"/>
          <w:bCs/>
          <w:sz w:val="24"/>
          <w:szCs w:val="24"/>
          <w:lang w:eastAsia="pl-PL"/>
        </w:rPr>
      </w:pPr>
      <w:proofErr w:type="spellStart"/>
      <w:r w:rsidRPr="00724009">
        <w:rPr>
          <w:rFonts w:eastAsia="Times New Roman" w:cs="Calibri"/>
          <w:bCs/>
          <w:sz w:val="24"/>
          <w:szCs w:val="24"/>
          <w:lang w:eastAsia="pl-PL"/>
        </w:rPr>
        <w:t>Nowoprzyjmowani</w:t>
      </w:r>
      <w:proofErr w:type="spellEnd"/>
      <w:r w:rsidRPr="00724009">
        <w:rPr>
          <w:rFonts w:eastAsia="Times New Roman" w:cs="Calibri"/>
          <w:bCs/>
          <w:sz w:val="24"/>
          <w:szCs w:val="24"/>
          <w:lang w:eastAsia="pl-PL"/>
        </w:rPr>
        <w:t xml:space="preserve"> pracownicy, zwłaszcza gdy jest to ich pierwsza praca lub gdy dotychczasowa praca dotyczyła zadań innych niż w WTZ, powinni podlegać programowi adaptacyjnemu. Jego głównym celem jest jak najszybsze włączenie nowych pracowników w stru</w:t>
      </w:r>
      <w:r>
        <w:rPr>
          <w:rFonts w:eastAsia="Times New Roman" w:cs="Calibri"/>
          <w:bCs/>
          <w:sz w:val="24"/>
          <w:szCs w:val="24"/>
          <w:lang w:eastAsia="pl-PL"/>
        </w:rPr>
        <w:t>kturę warsztatu i </w:t>
      </w:r>
      <w:r w:rsidRPr="00724009">
        <w:rPr>
          <w:rFonts w:eastAsia="Times New Roman" w:cs="Calibri"/>
          <w:bCs/>
          <w:sz w:val="24"/>
          <w:szCs w:val="24"/>
          <w:lang w:eastAsia="pl-PL"/>
        </w:rPr>
        <w:t>integrację z zespołem.</w:t>
      </w:r>
    </w:p>
    <w:p w14:paraId="20A13D26" w14:textId="77777777" w:rsidR="001914FD" w:rsidRPr="00724009" w:rsidRDefault="001914FD" w:rsidP="001914FD">
      <w:pPr>
        <w:rPr>
          <w:sz w:val="24"/>
          <w:szCs w:val="24"/>
        </w:rPr>
      </w:pPr>
      <w:r w:rsidRPr="00724009">
        <w:rPr>
          <w:rFonts w:cs="Tahoma"/>
          <w:sz w:val="24"/>
          <w:szCs w:val="24"/>
        </w:rPr>
        <w:t>Podczas programu adaptacyjnego pracownik powinien mieć możliwość poznania warsztatu: jego celów i zadań, struktury, kultury organizacyjnej, zasad działania, a także zakresu swoich zadań, oczekiwań wobec siebie, a także sposobów i metod pracy. Program adaptacyjny to też czas na poznanie pracownika prze</w:t>
      </w:r>
      <w:r>
        <w:rPr>
          <w:rFonts w:cs="Tahoma"/>
          <w:sz w:val="24"/>
          <w:szCs w:val="24"/>
        </w:rPr>
        <w:t>z pozostałych współpracowników.</w:t>
      </w:r>
    </w:p>
    <w:p w14:paraId="64B38E21" w14:textId="77777777" w:rsidR="001914FD" w:rsidRPr="00724009" w:rsidRDefault="001914FD" w:rsidP="001914FD">
      <w:pPr>
        <w:spacing w:after="120" w:line="276" w:lineRule="auto"/>
        <w:textAlignment w:val="baseline"/>
        <w:rPr>
          <w:rFonts w:cs="Tahoma"/>
          <w:sz w:val="24"/>
          <w:szCs w:val="24"/>
        </w:rPr>
      </w:pPr>
      <w:r w:rsidRPr="00724009">
        <w:rPr>
          <w:rFonts w:cs="Tahoma"/>
          <w:sz w:val="24"/>
          <w:szCs w:val="24"/>
        </w:rPr>
        <w:t>N</w:t>
      </w:r>
      <w:r w:rsidRPr="00724009">
        <w:rPr>
          <w:sz w:val="24"/>
          <w:szCs w:val="24"/>
        </w:rPr>
        <w:t xml:space="preserve">ie istnieje jeden, uniwersalny model wdrożenia nowego pracownika do pracy w WTZ. </w:t>
      </w:r>
      <w:r>
        <w:rPr>
          <w:sz w:val="24"/>
          <w:szCs w:val="24"/>
        </w:rPr>
        <w:t>P</w:t>
      </w:r>
      <w:r w:rsidRPr="00724009">
        <w:rPr>
          <w:rFonts w:cs="Tahoma"/>
          <w:sz w:val="24"/>
          <w:szCs w:val="24"/>
        </w:rPr>
        <w:t>rogram może obejmować:</w:t>
      </w:r>
    </w:p>
    <w:p w14:paraId="57607216" w14:textId="77777777" w:rsidR="001914FD" w:rsidRPr="00724009" w:rsidRDefault="001914FD" w:rsidP="0099202D">
      <w:pPr>
        <w:pStyle w:val="NormalnyWeb"/>
        <w:numPr>
          <w:ilvl w:val="0"/>
          <w:numId w:val="112"/>
        </w:numPr>
        <w:spacing w:before="0" w:beforeAutospacing="0" w:after="120" w:afterAutospacing="0" w:line="276" w:lineRule="auto"/>
        <w:jc w:val="both"/>
        <w:rPr>
          <w:rFonts w:asciiTheme="minorHAnsi" w:hAnsiTheme="minorHAnsi" w:cs="Tahoma"/>
        </w:rPr>
      </w:pPr>
      <w:r w:rsidRPr="00724009">
        <w:rPr>
          <w:rFonts w:asciiTheme="minorHAnsi" w:hAnsiTheme="minorHAnsi" w:cs="Tahoma"/>
        </w:rPr>
        <w:t>szczegółowy instruktaż na stanowisku dotyczący zle</w:t>
      </w:r>
      <w:r>
        <w:rPr>
          <w:rFonts w:asciiTheme="minorHAnsi" w:hAnsiTheme="minorHAnsi" w:cs="Tahoma"/>
        </w:rPr>
        <w:t>conych zadań, w tym szkolenie z </w:t>
      </w:r>
      <w:r w:rsidRPr="00724009">
        <w:rPr>
          <w:rFonts w:asciiTheme="minorHAnsi" w:hAnsiTheme="minorHAnsi" w:cs="Tahoma"/>
        </w:rPr>
        <w:t>aplikacji używanych w WTZ,</w:t>
      </w:r>
    </w:p>
    <w:p w14:paraId="2A0597A0" w14:textId="77777777" w:rsidR="001914FD" w:rsidRPr="00724009" w:rsidRDefault="001914FD" w:rsidP="0099202D">
      <w:pPr>
        <w:pStyle w:val="NormalnyWeb"/>
        <w:numPr>
          <w:ilvl w:val="0"/>
          <w:numId w:val="112"/>
        </w:numPr>
        <w:spacing w:before="0" w:beforeAutospacing="0" w:after="120" w:afterAutospacing="0" w:line="276" w:lineRule="auto"/>
        <w:jc w:val="both"/>
        <w:rPr>
          <w:rFonts w:asciiTheme="minorHAnsi" w:hAnsiTheme="minorHAnsi" w:cs="Tahoma"/>
        </w:rPr>
      </w:pPr>
      <w:r w:rsidRPr="00724009">
        <w:rPr>
          <w:rFonts w:asciiTheme="minorHAnsi" w:hAnsiTheme="minorHAnsi" w:cs="Tahoma"/>
        </w:rPr>
        <w:t>wskazanie osoby do pomocy - „opiekuna” (za jej wcześniejszą zgodą); dobrze jest wybrać do tej roli pracownika, który stosunkowo niedawno sam przeszedł przez proces adaptacji, ponieważ lepiej będzie rozumiał sytuację kolegi/koleżanki i dzięki temu w najlepszy sposób wyjaśni, jak należy się zachować w poszczególnych sytuacjach zawodowych,</w:t>
      </w:r>
    </w:p>
    <w:p w14:paraId="3396A29A" w14:textId="270EA01D" w:rsidR="001914FD" w:rsidRPr="00724009" w:rsidRDefault="001914FD" w:rsidP="0099202D">
      <w:pPr>
        <w:pStyle w:val="Akapitzlist"/>
        <w:numPr>
          <w:ilvl w:val="0"/>
          <w:numId w:val="112"/>
        </w:numPr>
        <w:spacing w:after="120" w:line="276" w:lineRule="auto"/>
        <w:textAlignment w:val="baseline"/>
        <w:rPr>
          <w:rFonts w:cs="Tahoma"/>
          <w:sz w:val="24"/>
          <w:szCs w:val="24"/>
        </w:rPr>
      </w:pPr>
      <w:r w:rsidRPr="00724009">
        <w:rPr>
          <w:rFonts w:cs="Tahoma"/>
          <w:sz w:val="24"/>
          <w:szCs w:val="24"/>
        </w:rPr>
        <w:t>przekazanie materiałów do zapoznania się, przy czym dla zapewnienia możliwości opanowania najważniejszych informacji pożądane jest, aby były to wersje specjalnie w tym celu opracowane (wiedza „w pigułce” na temat podstaw prawnych działania warsztatu, jego celów i zadań, dokumentów programowych istotnych z punktu widzenia WTZ, obowiązujących procedur postępowania).</w:t>
      </w:r>
    </w:p>
    <w:p w14:paraId="34E8C0BE" w14:textId="77777777" w:rsidR="001914FD" w:rsidRPr="00724009" w:rsidRDefault="001914FD" w:rsidP="001914FD">
      <w:pPr>
        <w:spacing w:after="120" w:line="276" w:lineRule="auto"/>
        <w:textAlignment w:val="baseline"/>
        <w:rPr>
          <w:rFonts w:cs="Tahoma"/>
          <w:sz w:val="24"/>
          <w:szCs w:val="24"/>
        </w:rPr>
      </w:pPr>
      <w:r w:rsidRPr="00724009">
        <w:rPr>
          <w:rFonts w:cs="Tahoma"/>
          <w:sz w:val="24"/>
          <w:szCs w:val="24"/>
        </w:rPr>
        <w:t>Nowoprzyjęci pracownicy powinni mieć możliwość odbycia w pierwszym roku pracy następujących szkoleń:</w:t>
      </w:r>
    </w:p>
    <w:p w14:paraId="603707D9" w14:textId="77777777" w:rsidR="001914FD" w:rsidRPr="00724009" w:rsidRDefault="001914FD" w:rsidP="0099202D">
      <w:pPr>
        <w:numPr>
          <w:ilvl w:val="0"/>
          <w:numId w:val="113"/>
        </w:numPr>
        <w:spacing w:after="120" w:line="276" w:lineRule="auto"/>
        <w:textAlignment w:val="baseline"/>
        <w:rPr>
          <w:rFonts w:eastAsia="Times New Roman" w:cs="Calibri"/>
          <w:b/>
          <w:bCs/>
          <w:sz w:val="24"/>
          <w:szCs w:val="24"/>
          <w:lang w:eastAsia="pl-PL"/>
        </w:rPr>
      </w:pPr>
      <w:r w:rsidRPr="00724009">
        <w:rPr>
          <w:rFonts w:eastAsia="Times New Roman" w:cs="Calibri"/>
          <w:sz w:val="24"/>
          <w:szCs w:val="24"/>
          <w:lang w:eastAsia="pl-PL"/>
        </w:rPr>
        <w:t>zasady funkcjonowania WTZ (przepisy, dokumentacja),</w:t>
      </w:r>
    </w:p>
    <w:p w14:paraId="3A34ECF8" w14:textId="2425D7BB" w:rsidR="001914FD" w:rsidRPr="00724009" w:rsidRDefault="001914FD" w:rsidP="0099202D">
      <w:pPr>
        <w:numPr>
          <w:ilvl w:val="0"/>
          <w:numId w:val="113"/>
        </w:numPr>
        <w:spacing w:after="120" w:line="276" w:lineRule="auto"/>
        <w:textAlignment w:val="baseline"/>
        <w:rPr>
          <w:rFonts w:eastAsia="Times New Roman" w:cs="Calibri"/>
          <w:b/>
          <w:bCs/>
          <w:sz w:val="24"/>
          <w:szCs w:val="24"/>
          <w:lang w:eastAsia="pl-PL"/>
        </w:rPr>
      </w:pPr>
      <w:r w:rsidRPr="696CB3DD">
        <w:rPr>
          <w:rFonts w:eastAsia="Times New Roman" w:cs="Calibri"/>
          <w:sz w:val="24"/>
          <w:szCs w:val="24"/>
          <w:lang w:eastAsia="pl-PL"/>
        </w:rPr>
        <w:lastRenderedPageBreak/>
        <w:t>praca</w:t>
      </w:r>
      <w:r w:rsidR="00245B9D" w:rsidRPr="696CB3DD">
        <w:rPr>
          <w:rFonts w:eastAsia="Times New Roman" w:cs="Calibri"/>
          <w:sz w:val="24"/>
          <w:szCs w:val="24"/>
          <w:lang w:eastAsia="pl-PL"/>
        </w:rPr>
        <w:t xml:space="preserve"> </w:t>
      </w:r>
      <w:r w:rsidR="000855BE" w:rsidRPr="696CB3DD">
        <w:rPr>
          <w:rFonts w:eastAsia="Times New Roman" w:cs="Calibri"/>
          <w:sz w:val="24"/>
          <w:szCs w:val="24"/>
          <w:lang w:eastAsia="pl-PL"/>
        </w:rPr>
        <w:t>instruktora terapii zajęciowej</w:t>
      </w:r>
      <w:r w:rsidRPr="696CB3DD">
        <w:rPr>
          <w:rFonts w:eastAsia="Times New Roman" w:cs="Calibri"/>
          <w:sz w:val="24"/>
          <w:szCs w:val="24"/>
          <w:lang w:eastAsia="pl-PL"/>
        </w:rPr>
        <w:t>,</w:t>
      </w:r>
    </w:p>
    <w:p w14:paraId="1B73B778" w14:textId="140204E8" w:rsidR="001914FD" w:rsidRPr="00724009" w:rsidRDefault="763276B0" w:rsidP="0099202D">
      <w:pPr>
        <w:numPr>
          <w:ilvl w:val="0"/>
          <w:numId w:val="113"/>
        </w:numPr>
        <w:spacing w:after="120" w:line="276" w:lineRule="auto"/>
        <w:textAlignment w:val="baseline"/>
        <w:rPr>
          <w:rFonts w:eastAsia="Times New Roman" w:cs="Calibri"/>
          <w:b/>
          <w:bCs/>
          <w:sz w:val="24"/>
          <w:szCs w:val="24"/>
          <w:lang w:eastAsia="pl-PL"/>
        </w:rPr>
      </w:pPr>
      <w:r w:rsidRPr="5B42CEFC">
        <w:rPr>
          <w:rFonts w:eastAsia="Times New Roman" w:cs="Calibri"/>
          <w:sz w:val="24"/>
          <w:szCs w:val="24"/>
          <w:lang w:eastAsia="pl-PL"/>
        </w:rPr>
        <w:t>samostanowienie uczestników,</w:t>
      </w:r>
      <w:r w:rsidR="178F0767" w:rsidRPr="5B42CEFC">
        <w:rPr>
          <w:rFonts w:eastAsia="Times New Roman" w:cs="Calibri"/>
          <w:strike/>
          <w:sz w:val="24"/>
          <w:szCs w:val="24"/>
          <w:lang w:eastAsia="pl-PL"/>
        </w:rPr>
        <w:t xml:space="preserve"> </w:t>
      </w:r>
    </w:p>
    <w:p w14:paraId="4152341C" w14:textId="77777777" w:rsidR="001914FD" w:rsidRPr="00724009" w:rsidRDefault="001914FD" w:rsidP="0099202D">
      <w:pPr>
        <w:numPr>
          <w:ilvl w:val="0"/>
          <w:numId w:val="113"/>
        </w:numPr>
        <w:spacing w:after="120" w:line="276" w:lineRule="auto"/>
        <w:textAlignment w:val="baseline"/>
        <w:rPr>
          <w:rFonts w:eastAsia="Times New Roman" w:cs="Calibri"/>
          <w:b/>
          <w:bCs/>
          <w:sz w:val="24"/>
          <w:szCs w:val="24"/>
          <w:lang w:eastAsia="pl-PL"/>
        </w:rPr>
      </w:pPr>
      <w:r w:rsidRPr="00724009">
        <w:rPr>
          <w:rFonts w:eastAsia="Times New Roman" w:cs="Calibri"/>
          <w:sz w:val="24"/>
          <w:szCs w:val="24"/>
          <w:lang w:eastAsia="pl-PL"/>
        </w:rPr>
        <w:t>umiejętności społeczne i komunikacyjne.</w:t>
      </w:r>
    </w:p>
    <w:p w14:paraId="7F9056E8" w14:textId="77777777" w:rsidR="001914FD" w:rsidRPr="00F70803" w:rsidRDefault="001914FD" w:rsidP="00084976">
      <w:pPr>
        <w:pStyle w:val="Nagwek2PSDB"/>
      </w:pPr>
      <w:bookmarkStart w:id="177" w:name="forward"/>
      <w:bookmarkEnd w:id="177"/>
      <w:r w:rsidRPr="00F70803">
        <w:t>Źródła finansowania</w:t>
      </w:r>
    </w:p>
    <w:p w14:paraId="5F630CD2" w14:textId="77777777" w:rsidR="001914FD" w:rsidRPr="009A417C" w:rsidRDefault="001914FD" w:rsidP="00EB4564">
      <w:pPr>
        <w:keepNext/>
        <w:rPr>
          <w:rFonts w:cs="Times New Roman"/>
          <w:b/>
          <w:sz w:val="24"/>
          <w:szCs w:val="24"/>
        </w:rPr>
      </w:pPr>
      <w:r w:rsidRPr="009A417C">
        <w:rPr>
          <w:b/>
          <w:sz w:val="24"/>
          <w:szCs w:val="24"/>
        </w:rPr>
        <w:t>Krajowy Fundusz Szkoleniowy</w:t>
      </w:r>
    </w:p>
    <w:p w14:paraId="75EFCEF2" w14:textId="77777777" w:rsidR="001914FD" w:rsidRPr="00724009" w:rsidRDefault="001914FD" w:rsidP="001914FD">
      <w:pPr>
        <w:spacing w:after="120" w:line="276" w:lineRule="auto"/>
        <w:textAlignment w:val="baseline"/>
        <w:rPr>
          <w:rFonts w:eastAsia="Times New Roman" w:cs="Times New Roman"/>
          <w:sz w:val="24"/>
          <w:szCs w:val="24"/>
          <w:lang w:eastAsia="pl-PL"/>
        </w:rPr>
      </w:pPr>
      <w:r w:rsidRPr="00724009">
        <w:rPr>
          <w:rFonts w:eastAsia="Times New Roman" w:cs="Calibri"/>
          <w:sz w:val="24"/>
          <w:szCs w:val="24"/>
          <w:lang w:eastAsia="pl-PL"/>
        </w:rPr>
        <w:t>Krajowy Fundusz Szkoleniowy stanowi wydzieloną cześć Funduszu Pracy, przeznaczoną na dofinansowanie kształcenia ustawicznego pracowników i pracoda</w:t>
      </w:r>
      <w:r>
        <w:rPr>
          <w:rFonts w:eastAsia="Times New Roman" w:cs="Calibri"/>
          <w:sz w:val="24"/>
          <w:szCs w:val="24"/>
          <w:lang w:eastAsia="pl-PL"/>
        </w:rPr>
        <w:t>wców, podejmowanego z </w:t>
      </w:r>
      <w:r w:rsidRPr="00724009">
        <w:rPr>
          <w:rFonts w:eastAsia="Times New Roman" w:cs="Calibri"/>
          <w:sz w:val="24"/>
          <w:szCs w:val="24"/>
          <w:lang w:eastAsia="pl-PL"/>
        </w:rPr>
        <w:t>inicjatywy lub za zgodą pracodawcy. Pracodawca starający się o dofinansowanie kosztów kształcenia ustawicznego musi wnieść wkład własny w wysokości 20% kosztów. Dofinansowanie środkami KFS nie może przekroczyć wysokości 300% przeciętnego wynagrodzenia w danym roku na jednego uczestnika.</w:t>
      </w:r>
    </w:p>
    <w:p w14:paraId="0BE30105" w14:textId="77777777" w:rsidR="001914FD" w:rsidRPr="00724009" w:rsidRDefault="001914FD" w:rsidP="001914FD">
      <w:pPr>
        <w:spacing w:after="120" w:line="276" w:lineRule="auto"/>
        <w:textAlignment w:val="baseline"/>
        <w:rPr>
          <w:rFonts w:eastAsia="Times New Roman" w:cs="Times New Roman"/>
          <w:sz w:val="24"/>
          <w:szCs w:val="24"/>
          <w:lang w:eastAsia="pl-PL"/>
        </w:rPr>
      </w:pPr>
      <w:r w:rsidRPr="00724009">
        <w:rPr>
          <w:rFonts w:eastAsia="Times New Roman" w:cs="Calibri"/>
          <w:sz w:val="24"/>
          <w:szCs w:val="24"/>
          <w:lang w:eastAsia="pl-PL"/>
        </w:rPr>
        <w:t>Środki KFS może przeznaczyć na:</w:t>
      </w:r>
    </w:p>
    <w:p w14:paraId="1EAACDE6" w14:textId="77777777" w:rsidR="001914FD" w:rsidRPr="00724009" w:rsidRDefault="001914FD" w:rsidP="0099202D">
      <w:pPr>
        <w:numPr>
          <w:ilvl w:val="0"/>
          <w:numId w:val="114"/>
        </w:numPr>
        <w:spacing w:after="120" w:line="276" w:lineRule="auto"/>
        <w:textAlignment w:val="baseline"/>
        <w:rPr>
          <w:rFonts w:eastAsia="Times New Roman" w:cs="Calibri"/>
          <w:sz w:val="24"/>
          <w:szCs w:val="24"/>
          <w:lang w:eastAsia="pl-PL"/>
        </w:rPr>
      </w:pPr>
      <w:r w:rsidRPr="00724009">
        <w:rPr>
          <w:rFonts w:eastAsia="Times New Roman" w:cs="Calibri"/>
          <w:sz w:val="24"/>
          <w:szCs w:val="24"/>
          <w:lang w:eastAsia="pl-PL"/>
        </w:rPr>
        <w:t>określenie potrzeb firmy w zakresie kształcenia ustawicznego, które ma być dofinansowane,</w:t>
      </w:r>
    </w:p>
    <w:p w14:paraId="19A9A30F" w14:textId="77777777" w:rsidR="001914FD" w:rsidRPr="00724009" w:rsidRDefault="001914FD" w:rsidP="0099202D">
      <w:pPr>
        <w:numPr>
          <w:ilvl w:val="0"/>
          <w:numId w:val="114"/>
        </w:numPr>
        <w:spacing w:after="120" w:line="276" w:lineRule="auto"/>
        <w:textAlignment w:val="baseline"/>
        <w:rPr>
          <w:rFonts w:eastAsia="Times New Roman" w:cs="Calibri"/>
          <w:sz w:val="24"/>
          <w:szCs w:val="24"/>
          <w:lang w:eastAsia="pl-PL"/>
        </w:rPr>
      </w:pPr>
      <w:r w:rsidRPr="00724009">
        <w:rPr>
          <w:rFonts w:eastAsia="Times New Roman" w:cs="Calibri"/>
          <w:sz w:val="24"/>
          <w:szCs w:val="24"/>
          <w:lang w:eastAsia="pl-PL"/>
        </w:rPr>
        <w:t>kursy i studia podyplomowe realizowane z inicjatywy pracodawcy lub za jego zgodą,</w:t>
      </w:r>
    </w:p>
    <w:p w14:paraId="1BE13A43" w14:textId="77777777" w:rsidR="001914FD" w:rsidRPr="00724009" w:rsidRDefault="001914FD" w:rsidP="0099202D">
      <w:pPr>
        <w:numPr>
          <w:ilvl w:val="0"/>
          <w:numId w:val="114"/>
        </w:numPr>
        <w:spacing w:after="120" w:line="276" w:lineRule="auto"/>
        <w:textAlignment w:val="baseline"/>
        <w:rPr>
          <w:rFonts w:eastAsia="Times New Roman" w:cs="Calibri"/>
          <w:sz w:val="24"/>
          <w:szCs w:val="24"/>
          <w:lang w:eastAsia="pl-PL"/>
        </w:rPr>
      </w:pPr>
      <w:r w:rsidRPr="00724009">
        <w:rPr>
          <w:rFonts w:eastAsia="Times New Roman" w:cs="Calibri"/>
          <w:sz w:val="24"/>
          <w:szCs w:val="24"/>
          <w:lang w:eastAsia="pl-PL"/>
        </w:rPr>
        <w:t>egzaminy umożliwiające uzyskanie dyplomów potwierdzających nabycie umiejętności, kwalifikacji lub uprawnień zawodowych,</w:t>
      </w:r>
    </w:p>
    <w:p w14:paraId="2A84DE94" w14:textId="77777777" w:rsidR="001914FD" w:rsidRPr="00724009" w:rsidRDefault="001914FD" w:rsidP="0099202D">
      <w:pPr>
        <w:numPr>
          <w:ilvl w:val="0"/>
          <w:numId w:val="114"/>
        </w:numPr>
        <w:spacing w:after="120" w:line="276" w:lineRule="auto"/>
        <w:textAlignment w:val="baseline"/>
        <w:rPr>
          <w:rFonts w:eastAsia="Times New Roman" w:cs="Calibri"/>
          <w:sz w:val="24"/>
          <w:szCs w:val="24"/>
          <w:lang w:eastAsia="pl-PL"/>
        </w:rPr>
      </w:pPr>
      <w:r w:rsidRPr="00724009">
        <w:rPr>
          <w:rFonts w:eastAsia="Times New Roman" w:cs="Calibri"/>
          <w:sz w:val="24"/>
          <w:szCs w:val="24"/>
          <w:lang w:eastAsia="pl-PL"/>
        </w:rPr>
        <w:t>badania lekarskie i psychologiczne wymagane do podjęcia kształcenia lub pracy zawodowej po ukończonym kształceniu,</w:t>
      </w:r>
    </w:p>
    <w:p w14:paraId="465B9D1F" w14:textId="77777777" w:rsidR="001914FD" w:rsidRPr="00724009" w:rsidRDefault="001914FD" w:rsidP="0099202D">
      <w:pPr>
        <w:numPr>
          <w:ilvl w:val="0"/>
          <w:numId w:val="114"/>
        </w:numPr>
        <w:spacing w:after="120" w:line="276" w:lineRule="auto"/>
        <w:textAlignment w:val="baseline"/>
        <w:rPr>
          <w:rFonts w:eastAsia="Times New Roman" w:cs="Calibri"/>
          <w:sz w:val="24"/>
          <w:szCs w:val="24"/>
          <w:lang w:eastAsia="pl-PL"/>
        </w:rPr>
      </w:pPr>
      <w:r w:rsidRPr="00724009">
        <w:rPr>
          <w:rFonts w:eastAsia="Times New Roman" w:cs="Calibri"/>
          <w:sz w:val="24"/>
          <w:szCs w:val="24"/>
          <w:lang w:eastAsia="pl-PL"/>
        </w:rPr>
        <w:t>ubezpieczenie od następstw nieszczęśliwych wypadków w związku z podjętym kształceniem.</w:t>
      </w:r>
    </w:p>
    <w:p w14:paraId="43A7816F" w14:textId="77777777" w:rsidR="001914FD" w:rsidRPr="00724009" w:rsidRDefault="001914FD" w:rsidP="001914FD">
      <w:pPr>
        <w:spacing w:after="120" w:line="276" w:lineRule="auto"/>
        <w:textAlignment w:val="baseline"/>
        <w:rPr>
          <w:rFonts w:eastAsia="Times New Roman" w:cs="Times New Roman"/>
          <w:sz w:val="24"/>
          <w:szCs w:val="24"/>
          <w:lang w:eastAsia="pl-PL"/>
        </w:rPr>
      </w:pPr>
      <w:r w:rsidRPr="00724009">
        <w:rPr>
          <w:rFonts w:eastAsia="Times New Roman" w:cs="Calibri"/>
          <w:sz w:val="24"/>
          <w:szCs w:val="24"/>
          <w:lang w:eastAsia="pl-PL"/>
        </w:rPr>
        <w:t>Wnioski o dofinansowania kosztów kształcenia ustawicznego składa się do powiatowego urzędu pracy właściwego ze względu na siedzibę pracodawcy albo miejsce prowadzenia działalności.</w:t>
      </w:r>
    </w:p>
    <w:p w14:paraId="0C1D4AA1" w14:textId="77777777" w:rsidR="001914FD" w:rsidRPr="009A417C" w:rsidRDefault="001914FD" w:rsidP="001914FD">
      <w:pPr>
        <w:rPr>
          <w:b/>
          <w:sz w:val="24"/>
          <w:szCs w:val="24"/>
        </w:rPr>
      </w:pPr>
      <w:r w:rsidRPr="009A417C">
        <w:rPr>
          <w:b/>
          <w:sz w:val="24"/>
          <w:szCs w:val="24"/>
        </w:rPr>
        <w:t>Środki unijne</w:t>
      </w:r>
    </w:p>
    <w:p w14:paraId="5AC4CB04" w14:textId="1C540DB4" w:rsidR="001914FD" w:rsidRPr="00724009" w:rsidRDefault="001914FD" w:rsidP="001914FD">
      <w:pPr>
        <w:rPr>
          <w:sz w:val="24"/>
          <w:szCs w:val="24"/>
          <w:lang w:eastAsia="pl-PL"/>
        </w:rPr>
      </w:pPr>
      <w:r w:rsidRPr="00724009">
        <w:rPr>
          <w:sz w:val="24"/>
          <w:szCs w:val="24"/>
          <w:lang w:eastAsia="pl-PL"/>
        </w:rPr>
        <w:t>Europejski Fundusz Społeczny wspiera wzmacnianie kompetencji pracowników zajmujących się osobami narażonymi na wykluczenie społeczne, działającymi na rzecz włączenia społecznego, a</w:t>
      </w:r>
      <w:r>
        <w:rPr>
          <w:sz w:val="24"/>
          <w:szCs w:val="24"/>
          <w:lang w:eastAsia="pl-PL"/>
        </w:rPr>
        <w:t> </w:t>
      </w:r>
      <w:r w:rsidRPr="00724009">
        <w:rPr>
          <w:sz w:val="24"/>
          <w:szCs w:val="24"/>
          <w:lang w:eastAsia="pl-PL"/>
        </w:rPr>
        <w:t>więc m.in. pracowników WTZ. Konkretne możliwości będą określone w krajowych i regionalnych programach.</w:t>
      </w:r>
    </w:p>
    <w:p w14:paraId="4AAD5210" w14:textId="77777777" w:rsidR="001914FD" w:rsidRPr="009A417C" w:rsidRDefault="001914FD" w:rsidP="00BF7609">
      <w:pPr>
        <w:keepNext/>
        <w:rPr>
          <w:b/>
          <w:sz w:val="24"/>
          <w:szCs w:val="24"/>
        </w:rPr>
      </w:pPr>
      <w:r w:rsidRPr="009A417C">
        <w:rPr>
          <w:b/>
          <w:sz w:val="24"/>
          <w:szCs w:val="24"/>
        </w:rPr>
        <w:lastRenderedPageBreak/>
        <w:t>Środki PFRON</w:t>
      </w:r>
    </w:p>
    <w:p w14:paraId="76320215" w14:textId="18D8645A" w:rsidR="001914FD" w:rsidRPr="00724009" w:rsidRDefault="001914FD" w:rsidP="001914FD">
      <w:pPr>
        <w:rPr>
          <w:sz w:val="24"/>
          <w:szCs w:val="24"/>
        </w:rPr>
      </w:pPr>
      <w:r w:rsidRPr="00724009">
        <w:rPr>
          <w:sz w:val="24"/>
          <w:szCs w:val="24"/>
        </w:rPr>
        <w:t xml:space="preserve">Istnieje możliwość sfinansowania podnoszenia kwalifikacji kadry </w:t>
      </w:r>
      <w:proofErr w:type="spellStart"/>
      <w:r w:rsidRPr="00724009">
        <w:rPr>
          <w:sz w:val="24"/>
          <w:szCs w:val="24"/>
        </w:rPr>
        <w:t>wtz</w:t>
      </w:r>
      <w:proofErr w:type="spellEnd"/>
      <w:r w:rsidRPr="00724009">
        <w:rPr>
          <w:sz w:val="24"/>
          <w:szCs w:val="24"/>
        </w:rPr>
        <w:t xml:space="preserve"> w ramach realizowanych zadań ustawowych Funduszu - zlecania zadań fundacjom i organizacjom pozarządowym oraz szkoleń w zakresie języka migowego.</w:t>
      </w:r>
    </w:p>
    <w:p w14:paraId="7786CA66" w14:textId="77777777" w:rsidR="001914FD" w:rsidRPr="009A417C" w:rsidRDefault="001914FD" w:rsidP="001914FD">
      <w:pPr>
        <w:rPr>
          <w:b/>
          <w:sz w:val="24"/>
          <w:szCs w:val="24"/>
        </w:rPr>
      </w:pPr>
      <w:r w:rsidRPr="009A417C">
        <w:rPr>
          <w:b/>
          <w:sz w:val="24"/>
          <w:szCs w:val="24"/>
        </w:rPr>
        <w:t>Środki własne</w:t>
      </w:r>
    </w:p>
    <w:p w14:paraId="090FA51E" w14:textId="77777777" w:rsidR="001914FD" w:rsidRPr="00724009" w:rsidRDefault="001914FD" w:rsidP="001914FD">
      <w:pPr>
        <w:rPr>
          <w:sz w:val="24"/>
          <w:szCs w:val="24"/>
          <w:lang w:eastAsia="pl-PL"/>
        </w:rPr>
      </w:pPr>
      <w:r w:rsidRPr="00724009">
        <w:rPr>
          <w:sz w:val="24"/>
          <w:szCs w:val="24"/>
          <w:lang w:eastAsia="pl-PL"/>
        </w:rPr>
        <w:t>To także środki pochodzące z PFRON (oraz samorządu powiatowego i ewentualnych darczyńców), ale będące już w posiadaniu WTZ, przeznaczone na jego funkcjonowanie.</w:t>
      </w:r>
    </w:p>
    <w:p w14:paraId="383E1F54" w14:textId="77777777" w:rsidR="001914FD" w:rsidRPr="009A417C" w:rsidRDefault="001914FD" w:rsidP="001914FD">
      <w:pPr>
        <w:rPr>
          <w:rFonts w:cs="Times New Roman"/>
          <w:b/>
          <w:sz w:val="24"/>
          <w:szCs w:val="24"/>
        </w:rPr>
      </w:pPr>
      <w:r w:rsidRPr="009A417C">
        <w:rPr>
          <w:b/>
          <w:sz w:val="24"/>
          <w:szCs w:val="24"/>
        </w:rPr>
        <w:t>System szkoleń wewnętrznych opartych o wiedzę i kompetencję kadry</w:t>
      </w:r>
    </w:p>
    <w:p w14:paraId="4244B288" w14:textId="46C5326B" w:rsidR="001914FD" w:rsidRPr="00724009" w:rsidRDefault="001914FD" w:rsidP="001914FD">
      <w:pPr>
        <w:spacing w:after="120" w:line="276" w:lineRule="auto"/>
        <w:textAlignment w:val="baseline"/>
        <w:rPr>
          <w:rFonts w:eastAsia="Times New Roman" w:cs="Times New Roman"/>
          <w:sz w:val="24"/>
          <w:szCs w:val="24"/>
          <w:lang w:eastAsia="pl-PL"/>
        </w:rPr>
      </w:pPr>
      <w:r w:rsidRPr="1CFBB0A2">
        <w:rPr>
          <w:rFonts w:eastAsia="Times New Roman" w:cs="Calibri"/>
          <w:sz w:val="24"/>
          <w:szCs w:val="24"/>
          <w:lang w:eastAsia="pl-PL"/>
        </w:rPr>
        <w:t>Pamiętać także należy o wartościach wynikających ze szkoleń nie</w:t>
      </w:r>
      <w:r w:rsidR="19F8EBDB" w:rsidRPr="1CFBB0A2">
        <w:rPr>
          <w:rFonts w:eastAsia="Times New Roman" w:cs="Calibri"/>
          <w:sz w:val="24"/>
          <w:szCs w:val="24"/>
          <w:lang w:eastAsia="pl-PL"/>
        </w:rPr>
        <w:t xml:space="preserve"> </w:t>
      </w:r>
      <w:r w:rsidRPr="1CFBB0A2">
        <w:rPr>
          <w:rFonts w:eastAsia="Times New Roman" w:cs="Calibri"/>
          <w:sz w:val="24"/>
          <w:szCs w:val="24"/>
          <w:lang w:eastAsia="pl-PL"/>
        </w:rPr>
        <w:t>wymagających specjalnych funduszy - prowadzonych przez pracowników WTZ, mających wiedzę nabytą podczas długoletniej pracy lub w wyniku szkolenia zewnętrznego. Takie szkolenia nie tylko służą podnoszeniu kwalifikacji, ale też tworzą przestrzeń do dzielenia się doświadczeniami, budują jedność w zespole, zaufanie i poczucie jednego celu. Podobnie wartościowe są spotkania w ramach sieci WTZ z danego obszaru lub sieci instytucji zajmujących się podobnymi problemami np. na terenie powiatu czy gminy.</w:t>
      </w:r>
    </w:p>
    <w:p w14:paraId="6081DD27" w14:textId="77777777" w:rsidR="001914FD" w:rsidRPr="00F70803" w:rsidRDefault="001914FD" w:rsidP="00084976">
      <w:pPr>
        <w:pStyle w:val="Nagwek2PSDB"/>
      </w:pPr>
      <w:proofErr w:type="spellStart"/>
      <w:r w:rsidRPr="00F70803">
        <w:t>Superwizja</w:t>
      </w:r>
      <w:proofErr w:type="spellEnd"/>
    </w:p>
    <w:p w14:paraId="710E0186" w14:textId="77777777" w:rsidR="001914FD" w:rsidRPr="00326D2E" w:rsidRDefault="001914FD" w:rsidP="001914FD">
      <w:pPr>
        <w:spacing w:after="120" w:line="276" w:lineRule="auto"/>
        <w:textAlignment w:val="baseline"/>
        <w:rPr>
          <w:rFonts w:eastAsia="Times New Roman" w:cs="Calibri"/>
          <w:sz w:val="24"/>
          <w:szCs w:val="24"/>
          <w:lang w:eastAsia="pl-PL"/>
        </w:rPr>
      </w:pPr>
      <w:r w:rsidRPr="00326D2E">
        <w:rPr>
          <w:rFonts w:eastAsia="Times New Roman" w:cs="Calibri"/>
          <w:sz w:val="24"/>
          <w:szCs w:val="24"/>
          <w:lang w:eastAsia="pl-PL"/>
        </w:rPr>
        <w:t xml:space="preserve">Pracowników WTZ często dotyka problem </w:t>
      </w:r>
      <w:r w:rsidRPr="00326D2E">
        <w:rPr>
          <w:rFonts w:eastAsia="Times New Roman" w:cs="Calibri"/>
          <w:b/>
          <w:sz w:val="24"/>
          <w:szCs w:val="24"/>
          <w:lang w:eastAsia="pl-PL"/>
        </w:rPr>
        <w:t>wypalenia zawodowego</w:t>
      </w:r>
      <w:r w:rsidRPr="00326D2E">
        <w:rPr>
          <w:rFonts w:eastAsia="Times New Roman" w:cs="Calibri"/>
          <w:sz w:val="24"/>
          <w:szCs w:val="24"/>
          <w:lang w:eastAsia="pl-PL"/>
        </w:rPr>
        <w:t>, które mieści się w trzech obszarach:</w:t>
      </w:r>
    </w:p>
    <w:p w14:paraId="415D6226" w14:textId="77777777" w:rsidR="001914FD" w:rsidRPr="00326D2E" w:rsidRDefault="001914FD" w:rsidP="0099202D">
      <w:pPr>
        <w:pStyle w:val="Akapitzlist"/>
        <w:numPr>
          <w:ilvl w:val="0"/>
          <w:numId w:val="115"/>
        </w:numPr>
        <w:spacing w:after="120" w:line="276" w:lineRule="auto"/>
        <w:contextualSpacing w:val="0"/>
        <w:textAlignment w:val="baseline"/>
        <w:rPr>
          <w:rFonts w:eastAsia="Times New Roman" w:cs="Calibri"/>
          <w:sz w:val="24"/>
          <w:szCs w:val="24"/>
          <w:lang w:eastAsia="pl-PL"/>
        </w:rPr>
      </w:pPr>
      <w:r w:rsidRPr="00326D2E">
        <w:rPr>
          <w:rFonts w:eastAsia="Times New Roman" w:cs="Calibri"/>
          <w:sz w:val="24"/>
          <w:szCs w:val="24"/>
          <w:lang w:eastAsia="pl-PL"/>
        </w:rPr>
        <w:t xml:space="preserve">wyczerpania emocjonalnego - </w:t>
      </w:r>
      <w:r w:rsidRPr="00326D2E">
        <w:rPr>
          <w:rFonts w:cs="Minion Pro"/>
          <w:color w:val="000000"/>
          <w:sz w:val="24"/>
          <w:szCs w:val="24"/>
        </w:rPr>
        <w:t xml:space="preserve">wyczerpanie emocjonalne </w:t>
      </w:r>
      <w:r>
        <w:rPr>
          <w:rFonts w:cs="Minion Pro"/>
          <w:color w:val="000000"/>
          <w:sz w:val="24"/>
          <w:szCs w:val="24"/>
        </w:rPr>
        <w:t>jest tu traktowane jako jeden z </w:t>
      </w:r>
      <w:r w:rsidRPr="00326D2E">
        <w:rPr>
          <w:rFonts w:cs="Minion Pro"/>
          <w:color w:val="000000"/>
          <w:sz w:val="24"/>
          <w:szCs w:val="24"/>
        </w:rPr>
        <w:t>początkowych objawów wypalenia zawodowego, wiąże się z poczuciem danej osoby, że w wyniku nadmiernego obciążenia emocjonalnego brakuje jej sił do dalszej pracy;</w:t>
      </w:r>
    </w:p>
    <w:p w14:paraId="368B1802" w14:textId="77777777" w:rsidR="001914FD" w:rsidRPr="00326D2E" w:rsidRDefault="001914FD" w:rsidP="0099202D">
      <w:pPr>
        <w:pStyle w:val="Akapitzlist"/>
        <w:numPr>
          <w:ilvl w:val="0"/>
          <w:numId w:val="115"/>
        </w:numPr>
        <w:spacing w:after="120" w:line="276" w:lineRule="auto"/>
        <w:contextualSpacing w:val="0"/>
        <w:textAlignment w:val="baseline"/>
        <w:rPr>
          <w:rFonts w:eastAsia="Times New Roman" w:cs="Calibri"/>
          <w:sz w:val="24"/>
          <w:szCs w:val="24"/>
          <w:lang w:eastAsia="pl-PL"/>
        </w:rPr>
      </w:pPr>
      <w:r w:rsidRPr="00326D2E">
        <w:rPr>
          <w:rFonts w:cs="Minion Pro"/>
          <w:color w:val="000000"/>
          <w:sz w:val="24"/>
          <w:szCs w:val="24"/>
        </w:rPr>
        <w:t>depersonalizacji - jako negatywne, bezduszne reagowanie na innych ludzi, będących odbiorcami usługi czy opieki ze strony tejże osoby, „utrata troski o ludzi”, z którymi się pracuje, powoduje dystansowanie się i traktowanie ich w sposób mechaniczny;</w:t>
      </w:r>
    </w:p>
    <w:p w14:paraId="1124D427" w14:textId="77777777" w:rsidR="001914FD" w:rsidRPr="00326D2E" w:rsidRDefault="001914FD" w:rsidP="0099202D">
      <w:pPr>
        <w:pStyle w:val="Akapitzlist"/>
        <w:numPr>
          <w:ilvl w:val="0"/>
          <w:numId w:val="115"/>
        </w:numPr>
        <w:spacing w:after="120" w:line="276" w:lineRule="auto"/>
        <w:contextualSpacing w:val="0"/>
        <w:textAlignment w:val="baseline"/>
        <w:rPr>
          <w:rFonts w:eastAsia="Times New Roman" w:cs="Calibri"/>
          <w:sz w:val="24"/>
          <w:szCs w:val="24"/>
          <w:lang w:eastAsia="pl-PL"/>
        </w:rPr>
      </w:pPr>
      <w:r w:rsidRPr="00326D2E">
        <w:rPr>
          <w:rFonts w:cs="Minion Pro"/>
          <w:color w:val="000000"/>
          <w:sz w:val="24"/>
          <w:szCs w:val="24"/>
        </w:rPr>
        <w:t>obniżonego poczucia dokonań osobistych objawiają</w:t>
      </w:r>
      <w:r>
        <w:rPr>
          <w:rFonts w:cs="Minion Pro"/>
          <w:color w:val="000000"/>
          <w:sz w:val="24"/>
          <w:szCs w:val="24"/>
        </w:rPr>
        <w:t>cych się spadkiem satysfakcji z </w:t>
      </w:r>
      <w:r w:rsidRPr="00326D2E">
        <w:rPr>
          <w:rFonts w:cs="Minion Pro"/>
          <w:color w:val="000000"/>
          <w:sz w:val="24"/>
          <w:szCs w:val="24"/>
        </w:rPr>
        <w:t>wykonywanej pracy oraz poczuciem obniżenia kompetencji zawodowych.</w:t>
      </w:r>
    </w:p>
    <w:p w14:paraId="4CEBA453" w14:textId="77777777" w:rsidR="001914FD" w:rsidRPr="00326D2E" w:rsidRDefault="001914FD" w:rsidP="001914FD">
      <w:pPr>
        <w:spacing w:after="120" w:line="276" w:lineRule="auto"/>
        <w:textAlignment w:val="baseline"/>
        <w:rPr>
          <w:rFonts w:cs="Minion Pro"/>
          <w:color w:val="000000"/>
          <w:sz w:val="24"/>
          <w:szCs w:val="24"/>
        </w:rPr>
      </w:pPr>
      <w:r w:rsidRPr="00326D2E">
        <w:rPr>
          <w:rFonts w:cs="Minion Pro"/>
          <w:color w:val="000000"/>
          <w:sz w:val="24"/>
          <w:szCs w:val="24"/>
        </w:rPr>
        <w:t>Zgodnie z tym modelem wypaleni pracownicy czują się wyczerpani fizycznie i emocjonalnie, są podatni na rozczarowania, stają się cyniczni, wycofani, przekonani o bezsensowności swojej pracy. Zaczynają wątpić w swoje umiejętności i kompetencje, przestają szanować ludzi, których powinni wspierać, a nawet czują do nich awersję.</w:t>
      </w:r>
    </w:p>
    <w:p w14:paraId="070BDAEC" w14:textId="77777777" w:rsidR="001914FD" w:rsidRPr="00326D2E" w:rsidRDefault="001914FD" w:rsidP="001914FD">
      <w:pPr>
        <w:rPr>
          <w:color w:val="000000"/>
          <w:sz w:val="24"/>
          <w:szCs w:val="24"/>
        </w:rPr>
      </w:pPr>
      <w:r w:rsidRPr="00326D2E">
        <w:rPr>
          <w:sz w:val="24"/>
          <w:szCs w:val="24"/>
        </w:rPr>
        <w:t>Zapobieganie procesowi wypalenia zawodowego powinno odbywać się poprzez kształtowanie następujących postaw oraz umiejętności</w:t>
      </w:r>
      <w:r w:rsidRPr="00326D2E">
        <w:rPr>
          <w:color w:val="000000" w:themeColor="text1"/>
          <w:sz w:val="24"/>
          <w:szCs w:val="24"/>
        </w:rPr>
        <w:t>:</w:t>
      </w:r>
    </w:p>
    <w:p w14:paraId="6CDA503F" w14:textId="77777777" w:rsidR="001914FD" w:rsidRPr="0068020D" w:rsidRDefault="001914FD" w:rsidP="0099202D">
      <w:pPr>
        <w:pStyle w:val="Default"/>
        <w:numPr>
          <w:ilvl w:val="0"/>
          <w:numId w:val="116"/>
        </w:numPr>
        <w:spacing w:after="120" w:line="276" w:lineRule="auto"/>
        <w:ind w:left="709" w:hanging="360"/>
        <w:rPr>
          <w:rFonts w:asciiTheme="minorHAnsi" w:hAnsiTheme="minorHAnsi" w:cstheme="minorHAnsi"/>
        </w:rPr>
      </w:pPr>
      <w:r w:rsidRPr="0068020D">
        <w:rPr>
          <w:rFonts w:asciiTheme="minorHAnsi" w:hAnsiTheme="minorHAnsi" w:cstheme="minorHAnsi"/>
        </w:rPr>
        <w:lastRenderedPageBreak/>
        <w:t>prawidłową ocenę sytuacji zawodowej,</w:t>
      </w:r>
    </w:p>
    <w:p w14:paraId="0E4569CA" w14:textId="77777777" w:rsidR="001914FD" w:rsidRPr="0068020D" w:rsidRDefault="001914FD" w:rsidP="0099202D">
      <w:pPr>
        <w:pStyle w:val="Default"/>
        <w:numPr>
          <w:ilvl w:val="0"/>
          <w:numId w:val="116"/>
        </w:numPr>
        <w:spacing w:after="120" w:line="276" w:lineRule="auto"/>
        <w:ind w:left="709" w:hanging="360"/>
        <w:rPr>
          <w:rFonts w:asciiTheme="minorHAnsi" w:hAnsiTheme="minorHAnsi" w:cstheme="minorHAnsi"/>
        </w:rPr>
      </w:pPr>
      <w:r w:rsidRPr="0068020D">
        <w:rPr>
          <w:rFonts w:asciiTheme="minorHAnsi" w:hAnsiTheme="minorHAnsi" w:cstheme="minorHAnsi"/>
        </w:rPr>
        <w:t>świadomość własnych kompetencji,</w:t>
      </w:r>
    </w:p>
    <w:p w14:paraId="17F82940" w14:textId="77777777" w:rsidR="001914FD" w:rsidRPr="0068020D" w:rsidRDefault="001914FD" w:rsidP="0099202D">
      <w:pPr>
        <w:pStyle w:val="Default"/>
        <w:numPr>
          <w:ilvl w:val="0"/>
          <w:numId w:val="116"/>
        </w:numPr>
        <w:spacing w:after="120" w:line="276" w:lineRule="auto"/>
        <w:ind w:left="709" w:hanging="360"/>
        <w:rPr>
          <w:rFonts w:asciiTheme="minorHAnsi" w:hAnsiTheme="minorHAnsi" w:cstheme="minorHAnsi"/>
        </w:rPr>
      </w:pPr>
      <w:r w:rsidRPr="0068020D">
        <w:rPr>
          <w:rFonts w:asciiTheme="minorHAnsi" w:hAnsiTheme="minorHAnsi" w:cstheme="minorHAnsi"/>
        </w:rPr>
        <w:t>poczucie własnej skuteczności zawodowej,</w:t>
      </w:r>
    </w:p>
    <w:p w14:paraId="26533EF0" w14:textId="4CF62AD1" w:rsidR="001914FD" w:rsidRPr="0068020D" w:rsidRDefault="001914FD" w:rsidP="0099202D">
      <w:pPr>
        <w:pStyle w:val="Default"/>
        <w:numPr>
          <w:ilvl w:val="0"/>
          <w:numId w:val="116"/>
        </w:numPr>
        <w:spacing w:after="120" w:line="276" w:lineRule="auto"/>
        <w:ind w:left="709" w:hanging="360"/>
        <w:rPr>
          <w:rFonts w:asciiTheme="minorHAnsi" w:hAnsiTheme="minorHAnsi" w:cstheme="minorBidi"/>
        </w:rPr>
      </w:pPr>
      <w:r w:rsidRPr="1CFBB0A2">
        <w:rPr>
          <w:rFonts w:asciiTheme="minorHAnsi" w:hAnsiTheme="minorHAnsi" w:cstheme="minorBidi"/>
        </w:rPr>
        <w:t>utrzymanie równowagi mi</w:t>
      </w:r>
      <w:r w:rsidR="07EE38D2" w:rsidRPr="1CFBB0A2">
        <w:rPr>
          <w:rFonts w:asciiTheme="minorHAnsi" w:hAnsiTheme="minorHAnsi" w:cstheme="minorBidi"/>
        </w:rPr>
        <w:t>ę</w:t>
      </w:r>
      <w:r w:rsidRPr="1CFBB0A2">
        <w:rPr>
          <w:rFonts w:asciiTheme="minorHAnsi" w:hAnsiTheme="minorHAnsi" w:cstheme="minorBidi"/>
        </w:rPr>
        <w:t>dzy życiem prywatnym a zawodowym</w:t>
      </w:r>
    </w:p>
    <w:p w14:paraId="62A249FD" w14:textId="77777777" w:rsidR="001914FD" w:rsidRPr="00877D64" w:rsidRDefault="001914FD" w:rsidP="0099202D">
      <w:pPr>
        <w:pStyle w:val="Default"/>
        <w:numPr>
          <w:ilvl w:val="0"/>
          <w:numId w:val="116"/>
        </w:numPr>
        <w:spacing w:after="120" w:line="276" w:lineRule="auto"/>
        <w:ind w:left="709" w:hanging="360"/>
        <w:rPr>
          <w:rFonts w:asciiTheme="minorHAnsi" w:hAnsiTheme="minorHAnsi" w:cstheme="minorHAnsi"/>
          <w:sz w:val="22"/>
          <w:szCs w:val="22"/>
        </w:rPr>
      </w:pPr>
      <w:r>
        <w:rPr>
          <w:rFonts w:asciiTheme="minorHAnsi" w:hAnsiTheme="minorHAnsi" w:cstheme="minorHAnsi"/>
        </w:rPr>
        <w:t>kształtowanie odporności na stres poprzez higienę psychiczną, indywidualne strategie radzenia sobie ze stresem, czy wsparcie społeczne.</w:t>
      </w:r>
    </w:p>
    <w:p w14:paraId="06FD4FB9" w14:textId="77777777" w:rsidR="001914FD" w:rsidRPr="00326D2E" w:rsidRDefault="001914FD" w:rsidP="001914FD">
      <w:pPr>
        <w:spacing w:after="120" w:line="276" w:lineRule="auto"/>
        <w:textAlignment w:val="baseline"/>
        <w:rPr>
          <w:rFonts w:eastAsia="Times New Roman" w:cs="Times New Roman"/>
          <w:strike/>
          <w:sz w:val="24"/>
          <w:szCs w:val="24"/>
          <w:lang w:eastAsia="pl-PL"/>
        </w:rPr>
      </w:pPr>
      <w:r w:rsidRPr="00326D2E">
        <w:rPr>
          <w:rFonts w:eastAsia="Times New Roman" w:cstheme="minorHAnsi"/>
          <w:sz w:val="24"/>
          <w:szCs w:val="24"/>
          <w:lang w:eastAsia="pl-PL"/>
        </w:rPr>
        <w:t xml:space="preserve">Odpowiedzią na problemy wypalenia zawodowego powinna być </w:t>
      </w:r>
      <w:proofErr w:type="spellStart"/>
      <w:r w:rsidRPr="00326D2E">
        <w:rPr>
          <w:rFonts w:eastAsia="Times New Roman" w:cstheme="minorHAnsi"/>
          <w:b/>
          <w:sz w:val="24"/>
          <w:szCs w:val="24"/>
          <w:lang w:eastAsia="pl-PL"/>
        </w:rPr>
        <w:t>superwizja</w:t>
      </w:r>
      <w:proofErr w:type="spellEnd"/>
      <w:r w:rsidRPr="00326D2E">
        <w:rPr>
          <w:rFonts w:eastAsia="Times New Roman" w:cstheme="minorHAnsi"/>
          <w:b/>
          <w:sz w:val="24"/>
          <w:szCs w:val="24"/>
          <w:lang w:eastAsia="pl-PL"/>
        </w:rPr>
        <w:t>.</w:t>
      </w:r>
      <w:r w:rsidRPr="00326D2E">
        <w:rPr>
          <w:rFonts w:eastAsia="Times New Roman" w:cstheme="minorHAnsi"/>
          <w:sz w:val="24"/>
          <w:szCs w:val="24"/>
          <w:lang w:eastAsia="pl-PL"/>
        </w:rPr>
        <w:t xml:space="preserve"> </w:t>
      </w:r>
      <w:proofErr w:type="spellStart"/>
      <w:r w:rsidRPr="00326D2E">
        <w:rPr>
          <w:rFonts w:eastAsia="Times New Roman" w:cs="Calibri"/>
          <w:sz w:val="24"/>
          <w:szCs w:val="24"/>
          <w:lang w:eastAsia="pl-PL"/>
        </w:rPr>
        <w:t>Superwizja</w:t>
      </w:r>
      <w:proofErr w:type="spellEnd"/>
      <w:r w:rsidRPr="00326D2E">
        <w:rPr>
          <w:rFonts w:eastAsia="Times New Roman" w:cs="Calibri"/>
          <w:sz w:val="24"/>
          <w:szCs w:val="24"/>
          <w:lang w:eastAsia="pl-PL"/>
        </w:rPr>
        <w:t xml:space="preserve"> to profesjonalna metoda obserwacji w praktyce terapeutycznej i edukacyjnej oraz wsparcie w doskonaleniu zawodowym.</w:t>
      </w:r>
      <w:r w:rsidRPr="00326D2E">
        <w:rPr>
          <w:rFonts w:eastAsia="Times New Roman" w:cs="Calibri"/>
          <w:b/>
          <w:bCs/>
          <w:i/>
          <w:iCs/>
          <w:sz w:val="24"/>
          <w:szCs w:val="24"/>
          <w:lang w:eastAsia="pl-PL"/>
        </w:rPr>
        <w:t xml:space="preserve"> </w:t>
      </w:r>
      <w:r w:rsidRPr="00326D2E">
        <w:rPr>
          <w:rFonts w:eastAsia="Times New Roman" w:cs="Calibri"/>
          <w:sz w:val="24"/>
          <w:szCs w:val="24"/>
          <w:lang w:eastAsia="pl-PL"/>
        </w:rPr>
        <w:t xml:space="preserve">Jest to celowe działanie opierające się przede wszystkim na obserwacji, doradztwie i wspieraniu osób pracujących </w:t>
      </w:r>
      <w:r>
        <w:rPr>
          <w:rFonts w:eastAsia="Times New Roman" w:cs="Calibri"/>
          <w:sz w:val="24"/>
          <w:szCs w:val="24"/>
          <w:lang w:eastAsia="pl-PL"/>
        </w:rPr>
        <w:t>z osobami z problemami, w tym o </w:t>
      </w:r>
      <w:r w:rsidRPr="00326D2E">
        <w:rPr>
          <w:rFonts w:eastAsia="Times New Roman" w:cs="Calibri"/>
          <w:sz w:val="24"/>
          <w:szCs w:val="24"/>
          <w:lang w:eastAsia="pl-PL"/>
        </w:rPr>
        <w:t>zaburzonym rozwoju.</w:t>
      </w:r>
    </w:p>
    <w:p w14:paraId="3EE81365" w14:textId="77777777" w:rsidR="001914FD" w:rsidRPr="00326D2E" w:rsidRDefault="001914FD" w:rsidP="001914FD">
      <w:pPr>
        <w:spacing w:after="120" w:line="276" w:lineRule="auto"/>
        <w:textAlignment w:val="baseline"/>
        <w:rPr>
          <w:rFonts w:eastAsia="Times New Roman" w:cs="Times New Roman"/>
          <w:sz w:val="24"/>
          <w:szCs w:val="24"/>
          <w:lang w:eastAsia="pl-PL"/>
        </w:rPr>
      </w:pPr>
      <w:r w:rsidRPr="00326D2E">
        <w:rPr>
          <w:rFonts w:eastAsia="Times New Roman" w:cs="Calibri"/>
          <w:sz w:val="24"/>
          <w:szCs w:val="24"/>
          <w:lang w:eastAsia="pl-PL"/>
        </w:rPr>
        <w:t xml:space="preserve">Najistotniejszym aspektem </w:t>
      </w:r>
      <w:proofErr w:type="spellStart"/>
      <w:r w:rsidRPr="00326D2E">
        <w:rPr>
          <w:rFonts w:eastAsia="Times New Roman" w:cs="Calibri"/>
          <w:sz w:val="24"/>
          <w:szCs w:val="24"/>
          <w:lang w:eastAsia="pl-PL"/>
        </w:rPr>
        <w:t>superwizji</w:t>
      </w:r>
      <w:proofErr w:type="spellEnd"/>
      <w:r w:rsidRPr="00326D2E">
        <w:rPr>
          <w:rFonts w:eastAsia="Times New Roman" w:cs="Calibri"/>
          <w:sz w:val="24"/>
          <w:szCs w:val="24"/>
          <w:lang w:eastAsia="pl-PL"/>
        </w:rPr>
        <w:t xml:space="preserve"> staje się uczenie się. </w:t>
      </w:r>
      <w:proofErr w:type="spellStart"/>
      <w:r w:rsidRPr="00326D2E">
        <w:rPr>
          <w:rFonts w:eastAsia="Times New Roman" w:cs="Calibri"/>
          <w:sz w:val="24"/>
          <w:szCs w:val="24"/>
          <w:lang w:eastAsia="pl-PL"/>
        </w:rPr>
        <w:t>Superwizja</w:t>
      </w:r>
      <w:proofErr w:type="spellEnd"/>
      <w:r w:rsidRPr="00326D2E">
        <w:rPr>
          <w:rFonts w:eastAsia="Times New Roman" w:cs="Calibri"/>
          <w:sz w:val="24"/>
          <w:szCs w:val="24"/>
          <w:lang w:eastAsia="pl-PL"/>
        </w:rPr>
        <w:t xml:space="preserve"> jest bowiem wzajemną wymianą doświadczeń, przemyśleń, okazją wspólnej analizy nad źródłami trudności, szukaniem istoty problemu, dochodzeniem do nowych rozwiązań. W wielu sytuacjach jest to także odkrywanie swoich nieuświadamianych wcześniej uczuć i przekonań tkwiących u podstaw napotykanych barier w pracy z klientami, a także źródeł osiąganych sukcesów.</w:t>
      </w:r>
    </w:p>
    <w:p w14:paraId="683CE374" w14:textId="77777777" w:rsidR="001914FD" w:rsidRPr="00326D2E" w:rsidRDefault="001914FD" w:rsidP="001914FD">
      <w:pPr>
        <w:spacing w:after="120" w:line="276" w:lineRule="auto"/>
        <w:textAlignment w:val="baseline"/>
        <w:rPr>
          <w:rFonts w:eastAsia="Times New Roman" w:cs="Calibri"/>
          <w:sz w:val="24"/>
          <w:szCs w:val="24"/>
          <w:lang w:eastAsia="pl-PL"/>
        </w:rPr>
      </w:pPr>
      <w:proofErr w:type="spellStart"/>
      <w:r w:rsidRPr="00326D2E">
        <w:rPr>
          <w:rFonts w:eastAsia="Times New Roman" w:cs="Calibri"/>
          <w:sz w:val="24"/>
          <w:szCs w:val="24"/>
          <w:lang w:eastAsia="pl-PL"/>
        </w:rPr>
        <w:t>Superwizja</w:t>
      </w:r>
      <w:proofErr w:type="spellEnd"/>
      <w:r w:rsidRPr="00326D2E">
        <w:rPr>
          <w:rFonts w:eastAsia="Times New Roman" w:cs="Calibri"/>
          <w:sz w:val="24"/>
          <w:szCs w:val="24"/>
          <w:lang w:eastAsia="pl-PL"/>
        </w:rPr>
        <w:t xml:space="preserve"> pomaga nieustannie pogłębiać swój profesjonalizm i radzić sobie z różnymi trudnymi i złożonymi przypadkami oraz cieszyć się z osiągnięć i dokonań.</w:t>
      </w:r>
    </w:p>
    <w:p w14:paraId="02EECA36" w14:textId="77777777" w:rsidR="001914FD" w:rsidRPr="00326D2E" w:rsidRDefault="001914FD" w:rsidP="001914FD">
      <w:pPr>
        <w:spacing w:after="120" w:line="276" w:lineRule="auto"/>
        <w:textAlignment w:val="baseline"/>
        <w:rPr>
          <w:rFonts w:eastAsia="Times New Roman" w:cs="Calibri"/>
          <w:sz w:val="24"/>
          <w:szCs w:val="24"/>
          <w:lang w:eastAsia="pl-PL"/>
        </w:rPr>
      </w:pPr>
      <w:r w:rsidRPr="00326D2E">
        <w:rPr>
          <w:rFonts w:eastAsia="Times New Roman" w:cs="Calibri"/>
          <w:sz w:val="24"/>
          <w:szCs w:val="24"/>
          <w:lang w:eastAsia="pl-PL"/>
        </w:rPr>
        <w:t xml:space="preserve">Celem </w:t>
      </w:r>
      <w:proofErr w:type="spellStart"/>
      <w:r w:rsidRPr="00326D2E">
        <w:rPr>
          <w:rFonts w:eastAsia="Times New Roman" w:cs="Calibri"/>
          <w:sz w:val="24"/>
          <w:szCs w:val="24"/>
          <w:lang w:eastAsia="pl-PL"/>
        </w:rPr>
        <w:t>superwizji</w:t>
      </w:r>
      <w:proofErr w:type="spellEnd"/>
      <w:r w:rsidRPr="00326D2E">
        <w:rPr>
          <w:rFonts w:eastAsia="Times New Roman" w:cs="Calibri"/>
          <w:sz w:val="24"/>
          <w:szCs w:val="24"/>
          <w:lang w:eastAsia="pl-PL"/>
        </w:rPr>
        <w:t xml:space="preserve"> w WTZ jest:</w:t>
      </w:r>
    </w:p>
    <w:p w14:paraId="1DD030C4" w14:textId="77777777" w:rsidR="001914FD" w:rsidRPr="00326D2E" w:rsidRDefault="001914FD" w:rsidP="0099202D">
      <w:pPr>
        <w:pStyle w:val="Akapitzlist"/>
        <w:numPr>
          <w:ilvl w:val="0"/>
          <w:numId w:val="18"/>
        </w:numPr>
        <w:spacing w:after="120" w:line="276" w:lineRule="auto"/>
        <w:contextualSpacing w:val="0"/>
        <w:textAlignment w:val="baseline"/>
        <w:rPr>
          <w:rFonts w:eastAsia="Times New Roman" w:cs="Calibri"/>
          <w:sz w:val="24"/>
          <w:szCs w:val="24"/>
          <w:lang w:eastAsia="pl-PL"/>
        </w:rPr>
      </w:pPr>
      <w:r w:rsidRPr="00326D2E">
        <w:rPr>
          <w:rFonts w:eastAsia="Times New Roman" w:cs="Calibri"/>
          <w:sz w:val="24"/>
          <w:szCs w:val="24"/>
          <w:lang w:eastAsia="pl-PL"/>
        </w:rPr>
        <w:t>Podnoszenie standardów wykonywania pracy przez kadrę WTZ na rzecz dobrostanu uczestników WTZ,</w:t>
      </w:r>
    </w:p>
    <w:p w14:paraId="56EB9D0E" w14:textId="77777777" w:rsidR="001914FD" w:rsidRPr="00326D2E" w:rsidRDefault="001914FD" w:rsidP="0099202D">
      <w:pPr>
        <w:pStyle w:val="Akapitzlist"/>
        <w:numPr>
          <w:ilvl w:val="0"/>
          <w:numId w:val="19"/>
        </w:numPr>
        <w:spacing w:after="120" w:line="276" w:lineRule="auto"/>
        <w:contextualSpacing w:val="0"/>
        <w:textAlignment w:val="baseline"/>
        <w:rPr>
          <w:rFonts w:eastAsia="Times New Roman" w:cs="Calibri"/>
          <w:sz w:val="24"/>
          <w:szCs w:val="24"/>
          <w:lang w:eastAsia="pl-PL"/>
        </w:rPr>
      </w:pPr>
      <w:r w:rsidRPr="00326D2E">
        <w:rPr>
          <w:rFonts w:eastAsia="Times New Roman" w:cs="Calibri"/>
          <w:sz w:val="24"/>
          <w:szCs w:val="24"/>
          <w:lang w:eastAsia="pl-PL"/>
        </w:rPr>
        <w:t>Udzielanie wsparcia pracownikom WTZ oraz zapobieganie wypaleniu zawodowemu;</w:t>
      </w:r>
    </w:p>
    <w:p w14:paraId="27F5085D" w14:textId="77777777" w:rsidR="001914FD" w:rsidRPr="00326D2E" w:rsidRDefault="001914FD" w:rsidP="0099202D">
      <w:pPr>
        <w:pStyle w:val="Akapitzlist"/>
        <w:numPr>
          <w:ilvl w:val="0"/>
          <w:numId w:val="20"/>
        </w:numPr>
        <w:spacing w:after="120" w:line="276" w:lineRule="auto"/>
        <w:contextualSpacing w:val="0"/>
        <w:textAlignment w:val="baseline"/>
        <w:rPr>
          <w:rFonts w:eastAsia="Times New Roman" w:cs="Calibri"/>
          <w:sz w:val="24"/>
          <w:szCs w:val="24"/>
          <w:lang w:eastAsia="pl-PL"/>
        </w:rPr>
      </w:pPr>
      <w:r w:rsidRPr="00326D2E">
        <w:rPr>
          <w:rFonts w:eastAsia="Times New Roman" w:cs="Calibri"/>
          <w:sz w:val="24"/>
          <w:szCs w:val="24"/>
          <w:lang w:eastAsia="pl-PL"/>
        </w:rPr>
        <w:t>Zdobywanie umiejętności pozwalających na identyfikowanie trudności w pracy, ich źródeł oraz sposobów rozwiązywania;</w:t>
      </w:r>
    </w:p>
    <w:p w14:paraId="7E4EAF4C" w14:textId="77777777" w:rsidR="001914FD" w:rsidRPr="00326D2E" w:rsidRDefault="001914FD" w:rsidP="0099202D">
      <w:pPr>
        <w:pStyle w:val="Akapitzlist"/>
        <w:numPr>
          <w:ilvl w:val="0"/>
          <w:numId w:val="21"/>
        </w:numPr>
        <w:spacing w:after="120" w:line="276" w:lineRule="auto"/>
        <w:contextualSpacing w:val="0"/>
        <w:textAlignment w:val="baseline"/>
        <w:rPr>
          <w:rFonts w:eastAsia="Times New Roman" w:cs="Calibri"/>
          <w:sz w:val="24"/>
          <w:szCs w:val="24"/>
          <w:lang w:eastAsia="pl-PL"/>
        </w:rPr>
      </w:pPr>
      <w:r w:rsidRPr="00326D2E">
        <w:rPr>
          <w:rFonts w:eastAsia="Times New Roman" w:cs="Calibri"/>
          <w:sz w:val="24"/>
          <w:szCs w:val="24"/>
          <w:lang w:eastAsia="pl-PL"/>
        </w:rPr>
        <w:t>Wzmacnianie umiejętności komunikowania się pracowników WTZ z uczestnikami, współpracownikami i instytucjami oraz otoczeniem, w którym wykonują pracę;</w:t>
      </w:r>
    </w:p>
    <w:p w14:paraId="2BA7FCCF" w14:textId="77777777" w:rsidR="001914FD" w:rsidRPr="00326D2E" w:rsidRDefault="001914FD" w:rsidP="0099202D">
      <w:pPr>
        <w:pStyle w:val="Akapitzlist"/>
        <w:numPr>
          <w:ilvl w:val="0"/>
          <w:numId w:val="22"/>
        </w:numPr>
        <w:spacing w:after="120" w:line="276" w:lineRule="auto"/>
        <w:contextualSpacing w:val="0"/>
        <w:textAlignment w:val="baseline"/>
        <w:rPr>
          <w:rFonts w:eastAsia="Times New Roman" w:cs="Calibri"/>
          <w:sz w:val="24"/>
          <w:szCs w:val="24"/>
          <w:lang w:eastAsia="pl-PL"/>
        </w:rPr>
      </w:pPr>
      <w:r w:rsidRPr="00326D2E">
        <w:rPr>
          <w:rFonts w:eastAsia="Times New Roman" w:cs="Calibri"/>
          <w:sz w:val="24"/>
          <w:szCs w:val="24"/>
          <w:lang w:eastAsia="pl-PL"/>
        </w:rPr>
        <w:t>Podnoszenie skuteczności pracy pracowników WTZ;</w:t>
      </w:r>
    </w:p>
    <w:p w14:paraId="669A50F6" w14:textId="77777777" w:rsidR="001914FD" w:rsidRPr="00326D2E" w:rsidRDefault="001914FD" w:rsidP="0099202D">
      <w:pPr>
        <w:pStyle w:val="Akapitzlist"/>
        <w:numPr>
          <w:ilvl w:val="0"/>
          <w:numId w:val="22"/>
        </w:numPr>
        <w:spacing w:after="120" w:line="276" w:lineRule="auto"/>
        <w:contextualSpacing w:val="0"/>
        <w:textAlignment w:val="baseline"/>
        <w:rPr>
          <w:rFonts w:eastAsia="Times New Roman" w:cs="Calibri"/>
          <w:sz w:val="24"/>
          <w:szCs w:val="24"/>
          <w:lang w:eastAsia="pl-PL"/>
        </w:rPr>
      </w:pPr>
      <w:r w:rsidRPr="00326D2E">
        <w:rPr>
          <w:rFonts w:eastAsia="Times New Roman" w:cs="Calibri"/>
          <w:sz w:val="24"/>
          <w:szCs w:val="24"/>
          <w:lang w:eastAsia="pl-PL"/>
        </w:rPr>
        <w:t>Wzmacnianie kompetencji zawodowych pracowników WTZ.</w:t>
      </w:r>
    </w:p>
    <w:p w14:paraId="4920DD4F" w14:textId="77777777" w:rsidR="001914FD" w:rsidRPr="00326D2E" w:rsidRDefault="001914FD" w:rsidP="001914FD">
      <w:pPr>
        <w:spacing w:after="120" w:line="276" w:lineRule="auto"/>
        <w:textAlignment w:val="baseline"/>
        <w:rPr>
          <w:rFonts w:eastAsia="Times New Roman" w:cs="Calibri"/>
          <w:sz w:val="24"/>
          <w:szCs w:val="24"/>
          <w:lang w:eastAsia="pl-PL"/>
        </w:rPr>
      </w:pPr>
      <w:proofErr w:type="spellStart"/>
      <w:r w:rsidRPr="00326D2E">
        <w:rPr>
          <w:rFonts w:eastAsia="Times New Roman" w:cs="Calibri"/>
          <w:sz w:val="24"/>
          <w:szCs w:val="24"/>
          <w:lang w:eastAsia="pl-PL"/>
        </w:rPr>
        <w:t>Superwizja</w:t>
      </w:r>
      <w:proofErr w:type="spellEnd"/>
      <w:r w:rsidRPr="00326D2E">
        <w:rPr>
          <w:rFonts w:eastAsia="Times New Roman" w:cs="Calibri"/>
          <w:sz w:val="24"/>
          <w:szCs w:val="24"/>
          <w:lang w:eastAsia="pl-PL"/>
        </w:rPr>
        <w:t xml:space="preserve"> może być realizowana w formie indywidualnej lub grupowej.</w:t>
      </w:r>
    </w:p>
    <w:p w14:paraId="0CD707C7" w14:textId="77777777" w:rsidR="001914FD" w:rsidRPr="00326D2E" w:rsidRDefault="001914FD" w:rsidP="001914FD">
      <w:pPr>
        <w:spacing w:after="120" w:line="276" w:lineRule="auto"/>
        <w:textAlignment w:val="baseline"/>
        <w:rPr>
          <w:rFonts w:eastAsia="Times New Roman" w:cs="Calibri"/>
          <w:sz w:val="24"/>
          <w:szCs w:val="24"/>
          <w:lang w:eastAsia="pl-PL"/>
        </w:rPr>
      </w:pPr>
      <w:r w:rsidRPr="00326D2E">
        <w:rPr>
          <w:rFonts w:eastAsia="Times New Roman" w:cs="Calibri"/>
          <w:sz w:val="24"/>
          <w:szCs w:val="24"/>
          <w:lang w:eastAsia="pl-PL"/>
        </w:rPr>
        <w:t xml:space="preserve">Zasady przeprowadzenie </w:t>
      </w:r>
      <w:proofErr w:type="spellStart"/>
      <w:r w:rsidRPr="00326D2E">
        <w:rPr>
          <w:rFonts w:eastAsia="Times New Roman" w:cs="Calibri"/>
          <w:sz w:val="24"/>
          <w:szCs w:val="24"/>
          <w:lang w:eastAsia="pl-PL"/>
        </w:rPr>
        <w:t>superwizji</w:t>
      </w:r>
      <w:proofErr w:type="spellEnd"/>
      <w:r w:rsidRPr="00326D2E">
        <w:rPr>
          <w:rFonts w:eastAsia="Times New Roman" w:cs="Calibri"/>
          <w:sz w:val="24"/>
          <w:szCs w:val="24"/>
          <w:lang w:eastAsia="pl-PL"/>
        </w:rPr>
        <w:t>:</w:t>
      </w:r>
    </w:p>
    <w:p w14:paraId="30521C3C" w14:textId="77777777" w:rsidR="001914FD" w:rsidRPr="00326D2E" w:rsidRDefault="001914FD" w:rsidP="0099202D">
      <w:pPr>
        <w:pStyle w:val="Akapitzlist"/>
        <w:numPr>
          <w:ilvl w:val="0"/>
          <w:numId w:val="117"/>
        </w:numPr>
        <w:spacing w:after="120" w:line="276" w:lineRule="auto"/>
        <w:contextualSpacing w:val="0"/>
        <w:textAlignment w:val="baseline"/>
        <w:rPr>
          <w:rFonts w:eastAsia="Times New Roman" w:cs="Calibri"/>
          <w:sz w:val="24"/>
          <w:szCs w:val="24"/>
          <w:lang w:eastAsia="pl-PL"/>
        </w:rPr>
      </w:pPr>
      <w:r w:rsidRPr="00326D2E">
        <w:rPr>
          <w:rFonts w:eastAsia="Times New Roman" w:cs="Calibri"/>
          <w:sz w:val="24"/>
          <w:szCs w:val="24"/>
          <w:lang w:eastAsia="pl-PL"/>
        </w:rPr>
        <w:lastRenderedPageBreak/>
        <w:t xml:space="preserve">pracownik WTZ ma prawo wnioskować o superwizora i formę </w:t>
      </w:r>
      <w:proofErr w:type="spellStart"/>
      <w:r w:rsidRPr="00326D2E">
        <w:rPr>
          <w:rFonts w:eastAsia="Times New Roman" w:cs="Calibri"/>
          <w:sz w:val="24"/>
          <w:szCs w:val="24"/>
          <w:lang w:eastAsia="pl-PL"/>
        </w:rPr>
        <w:t>superwizji</w:t>
      </w:r>
      <w:proofErr w:type="spellEnd"/>
      <w:r w:rsidRPr="00326D2E">
        <w:rPr>
          <w:rFonts w:eastAsia="Times New Roman" w:cs="Calibri"/>
          <w:sz w:val="24"/>
          <w:szCs w:val="24"/>
          <w:lang w:eastAsia="pl-PL"/>
        </w:rPr>
        <w:t>,</w:t>
      </w:r>
    </w:p>
    <w:p w14:paraId="5911F373" w14:textId="77777777" w:rsidR="001914FD" w:rsidRPr="00326D2E" w:rsidRDefault="001914FD" w:rsidP="0099202D">
      <w:pPr>
        <w:pStyle w:val="Akapitzlist"/>
        <w:numPr>
          <w:ilvl w:val="0"/>
          <w:numId w:val="117"/>
        </w:numPr>
        <w:spacing w:after="120" w:line="276" w:lineRule="auto"/>
        <w:contextualSpacing w:val="0"/>
        <w:textAlignment w:val="baseline"/>
        <w:rPr>
          <w:rFonts w:eastAsia="Times New Roman" w:cs="Calibri"/>
          <w:sz w:val="24"/>
          <w:szCs w:val="24"/>
          <w:lang w:eastAsia="pl-PL"/>
        </w:rPr>
      </w:pPr>
      <w:r w:rsidRPr="00326D2E">
        <w:rPr>
          <w:rFonts w:eastAsia="Times New Roman" w:cs="Calibri"/>
          <w:sz w:val="24"/>
          <w:szCs w:val="24"/>
          <w:lang w:eastAsia="pl-PL"/>
        </w:rPr>
        <w:t xml:space="preserve">superwizor może odmówić </w:t>
      </w:r>
      <w:proofErr w:type="spellStart"/>
      <w:r w:rsidRPr="00326D2E">
        <w:rPr>
          <w:rFonts w:eastAsia="Times New Roman" w:cs="Calibri"/>
          <w:sz w:val="24"/>
          <w:szCs w:val="24"/>
          <w:lang w:eastAsia="pl-PL"/>
        </w:rPr>
        <w:t>superwizji</w:t>
      </w:r>
      <w:proofErr w:type="spellEnd"/>
      <w:r w:rsidRPr="00326D2E">
        <w:rPr>
          <w:rFonts w:eastAsia="Times New Roman" w:cs="Calibri"/>
          <w:sz w:val="24"/>
          <w:szCs w:val="24"/>
          <w:lang w:eastAsia="pl-PL"/>
        </w:rPr>
        <w:t xml:space="preserve"> w przypadku, gdy zachodzi wątpliwość co do jego bezstronności lub neutralności,</w:t>
      </w:r>
    </w:p>
    <w:p w14:paraId="20B571D3" w14:textId="77777777" w:rsidR="001914FD" w:rsidRPr="00326D2E" w:rsidRDefault="001914FD" w:rsidP="0099202D">
      <w:pPr>
        <w:pStyle w:val="Akapitzlist"/>
        <w:numPr>
          <w:ilvl w:val="0"/>
          <w:numId w:val="117"/>
        </w:numPr>
        <w:spacing w:after="120" w:line="276" w:lineRule="auto"/>
        <w:contextualSpacing w:val="0"/>
        <w:textAlignment w:val="baseline"/>
        <w:rPr>
          <w:rFonts w:eastAsia="Times New Roman" w:cs="Calibri"/>
          <w:sz w:val="24"/>
          <w:szCs w:val="24"/>
          <w:lang w:eastAsia="pl-PL"/>
        </w:rPr>
      </w:pPr>
      <w:r w:rsidRPr="00326D2E">
        <w:rPr>
          <w:rFonts w:eastAsia="Times New Roman" w:cs="Calibri"/>
          <w:sz w:val="24"/>
          <w:szCs w:val="24"/>
          <w:lang w:eastAsia="pl-PL"/>
        </w:rPr>
        <w:t xml:space="preserve">wnioski z </w:t>
      </w:r>
      <w:proofErr w:type="spellStart"/>
      <w:r w:rsidRPr="00326D2E">
        <w:rPr>
          <w:rFonts w:eastAsia="Times New Roman" w:cs="Calibri"/>
          <w:sz w:val="24"/>
          <w:szCs w:val="24"/>
          <w:lang w:eastAsia="pl-PL"/>
        </w:rPr>
        <w:t>superwizji</w:t>
      </w:r>
      <w:proofErr w:type="spellEnd"/>
      <w:r w:rsidRPr="00326D2E">
        <w:rPr>
          <w:rFonts w:eastAsia="Times New Roman" w:cs="Calibri"/>
          <w:sz w:val="24"/>
          <w:szCs w:val="24"/>
          <w:lang w:eastAsia="pl-PL"/>
        </w:rPr>
        <w:t xml:space="preserve"> mogą być przekazywane osobom nieuczestniczącym w </w:t>
      </w:r>
      <w:proofErr w:type="spellStart"/>
      <w:r w:rsidRPr="00326D2E">
        <w:rPr>
          <w:rFonts w:eastAsia="Times New Roman" w:cs="Calibri"/>
          <w:sz w:val="24"/>
          <w:szCs w:val="24"/>
          <w:lang w:eastAsia="pl-PL"/>
        </w:rPr>
        <w:t>superwizji</w:t>
      </w:r>
      <w:proofErr w:type="spellEnd"/>
      <w:r w:rsidRPr="00326D2E">
        <w:rPr>
          <w:rFonts w:eastAsia="Times New Roman" w:cs="Calibri"/>
          <w:sz w:val="24"/>
          <w:szCs w:val="24"/>
          <w:lang w:eastAsia="pl-PL"/>
        </w:rPr>
        <w:t xml:space="preserve"> wyłącznie za zgodą wszystkich pracowników uczestniczących w </w:t>
      </w:r>
      <w:proofErr w:type="spellStart"/>
      <w:r w:rsidRPr="00326D2E">
        <w:rPr>
          <w:rFonts w:eastAsia="Times New Roman" w:cs="Calibri"/>
          <w:sz w:val="24"/>
          <w:szCs w:val="24"/>
          <w:lang w:eastAsia="pl-PL"/>
        </w:rPr>
        <w:t>superwizji</w:t>
      </w:r>
      <w:proofErr w:type="spellEnd"/>
      <w:r w:rsidRPr="00326D2E">
        <w:rPr>
          <w:rFonts w:eastAsia="Times New Roman" w:cs="Calibri"/>
          <w:sz w:val="24"/>
          <w:szCs w:val="24"/>
          <w:lang w:eastAsia="pl-PL"/>
        </w:rPr>
        <w:t>, zwanych dalej „</w:t>
      </w:r>
      <w:proofErr w:type="spellStart"/>
      <w:r w:rsidRPr="00326D2E">
        <w:rPr>
          <w:rFonts w:eastAsia="Times New Roman" w:cs="Calibri"/>
          <w:sz w:val="24"/>
          <w:szCs w:val="24"/>
          <w:lang w:eastAsia="pl-PL"/>
        </w:rPr>
        <w:t>superwizowanymi</w:t>
      </w:r>
      <w:proofErr w:type="spellEnd"/>
      <w:r w:rsidRPr="00326D2E">
        <w:rPr>
          <w:rFonts w:eastAsia="Times New Roman" w:cs="Calibri"/>
          <w:sz w:val="24"/>
          <w:szCs w:val="24"/>
          <w:lang w:eastAsia="pl-PL"/>
        </w:rPr>
        <w:t>”, wyrażoną w postaci papierowej lub elektronicznej.</w:t>
      </w:r>
    </w:p>
    <w:p w14:paraId="6BDC6678" w14:textId="77777777" w:rsidR="001914FD" w:rsidRPr="00326D2E" w:rsidRDefault="001914FD" w:rsidP="001914FD">
      <w:pPr>
        <w:spacing w:after="120" w:line="276" w:lineRule="auto"/>
        <w:textAlignment w:val="baseline"/>
        <w:rPr>
          <w:rFonts w:eastAsia="Times New Roman" w:cs="Calibri"/>
          <w:sz w:val="24"/>
          <w:szCs w:val="24"/>
          <w:lang w:eastAsia="pl-PL"/>
        </w:rPr>
      </w:pPr>
      <w:r w:rsidRPr="00326D2E">
        <w:rPr>
          <w:rFonts w:eastAsia="Times New Roman" w:cs="Calibri"/>
          <w:sz w:val="24"/>
          <w:szCs w:val="24"/>
          <w:lang w:eastAsia="pl-PL"/>
        </w:rPr>
        <w:t>Superwizor nie może:</w:t>
      </w:r>
    </w:p>
    <w:p w14:paraId="0153F9FE" w14:textId="77777777" w:rsidR="001914FD" w:rsidRPr="00326D2E" w:rsidRDefault="001914FD" w:rsidP="0099202D">
      <w:pPr>
        <w:pStyle w:val="Akapitzlist"/>
        <w:numPr>
          <w:ilvl w:val="0"/>
          <w:numId w:val="118"/>
        </w:numPr>
        <w:spacing w:after="120" w:line="276" w:lineRule="auto"/>
        <w:textAlignment w:val="baseline"/>
        <w:rPr>
          <w:rFonts w:eastAsia="Times New Roman" w:cs="Times New Roman"/>
          <w:sz w:val="24"/>
          <w:szCs w:val="24"/>
          <w:lang w:eastAsia="pl-PL"/>
        </w:rPr>
      </w:pPr>
      <w:r w:rsidRPr="00326D2E">
        <w:rPr>
          <w:rFonts w:eastAsia="Times New Roman" w:cs="Calibri"/>
          <w:sz w:val="24"/>
          <w:szCs w:val="24"/>
          <w:lang w:eastAsia="pl-PL"/>
        </w:rPr>
        <w:t xml:space="preserve">być związany umową o pracę lub umowami cywilnoprawnymi z podmiotami, w których są zatrudnieni pracownicy przez niego </w:t>
      </w:r>
      <w:proofErr w:type="spellStart"/>
      <w:r w:rsidRPr="00326D2E">
        <w:rPr>
          <w:rFonts w:eastAsia="Times New Roman" w:cs="Calibri"/>
          <w:sz w:val="24"/>
          <w:szCs w:val="24"/>
          <w:lang w:eastAsia="pl-PL"/>
        </w:rPr>
        <w:t>superwizowani</w:t>
      </w:r>
      <w:proofErr w:type="spellEnd"/>
      <w:r w:rsidRPr="00326D2E">
        <w:rPr>
          <w:rFonts w:eastAsia="Times New Roman" w:cs="Calibri"/>
          <w:sz w:val="24"/>
          <w:szCs w:val="24"/>
          <w:lang w:eastAsia="pl-PL"/>
        </w:rPr>
        <w:t xml:space="preserve">, z wyjątkiem umowy, na podstawie której prowadzi </w:t>
      </w:r>
      <w:proofErr w:type="spellStart"/>
      <w:r w:rsidRPr="00326D2E">
        <w:rPr>
          <w:rFonts w:eastAsia="Times New Roman" w:cs="Calibri"/>
          <w:sz w:val="24"/>
          <w:szCs w:val="24"/>
          <w:lang w:eastAsia="pl-PL"/>
        </w:rPr>
        <w:t>superwizję</w:t>
      </w:r>
      <w:proofErr w:type="spellEnd"/>
      <w:r w:rsidRPr="00326D2E">
        <w:rPr>
          <w:rFonts w:eastAsia="Times New Roman" w:cs="Times New Roman"/>
          <w:sz w:val="24"/>
          <w:szCs w:val="24"/>
          <w:lang w:eastAsia="pl-PL"/>
        </w:rPr>
        <w:t>;</w:t>
      </w:r>
    </w:p>
    <w:p w14:paraId="0DAA2413" w14:textId="77777777" w:rsidR="001914FD" w:rsidRPr="00326D2E" w:rsidRDefault="001914FD" w:rsidP="0099202D">
      <w:pPr>
        <w:pStyle w:val="Akapitzlist"/>
        <w:numPr>
          <w:ilvl w:val="0"/>
          <w:numId w:val="118"/>
        </w:numPr>
        <w:spacing w:after="120" w:line="276" w:lineRule="auto"/>
        <w:textAlignment w:val="baseline"/>
        <w:rPr>
          <w:rFonts w:eastAsia="Times New Roman" w:cs="Times New Roman"/>
          <w:sz w:val="24"/>
          <w:szCs w:val="24"/>
          <w:lang w:eastAsia="pl-PL"/>
        </w:rPr>
      </w:pPr>
      <w:r w:rsidRPr="00326D2E">
        <w:rPr>
          <w:rFonts w:eastAsia="Times New Roman" w:cs="Calibri"/>
          <w:sz w:val="24"/>
          <w:szCs w:val="24"/>
          <w:lang w:eastAsia="pl-PL"/>
        </w:rPr>
        <w:t xml:space="preserve">pozostawać w zależności lub podległości służbowej z </w:t>
      </w:r>
      <w:proofErr w:type="spellStart"/>
      <w:r w:rsidRPr="00326D2E">
        <w:rPr>
          <w:rFonts w:eastAsia="Times New Roman" w:cs="Calibri"/>
          <w:sz w:val="24"/>
          <w:szCs w:val="24"/>
          <w:lang w:eastAsia="pl-PL"/>
        </w:rPr>
        <w:t>superwizowanym</w:t>
      </w:r>
      <w:proofErr w:type="spellEnd"/>
      <w:r w:rsidRPr="00326D2E">
        <w:rPr>
          <w:rFonts w:eastAsia="Times New Roman" w:cs="Calibri"/>
          <w:sz w:val="24"/>
          <w:szCs w:val="24"/>
          <w:lang w:eastAsia="pl-PL"/>
        </w:rPr>
        <w:t>;</w:t>
      </w:r>
    </w:p>
    <w:p w14:paraId="5336931E" w14:textId="77777777" w:rsidR="001914FD" w:rsidRPr="00385CE9" w:rsidRDefault="001914FD" w:rsidP="0099202D">
      <w:pPr>
        <w:pStyle w:val="Akapitzlist"/>
        <w:numPr>
          <w:ilvl w:val="0"/>
          <w:numId w:val="118"/>
        </w:numPr>
        <w:spacing w:after="120" w:line="276" w:lineRule="auto"/>
        <w:textAlignment w:val="baseline"/>
        <w:rPr>
          <w:rFonts w:eastAsia="Times New Roman" w:cs="Times New Roman"/>
          <w:sz w:val="24"/>
          <w:szCs w:val="24"/>
          <w:lang w:eastAsia="pl-PL"/>
        </w:rPr>
      </w:pPr>
      <w:r w:rsidRPr="00326D2E">
        <w:rPr>
          <w:rFonts w:eastAsia="Times New Roman" w:cs="Calibri"/>
          <w:sz w:val="24"/>
          <w:szCs w:val="24"/>
          <w:lang w:eastAsia="pl-PL"/>
        </w:rPr>
        <w:t xml:space="preserve">pozostawać w relacjach rodzinnych z </w:t>
      </w:r>
      <w:proofErr w:type="spellStart"/>
      <w:r w:rsidRPr="00326D2E">
        <w:rPr>
          <w:rFonts w:eastAsia="Times New Roman" w:cs="Calibri"/>
          <w:sz w:val="24"/>
          <w:szCs w:val="24"/>
          <w:lang w:eastAsia="pl-PL"/>
        </w:rPr>
        <w:t>superwizowanym</w:t>
      </w:r>
      <w:proofErr w:type="spellEnd"/>
      <w:r w:rsidRPr="00326D2E">
        <w:rPr>
          <w:rFonts w:eastAsia="Times New Roman" w:cs="Calibri"/>
          <w:sz w:val="24"/>
          <w:szCs w:val="24"/>
          <w:lang w:eastAsia="pl-PL"/>
        </w:rPr>
        <w:t>, jak również z jego przełożonymi.</w:t>
      </w:r>
    </w:p>
    <w:p w14:paraId="50891B92" w14:textId="55B4C6A9" w:rsidR="001914FD" w:rsidRDefault="008C4D76" w:rsidP="001914FD">
      <w:pPr>
        <w:rPr>
          <w:rFonts w:eastAsia="Times New Roman" w:cs="Times New Roman"/>
          <w:sz w:val="24"/>
          <w:szCs w:val="24"/>
          <w:lang w:eastAsia="pl-PL"/>
        </w:rPr>
      </w:pPr>
      <w:r>
        <w:rPr>
          <w:rFonts w:eastAsia="Times New Roman" w:cs="Times New Roman"/>
          <w:sz w:val="24"/>
          <w:szCs w:val="24"/>
          <w:lang w:eastAsia="pl-PL"/>
        </w:rPr>
        <w:t>Rekomendowane do stosowania w</w:t>
      </w:r>
      <w:r w:rsidR="00D400D2" w:rsidRPr="72DC35E6">
        <w:rPr>
          <w:rFonts w:eastAsia="Times New Roman" w:cs="Times New Roman"/>
          <w:sz w:val="24"/>
          <w:szCs w:val="24"/>
          <w:lang w:eastAsia="pl-PL"/>
        </w:rPr>
        <w:t xml:space="preserve">ytyczne polityki szkoleniowej ujęto w załączniku nr 5 </w:t>
      </w:r>
      <w:r w:rsidR="00D400D2">
        <w:rPr>
          <w:rFonts w:eastAsia="Times New Roman" w:cs="Times New Roman"/>
          <w:sz w:val="24"/>
          <w:szCs w:val="24"/>
          <w:lang w:eastAsia="pl-PL"/>
        </w:rPr>
        <w:t xml:space="preserve">zaś programy </w:t>
      </w:r>
      <w:r w:rsidR="36166D61" w:rsidRPr="72DC35E6">
        <w:rPr>
          <w:rFonts w:eastAsia="Times New Roman" w:cs="Times New Roman"/>
          <w:sz w:val="24"/>
          <w:szCs w:val="24"/>
          <w:lang w:eastAsia="pl-PL"/>
        </w:rPr>
        <w:t xml:space="preserve"> szkoleniowe niezbędne do wdrożenia standardów funkcjonowania warsztatów terapii zajęciowej zostały zawarte w załączniku nr </w:t>
      </w:r>
      <w:r w:rsidR="00D400D2">
        <w:rPr>
          <w:rFonts w:eastAsia="Times New Roman" w:cs="Times New Roman"/>
          <w:sz w:val="24"/>
          <w:szCs w:val="24"/>
          <w:lang w:eastAsia="pl-PL"/>
        </w:rPr>
        <w:t>6</w:t>
      </w:r>
      <w:r w:rsidR="36166D61" w:rsidRPr="72DC35E6">
        <w:rPr>
          <w:rFonts w:eastAsia="Times New Roman" w:cs="Times New Roman"/>
          <w:sz w:val="24"/>
          <w:szCs w:val="24"/>
          <w:lang w:eastAsia="pl-PL"/>
        </w:rPr>
        <w:t xml:space="preserve"> do Standardów</w:t>
      </w:r>
      <w:r w:rsidR="00D400D2">
        <w:rPr>
          <w:rFonts w:eastAsia="Times New Roman" w:cs="Times New Roman"/>
          <w:sz w:val="24"/>
          <w:szCs w:val="24"/>
          <w:lang w:eastAsia="pl-PL"/>
        </w:rPr>
        <w:t>.</w:t>
      </w:r>
      <w:r w:rsidR="71FF12B1" w:rsidRPr="72DC35E6">
        <w:rPr>
          <w:rFonts w:eastAsia="Times New Roman" w:cs="Times New Roman"/>
          <w:sz w:val="24"/>
          <w:szCs w:val="24"/>
          <w:lang w:eastAsia="pl-PL"/>
        </w:rPr>
        <w:t xml:space="preserve"> </w:t>
      </w:r>
      <w:r w:rsidR="763276B0" w:rsidRPr="72DC35E6">
        <w:rPr>
          <w:rFonts w:eastAsia="Times New Roman" w:cs="Times New Roman"/>
          <w:sz w:val="24"/>
          <w:szCs w:val="24"/>
          <w:lang w:eastAsia="pl-PL"/>
        </w:rPr>
        <w:br w:type="page"/>
      </w:r>
    </w:p>
    <w:p w14:paraId="3B44A8A6" w14:textId="1DC6E86B" w:rsidR="001914FD" w:rsidRPr="00BD7ACE" w:rsidRDefault="763276B0" w:rsidP="00A35766">
      <w:pPr>
        <w:pStyle w:val="Nagwek2"/>
        <w:ind w:left="426"/>
      </w:pPr>
      <w:bookmarkStart w:id="178" w:name="_Toc135902007"/>
      <w:bookmarkStart w:id="179" w:name="_Toc89102914"/>
      <w:r>
        <w:lastRenderedPageBreak/>
        <w:t>Specyfikacja sprzętu niezbędnego do wdrożenia standardów funkcjonowania WTZ</w:t>
      </w:r>
      <w:r w:rsidR="007C1EAC">
        <w:rPr>
          <w:rStyle w:val="Odwoanieprzypisudolnego"/>
        </w:rPr>
        <w:footnoteReference w:id="3"/>
      </w:r>
      <w:bookmarkEnd w:id="178"/>
      <w:r w:rsidR="2ACF835B">
        <w:t xml:space="preserve"> </w:t>
      </w:r>
      <w:bookmarkEnd w:id="179"/>
    </w:p>
    <w:p w14:paraId="5406B39B" w14:textId="77212F24" w:rsidR="001914FD" w:rsidRPr="00BD7ACE" w:rsidRDefault="001914FD" w:rsidP="001914FD">
      <w:pPr>
        <w:spacing w:before="120" w:after="120" w:line="276" w:lineRule="auto"/>
        <w:rPr>
          <w:sz w:val="24"/>
          <w:szCs w:val="24"/>
        </w:rPr>
      </w:pPr>
      <w:r w:rsidRPr="00BD7ACE">
        <w:rPr>
          <w:sz w:val="24"/>
          <w:szCs w:val="24"/>
        </w:rPr>
        <w:t xml:space="preserve">Wdrożenie standardów funkcjonowania WTZ wymagać będzie reorganizacji pracy w WTZ, wdrożenia nowych metod pracy oraz działań na rzecz wspierania niezależnego życia oraz włączenia społecznego, w tym aktywizacji zawodowej uczestników WTZ.  W związku z tym niezbędne będzie zaopatrzenie w adekwatny sprzęt, który </w:t>
      </w:r>
      <w:bookmarkStart w:id="180" w:name="_Hlk84932167"/>
      <w:r w:rsidRPr="00BD7ACE">
        <w:rPr>
          <w:sz w:val="24"/>
          <w:szCs w:val="24"/>
        </w:rPr>
        <w:t>powinien zostać skomponowany indywidualnie w odniesieniu do potrzeb konkretnego WTZ i jego uczestników</w:t>
      </w:r>
      <w:bookmarkEnd w:id="180"/>
      <w:r w:rsidRPr="00BD7ACE">
        <w:rPr>
          <w:sz w:val="24"/>
          <w:szCs w:val="24"/>
        </w:rPr>
        <w:t>. Przedstawiona specyfikacja sprzętu niezbędnego do wdrożenia standardów funkcjonowania WTZ stanowi katalog otwarty.</w:t>
      </w:r>
    </w:p>
    <w:p w14:paraId="20253034" w14:textId="77777777" w:rsidR="001914FD" w:rsidRPr="00BD7ACE" w:rsidRDefault="001914FD" w:rsidP="001914FD">
      <w:pPr>
        <w:spacing w:after="120" w:line="276" w:lineRule="auto"/>
        <w:rPr>
          <w:sz w:val="24"/>
          <w:szCs w:val="24"/>
        </w:rPr>
      </w:pPr>
      <w:r w:rsidRPr="00BD7ACE">
        <w:rPr>
          <w:sz w:val="24"/>
          <w:szCs w:val="24"/>
        </w:rPr>
        <w:t>Wdrażanie standardów w WTZ wymaga pięciu kategorii sprzętu:</w:t>
      </w:r>
    </w:p>
    <w:p w14:paraId="4DB70E23" w14:textId="77777777" w:rsidR="001914FD" w:rsidRPr="00BD7ACE" w:rsidRDefault="001914FD" w:rsidP="0099202D">
      <w:pPr>
        <w:pStyle w:val="Akapitzlist"/>
        <w:numPr>
          <w:ilvl w:val="0"/>
          <w:numId w:val="32"/>
        </w:numPr>
        <w:spacing w:after="120" w:line="276" w:lineRule="auto"/>
        <w:ind w:left="567" w:hanging="510"/>
        <w:contextualSpacing w:val="0"/>
        <w:rPr>
          <w:sz w:val="24"/>
          <w:szCs w:val="24"/>
        </w:rPr>
      </w:pPr>
      <w:r w:rsidRPr="00BD7ACE">
        <w:rPr>
          <w:sz w:val="24"/>
          <w:szCs w:val="24"/>
        </w:rPr>
        <w:t>Administracyjno-zarządczego:</w:t>
      </w:r>
    </w:p>
    <w:p w14:paraId="02A626FD" w14:textId="4F1A7159" w:rsidR="001914FD" w:rsidRPr="00BD7ACE" w:rsidRDefault="001914FD" w:rsidP="0099202D">
      <w:pPr>
        <w:pStyle w:val="Akapitzlist"/>
        <w:numPr>
          <w:ilvl w:val="0"/>
          <w:numId w:val="33"/>
        </w:numPr>
        <w:spacing w:after="120" w:line="276" w:lineRule="auto"/>
        <w:ind w:left="993" w:hanging="426"/>
        <w:rPr>
          <w:sz w:val="24"/>
          <w:szCs w:val="24"/>
        </w:rPr>
      </w:pPr>
      <w:r w:rsidRPr="00BD7ACE">
        <w:rPr>
          <w:sz w:val="24"/>
          <w:szCs w:val="24"/>
        </w:rPr>
        <w:t>sprzęt komputerowy,</w:t>
      </w:r>
    </w:p>
    <w:p w14:paraId="3B327C52" w14:textId="447B4FE7" w:rsidR="001914FD" w:rsidRPr="00BD7ACE" w:rsidRDefault="001914FD" w:rsidP="0099202D">
      <w:pPr>
        <w:pStyle w:val="Akapitzlist"/>
        <w:numPr>
          <w:ilvl w:val="0"/>
          <w:numId w:val="33"/>
        </w:numPr>
        <w:spacing w:after="120" w:line="276" w:lineRule="auto"/>
        <w:ind w:left="993" w:hanging="426"/>
        <w:rPr>
          <w:sz w:val="24"/>
          <w:szCs w:val="24"/>
        </w:rPr>
      </w:pPr>
      <w:r w:rsidRPr="00BD7ACE">
        <w:rPr>
          <w:sz w:val="24"/>
          <w:szCs w:val="24"/>
        </w:rPr>
        <w:t>drukarki,</w:t>
      </w:r>
    </w:p>
    <w:p w14:paraId="1AD8296A" w14:textId="49B53253" w:rsidR="001914FD" w:rsidRPr="00BD7ACE" w:rsidRDefault="001914FD" w:rsidP="0099202D">
      <w:pPr>
        <w:pStyle w:val="Akapitzlist"/>
        <w:numPr>
          <w:ilvl w:val="0"/>
          <w:numId w:val="33"/>
        </w:numPr>
        <w:spacing w:after="120" w:line="276" w:lineRule="auto"/>
        <w:ind w:left="993" w:hanging="426"/>
        <w:rPr>
          <w:sz w:val="24"/>
          <w:szCs w:val="24"/>
        </w:rPr>
      </w:pPr>
      <w:r w:rsidRPr="00BD7ACE">
        <w:rPr>
          <w:sz w:val="24"/>
          <w:szCs w:val="24"/>
        </w:rPr>
        <w:t>skanery,</w:t>
      </w:r>
    </w:p>
    <w:p w14:paraId="71B986E5" w14:textId="77777777" w:rsidR="001914FD" w:rsidRPr="00BD7ACE" w:rsidRDefault="001914FD" w:rsidP="0099202D">
      <w:pPr>
        <w:pStyle w:val="Akapitzlist"/>
        <w:numPr>
          <w:ilvl w:val="0"/>
          <w:numId w:val="33"/>
        </w:numPr>
        <w:spacing w:after="120" w:line="276" w:lineRule="auto"/>
        <w:ind w:left="993" w:hanging="426"/>
        <w:rPr>
          <w:sz w:val="24"/>
          <w:szCs w:val="24"/>
        </w:rPr>
      </w:pPr>
      <w:r w:rsidRPr="00BD7ACE">
        <w:rPr>
          <w:sz w:val="24"/>
          <w:szCs w:val="24"/>
        </w:rPr>
        <w:t>nowoczesne oprogramowanie,</w:t>
      </w:r>
    </w:p>
    <w:p w14:paraId="7578F2A7" w14:textId="77777777" w:rsidR="001914FD" w:rsidRPr="00BD7ACE" w:rsidRDefault="001914FD" w:rsidP="0099202D">
      <w:pPr>
        <w:pStyle w:val="Akapitzlist"/>
        <w:numPr>
          <w:ilvl w:val="0"/>
          <w:numId w:val="33"/>
        </w:numPr>
        <w:spacing w:after="120" w:line="276" w:lineRule="auto"/>
        <w:ind w:left="993" w:hanging="426"/>
        <w:rPr>
          <w:sz w:val="24"/>
          <w:szCs w:val="24"/>
        </w:rPr>
      </w:pPr>
      <w:r w:rsidRPr="00BD7ACE">
        <w:rPr>
          <w:sz w:val="24"/>
          <w:szCs w:val="24"/>
        </w:rPr>
        <w:t>słuchawki z mikrofonem,</w:t>
      </w:r>
    </w:p>
    <w:p w14:paraId="415EEFDC" w14:textId="72F0C177" w:rsidR="001914FD" w:rsidRPr="00BD7ACE" w:rsidRDefault="001914FD" w:rsidP="0099202D">
      <w:pPr>
        <w:pStyle w:val="Akapitzlist"/>
        <w:numPr>
          <w:ilvl w:val="0"/>
          <w:numId w:val="33"/>
        </w:numPr>
        <w:spacing w:after="120" w:line="276" w:lineRule="auto"/>
        <w:ind w:left="993" w:hanging="426"/>
        <w:rPr>
          <w:sz w:val="24"/>
          <w:szCs w:val="24"/>
        </w:rPr>
      </w:pPr>
      <w:r w:rsidRPr="6B0F602A">
        <w:rPr>
          <w:sz w:val="24"/>
          <w:szCs w:val="24"/>
        </w:rPr>
        <w:t>kamera internetowa</w:t>
      </w:r>
      <w:r w:rsidR="7DBBEA26" w:rsidRPr="6B0F602A">
        <w:rPr>
          <w:sz w:val="24"/>
          <w:szCs w:val="24"/>
        </w:rPr>
        <w:t>,</w:t>
      </w:r>
    </w:p>
    <w:p w14:paraId="04B0D9B1" w14:textId="17CC5203" w:rsidR="001914FD" w:rsidRPr="00BD7ACE" w:rsidRDefault="003D6733" w:rsidP="0099202D">
      <w:pPr>
        <w:pStyle w:val="Akapitzlist"/>
        <w:numPr>
          <w:ilvl w:val="0"/>
          <w:numId w:val="33"/>
        </w:numPr>
        <w:spacing w:after="120" w:line="276" w:lineRule="auto"/>
        <w:ind w:left="993" w:hanging="426"/>
        <w:rPr>
          <w:sz w:val="24"/>
          <w:szCs w:val="24"/>
        </w:rPr>
      </w:pPr>
      <w:r>
        <w:rPr>
          <w:sz w:val="24"/>
          <w:szCs w:val="24"/>
        </w:rPr>
        <w:t>p</w:t>
      </w:r>
      <w:r w:rsidR="7DBBEA26" w:rsidRPr="6B0F602A">
        <w:rPr>
          <w:sz w:val="24"/>
          <w:szCs w:val="24"/>
        </w:rPr>
        <w:t>rojektory</w:t>
      </w:r>
      <w:r>
        <w:rPr>
          <w:sz w:val="24"/>
          <w:szCs w:val="24"/>
        </w:rPr>
        <w:t>,</w:t>
      </w:r>
    </w:p>
    <w:p w14:paraId="3C01ED6D" w14:textId="1472F1C4" w:rsidR="001914FD" w:rsidRPr="00BD7ACE" w:rsidRDefault="003D6733" w:rsidP="0099202D">
      <w:pPr>
        <w:pStyle w:val="Akapitzlist"/>
        <w:numPr>
          <w:ilvl w:val="0"/>
          <w:numId w:val="33"/>
        </w:numPr>
        <w:spacing w:after="120" w:line="276" w:lineRule="auto"/>
        <w:ind w:left="993" w:hanging="426"/>
        <w:rPr>
          <w:sz w:val="24"/>
          <w:szCs w:val="24"/>
        </w:rPr>
      </w:pPr>
      <w:r>
        <w:rPr>
          <w:sz w:val="24"/>
          <w:szCs w:val="24"/>
        </w:rPr>
        <w:t>s</w:t>
      </w:r>
      <w:r w:rsidR="7DBBEA26" w:rsidRPr="1B2D8802">
        <w:rPr>
          <w:sz w:val="24"/>
          <w:szCs w:val="24"/>
        </w:rPr>
        <w:t>ieć internetowa</w:t>
      </w:r>
      <w:r>
        <w:rPr>
          <w:sz w:val="24"/>
          <w:szCs w:val="24"/>
        </w:rPr>
        <w:t>.</w:t>
      </w:r>
    </w:p>
    <w:p w14:paraId="30FE32B5" w14:textId="47587916" w:rsidR="001914FD" w:rsidRPr="00BD7ACE" w:rsidRDefault="001914FD" w:rsidP="0099202D">
      <w:pPr>
        <w:pStyle w:val="Akapitzlist"/>
        <w:numPr>
          <w:ilvl w:val="0"/>
          <w:numId w:val="32"/>
        </w:numPr>
        <w:spacing w:before="240" w:after="240" w:line="276" w:lineRule="auto"/>
        <w:ind w:left="567" w:hanging="510"/>
        <w:contextualSpacing w:val="0"/>
        <w:rPr>
          <w:sz w:val="24"/>
          <w:szCs w:val="24"/>
        </w:rPr>
      </w:pPr>
      <w:r w:rsidRPr="00BD7ACE">
        <w:rPr>
          <w:sz w:val="24"/>
          <w:szCs w:val="24"/>
        </w:rPr>
        <w:t>Związanego ze zmianą akcentu pracy WTZ na prozatrudnieniowy</w:t>
      </w:r>
    </w:p>
    <w:p w14:paraId="22EC27DE" w14:textId="689E0C75" w:rsidR="001914FD" w:rsidRPr="00BD7ACE" w:rsidRDefault="001914FD" w:rsidP="00DD1AA1">
      <w:pPr>
        <w:spacing w:before="240" w:after="240" w:line="276" w:lineRule="auto"/>
        <w:ind w:left="567"/>
        <w:rPr>
          <w:sz w:val="24"/>
          <w:szCs w:val="24"/>
        </w:rPr>
      </w:pPr>
      <w:r w:rsidRPr="6B0F602A">
        <w:rPr>
          <w:sz w:val="24"/>
          <w:szCs w:val="24"/>
        </w:rPr>
        <w:t>Wyposażenie nowych „pracowni” (warsztatów), służących kształtowaniu umiejętności przydatnych na rynku pracy np. sprzęt do przygotowania do pracy biurowej, do naprawy pojazdów, do obróbki drewna, sprzęt gastronomiczny, ekspres do kawy</w:t>
      </w:r>
      <w:r w:rsidR="447C6773" w:rsidRPr="6B0F602A">
        <w:rPr>
          <w:sz w:val="24"/>
          <w:szCs w:val="24"/>
        </w:rPr>
        <w:t>,</w:t>
      </w:r>
      <w:r w:rsidR="008D70F0">
        <w:rPr>
          <w:sz w:val="24"/>
          <w:szCs w:val="24"/>
        </w:rPr>
        <w:t xml:space="preserve"> </w:t>
      </w:r>
      <w:r w:rsidR="1EB52717" w:rsidRPr="6B0F602A">
        <w:rPr>
          <w:sz w:val="24"/>
          <w:szCs w:val="24"/>
        </w:rPr>
        <w:t>wszelkie sprzęty i maszyny</w:t>
      </w:r>
      <w:r w:rsidR="008D70F0">
        <w:rPr>
          <w:sz w:val="24"/>
          <w:szCs w:val="24"/>
        </w:rPr>
        <w:t>.</w:t>
      </w:r>
    </w:p>
    <w:p w14:paraId="58C22885" w14:textId="282A2027" w:rsidR="001914FD" w:rsidRPr="00BD7ACE" w:rsidRDefault="001914FD" w:rsidP="0099202D">
      <w:pPr>
        <w:pStyle w:val="Akapitzlist"/>
        <w:numPr>
          <w:ilvl w:val="0"/>
          <w:numId w:val="32"/>
        </w:numPr>
        <w:spacing w:before="240" w:after="120" w:line="276" w:lineRule="auto"/>
        <w:ind w:left="567" w:hanging="510"/>
        <w:rPr>
          <w:sz w:val="24"/>
          <w:szCs w:val="24"/>
        </w:rPr>
      </w:pPr>
      <w:r w:rsidRPr="00BD7ACE">
        <w:rPr>
          <w:sz w:val="24"/>
          <w:szCs w:val="24"/>
        </w:rPr>
        <w:t>Związanego ze wzmocnieniem działań włączających</w:t>
      </w:r>
    </w:p>
    <w:p w14:paraId="2B994AFD" w14:textId="77777777" w:rsidR="001914FD" w:rsidRPr="00BD7ACE" w:rsidRDefault="001914FD" w:rsidP="00DD1AA1">
      <w:pPr>
        <w:spacing w:before="240" w:after="120" w:line="276" w:lineRule="auto"/>
        <w:ind w:left="567"/>
        <w:rPr>
          <w:rFonts w:cstheme="minorHAnsi"/>
          <w:sz w:val="24"/>
          <w:szCs w:val="24"/>
        </w:rPr>
      </w:pPr>
      <w:r w:rsidRPr="00BD7ACE">
        <w:rPr>
          <w:rFonts w:cstheme="minorHAnsi"/>
          <w:sz w:val="24"/>
          <w:szCs w:val="24"/>
        </w:rPr>
        <w:t>Sprzęt niezbędny do rozwijania umiejętności życia codziennego; do prowadzenia zajęć aktywizujących poza WTZ; zaopatrzenie w urządzenia i sprzęt służący komunikacji alternatywnej:</w:t>
      </w:r>
    </w:p>
    <w:p w14:paraId="32DE8921" w14:textId="732045DE" w:rsidR="001914FD" w:rsidRPr="00BD7ACE" w:rsidRDefault="001914FD" w:rsidP="0099202D">
      <w:pPr>
        <w:pStyle w:val="Akapitzlist"/>
        <w:numPr>
          <w:ilvl w:val="0"/>
          <w:numId w:val="35"/>
        </w:numPr>
        <w:spacing w:after="0" w:line="276" w:lineRule="auto"/>
        <w:ind w:left="993" w:hanging="357"/>
        <w:rPr>
          <w:sz w:val="24"/>
          <w:szCs w:val="24"/>
        </w:rPr>
      </w:pPr>
      <w:r w:rsidRPr="00BD7ACE">
        <w:rPr>
          <w:rFonts w:eastAsia="Times New Roman"/>
          <w:sz w:val="24"/>
          <w:szCs w:val="24"/>
          <w:lang w:eastAsia="pl-PL"/>
        </w:rPr>
        <w:t>smartfon (do nauki nawiązywania połączeń telefonicznych</w:t>
      </w:r>
      <w:r w:rsidRPr="00BD7ACE">
        <w:rPr>
          <w:sz w:val="24"/>
          <w:szCs w:val="24"/>
        </w:rPr>
        <w:t xml:space="preserve">, korzystania z mediów społecznościowych, korzystania z map i </w:t>
      </w:r>
      <w:proofErr w:type="spellStart"/>
      <w:r w:rsidRPr="00BD7ACE">
        <w:rPr>
          <w:sz w:val="24"/>
          <w:szCs w:val="24"/>
        </w:rPr>
        <w:t>gps</w:t>
      </w:r>
      <w:proofErr w:type="spellEnd"/>
      <w:r w:rsidRPr="00BD7ACE">
        <w:rPr>
          <w:sz w:val="24"/>
          <w:szCs w:val="24"/>
        </w:rPr>
        <w:t>),</w:t>
      </w:r>
    </w:p>
    <w:p w14:paraId="1E3F79D4" w14:textId="77777777" w:rsidR="001914FD" w:rsidRPr="00BD7ACE" w:rsidRDefault="001914FD" w:rsidP="0099202D">
      <w:pPr>
        <w:pStyle w:val="Akapitzlist"/>
        <w:numPr>
          <w:ilvl w:val="0"/>
          <w:numId w:val="35"/>
        </w:numPr>
        <w:spacing w:after="0" w:line="276" w:lineRule="auto"/>
        <w:ind w:left="993"/>
        <w:rPr>
          <w:rFonts w:eastAsiaTheme="minorEastAsia"/>
        </w:rPr>
      </w:pPr>
      <w:r w:rsidRPr="00BD7ACE">
        <w:rPr>
          <w:sz w:val="24"/>
          <w:szCs w:val="24"/>
        </w:rPr>
        <w:lastRenderedPageBreak/>
        <w:t xml:space="preserve">tablet (cel </w:t>
      </w:r>
      <w:proofErr w:type="spellStart"/>
      <w:r w:rsidRPr="00BD7ACE">
        <w:rPr>
          <w:sz w:val="24"/>
          <w:szCs w:val="24"/>
        </w:rPr>
        <w:t>j.w</w:t>
      </w:r>
      <w:proofErr w:type="spellEnd"/>
      <w:r w:rsidRPr="00BD7ACE">
        <w:rPr>
          <w:sz w:val="24"/>
          <w:szCs w:val="24"/>
        </w:rPr>
        <w:t>.),</w:t>
      </w:r>
    </w:p>
    <w:p w14:paraId="04316E65" w14:textId="77777777" w:rsidR="001914FD" w:rsidRPr="00BD7ACE" w:rsidRDefault="001914FD" w:rsidP="0099202D">
      <w:pPr>
        <w:pStyle w:val="Akapitzlist"/>
        <w:numPr>
          <w:ilvl w:val="0"/>
          <w:numId w:val="35"/>
        </w:numPr>
        <w:spacing w:after="0" w:line="276" w:lineRule="auto"/>
        <w:ind w:left="993"/>
        <w:rPr>
          <w:rFonts w:eastAsiaTheme="minorEastAsia"/>
        </w:rPr>
      </w:pPr>
      <w:r w:rsidRPr="00BD7ACE">
        <w:rPr>
          <w:sz w:val="24"/>
          <w:szCs w:val="24"/>
        </w:rPr>
        <w:t xml:space="preserve">podstawowe wyposażenie mieszkania (meble i urządzenia) dla </w:t>
      </w:r>
      <w:proofErr w:type="spellStart"/>
      <w:r w:rsidRPr="00BD7ACE">
        <w:rPr>
          <w:sz w:val="24"/>
          <w:szCs w:val="24"/>
        </w:rPr>
        <w:t>wtz</w:t>
      </w:r>
      <w:proofErr w:type="spellEnd"/>
      <w:r w:rsidRPr="00BD7ACE">
        <w:rPr>
          <w:sz w:val="24"/>
          <w:szCs w:val="24"/>
        </w:rPr>
        <w:t xml:space="preserve"> prowadzących treningi mieszkalnictwa wspieranego,</w:t>
      </w:r>
    </w:p>
    <w:p w14:paraId="7764CAE4" w14:textId="77777777" w:rsidR="001914FD" w:rsidRPr="00BD7ACE" w:rsidRDefault="001914FD" w:rsidP="0099202D">
      <w:pPr>
        <w:pStyle w:val="Akapitzlist"/>
        <w:numPr>
          <w:ilvl w:val="0"/>
          <w:numId w:val="35"/>
        </w:numPr>
        <w:spacing w:after="0" w:line="276" w:lineRule="auto"/>
        <w:ind w:left="993"/>
        <w:rPr>
          <w:sz w:val="24"/>
          <w:szCs w:val="24"/>
        </w:rPr>
      </w:pPr>
      <w:r w:rsidRPr="00BD7ACE">
        <w:rPr>
          <w:sz w:val="24"/>
          <w:szCs w:val="24"/>
        </w:rPr>
        <w:t>komputer stacjonarny z monitorem,</w:t>
      </w:r>
    </w:p>
    <w:p w14:paraId="70C8817D" w14:textId="77777777" w:rsidR="001914FD" w:rsidRPr="00BD7ACE" w:rsidRDefault="001914FD" w:rsidP="0099202D">
      <w:pPr>
        <w:pStyle w:val="Akapitzlist"/>
        <w:numPr>
          <w:ilvl w:val="0"/>
          <w:numId w:val="35"/>
        </w:numPr>
        <w:spacing w:after="0" w:line="276" w:lineRule="auto"/>
        <w:ind w:left="993" w:hanging="357"/>
        <w:contextualSpacing w:val="0"/>
        <w:rPr>
          <w:sz w:val="24"/>
          <w:szCs w:val="24"/>
        </w:rPr>
      </w:pPr>
      <w:r w:rsidRPr="00BD7ACE">
        <w:rPr>
          <w:sz w:val="24"/>
          <w:szCs w:val="24"/>
        </w:rPr>
        <w:t>program udźwiękawiający,</w:t>
      </w:r>
    </w:p>
    <w:p w14:paraId="571C9191" w14:textId="77777777" w:rsidR="001914FD" w:rsidRDefault="001914FD" w:rsidP="0099202D">
      <w:pPr>
        <w:pStyle w:val="Akapitzlist"/>
        <w:numPr>
          <w:ilvl w:val="0"/>
          <w:numId w:val="35"/>
        </w:numPr>
        <w:spacing w:after="0" w:line="276" w:lineRule="auto"/>
        <w:ind w:left="993" w:hanging="357"/>
        <w:contextualSpacing w:val="0"/>
        <w:rPr>
          <w:sz w:val="24"/>
          <w:szCs w:val="24"/>
        </w:rPr>
      </w:pPr>
      <w:r w:rsidRPr="00BD7ACE">
        <w:rPr>
          <w:sz w:val="24"/>
          <w:szCs w:val="24"/>
        </w:rPr>
        <w:t>detektor kolorów</w:t>
      </w:r>
      <w:r>
        <w:rPr>
          <w:sz w:val="24"/>
          <w:szCs w:val="24"/>
        </w:rPr>
        <w:t xml:space="preserve"> dla osób niewidomych,</w:t>
      </w:r>
    </w:p>
    <w:p w14:paraId="7E095CEF" w14:textId="3B221CD9" w:rsidR="001914FD" w:rsidRDefault="0094007B" w:rsidP="0099202D">
      <w:pPr>
        <w:pStyle w:val="Akapitzlist"/>
        <w:numPr>
          <w:ilvl w:val="0"/>
          <w:numId w:val="35"/>
        </w:numPr>
        <w:spacing w:after="0" w:line="276" w:lineRule="auto"/>
        <w:ind w:left="993" w:hanging="357"/>
        <w:rPr>
          <w:sz w:val="24"/>
          <w:szCs w:val="24"/>
        </w:rPr>
      </w:pPr>
      <w:r>
        <w:rPr>
          <w:sz w:val="24"/>
          <w:szCs w:val="24"/>
        </w:rPr>
        <w:t>p</w:t>
      </w:r>
      <w:r w:rsidRPr="6B0F602A">
        <w:rPr>
          <w:sz w:val="24"/>
          <w:szCs w:val="24"/>
        </w:rPr>
        <w:t>łynomierz</w:t>
      </w:r>
      <w:r>
        <w:rPr>
          <w:sz w:val="24"/>
          <w:szCs w:val="24"/>
        </w:rPr>
        <w:t>,</w:t>
      </w:r>
    </w:p>
    <w:p w14:paraId="5E0A621C" w14:textId="5780411B" w:rsidR="70BC2270" w:rsidRDefault="0094007B" w:rsidP="0099202D">
      <w:pPr>
        <w:pStyle w:val="Akapitzlist"/>
        <w:numPr>
          <w:ilvl w:val="0"/>
          <w:numId w:val="35"/>
        </w:numPr>
        <w:spacing w:after="0" w:line="276" w:lineRule="auto"/>
        <w:ind w:left="993" w:hanging="357"/>
        <w:rPr>
          <w:sz w:val="24"/>
          <w:szCs w:val="24"/>
        </w:rPr>
      </w:pPr>
      <w:r>
        <w:rPr>
          <w:sz w:val="24"/>
          <w:szCs w:val="24"/>
        </w:rPr>
        <w:t>t</w:t>
      </w:r>
      <w:r w:rsidRPr="6B0F602A">
        <w:rPr>
          <w:sz w:val="24"/>
          <w:szCs w:val="24"/>
        </w:rPr>
        <w:t xml:space="preserve">ablice </w:t>
      </w:r>
      <w:r w:rsidR="70BC2270" w:rsidRPr="6B0F602A">
        <w:rPr>
          <w:sz w:val="24"/>
          <w:szCs w:val="24"/>
        </w:rPr>
        <w:t>projekcyjne,</w:t>
      </w:r>
    </w:p>
    <w:p w14:paraId="05138C35" w14:textId="54673271" w:rsidR="70BC2270" w:rsidRDefault="0094007B" w:rsidP="0099202D">
      <w:pPr>
        <w:pStyle w:val="Akapitzlist"/>
        <w:numPr>
          <w:ilvl w:val="0"/>
          <w:numId w:val="35"/>
        </w:numPr>
        <w:spacing w:after="0" w:line="276" w:lineRule="auto"/>
        <w:ind w:left="993" w:hanging="357"/>
        <w:rPr>
          <w:sz w:val="24"/>
          <w:szCs w:val="24"/>
        </w:rPr>
      </w:pPr>
      <w:r>
        <w:rPr>
          <w:sz w:val="24"/>
          <w:szCs w:val="24"/>
        </w:rPr>
        <w:t>s</w:t>
      </w:r>
      <w:r w:rsidRPr="1B2D8802">
        <w:rPr>
          <w:sz w:val="24"/>
          <w:szCs w:val="24"/>
        </w:rPr>
        <w:t xml:space="preserve">ystemy </w:t>
      </w:r>
      <w:proofErr w:type="spellStart"/>
      <w:r w:rsidR="70BC2270" w:rsidRPr="1B2D8802">
        <w:rPr>
          <w:sz w:val="24"/>
          <w:szCs w:val="24"/>
        </w:rPr>
        <w:t>eyertracer</w:t>
      </w:r>
      <w:proofErr w:type="spellEnd"/>
      <w:r>
        <w:rPr>
          <w:sz w:val="24"/>
          <w:szCs w:val="24"/>
        </w:rPr>
        <w:t>.</w:t>
      </w:r>
    </w:p>
    <w:p w14:paraId="483F474B" w14:textId="77777777" w:rsidR="001914FD" w:rsidRPr="0059305D" w:rsidRDefault="001914FD" w:rsidP="0099202D">
      <w:pPr>
        <w:pStyle w:val="Akapitzlist"/>
        <w:numPr>
          <w:ilvl w:val="0"/>
          <w:numId w:val="32"/>
        </w:numPr>
        <w:spacing w:before="120" w:after="120" w:line="276" w:lineRule="auto"/>
        <w:ind w:left="567" w:hanging="510"/>
        <w:contextualSpacing w:val="0"/>
        <w:rPr>
          <w:sz w:val="24"/>
          <w:szCs w:val="24"/>
        </w:rPr>
      </w:pPr>
      <w:r w:rsidRPr="0059305D">
        <w:rPr>
          <w:sz w:val="24"/>
          <w:szCs w:val="24"/>
        </w:rPr>
        <w:t>Związanego z dostępnością informacyjno- komunikacyjną</w:t>
      </w:r>
    </w:p>
    <w:p w14:paraId="3E9ED57F" w14:textId="77777777" w:rsidR="001914FD" w:rsidRPr="00C3652F" w:rsidRDefault="001914FD" w:rsidP="0099202D">
      <w:pPr>
        <w:pStyle w:val="Akapitzlist"/>
        <w:numPr>
          <w:ilvl w:val="0"/>
          <w:numId w:val="36"/>
        </w:numPr>
        <w:spacing w:before="120" w:after="120" w:line="276" w:lineRule="auto"/>
        <w:ind w:left="993" w:hanging="357"/>
        <w:rPr>
          <w:sz w:val="24"/>
          <w:szCs w:val="24"/>
        </w:rPr>
      </w:pPr>
      <w:r>
        <w:rPr>
          <w:sz w:val="24"/>
          <w:szCs w:val="24"/>
        </w:rPr>
        <w:t>p</w:t>
      </w:r>
      <w:r w:rsidRPr="00C3652F">
        <w:rPr>
          <w:sz w:val="24"/>
          <w:szCs w:val="24"/>
        </w:rPr>
        <w:t>ętla indukcyjna przenośna</w:t>
      </w:r>
      <w:r>
        <w:rPr>
          <w:sz w:val="24"/>
          <w:szCs w:val="24"/>
        </w:rPr>
        <w:t>,</w:t>
      </w:r>
    </w:p>
    <w:p w14:paraId="6E714D63" w14:textId="7CC01306" w:rsidR="001914FD" w:rsidRDefault="001914FD" w:rsidP="0099202D">
      <w:pPr>
        <w:pStyle w:val="Akapitzlist"/>
        <w:numPr>
          <w:ilvl w:val="0"/>
          <w:numId w:val="36"/>
        </w:numPr>
        <w:spacing w:before="120" w:after="120" w:line="276" w:lineRule="auto"/>
        <w:ind w:left="993" w:hanging="357"/>
        <w:rPr>
          <w:sz w:val="24"/>
          <w:szCs w:val="24"/>
        </w:rPr>
      </w:pPr>
      <w:r w:rsidRPr="6B0F602A">
        <w:rPr>
          <w:sz w:val="24"/>
          <w:szCs w:val="24"/>
        </w:rPr>
        <w:t>lupa powiększająca</w:t>
      </w:r>
      <w:r w:rsidR="002F71CB">
        <w:rPr>
          <w:sz w:val="24"/>
          <w:szCs w:val="24"/>
        </w:rPr>
        <w:t>,</w:t>
      </w:r>
    </w:p>
    <w:p w14:paraId="24B94BBF" w14:textId="48685606" w:rsidR="153BDCDC" w:rsidRDefault="00D77195" w:rsidP="0099202D">
      <w:pPr>
        <w:pStyle w:val="Akapitzlist"/>
        <w:numPr>
          <w:ilvl w:val="0"/>
          <w:numId w:val="36"/>
        </w:numPr>
        <w:spacing w:before="120" w:after="120" w:line="276" w:lineRule="auto"/>
        <w:ind w:left="992" w:hanging="357"/>
        <w:contextualSpacing w:val="0"/>
        <w:rPr>
          <w:sz w:val="24"/>
          <w:szCs w:val="24"/>
        </w:rPr>
      </w:pPr>
      <w:r>
        <w:rPr>
          <w:sz w:val="24"/>
          <w:szCs w:val="24"/>
        </w:rPr>
        <w:t>k</w:t>
      </w:r>
      <w:r w:rsidR="153BDCDC" w:rsidRPr="6B0F602A">
        <w:rPr>
          <w:sz w:val="24"/>
          <w:szCs w:val="24"/>
        </w:rPr>
        <w:t>lawiatury</w:t>
      </w:r>
      <w:r w:rsidR="00962DA7">
        <w:rPr>
          <w:sz w:val="24"/>
          <w:szCs w:val="24"/>
        </w:rPr>
        <w:t>.</w:t>
      </w:r>
    </w:p>
    <w:p w14:paraId="0BB2D085" w14:textId="6CD0C598" w:rsidR="001914FD" w:rsidRPr="0059305D" w:rsidRDefault="001914FD" w:rsidP="0099202D">
      <w:pPr>
        <w:pStyle w:val="Akapitzlist"/>
        <w:numPr>
          <w:ilvl w:val="0"/>
          <w:numId w:val="32"/>
        </w:numPr>
        <w:spacing w:before="240" w:after="120" w:line="276" w:lineRule="auto"/>
        <w:ind w:left="567" w:hanging="510"/>
        <w:rPr>
          <w:sz w:val="24"/>
          <w:szCs w:val="24"/>
        </w:rPr>
      </w:pPr>
      <w:r w:rsidRPr="6B0F602A">
        <w:rPr>
          <w:sz w:val="24"/>
          <w:szCs w:val="24"/>
        </w:rPr>
        <w:t>Związanego ze wzmocnieniem działań w zakresie rozwoju i utrzymania sprawności psychofizycznej uczestników:</w:t>
      </w:r>
    </w:p>
    <w:p w14:paraId="65F6340A" w14:textId="77777777" w:rsidR="001914FD" w:rsidRPr="009F7885" w:rsidRDefault="001914FD" w:rsidP="0099202D">
      <w:pPr>
        <w:pStyle w:val="Akapitzlist"/>
        <w:numPr>
          <w:ilvl w:val="0"/>
          <w:numId w:val="34"/>
        </w:numPr>
        <w:spacing w:after="120" w:line="276" w:lineRule="auto"/>
        <w:ind w:left="993" w:hanging="357"/>
        <w:rPr>
          <w:sz w:val="24"/>
          <w:szCs w:val="24"/>
        </w:rPr>
      </w:pPr>
      <w:r w:rsidRPr="6B0F602A">
        <w:rPr>
          <w:sz w:val="24"/>
          <w:szCs w:val="24"/>
        </w:rPr>
        <w:t>sprzęt rehabilitacyjny,</w:t>
      </w:r>
    </w:p>
    <w:p w14:paraId="14CB4D52" w14:textId="38E43F87" w:rsidR="64995261" w:rsidRDefault="00E4706E" w:rsidP="0099202D">
      <w:pPr>
        <w:pStyle w:val="Akapitzlist"/>
        <w:numPr>
          <w:ilvl w:val="0"/>
          <w:numId w:val="34"/>
        </w:numPr>
        <w:spacing w:after="120" w:line="276" w:lineRule="auto"/>
        <w:ind w:left="993" w:hanging="357"/>
        <w:rPr>
          <w:sz w:val="24"/>
          <w:szCs w:val="24"/>
        </w:rPr>
      </w:pPr>
      <w:r>
        <w:rPr>
          <w:sz w:val="24"/>
          <w:szCs w:val="24"/>
        </w:rPr>
        <w:t>p</w:t>
      </w:r>
      <w:r w:rsidR="64995261" w:rsidRPr="6B0F602A">
        <w:rPr>
          <w:sz w:val="24"/>
          <w:szCs w:val="24"/>
        </w:rPr>
        <w:t>oręcze</w:t>
      </w:r>
      <w:r w:rsidR="002F71CB">
        <w:rPr>
          <w:sz w:val="24"/>
          <w:szCs w:val="24"/>
        </w:rPr>
        <w:t>,</w:t>
      </w:r>
    </w:p>
    <w:p w14:paraId="0A101F3B" w14:textId="2F9EBEB2" w:rsidR="64995261" w:rsidRDefault="00E4706E" w:rsidP="0099202D">
      <w:pPr>
        <w:pStyle w:val="Akapitzlist"/>
        <w:numPr>
          <w:ilvl w:val="0"/>
          <w:numId w:val="34"/>
        </w:numPr>
        <w:spacing w:after="120" w:line="276" w:lineRule="auto"/>
        <w:ind w:left="993" w:hanging="357"/>
        <w:rPr>
          <w:sz w:val="24"/>
          <w:szCs w:val="24"/>
        </w:rPr>
      </w:pPr>
      <w:r>
        <w:rPr>
          <w:sz w:val="24"/>
          <w:szCs w:val="24"/>
        </w:rPr>
        <w:t>o</w:t>
      </w:r>
      <w:r w:rsidR="64995261" w:rsidRPr="1B2D8802">
        <w:rPr>
          <w:sz w:val="24"/>
          <w:szCs w:val="24"/>
        </w:rPr>
        <w:t>znaczenia pomieszczeń</w:t>
      </w:r>
      <w:r w:rsidR="006E681F">
        <w:rPr>
          <w:sz w:val="24"/>
          <w:szCs w:val="24"/>
        </w:rPr>
        <w:t>,</w:t>
      </w:r>
    </w:p>
    <w:p w14:paraId="3137468A" w14:textId="38253D5A" w:rsidR="001914FD" w:rsidRPr="00997DDC" w:rsidRDefault="001914FD" w:rsidP="0099202D">
      <w:pPr>
        <w:pStyle w:val="Akapitzlist"/>
        <w:numPr>
          <w:ilvl w:val="0"/>
          <w:numId w:val="34"/>
        </w:numPr>
        <w:spacing w:after="0" w:line="276" w:lineRule="auto"/>
        <w:ind w:left="993" w:hanging="357"/>
        <w:rPr>
          <w:rFonts w:eastAsiaTheme="minorEastAsia"/>
        </w:rPr>
      </w:pPr>
      <w:r w:rsidRPr="1B2D8802">
        <w:rPr>
          <w:sz w:val="24"/>
          <w:szCs w:val="24"/>
        </w:rPr>
        <w:t>oznakowania dla osób słabowidzących w placówkach: ciągi komunikacyjne, drzwi.</w:t>
      </w:r>
    </w:p>
    <w:p w14:paraId="79285AA1" w14:textId="672D7F05" w:rsidR="00575CC0" w:rsidRPr="00797A94" w:rsidRDefault="00575CC0" w:rsidP="00575CC0">
      <w:pPr>
        <w:spacing w:before="240"/>
        <w:rPr>
          <w:rStyle w:val="Uwydatnienie"/>
          <w:b/>
          <w:bCs/>
          <w:i w:val="0"/>
          <w:iCs w:val="0"/>
          <w:sz w:val="24"/>
          <w:szCs w:val="24"/>
        </w:rPr>
      </w:pPr>
      <w:bookmarkStart w:id="181" w:name="_Hlk134982932"/>
      <w:r w:rsidRPr="00797A94">
        <w:rPr>
          <w:rStyle w:val="Uwydatnienie"/>
          <w:b/>
          <w:bCs/>
          <w:i w:val="0"/>
          <w:iCs w:val="0"/>
          <w:sz w:val="24"/>
          <w:szCs w:val="24"/>
        </w:rPr>
        <w:t xml:space="preserve">Źródła finansowania </w:t>
      </w:r>
      <w:r>
        <w:rPr>
          <w:rStyle w:val="Uwydatnienie"/>
          <w:b/>
          <w:bCs/>
          <w:i w:val="0"/>
          <w:iCs w:val="0"/>
          <w:sz w:val="24"/>
          <w:szCs w:val="24"/>
        </w:rPr>
        <w:t xml:space="preserve">sprzętu niezbędnego do </w:t>
      </w:r>
      <w:r w:rsidR="005D6F8E">
        <w:rPr>
          <w:rStyle w:val="Uwydatnienie"/>
          <w:b/>
          <w:bCs/>
          <w:i w:val="0"/>
          <w:iCs w:val="0"/>
          <w:sz w:val="24"/>
          <w:szCs w:val="24"/>
        </w:rPr>
        <w:t>w</w:t>
      </w:r>
      <w:r>
        <w:rPr>
          <w:rStyle w:val="Uwydatnienie"/>
          <w:b/>
          <w:bCs/>
          <w:i w:val="0"/>
          <w:iCs w:val="0"/>
          <w:sz w:val="24"/>
          <w:szCs w:val="24"/>
        </w:rPr>
        <w:t>drożenia standardów funkcjonowania WTZ</w:t>
      </w:r>
      <w:r w:rsidRPr="00797A94">
        <w:rPr>
          <w:rStyle w:val="Uwydatnienie"/>
          <w:b/>
          <w:bCs/>
          <w:i w:val="0"/>
          <w:iCs w:val="0"/>
          <w:sz w:val="24"/>
          <w:szCs w:val="24"/>
        </w:rPr>
        <w:t>:</w:t>
      </w:r>
    </w:p>
    <w:p w14:paraId="1C29C6A1" w14:textId="0D3D232C" w:rsidR="00575CC0" w:rsidRPr="00797A94" w:rsidRDefault="00575CC0" w:rsidP="0099202D">
      <w:pPr>
        <w:pStyle w:val="Akapitzlist"/>
        <w:numPr>
          <w:ilvl w:val="0"/>
          <w:numId w:val="147"/>
        </w:numPr>
        <w:rPr>
          <w:rStyle w:val="Uwydatnienie"/>
          <w:i w:val="0"/>
          <w:iCs w:val="0"/>
          <w:sz w:val="24"/>
          <w:szCs w:val="24"/>
        </w:rPr>
      </w:pPr>
      <w:r w:rsidRPr="00797A94">
        <w:rPr>
          <w:rStyle w:val="Uwydatnienie"/>
          <w:i w:val="0"/>
          <w:iCs w:val="0"/>
          <w:sz w:val="24"/>
          <w:szCs w:val="24"/>
        </w:rPr>
        <w:t xml:space="preserve">Środki finansowe przekazywane corocznie na działalność WTZ </w:t>
      </w:r>
    </w:p>
    <w:p w14:paraId="646C2BC3" w14:textId="234C00A6" w:rsidR="00575CC0" w:rsidRPr="00A75DCB" w:rsidRDefault="00575CC0" w:rsidP="0099202D">
      <w:pPr>
        <w:pStyle w:val="Akapitzlist"/>
        <w:numPr>
          <w:ilvl w:val="0"/>
          <w:numId w:val="147"/>
        </w:numPr>
        <w:spacing w:after="0"/>
        <w:rPr>
          <w:sz w:val="24"/>
          <w:szCs w:val="24"/>
        </w:rPr>
      </w:pPr>
      <w:r w:rsidRPr="00A75DCB">
        <w:rPr>
          <w:sz w:val="24"/>
          <w:szCs w:val="24"/>
        </w:rPr>
        <w:t xml:space="preserve">Środki finansowe </w:t>
      </w:r>
      <w:r>
        <w:rPr>
          <w:sz w:val="24"/>
          <w:szCs w:val="24"/>
        </w:rPr>
        <w:t xml:space="preserve">pochodzące ze sprzedaży produktów i usług wykonanych przez uczestników WTZ </w:t>
      </w:r>
    </w:p>
    <w:p w14:paraId="09B5D6F3" w14:textId="494D0156" w:rsidR="00575CC0" w:rsidRPr="00797A94" w:rsidRDefault="00575CC0" w:rsidP="0099202D">
      <w:pPr>
        <w:pStyle w:val="Akapitzlist"/>
        <w:numPr>
          <w:ilvl w:val="0"/>
          <w:numId w:val="148"/>
        </w:numPr>
        <w:rPr>
          <w:rStyle w:val="Uwydatnienie"/>
          <w:b/>
          <w:bCs/>
          <w:i w:val="0"/>
          <w:iCs w:val="0"/>
          <w:sz w:val="24"/>
          <w:szCs w:val="24"/>
        </w:rPr>
      </w:pPr>
      <w:r w:rsidRPr="00797A94">
        <w:rPr>
          <w:rStyle w:val="Uwydatnienie"/>
          <w:i w:val="0"/>
          <w:iCs w:val="0"/>
          <w:sz w:val="24"/>
          <w:szCs w:val="24"/>
        </w:rPr>
        <w:t>Programy Rady Nadzorczej PFRON</w:t>
      </w:r>
    </w:p>
    <w:p w14:paraId="144FB634" w14:textId="77777777" w:rsidR="00575CC0" w:rsidRPr="00A75DCB" w:rsidRDefault="00575CC0" w:rsidP="0099202D">
      <w:pPr>
        <w:pStyle w:val="Akapitzlist"/>
        <w:numPr>
          <w:ilvl w:val="0"/>
          <w:numId w:val="129"/>
        </w:numPr>
        <w:spacing w:after="0"/>
        <w:ind w:left="714" w:hanging="357"/>
        <w:rPr>
          <w:sz w:val="24"/>
          <w:szCs w:val="24"/>
        </w:rPr>
      </w:pPr>
      <w:r>
        <w:rPr>
          <w:sz w:val="24"/>
          <w:szCs w:val="24"/>
        </w:rPr>
        <w:t>Środki unijne pochodzące z Regionalnych Programów Operacyjnych</w:t>
      </w:r>
    </w:p>
    <w:bookmarkEnd w:id="181"/>
    <w:p w14:paraId="3099ECFB" w14:textId="727FD6FD" w:rsidR="001914FD" w:rsidRDefault="001914FD" w:rsidP="001914FD">
      <w:r>
        <w:br w:type="page"/>
      </w:r>
    </w:p>
    <w:p w14:paraId="5A14DF7F" w14:textId="77777777" w:rsidR="001914FD" w:rsidRPr="00810A9C" w:rsidRDefault="001914FD" w:rsidP="001914FD">
      <w:pPr>
        <w:pStyle w:val="Nagwek2"/>
        <w:numPr>
          <w:ilvl w:val="0"/>
          <w:numId w:val="0"/>
        </w:numPr>
        <w:rPr>
          <w:lang w:eastAsia="pl-PL"/>
        </w:rPr>
      </w:pPr>
      <w:bookmarkStart w:id="182" w:name="_Toc89102916"/>
      <w:bookmarkStart w:id="183" w:name="_Toc135902008"/>
      <w:r w:rsidRPr="00810A9C">
        <w:rPr>
          <w:lang w:eastAsia="pl-PL"/>
        </w:rPr>
        <w:lastRenderedPageBreak/>
        <w:t>Rekomendacje</w:t>
      </w:r>
      <w:bookmarkEnd w:id="182"/>
      <w:bookmarkEnd w:id="183"/>
    </w:p>
    <w:p w14:paraId="6DCEF921" w14:textId="77777777" w:rsidR="001914FD" w:rsidRPr="00D330F4" w:rsidRDefault="001914FD" w:rsidP="001914FD">
      <w:pPr>
        <w:spacing w:after="120" w:line="276" w:lineRule="auto"/>
        <w:rPr>
          <w:rFonts w:eastAsia="Calibri" w:cs="Calibri"/>
          <w:sz w:val="24"/>
          <w:szCs w:val="24"/>
          <w:lang w:eastAsia="pl-PL"/>
        </w:rPr>
      </w:pPr>
      <w:r w:rsidRPr="00A65C10">
        <w:rPr>
          <w:rFonts w:eastAsia="Calibri" w:cs="Calibri"/>
          <w:sz w:val="24"/>
          <w:szCs w:val="24"/>
          <w:lang w:eastAsia="pl-PL"/>
        </w:rPr>
        <w:t>Aby</w:t>
      </w:r>
      <w:r>
        <w:rPr>
          <w:rFonts w:eastAsia="Calibri" w:cs="Calibri"/>
          <w:sz w:val="24"/>
          <w:szCs w:val="24"/>
          <w:lang w:eastAsia="pl-PL"/>
        </w:rPr>
        <w:t xml:space="preserve"> w pełni wprowadzić standardy</w:t>
      </w:r>
      <w:r w:rsidRPr="00D330F4">
        <w:rPr>
          <w:rFonts w:eastAsia="Calibri" w:cs="Calibri"/>
          <w:sz w:val="24"/>
          <w:szCs w:val="24"/>
          <w:lang w:eastAsia="pl-PL"/>
        </w:rPr>
        <w:t xml:space="preserve"> funkcjonowania WTZ rekomenduje się:</w:t>
      </w:r>
    </w:p>
    <w:p w14:paraId="383859B4" w14:textId="77777777" w:rsidR="001914FD" w:rsidRPr="00D330F4" w:rsidRDefault="001914FD" w:rsidP="0099202D">
      <w:pPr>
        <w:pStyle w:val="Default"/>
        <w:numPr>
          <w:ilvl w:val="0"/>
          <w:numId w:val="40"/>
        </w:numPr>
        <w:spacing w:after="120" w:line="276" w:lineRule="auto"/>
        <w:rPr>
          <w:rFonts w:asciiTheme="minorHAnsi" w:eastAsia="Calibri" w:hAnsiTheme="minorHAnsi"/>
          <w:lang w:eastAsia="pl-PL"/>
        </w:rPr>
      </w:pPr>
      <w:r w:rsidRPr="00D330F4">
        <w:rPr>
          <w:rFonts w:asciiTheme="minorHAnsi" w:eastAsia="Calibri" w:hAnsiTheme="minorHAnsi"/>
          <w:lang w:eastAsia="pl-PL"/>
        </w:rPr>
        <w:t xml:space="preserve">Dokonanie zmian w ustawie </w:t>
      </w:r>
      <w:r w:rsidRPr="00D330F4">
        <w:rPr>
          <w:rFonts w:asciiTheme="minorHAnsi" w:hAnsiTheme="minorHAnsi"/>
          <w:bCs/>
        </w:rPr>
        <w:t>o rehabilitacji zawodowej i społecznej oraz zatrudnianiu osób niepełnosprawnych</w:t>
      </w:r>
      <w:r w:rsidRPr="00D330F4">
        <w:rPr>
          <w:rFonts w:asciiTheme="minorHAnsi" w:eastAsia="Calibri" w:hAnsiTheme="minorHAnsi"/>
          <w:lang w:eastAsia="pl-PL"/>
        </w:rPr>
        <w:t xml:space="preserve"> w zakresie</w:t>
      </w:r>
      <w:r w:rsidRPr="00D330F4">
        <w:rPr>
          <w:rFonts w:asciiTheme="minorHAnsi" w:eastAsia="Calibri" w:hAnsiTheme="minorHAnsi"/>
          <w:i/>
          <w:iCs/>
          <w:lang w:eastAsia="pl-PL"/>
        </w:rPr>
        <w:t>:</w:t>
      </w:r>
    </w:p>
    <w:p w14:paraId="64D62BD3" w14:textId="229C3847" w:rsidR="001914FD" w:rsidRPr="00D1471D" w:rsidRDefault="001914FD" w:rsidP="0099202D">
      <w:pPr>
        <w:numPr>
          <w:ilvl w:val="0"/>
          <w:numId w:val="43"/>
        </w:numPr>
        <w:spacing w:after="120" w:line="276" w:lineRule="auto"/>
        <w:rPr>
          <w:rFonts w:eastAsia="Calibri" w:cs="Calibri"/>
          <w:sz w:val="24"/>
          <w:szCs w:val="24"/>
          <w:lang w:eastAsia="pl-PL"/>
        </w:rPr>
      </w:pPr>
      <w:r w:rsidRPr="05A38E78">
        <w:rPr>
          <w:rFonts w:eastAsia="Calibri" w:cs="Calibri"/>
          <w:sz w:val="24"/>
          <w:szCs w:val="24"/>
          <w:lang w:eastAsia="pl-PL"/>
        </w:rPr>
        <w:t>zwiększenia tygodniowego wymiaru czasu nieodpłatnych praktyk zawodowych, w których bierze udział uczestnik warsztatu (art.10a ust.3a) do wysokości wynikającej z liczby godzin odpowiadającej ½ etatu czasu pracy osoby z niepełnosprawnością,</w:t>
      </w:r>
      <w:r w:rsidR="7EB3B804" w:rsidRPr="05A38E78">
        <w:rPr>
          <w:rFonts w:eastAsia="Calibri" w:cs="Calibri"/>
          <w:sz w:val="24"/>
          <w:szCs w:val="24"/>
          <w:lang w:eastAsia="pl-PL"/>
        </w:rPr>
        <w:t xml:space="preserve"> przez okres 3 mi</w:t>
      </w:r>
      <w:r w:rsidR="1C26DDAD" w:rsidRPr="05A38E78">
        <w:rPr>
          <w:rFonts w:eastAsia="Calibri" w:cs="Calibri"/>
          <w:sz w:val="24"/>
          <w:szCs w:val="24"/>
          <w:lang w:eastAsia="pl-PL"/>
        </w:rPr>
        <w:t>e</w:t>
      </w:r>
      <w:r w:rsidR="7EB3B804" w:rsidRPr="05A38E78">
        <w:rPr>
          <w:rFonts w:eastAsia="Calibri" w:cs="Calibri"/>
          <w:sz w:val="24"/>
          <w:szCs w:val="24"/>
          <w:lang w:eastAsia="pl-PL"/>
        </w:rPr>
        <w:t>sięcy, z</w:t>
      </w:r>
      <w:r w:rsidR="3BC9BBAE" w:rsidRPr="05A38E78">
        <w:rPr>
          <w:rFonts w:eastAsia="Calibri" w:cs="Calibri"/>
          <w:sz w:val="24"/>
          <w:szCs w:val="24"/>
          <w:lang w:eastAsia="pl-PL"/>
        </w:rPr>
        <w:t xml:space="preserve"> </w:t>
      </w:r>
      <w:r w:rsidR="7EB3B804" w:rsidRPr="05A38E78">
        <w:rPr>
          <w:rFonts w:eastAsia="Calibri" w:cs="Calibri"/>
          <w:sz w:val="24"/>
          <w:szCs w:val="24"/>
          <w:lang w:eastAsia="pl-PL"/>
        </w:rPr>
        <w:t>mo</w:t>
      </w:r>
      <w:r w:rsidR="6D119ADF" w:rsidRPr="05A38E78">
        <w:rPr>
          <w:rFonts w:eastAsia="Calibri" w:cs="Calibri"/>
          <w:sz w:val="24"/>
          <w:szCs w:val="24"/>
          <w:lang w:eastAsia="pl-PL"/>
        </w:rPr>
        <w:t>ż</w:t>
      </w:r>
      <w:r w:rsidR="7EB3B804" w:rsidRPr="05A38E78">
        <w:rPr>
          <w:rFonts w:eastAsia="Calibri" w:cs="Calibri"/>
          <w:sz w:val="24"/>
          <w:szCs w:val="24"/>
          <w:lang w:eastAsia="pl-PL"/>
        </w:rPr>
        <w:t>liwością przed</w:t>
      </w:r>
      <w:r w:rsidR="673EE81E" w:rsidRPr="05A38E78">
        <w:rPr>
          <w:rFonts w:eastAsia="Calibri" w:cs="Calibri"/>
          <w:sz w:val="24"/>
          <w:szCs w:val="24"/>
          <w:lang w:eastAsia="pl-PL"/>
        </w:rPr>
        <w:t>ł</w:t>
      </w:r>
      <w:r w:rsidR="7EB3B804" w:rsidRPr="05A38E78">
        <w:rPr>
          <w:rFonts w:eastAsia="Calibri" w:cs="Calibri"/>
          <w:sz w:val="24"/>
          <w:szCs w:val="24"/>
          <w:lang w:eastAsia="pl-PL"/>
        </w:rPr>
        <w:t>u</w:t>
      </w:r>
      <w:r w:rsidR="4739C252" w:rsidRPr="05A38E78">
        <w:rPr>
          <w:rFonts w:eastAsia="Calibri" w:cs="Calibri"/>
          <w:sz w:val="24"/>
          <w:szCs w:val="24"/>
          <w:lang w:eastAsia="pl-PL"/>
        </w:rPr>
        <w:t>ż</w:t>
      </w:r>
      <w:r w:rsidR="7EB3B804" w:rsidRPr="05A38E78">
        <w:rPr>
          <w:rFonts w:eastAsia="Calibri" w:cs="Calibri"/>
          <w:sz w:val="24"/>
          <w:szCs w:val="24"/>
          <w:lang w:eastAsia="pl-PL"/>
        </w:rPr>
        <w:t>enia do 12 miesięcy u jednego pracodawcy, na jednym stanowisku pracy</w:t>
      </w:r>
      <w:r w:rsidR="07C24AEC" w:rsidRPr="05A38E78">
        <w:rPr>
          <w:rFonts w:eastAsia="Calibri" w:cs="Calibri"/>
          <w:sz w:val="24"/>
          <w:szCs w:val="24"/>
          <w:lang w:eastAsia="pl-PL"/>
        </w:rPr>
        <w:t>,</w:t>
      </w:r>
    </w:p>
    <w:p w14:paraId="075C2AE7" w14:textId="33946E46" w:rsidR="001914FD" w:rsidRPr="00D1471D" w:rsidRDefault="001914FD" w:rsidP="0099202D">
      <w:pPr>
        <w:numPr>
          <w:ilvl w:val="0"/>
          <w:numId w:val="43"/>
        </w:numPr>
        <w:spacing w:after="120" w:line="276" w:lineRule="auto"/>
        <w:rPr>
          <w:rFonts w:eastAsia="Calibri" w:cs="Calibri"/>
          <w:sz w:val="24"/>
          <w:szCs w:val="24"/>
          <w:lang w:eastAsia="pl-PL"/>
        </w:rPr>
      </w:pPr>
      <w:r w:rsidRPr="00D1471D">
        <w:rPr>
          <w:rFonts w:eastAsia="Calibri" w:cs="Calibri"/>
          <w:sz w:val="24"/>
          <w:szCs w:val="24"/>
          <w:lang w:eastAsia="pl-PL"/>
        </w:rPr>
        <w:t>włączenia w skład rady programowej osób, które będą pełniły zadania trenera pracy</w:t>
      </w:r>
      <w:r w:rsidR="00D51F88" w:rsidRPr="00D1471D">
        <w:rPr>
          <w:rFonts w:eastAsia="Calibri" w:cs="Calibri"/>
          <w:sz w:val="24"/>
          <w:szCs w:val="24"/>
          <w:lang w:eastAsia="pl-PL"/>
        </w:rPr>
        <w:t>,</w:t>
      </w:r>
    </w:p>
    <w:p w14:paraId="60574CAB" w14:textId="203060AA" w:rsidR="00D51F88" w:rsidRPr="00D1471D" w:rsidRDefault="00D51F88" w:rsidP="0099202D">
      <w:pPr>
        <w:numPr>
          <w:ilvl w:val="0"/>
          <w:numId w:val="43"/>
        </w:numPr>
        <w:spacing w:after="120" w:line="276" w:lineRule="auto"/>
        <w:rPr>
          <w:rFonts w:eastAsia="Calibri" w:cs="Calibri"/>
          <w:sz w:val="24"/>
          <w:szCs w:val="24"/>
          <w:lang w:eastAsia="pl-PL"/>
        </w:rPr>
      </w:pPr>
      <w:r w:rsidRPr="00D1471D">
        <w:rPr>
          <w:rFonts w:eastAsia="Calibri" w:cs="Calibri"/>
          <w:sz w:val="24"/>
          <w:szCs w:val="24"/>
          <w:lang w:eastAsia="pl-PL"/>
        </w:rPr>
        <w:t>określenia definicji i zadań trenera pracy w WTZ</w:t>
      </w:r>
      <w:r w:rsidR="00713080" w:rsidRPr="00D1471D">
        <w:rPr>
          <w:rFonts w:eastAsia="Calibri" w:cs="Calibri"/>
          <w:sz w:val="24"/>
          <w:szCs w:val="24"/>
          <w:lang w:eastAsia="pl-PL"/>
        </w:rPr>
        <w:t>,</w:t>
      </w:r>
    </w:p>
    <w:p w14:paraId="7AF929DA" w14:textId="34A7D70E" w:rsidR="002F778A" w:rsidRPr="00D1471D" w:rsidRDefault="002F778A" w:rsidP="0099202D">
      <w:pPr>
        <w:numPr>
          <w:ilvl w:val="0"/>
          <w:numId w:val="43"/>
        </w:numPr>
        <w:spacing w:after="120" w:line="276" w:lineRule="auto"/>
        <w:rPr>
          <w:rFonts w:eastAsia="Calibri" w:cs="Calibri"/>
          <w:sz w:val="24"/>
          <w:szCs w:val="24"/>
          <w:lang w:eastAsia="pl-PL"/>
        </w:rPr>
      </w:pPr>
      <w:r w:rsidRPr="00D1471D">
        <w:rPr>
          <w:rFonts w:eastAsia="Calibri" w:cs="Calibri"/>
          <w:sz w:val="24"/>
          <w:szCs w:val="24"/>
          <w:lang w:eastAsia="pl-PL"/>
        </w:rPr>
        <w:t xml:space="preserve">doprecyzowanie zadań rady programowej w zakresie diagnozowania uczestników oraz okresowej/kompleksowej oceny efektów, </w:t>
      </w:r>
    </w:p>
    <w:p w14:paraId="38AAC595" w14:textId="4A51BED6" w:rsidR="00713080" w:rsidRPr="00D1471D" w:rsidRDefault="00713080" w:rsidP="0099202D">
      <w:pPr>
        <w:numPr>
          <w:ilvl w:val="0"/>
          <w:numId w:val="43"/>
        </w:numPr>
        <w:spacing w:after="120" w:line="276" w:lineRule="auto"/>
        <w:rPr>
          <w:rFonts w:eastAsia="Calibri" w:cs="Calibri"/>
          <w:sz w:val="24"/>
          <w:szCs w:val="24"/>
          <w:lang w:eastAsia="pl-PL"/>
        </w:rPr>
      </w:pPr>
      <w:r w:rsidRPr="00D1471D">
        <w:rPr>
          <w:rFonts w:eastAsia="Calibri" w:cs="Calibri"/>
          <w:sz w:val="24"/>
          <w:szCs w:val="24"/>
          <w:lang w:eastAsia="pl-PL"/>
        </w:rPr>
        <w:t>zagwarantowanie dodatkowego urlopu dla pracowników WTZ pracujących bezpośrednio z uczestnikami</w:t>
      </w:r>
      <w:r w:rsidR="00A34F6D" w:rsidRPr="00D1471D">
        <w:rPr>
          <w:rFonts w:eastAsia="Calibri" w:cs="Calibri"/>
          <w:sz w:val="24"/>
          <w:szCs w:val="24"/>
          <w:lang w:eastAsia="pl-PL"/>
        </w:rPr>
        <w:t>;</w:t>
      </w:r>
    </w:p>
    <w:p w14:paraId="75E68CF2" w14:textId="77777777" w:rsidR="001914FD" w:rsidRPr="00D1471D" w:rsidRDefault="001914FD" w:rsidP="0099202D">
      <w:pPr>
        <w:numPr>
          <w:ilvl w:val="0"/>
          <w:numId w:val="40"/>
        </w:numPr>
        <w:spacing w:after="120" w:line="276" w:lineRule="auto"/>
        <w:rPr>
          <w:rFonts w:eastAsia="Calibri" w:cs="Calibri"/>
          <w:sz w:val="24"/>
          <w:szCs w:val="24"/>
          <w:lang w:eastAsia="pl-PL"/>
        </w:rPr>
      </w:pPr>
      <w:r w:rsidRPr="00D1471D">
        <w:rPr>
          <w:rFonts w:eastAsia="Calibri" w:cs="Calibri"/>
          <w:sz w:val="24"/>
          <w:szCs w:val="24"/>
          <w:lang w:eastAsia="pl-PL"/>
        </w:rPr>
        <w:t>Dokonanie zmian w przepisach wykonawczych dotyczących działania warsztatów terapii zajęciowej:</w:t>
      </w:r>
    </w:p>
    <w:p w14:paraId="28BA267D" w14:textId="1D270217" w:rsidR="001914FD" w:rsidRPr="00D1471D" w:rsidRDefault="001914FD" w:rsidP="0099202D">
      <w:pPr>
        <w:numPr>
          <w:ilvl w:val="0"/>
          <w:numId w:val="41"/>
        </w:numPr>
        <w:spacing w:after="120" w:line="276" w:lineRule="auto"/>
        <w:rPr>
          <w:rFonts w:ascii="Calibri" w:eastAsia="Calibri" w:hAnsi="Calibri" w:cs="Calibri"/>
          <w:sz w:val="24"/>
          <w:szCs w:val="24"/>
          <w:lang w:eastAsia="pl-PL"/>
        </w:rPr>
      </w:pPr>
      <w:r w:rsidRPr="00D1471D">
        <w:rPr>
          <w:rFonts w:ascii="Calibri" w:eastAsia="Calibri" w:hAnsi="Calibri" w:cs="Calibri"/>
          <w:sz w:val="24"/>
          <w:szCs w:val="24"/>
          <w:lang w:eastAsia="pl-PL"/>
        </w:rPr>
        <w:t>rezygnacja z obowiązku przeprowadzenia oceny indywidulanych efektów rehabilitacji co pół roku – ocena powinna być dokonywania minimum jeden raz w roku,</w:t>
      </w:r>
    </w:p>
    <w:p w14:paraId="08634595" w14:textId="68DED5E2" w:rsidR="001914FD" w:rsidRPr="00D1471D" w:rsidRDefault="001914FD" w:rsidP="0099202D">
      <w:pPr>
        <w:numPr>
          <w:ilvl w:val="0"/>
          <w:numId w:val="41"/>
        </w:numPr>
        <w:spacing w:after="120" w:line="276" w:lineRule="auto"/>
        <w:rPr>
          <w:rFonts w:ascii="Calibri" w:eastAsia="Calibri" w:hAnsi="Calibri" w:cs="Calibri"/>
          <w:sz w:val="24"/>
          <w:szCs w:val="24"/>
          <w:lang w:eastAsia="pl-PL"/>
        </w:rPr>
      </w:pPr>
      <w:r w:rsidRPr="05A38E78">
        <w:rPr>
          <w:rFonts w:ascii="Calibri" w:eastAsia="Calibri" w:hAnsi="Calibri" w:cs="Calibri"/>
          <w:sz w:val="24"/>
          <w:szCs w:val="24"/>
          <w:lang w:eastAsia="pl-PL"/>
        </w:rPr>
        <w:t>dodanie możliwości przeznaczania dochodu ze sprzedaży produktów i usług wykonanych przez uczestników warsztatu</w:t>
      </w:r>
      <w:r w:rsidR="09694853" w:rsidRPr="05A38E78">
        <w:rPr>
          <w:rFonts w:ascii="Calibri" w:eastAsia="Calibri" w:hAnsi="Calibri" w:cs="Calibri"/>
          <w:sz w:val="24"/>
          <w:szCs w:val="24"/>
          <w:lang w:eastAsia="pl-PL"/>
        </w:rPr>
        <w:t xml:space="preserve">, oprócz wydatków związanych z integracją społeczną uczestników, </w:t>
      </w:r>
      <w:r w:rsidRPr="05A38E78">
        <w:rPr>
          <w:rFonts w:ascii="Calibri" w:eastAsia="Calibri" w:hAnsi="Calibri" w:cs="Calibri"/>
          <w:sz w:val="24"/>
          <w:szCs w:val="24"/>
          <w:lang w:eastAsia="pl-PL"/>
        </w:rPr>
        <w:t>na szkolenia</w:t>
      </w:r>
      <w:r w:rsidR="3F6E6347" w:rsidRPr="05A38E78">
        <w:rPr>
          <w:rFonts w:ascii="Calibri" w:eastAsia="Calibri" w:hAnsi="Calibri" w:cs="Calibri"/>
          <w:sz w:val="24"/>
          <w:szCs w:val="24"/>
          <w:lang w:eastAsia="pl-PL"/>
        </w:rPr>
        <w:t xml:space="preserve"> uczestników</w:t>
      </w:r>
      <w:r w:rsidRPr="05A38E78">
        <w:rPr>
          <w:rFonts w:ascii="Calibri" w:eastAsia="Calibri" w:hAnsi="Calibri" w:cs="Calibri"/>
          <w:sz w:val="24"/>
          <w:szCs w:val="24"/>
          <w:lang w:eastAsia="pl-PL"/>
        </w:rPr>
        <w:t xml:space="preserve">, materiały </w:t>
      </w:r>
      <w:r w:rsidR="00713080" w:rsidRPr="05A38E78">
        <w:rPr>
          <w:rFonts w:ascii="Calibri" w:eastAsia="Calibri" w:hAnsi="Calibri" w:cs="Calibri"/>
          <w:sz w:val="24"/>
          <w:szCs w:val="24"/>
          <w:lang w:eastAsia="pl-PL"/>
        </w:rPr>
        <w:t>do terapii</w:t>
      </w:r>
      <w:r w:rsidRPr="05A38E78">
        <w:rPr>
          <w:rFonts w:ascii="Calibri" w:eastAsia="Calibri" w:hAnsi="Calibri" w:cs="Calibri"/>
          <w:sz w:val="24"/>
          <w:szCs w:val="24"/>
          <w:lang w:eastAsia="pl-PL"/>
        </w:rPr>
        <w:t>, narzędzia</w:t>
      </w:r>
      <w:r w:rsidR="5457282A" w:rsidRPr="05A38E78">
        <w:rPr>
          <w:rFonts w:ascii="Calibri" w:eastAsia="Calibri" w:hAnsi="Calibri" w:cs="Calibri"/>
          <w:sz w:val="24"/>
          <w:szCs w:val="24"/>
          <w:lang w:eastAsia="pl-PL"/>
        </w:rPr>
        <w:t xml:space="preserve"> terapeutyczne</w:t>
      </w:r>
      <w:r w:rsidR="00713080" w:rsidRPr="05A38E78">
        <w:rPr>
          <w:rFonts w:ascii="Calibri" w:eastAsia="Calibri" w:hAnsi="Calibri" w:cs="Calibri"/>
          <w:sz w:val="24"/>
          <w:szCs w:val="24"/>
          <w:lang w:eastAsia="pl-PL"/>
        </w:rPr>
        <w:t xml:space="preserve"> i inne wyposażeni</w:t>
      </w:r>
      <w:r w:rsidR="003D4A79">
        <w:rPr>
          <w:rFonts w:ascii="Calibri" w:eastAsia="Calibri" w:hAnsi="Calibri" w:cs="Calibri"/>
          <w:sz w:val="24"/>
          <w:szCs w:val="24"/>
          <w:lang w:eastAsia="pl-PL"/>
        </w:rPr>
        <w:t>e</w:t>
      </w:r>
      <w:r w:rsidR="00713080" w:rsidRPr="05A38E78">
        <w:rPr>
          <w:rFonts w:ascii="Calibri" w:eastAsia="Calibri" w:hAnsi="Calibri" w:cs="Calibri"/>
          <w:sz w:val="24"/>
          <w:szCs w:val="24"/>
          <w:lang w:eastAsia="pl-PL"/>
        </w:rPr>
        <w:t xml:space="preserve"> WTZ</w:t>
      </w:r>
      <w:r w:rsidRPr="05A38E78">
        <w:rPr>
          <w:rFonts w:ascii="Calibri" w:eastAsia="Calibri" w:hAnsi="Calibri" w:cs="Calibri"/>
          <w:sz w:val="24"/>
          <w:szCs w:val="24"/>
          <w:lang w:eastAsia="pl-PL"/>
        </w:rPr>
        <w:t>,</w:t>
      </w:r>
    </w:p>
    <w:p w14:paraId="63711322" w14:textId="78938D37" w:rsidR="001914FD" w:rsidRPr="00D1471D" w:rsidRDefault="001914FD" w:rsidP="0099202D">
      <w:pPr>
        <w:numPr>
          <w:ilvl w:val="0"/>
          <w:numId w:val="41"/>
        </w:numPr>
        <w:spacing w:after="120" w:line="276" w:lineRule="auto"/>
        <w:rPr>
          <w:rFonts w:ascii="Calibri" w:eastAsia="Calibri" w:hAnsi="Calibri" w:cs="Calibri"/>
          <w:sz w:val="24"/>
          <w:szCs w:val="24"/>
          <w:lang w:eastAsia="pl-PL"/>
        </w:rPr>
      </w:pPr>
      <w:r w:rsidRPr="05A38E78">
        <w:rPr>
          <w:rFonts w:ascii="Calibri" w:eastAsia="Calibri" w:hAnsi="Calibri" w:cs="Calibri"/>
          <w:sz w:val="24"/>
          <w:szCs w:val="24"/>
          <w:lang w:eastAsia="pl-PL"/>
        </w:rPr>
        <w:t>rezygnacja z</w:t>
      </w:r>
      <w:r w:rsidR="00A65C10" w:rsidRPr="05A38E78">
        <w:rPr>
          <w:rFonts w:ascii="Calibri" w:eastAsia="Calibri" w:hAnsi="Calibri" w:cs="Calibri"/>
          <w:sz w:val="24"/>
          <w:szCs w:val="24"/>
          <w:lang w:eastAsia="pl-PL"/>
        </w:rPr>
        <w:t xml:space="preserve"> obowiązku </w:t>
      </w:r>
      <w:r w:rsidRPr="05A38E78">
        <w:rPr>
          <w:rFonts w:ascii="Calibri" w:eastAsia="Calibri" w:hAnsi="Calibri" w:cs="Calibri"/>
          <w:sz w:val="24"/>
          <w:szCs w:val="24"/>
          <w:lang w:eastAsia="pl-PL"/>
        </w:rPr>
        <w:t>szczegółowego opisu współpracy z rodzinami lub opiekunami uczestnika warsztatu</w:t>
      </w:r>
      <w:r w:rsidR="00A65C10" w:rsidRPr="05A38E78">
        <w:rPr>
          <w:rFonts w:ascii="Calibri" w:eastAsia="Calibri" w:hAnsi="Calibri" w:cs="Calibri"/>
          <w:sz w:val="24"/>
          <w:szCs w:val="24"/>
          <w:lang w:eastAsia="pl-PL"/>
        </w:rPr>
        <w:t xml:space="preserve">; WTZ powinien </w:t>
      </w:r>
      <w:r w:rsidR="004B22F1" w:rsidRPr="05A38E78">
        <w:rPr>
          <w:rFonts w:ascii="Calibri" w:eastAsia="Calibri" w:hAnsi="Calibri" w:cs="Calibri"/>
          <w:sz w:val="24"/>
          <w:szCs w:val="24"/>
          <w:lang w:eastAsia="pl-PL"/>
        </w:rPr>
        <w:t xml:space="preserve">odnotowywać informacje </w:t>
      </w:r>
      <w:r w:rsidR="599A0B7E" w:rsidRPr="05A38E78">
        <w:rPr>
          <w:rFonts w:ascii="Calibri" w:eastAsia="Calibri" w:hAnsi="Calibri" w:cs="Calibri"/>
          <w:sz w:val="24"/>
          <w:szCs w:val="24"/>
          <w:lang w:eastAsia="pl-PL"/>
        </w:rPr>
        <w:t>o wyrażeniu zgody lub nie przez uczestnika WTZ na współpracę z osobą wspierającą</w:t>
      </w:r>
      <w:r w:rsidR="003D4A79">
        <w:rPr>
          <w:rFonts w:ascii="Calibri" w:eastAsia="Calibri" w:hAnsi="Calibri" w:cs="Calibri"/>
          <w:sz w:val="24"/>
          <w:szCs w:val="24"/>
          <w:lang w:eastAsia="pl-PL"/>
        </w:rPr>
        <w:t>,</w:t>
      </w:r>
      <w:r w:rsidR="599A0B7E" w:rsidRPr="05A38E78">
        <w:rPr>
          <w:rFonts w:ascii="Calibri" w:eastAsia="Calibri" w:hAnsi="Calibri" w:cs="Calibri"/>
          <w:sz w:val="24"/>
          <w:szCs w:val="24"/>
          <w:lang w:eastAsia="pl-PL"/>
        </w:rPr>
        <w:t xml:space="preserve"> </w:t>
      </w:r>
      <w:r w:rsidRPr="05A38E78">
        <w:rPr>
          <w:rFonts w:ascii="Calibri" w:eastAsia="Calibri" w:hAnsi="Calibri" w:cs="Calibri"/>
          <w:sz w:val="24"/>
          <w:szCs w:val="24"/>
          <w:lang w:eastAsia="pl-PL"/>
        </w:rPr>
        <w:t xml:space="preserve"> </w:t>
      </w:r>
      <w:r w:rsidR="03562BCD" w:rsidRPr="05A38E78">
        <w:rPr>
          <w:rFonts w:ascii="Calibri" w:eastAsia="Calibri" w:hAnsi="Calibri" w:cs="Calibri"/>
          <w:sz w:val="24"/>
          <w:szCs w:val="24"/>
          <w:lang w:eastAsia="pl-PL"/>
        </w:rPr>
        <w:t xml:space="preserve">na formularzu </w:t>
      </w:r>
      <w:r w:rsidRPr="05A38E78">
        <w:rPr>
          <w:rFonts w:ascii="Calibri" w:eastAsia="Calibri" w:hAnsi="Calibri" w:cs="Calibri"/>
          <w:sz w:val="24"/>
          <w:szCs w:val="24"/>
          <w:lang w:eastAsia="pl-PL"/>
        </w:rPr>
        <w:t>IPR</w:t>
      </w:r>
      <w:r w:rsidR="004B22F1" w:rsidRPr="05A38E78">
        <w:rPr>
          <w:rFonts w:ascii="Calibri" w:eastAsia="Calibri" w:hAnsi="Calibri" w:cs="Calibri"/>
          <w:sz w:val="24"/>
          <w:szCs w:val="24"/>
          <w:lang w:eastAsia="pl-PL"/>
        </w:rPr>
        <w:t xml:space="preserve"> (o ile współpraca na rzecz uczestnika z osobą wspierającą jest wskazana/niezbędna</w:t>
      </w:r>
      <w:r w:rsidR="71E1AC0E" w:rsidRPr="05A38E78">
        <w:rPr>
          <w:rFonts w:ascii="Calibri" w:eastAsia="Calibri" w:hAnsi="Calibri" w:cs="Calibri"/>
          <w:sz w:val="24"/>
          <w:szCs w:val="24"/>
          <w:lang w:eastAsia="pl-PL"/>
        </w:rPr>
        <w:t>)</w:t>
      </w:r>
      <w:r w:rsidR="004B22F1" w:rsidRPr="05A38E78">
        <w:rPr>
          <w:rFonts w:ascii="Calibri" w:eastAsia="Calibri" w:hAnsi="Calibri" w:cs="Calibri"/>
          <w:sz w:val="24"/>
          <w:szCs w:val="24"/>
          <w:lang w:eastAsia="pl-PL"/>
        </w:rPr>
        <w:t xml:space="preserve">; zasady współpracy z osobami wspierającymi powinny zostać zapisane w regulaminie organizacyjnym WTZ, </w:t>
      </w:r>
    </w:p>
    <w:p w14:paraId="595C1B8E" w14:textId="4F9D74EF" w:rsidR="001914FD" w:rsidRPr="00D1471D" w:rsidRDefault="001914FD" w:rsidP="0099202D">
      <w:pPr>
        <w:numPr>
          <w:ilvl w:val="0"/>
          <w:numId w:val="41"/>
        </w:numPr>
        <w:spacing w:after="120" w:line="276" w:lineRule="auto"/>
        <w:rPr>
          <w:rFonts w:ascii="Calibri" w:eastAsia="Calibri" w:hAnsi="Calibri" w:cs="Calibri"/>
          <w:sz w:val="24"/>
          <w:szCs w:val="24"/>
          <w:lang w:eastAsia="pl-PL"/>
        </w:rPr>
      </w:pPr>
      <w:r w:rsidRPr="05A38E78">
        <w:rPr>
          <w:rFonts w:ascii="Calibri" w:eastAsia="Calibri" w:hAnsi="Calibri" w:cs="Calibri"/>
          <w:sz w:val="24"/>
          <w:szCs w:val="24"/>
          <w:lang w:eastAsia="pl-PL"/>
        </w:rPr>
        <w:lastRenderedPageBreak/>
        <w:t xml:space="preserve">dodanie możliwości objęcia wsparciem przez trenera pracy zatrudnionego w WTZ byłego uczestnika WTZ, który podjął pracę na rynku (i nie jest już uczestnikiem WTZ) przez okres  </w:t>
      </w:r>
      <w:r w:rsidR="62A89E65" w:rsidRPr="05A38E78">
        <w:rPr>
          <w:rFonts w:ascii="Calibri" w:eastAsia="Calibri" w:hAnsi="Calibri" w:cs="Calibri"/>
          <w:sz w:val="24"/>
          <w:szCs w:val="24"/>
          <w:lang w:eastAsia="pl-PL"/>
        </w:rPr>
        <w:t xml:space="preserve">do </w:t>
      </w:r>
      <w:r w:rsidR="008D6228" w:rsidRPr="05A38E78">
        <w:rPr>
          <w:rFonts w:ascii="Calibri" w:eastAsia="Calibri" w:hAnsi="Calibri" w:cs="Calibri"/>
          <w:sz w:val="24"/>
          <w:szCs w:val="24"/>
          <w:lang w:eastAsia="pl-PL"/>
        </w:rPr>
        <w:t xml:space="preserve">4 </w:t>
      </w:r>
      <w:r w:rsidRPr="05A38E78">
        <w:rPr>
          <w:rFonts w:ascii="Calibri" w:eastAsia="Calibri" w:hAnsi="Calibri" w:cs="Calibri"/>
          <w:sz w:val="24"/>
          <w:szCs w:val="24"/>
          <w:lang w:eastAsia="pl-PL"/>
        </w:rPr>
        <w:t>miesięcy (monitoring zatrudnienia),</w:t>
      </w:r>
    </w:p>
    <w:p w14:paraId="5592584E" w14:textId="651A287A" w:rsidR="001914FD" w:rsidRPr="00D1471D" w:rsidRDefault="001914FD" w:rsidP="0099202D">
      <w:pPr>
        <w:numPr>
          <w:ilvl w:val="0"/>
          <w:numId w:val="41"/>
        </w:numPr>
        <w:spacing w:after="120" w:line="276" w:lineRule="auto"/>
        <w:rPr>
          <w:rFonts w:ascii="Calibri" w:eastAsia="Calibri" w:hAnsi="Calibri" w:cs="Calibri"/>
          <w:sz w:val="24"/>
          <w:szCs w:val="24"/>
          <w:lang w:eastAsia="pl-PL"/>
        </w:rPr>
      </w:pPr>
      <w:r w:rsidRPr="05A38E78">
        <w:rPr>
          <w:rFonts w:ascii="Calibri" w:eastAsia="Calibri" w:hAnsi="Calibri" w:cs="Calibri"/>
          <w:sz w:val="24"/>
          <w:szCs w:val="24"/>
          <w:lang w:eastAsia="pl-PL"/>
        </w:rPr>
        <w:t xml:space="preserve">dodanie umożliwienia uczestnikowi WTZ, który podjął pracę niezwłocznego powrotu do WTZ w przypadku niepowodzenia w pracy, do czasu upływu </w:t>
      </w:r>
      <w:r w:rsidR="008D6228" w:rsidRPr="05A38E78">
        <w:rPr>
          <w:rFonts w:ascii="Calibri" w:eastAsia="Calibri" w:hAnsi="Calibri" w:cs="Calibri"/>
          <w:sz w:val="24"/>
          <w:szCs w:val="24"/>
          <w:lang w:eastAsia="pl-PL"/>
        </w:rPr>
        <w:t xml:space="preserve">4 </w:t>
      </w:r>
      <w:r w:rsidRPr="05A38E78">
        <w:rPr>
          <w:rFonts w:ascii="Calibri" w:eastAsia="Calibri" w:hAnsi="Calibri" w:cs="Calibri"/>
          <w:sz w:val="24"/>
          <w:szCs w:val="24"/>
          <w:lang w:eastAsia="pl-PL"/>
        </w:rPr>
        <w:t xml:space="preserve">miesięcy od momentu </w:t>
      </w:r>
      <w:r w:rsidR="3378E27F" w:rsidRPr="05A38E78">
        <w:rPr>
          <w:rFonts w:ascii="Calibri" w:eastAsia="Calibri" w:hAnsi="Calibri" w:cs="Calibri"/>
          <w:sz w:val="24"/>
          <w:szCs w:val="24"/>
          <w:lang w:eastAsia="pl-PL"/>
        </w:rPr>
        <w:t xml:space="preserve">opuszczenia warsztatu przez uczestnika </w:t>
      </w:r>
      <w:r w:rsidR="002247E0">
        <w:rPr>
          <w:rFonts w:ascii="Calibri" w:eastAsia="Calibri" w:hAnsi="Calibri" w:cs="Calibri"/>
          <w:sz w:val="24"/>
          <w:szCs w:val="24"/>
          <w:lang w:eastAsia="pl-PL"/>
        </w:rPr>
        <w:t xml:space="preserve">w </w:t>
      </w:r>
      <w:r w:rsidR="3378E27F" w:rsidRPr="05A38E78">
        <w:rPr>
          <w:rFonts w:ascii="Calibri" w:eastAsia="Calibri" w:hAnsi="Calibri" w:cs="Calibri"/>
          <w:sz w:val="24"/>
          <w:szCs w:val="24"/>
          <w:lang w:eastAsia="pl-PL"/>
        </w:rPr>
        <w:t xml:space="preserve">celu podjęcia </w:t>
      </w:r>
      <w:r w:rsidRPr="05A38E78">
        <w:rPr>
          <w:rFonts w:ascii="Calibri" w:eastAsia="Calibri" w:hAnsi="Calibri" w:cs="Calibri"/>
          <w:sz w:val="24"/>
          <w:szCs w:val="24"/>
          <w:lang w:eastAsia="pl-PL"/>
        </w:rPr>
        <w:t>zatrudnienia,</w:t>
      </w:r>
      <w:r w:rsidR="00713080" w:rsidRPr="05A38E78">
        <w:rPr>
          <w:rFonts w:ascii="Calibri" w:eastAsia="Calibri" w:hAnsi="Calibri" w:cs="Calibri"/>
          <w:sz w:val="24"/>
          <w:szCs w:val="24"/>
          <w:lang w:eastAsia="pl-PL"/>
        </w:rPr>
        <w:t xml:space="preserve"> </w:t>
      </w:r>
      <w:r w:rsidR="002247E0" w:rsidRPr="05A38E78">
        <w:rPr>
          <w:rFonts w:ascii="Calibri" w:eastAsia="Calibri" w:hAnsi="Calibri" w:cs="Calibri"/>
          <w:sz w:val="24"/>
          <w:szCs w:val="24"/>
          <w:lang w:eastAsia="pl-PL"/>
        </w:rPr>
        <w:t>umożliwieni</w:t>
      </w:r>
      <w:r w:rsidR="002247E0">
        <w:rPr>
          <w:rFonts w:ascii="Calibri" w:eastAsia="Calibri" w:hAnsi="Calibri" w:cs="Calibri"/>
          <w:sz w:val="24"/>
          <w:szCs w:val="24"/>
          <w:lang w:eastAsia="pl-PL"/>
        </w:rPr>
        <w:t>e</w:t>
      </w:r>
      <w:r w:rsidR="002247E0" w:rsidRPr="05A38E78">
        <w:rPr>
          <w:rFonts w:ascii="Calibri" w:eastAsia="Calibri" w:hAnsi="Calibri" w:cs="Calibri"/>
          <w:sz w:val="24"/>
          <w:szCs w:val="24"/>
          <w:lang w:eastAsia="pl-PL"/>
        </w:rPr>
        <w:t xml:space="preserve"> </w:t>
      </w:r>
      <w:r w:rsidRPr="05A38E78">
        <w:rPr>
          <w:rFonts w:ascii="Calibri" w:eastAsia="Calibri" w:hAnsi="Calibri" w:cs="Calibri"/>
          <w:sz w:val="24"/>
          <w:szCs w:val="24"/>
          <w:lang w:eastAsia="pl-PL"/>
        </w:rPr>
        <w:t xml:space="preserve">pozostawienia wolnego miejsca w WTZ do </w:t>
      </w:r>
      <w:r w:rsidR="00C74A54" w:rsidRPr="05A38E78">
        <w:rPr>
          <w:rFonts w:ascii="Calibri" w:eastAsia="Calibri" w:hAnsi="Calibri" w:cs="Calibri"/>
          <w:sz w:val="24"/>
          <w:szCs w:val="24"/>
          <w:lang w:eastAsia="pl-PL"/>
        </w:rPr>
        <w:t xml:space="preserve">4 </w:t>
      </w:r>
      <w:r w:rsidRPr="05A38E78">
        <w:rPr>
          <w:rFonts w:ascii="Calibri" w:eastAsia="Calibri" w:hAnsi="Calibri" w:cs="Calibri"/>
          <w:sz w:val="24"/>
          <w:szCs w:val="24"/>
          <w:lang w:eastAsia="pl-PL"/>
        </w:rPr>
        <w:t xml:space="preserve">miesięcy od momentu </w:t>
      </w:r>
      <w:r w:rsidR="0F2224AF" w:rsidRPr="05A38E78">
        <w:rPr>
          <w:rFonts w:ascii="Calibri" w:eastAsia="Calibri" w:hAnsi="Calibri" w:cs="Calibri"/>
          <w:sz w:val="24"/>
          <w:szCs w:val="24"/>
          <w:lang w:eastAsia="pl-PL"/>
        </w:rPr>
        <w:t xml:space="preserve">odejścia </w:t>
      </w:r>
      <w:r w:rsidRPr="05A38E78">
        <w:rPr>
          <w:rFonts w:ascii="Calibri" w:eastAsia="Calibri" w:hAnsi="Calibri" w:cs="Calibri"/>
          <w:sz w:val="24"/>
          <w:szCs w:val="24"/>
          <w:lang w:eastAsia="pl-PL"/>
        </w:rPr>
        <w:t xml:space="preserve">uczestnika </w:t>
      </w:r>
      <w:r w:rsidR="393AFC84" w:rsidRPr="05A38E78">
        <w:rPr>
          <w:rFonts w:ascii="Calibri" w:eastAsia="Calibri" w:hAnsi="Calibri" w:cs="Calibri"/>
          <w:sz w:val="24"/>
          <w:szCs w:val="24"/>
          <w:lang w:eastAsia="pl-PL"/>
        </w:rPr>
        <w:t xml:space="preserve">z </w:t>
      </w:r>
      <w:r w:rsidRPr="05A38E78">
        <w:rPr>
          <w:rFonts w:ascii="Calibri" w:eastAsia="Calibri" w:hAnsi="Calibri" w:cs="Calibri"/>
          <w:sz w:val="24"/>
          <w:szCs w:val="24"/>
          <w:lang w:eastAsia="pl-PL"/>
        </w:rPr>
        <w:t xml:space="preserve">WTZ </w:t>
      </w:r>
      <w:r w:rsidR="24131928" w:rsidRPr="05A38E78">
        <w:rPr>
          <w:rFonts w:ascii="Calibri" w:eastAsia="Calibri" w:hAnsi="Calibri" w:cs="Calibri"/>
          <w:sz w:val="24"/>
          <w:szCs w:val="24"/>
          <w:lang w:eastAsia="pl-PL"/>
        </w:rPr>
        <w:t>w celu podjęcia zatrudnienia</w:t>
      </w:r>
      <w:r w:rsidRPr="05A38E78">
        <w:rPr>
          <w:rFonts w:ascii="Calibri" w:eastAsia="Calibri" w:hAnsi="Calibri" w:cs="Calibri"/>
          <w:sz w:val="24"/>
          <w:szCs w:val="24"/>
          <w:lang w:eastAsia="pl-PL"/>
        </w:rPr>
        <w:t xml:space="preserve">, pod warunkiem wspierania go w miejscu pracy przez trenera </w:t>
      </w:r>
      <w:r w:rsidR="00A34F6D" w:rsidRPr="05A38E78">
        <w:rPr>
          <w:rFonts w:ascii="Calibri" w:eastAsia="Calibri" w:hAnsi="Calibri" w:cs="Calibri"/>
          <w:sz w:val="24"/>
          <w:szCs w:val="24"/>
          <w:lang w:eastAsia="pl-PL"/>
        </w:rPr>
        <w:t xml:space="preserve">pracy </w:t>
      </w:r>
      <w:r w:rsidRPr="05A38E78">
        <w:rPr>
          <w:rFonts w:ascii="Calibri" w:eastAsia="Calibri" w:hAnsi="Calibri" w:cs="Calibri"/>
          <w:sz w:val="24"/>
          <w:szCs w:val="24"/>
          <w:lang w:eastAsia="pl-PL"/>
        </w:rPr>
        <w:t>zatrudnionego w WTZ</w:t>
      </w:r>
      <w:r w:rsidR="00B676E3" w:rsidRPr="05A38E78">
        <w:rPr>
          <w:rFonts w:ascii="Calibri" w:eastAsia="Calibri" w:hAnsi="Calibri" w:cs="Calibri"/>
          <w:sz w:val="24"/>
          <w:szCs w:val="24"/>
          <w:lang w:eastAsia="pl-PL"/>
        </w:rPr>
        <w:t>,</w:t>
      </w:r>
      <w:r w:rsidRPr="05A38E78">
        <w:rPr>
          <w:rFonts w:ascii="Calibri" w:eastAsia="Calibri" w:hAnsi="Calibri" w:cs="Calibri"/>
          <w:sz w:val="24"/>
          <w:szCs w:val="24"/>
          <w:lang w:eastAsia="pl-PL"/>
        </w:rPr>
        <w:t xml:space="preserve"> </w:t>
      </w:r>
    </w:p>
    <w:p w14:paraId="6A527C54" w14:textId="783E7D68" w:rsidR="001914FD" w:rsidRPr="00D1471D" w:rsidRDefault="001914FD" w:rsidP="0099202D">
      <w:pPr>
        <w:numPr>
          <w:ilvl w:val="0"/>
          <w:numId w:val="41"/>
        </w:numPr>
        <w:spacing w:after="120" w:line="276" w:lineRule="auto"/>
        <w:rPr>
          <w:rFonts w:ascii="Calibri" w:eastAsia="Calibri" w:hAnsi="Calibri" w:cs="Calibri"/>
          <w:sz w:val="24"/>
          <w:szCs w:val="24"/>
          <w:lang w:eastAsia="pl-PL"/>
        </w:rPr>
      </w:pPr>
      <w:r w:rsidRPr="00D1471D">
        <w:rPr>
          <w:rFonts w:ascii="Calibri" w:eastAsia="Calibri" w:hAnsi="Calibri" w:cs="Calibri"/>
          <w:sz w:val="24"/>
          <w:szCs w:val="24"/>
          <w:lang w:eastAsia="pl-PL"/>
        </w:rPr>
        <w:t>ustalenie</w:t>
      </w:r>
      <w:r w:rsidRPr="00D1471D" w:rsidDel="00AB1F42">
        <w:rPr>
          <w:rFonts w:ascii="Calibri" w:eastAsia="Calibri" w:hAnsi="Calibri" w:cs="Calibri"/>
          <w:sz w:val="24"/>
          <w:szCs w:val="24"/>
          <w:lang w:eastAsia="pl-PL"/>
        </w:rPr>
        <w:t xml:space="preserve"> </w:t>
      </w:r>
      <w:r w:rsidRPr="00D1471D">
        <w:rPr>
          <w:rFonts w:ascii="Calibri" w:eastAsia="Calibri" w:hAnsi="Calibri" w:cs="Calibri"/>
          <w:sz w:val="24"/>
          <w:szCs w:val="24"/>
          <w:lang w:eastAsia="pl-PL"/>
        </w:rPr>
        <w:t xml:space="preserve">zasad rozliczenia środków finansowych otrzymywanych przez uczestnika warsztatu w ramach treningu ekonomicznego poprzez przedstawienie listy wypłat lub przelewów </w:t>
      </w:r>
      <w:r w:rsidR="002247E0">
        <w:rPr>
          <w:rFonts w:ascii="Calibri" w:eastAsia="Calibri" w:hAnsi="Calibri" w:cs="Calibri"/>
          <w:sz w:val="24"/>
          <w:szCs w:val="24"/>
          <w:lang w:eastAsia="pl-PL"/>
        </w:rPr>
        <w:t xml:space="preserve">na rzecz </w:t>
      </w:r>
      <w:r w:rsidRPr="00D1471D">
        <w:rPr>
          <w:rFonts w:ascii="Calibri" w:eastAsia="Calibri" w:hAnsi="Calibri" w:cs="Calibri"/>
          <w:sz w:val="24"/>
          <w:szCs w:val="24"/>
          <w:lang w:eastAsia="pl-PL"/>
        </w:rPr>
        <w:t>uczestnika,</w:t>
      </w:r>
    </w:p>
    <w:p w14:paraId="076A24AC" w14:textId="2A786671" w:rsidR="008A3E27" w:rsidRPr="00D1471D" w:rsidRDefault="008A3E27" w:rsidP="0099202D">
      <w:pPr>
        <w:numPr>
          <w:ilvl w:val="0"/>
          <w:numId w:val="41"/>
        </w:numPr>
        <w:spacing w:after="120" w:line="276" w:lineRule="auto"/>
        <w:rPr>
          <w:rFonts w:ascii="Calibri" w:eastAsia="Calibri" w:hAnsi="Calibri" w:cs="Calibri"/>
          <w:sz w:val="24"/>
          <w:szCs w:val="24"/>
          <w:lang w:eastAsia="pl-PL"/>
        </w:rPr>
      </w:pPr>
      <w:r w:rsidRPr="05A38E78">
        <w:rPr>
          <w:rFonts w:ascii="Calibri" w:eastAsia="Calibri" w:hAnsi="Calibri" w:cs="Calibri"/>
          <w:sz w:val="24"/>
          <w:szCs w:val="24"/>
          <w:lang w:eastAsia="pl-PL"/>
        </w:rPr>
        <w:t xml:space="preserve">doprecyzowanie zapisów dotyczących przerwy wakacyjnej uczestników WTZ oraz przerwy w pracy WTZ </w:t>
      </w:r>
      <w:r w:rsidR="00741585" w:rsidRPr="05A38E78">
        <w:rPr>
          <w:rFonts w:ascii="Calibri" w:eastAsia="Calibri" w:hAnsi="Calibri" w:cs="Calibri"/>
          <w:sz w:val="24"/>
          <w:szCs w:val="24"/>
          <w:lang w:eastAsia="pl-PL"/>
        </w:rPr>
        <w:t>umożliwiającej szkolenia</w:t>
      </w:r>
      <w:r w:rsidR="74EA3A95" w:rsidRPr="05A38E78">
        <w:rPr>
          <w:rFonts w:ascii="Calibri" w:eastAsia="Calibri" w:hAnsi="Calibri" w:cs="Calibri"/>
          <w:sz w:val="24"/>
          <w:szCs w:val="24"/>
          <w:lang w:eastAsia="pl-PL"/>
        </w:rPr>
        <w:t xml:space="preserve">, interwizje i </w:t>
      </w:r>
      <w:proofErr w:type="spellStart"/>
      <w:r w:rsidR="74EA3A95" w:rsidRPr="05A38E78">
        <w:rPr>
          <w:rFonts w:ascii="Calibri" w:eastAsia="Calibri" w:hAnsi="Calibri" w:cs="Calibri"/>
          <w:sz w:val="24"/>
          <w:szCs w:val="24"/>
          <w:lang w:eastAsia="pl-PL"/>
        </w:rPr>
        <w:t>superwizje</w:t>
      </w:r>
      <w:proofErr w:type="spellEnd"/>
      <w:r w:rsidR="00741585" w:rsidRPr="05A38E78">
        <w:rPr>
          <w:rFonts w:ascii="Calibri" w:eastAsia="Calibri" w:hAnsi="Calibri" w:cs="Calibri"/>
          <w:sz w:val="24"/>
          <w:szCs w:val="24"/>
          <w:lang w:eastAsia="pl-PL"/>
        </w:rPr>
        <w:t xml:space="preserve"> grupowe kadry WTZ, </w:t>
      </w:r>
      <w:r w:rsidRPr="05A38E78">
        <w:rPr>
          <w:rFonts w:ascii="Calibri" w:eastAsia="Calibri" w:hAnsi="Calibri" w:cs="Calibri"/>
          <w:sz w:val="24"/>
          <w:szCs w:val="24"/>
          <w:lang w:eastAsia="pl-PL"/>
        </w:rPr>
        <w:t xml:space="preserve"> </w:t>
      </w:r>
    </w:p>
    <w:p w14:paraId="7ACCE067" w14:textId="7A4FCB4C" w:rsidR="00864A52" w:rsidRPr="00D1471D" w:rsidRDefault="00864A52" w:rsidP="0099202D">
      <w:pPr>
        <w:numPr>
          <w:ilvl w:val="0"/>
          <w:numId w:val="41"/>
        </w:numPr>
        <w:spacing w:after="120" w:line="276" w:lineRule="auto"/>
        <w:rPr>
          <w:rFonts w:ascii="Calibri" w:eastAsia="Calibri" w:hAnsi="Calibri" w:cs="Calibri"/>
          <w:sz w:val="24"/>
          <w:szCs w:val="24"/>
          <w:lang w:eastAsia="pl-PL"/>
        </w:rPr>
      </w:pPr>
      <w:r w:rsidRPr="05A38E78">
        <w:rPr>
          <w:rFonts w:ascii="Calibri" w:eastAsia="Calibri" w:hAnsi="Calibri" w:cs="Calibri"/>
          <w:sz w:val="24"/>
          <w:szCs w:val="24"/>
          <w:lang w:eastAsia="pl-PL"/>
        </w:rPr>
        <w:t xml:space="preserve">włączenie do sprawozdania rocznego z realizacji działań WTZ i wykorzystania środków finansowych informacji na temat liczby </w:t>
      </w:r>
      <w:r w:rsidR="00A34F6D" w:rsidRPr="05A38E78">
        <w:rPr>
          <w:rFonts w:ascii="Calibri" w:eastAsia="Calibri" w:hAnsi="Calibri" w:cs="Calibri"/>
          <w:sz w:val="24"/>
          <w:szCs w:val="24"/>
          <w:lang w:eastAsia="pl-PL"/>
        </w:rPr>
        <w:t>uczestników</w:t>
      </w:r>
      <w:r w:rsidRPr="05A38E78">
        <w:rPr>
          <w:rFonts w:ascii="Calibri" w:eastAsia="Calibri" w:hAnsi="Calibri" w:cs="Calibri"/>
          <w:sz w:val="24"/>
          <w:szCs w:val="24"/>
          <w:lang w:eastAsia="pl-PL"/>
        </w:rPr>
        <w:t>, któr</w:t>
      </w:r>
      <w:r w:rsidR="00A34F6D" w:rsidRPr="05A38E78">
        <w:rPr>
          <w:rFonts w:ascii="Calibri" w:eastAsia="Calibri" w:hAnsi="Calibri" w:cs="Calibri"/>
          <w:sz w:val="24"/>
          <w:szCs w:val="24"/>
          <w:lang w:eastAsia="pl-PL"/>
        </w:rPr>
        <w:t>zy</w:t>
      </w:r>
      <w:r w:rsidRPr="05A38E78">
        <w:rPr>
          <w:rFonts w:ascii="Calibri" w:eastAsia="Calibri" w:hAnsi="Calibri" w:cs="Calibri"/>
          <w:sz w:val="24"/>
          <w:szCs w:val="24"/>
          <w:lang w:eastAsia="pl-PL"/>
        </w:rPr>
        <w:t xml:space="preserve"> bra</w:t>
      </w:r>
      <w:r w:rsidR="00A34F6D" w:rsidRPr="05A38E78">
        <w:rPr>
          <w:rFonts w:ascii="Calibri" w:eastAsia="Calibri" w:hAnsi="Calibri" w:cs="Calibri"/>
          <w:sz w:val="24"/>
          <w:szCs w:val="24"/>
          <w:lang w:eastAsia="pl-PL"/>
        </w:rPr>
        <w:t>li</w:t>
      </w:r>
      <w:r w:rsidRPr="05A38E78">
        <w:rPr>
          <w:rFonts w:ascii="Calibri" w:eastAsia="Calibri" w:hAnsi="Calibri" w:cs="Calibri"/>
          <w:sz w:val="24"/>
          <w:szCs w:val="24"/>
          <w:lang w:eastAsia="pl-PL"/>
        </w:rPr>
        <w:t xml:space="preserve"> udział w praktykach zawodowych u pracodawcy z wyszczególnieniem liczby godzin w odniesieniu do uczestnika oraz liczby uczestników WTZ, dla których sporządzono diagnozę funkcjonalną (monitoring wdrażania standardów)</w:t>
      </w:r>
      <w:r w:rsidR="002D32B2" w:rsidRPr="05A38E78">
        <w:rPr>
          <w:rFonts w:ascii="Calibri" w:eastAsia="Calibri" w:hAnsi="Calibri" w:cs="Calibri"/>
          <w:sz w:val="24"/>
          <w:szCs w:val="24"/>
          <w:lang w:eastAsia="pl-PL"/>
        </w:rPr>
        <w:t>,</w:t>
      </w:r>
    </w:p>
    <w:p w14:paraId="007F5E23" w14:textId="347CEFD7" w:rsidR="00864A52" w:rsidRPr="00D1471D" w:rsidRDefault="06AE0132" w:rsidP="05A38E78">
      <w:pPr>
        <w:numPr>
          <w:ilvl w:val="0"/>
          <w:numId w:val="41"/>
        </w:numPr>
        <w:spacing w:after="120" w:line="276" w:lineRule="auto"/>
        <w:rPr>
          <w:rFonts w:ascii="Calibri" w:eastAsia="Calibri" w:hAnsi="Calibri" w:cs="Calibri"/>
          <w:sz w:val="24"/>
          <w:szCs w:val="24"/>
          <w:lang w:eastAsia="pl-PL"/>
        </w:rPr>
      </w:pPr>
      <w:r w:rsidRPr="05A38E78">
        <w:rPr>
          <w:rFonts w:ascii="Calibri" w:eastAsia="Calibri" w:hAnsi="Calibri" w:cs="Calibri"/>
          <w:sz w:val="24"/>
          <w:szCs w:val="24"/>
          <w:lang w:eastAsia="pl-PL"/>
        </w:rPr>
        <w:t>d</w:t>
      </w:r>
      <w:r w:rsidR="161BFA1F" w:rsidRPr="05A38E78">
        <w:rPr>
          <w:rFonts w:ascii="Calibri" w:eastAsia="Calibri" w:hAnsi="Calibri" w:cs="Calibri"/>
          <w:sz w:val="24"/>
          <w:szCs w:val="24"/>
          <w:lang w:eastAsia="pl-PL"/>
        </w:rPr>
        <w:t>oprecyz</w:t>
      </w:r>
      <w:r w:rsidR="37BC8252" w:rsidRPr="05A38E78">
        <w:rPr>
          <w:rFonts w:ascii="Calibri" w:eastAsia="Calibri" w:hAnsi="Calibri" w:cs="Calibri"/>
          <w:sz w:val="24"/>
          <w:szCs w:val="24"/>
          <w:lang w:eastAsia="pl-PL"/>
        </w:rPr>
        <w:t>owanie</w:t>
      </w:r>
      <w:r w:rsidR="161BFA1F" w:rsidRPr="05A38E78">
        <w:rPr>
          <w:rFonts w:ascii="Calibri" w:eastAsia="Calibri" w:hAnsi="Calibri" w:cs="Calibri"/>
          <w:sz w:val="24"/>
          <w:szCs w:val="24"/>
          <w:lang w:eastAsia="pl-PL"/>
        </w:rPr>
        <w:t xml:space="preserve"> czasu działani</w:t>
      </w:r>
      <w:r w:rsidR="36F88097" w:rsidRPr="05A38E78">
        <w:rPr>
          <w:rFonts w:ascii="Calibri" w:eastAsia="Calibri" w:hAnsi="Calibri" w:cs="Calibri"/>
          <w:sz w:val="24"/>
          <w:szCs w:val="24"/>
          <w:lang w:eastAsia="pl-PL"/>
        </w:rPr>
        <w:t>a</w:t>
      </w:r>
      <w:r w:rsidR="161BFA1F" w:rsidRPr="05A38E78">
        <w:rPr>
          <w:rFonts w:ascii="Calibri" w:eastAsia="Calibri" w:hAnsi="Calibri" w:cs="Calibri"/>
          <w:sz w:val="24"/>
          <w:szCs w:val="24"/>
          <w:lang w:eastAsia="pl-PL"/>
        </w:rPr>
        <w:t xml:space="preserve"> warsztatu terapii zajęciowej (co najmnie</w:t>
      </w:r>
      <w:r w:rsidR="6F33D204" w:rsidRPr="05A38E78">
        <w:rPr>
          <w:rFonts w:ascii="Calibri" w:eastAsia="Calibri" w:hAnsi="Calibri" w:cs="Calibri"/>
          <w:sz w:val="24"/>
          <w:szCs w:val="24"/>
          <w:lang w:eastAsia="pl-PL"/>
        </w:rPr>
        <w:t>j</w:t>
      </w:r>
      <w:r w:rsidR="161BFA1F" w:rsidRPr="05A38E78">
        <w:rPr>
          <w:rFonts w:ascii="Calibri" w:eastAsia="Calibri" w:hAnsi="Calibri" w:cs="Calibri"/>
          <w:sz w:val="24"/>
          <w:szCs w:val="24"/>
          <w:lang w:eastAsia="pl-PL"/>
        </w:rPr>
        <w:t xml:space="preserve"> 5 dni</w:t>
      </w:r>
      <w:r w:rsidR="1E4E1534" w:rsidRPr="05A38E78">
        <w:rPr>
          <w:rFonts w:ascii="Calibri" w:eastAsia="Calibri" w:hAnsi="Calibri" w:cs="Calibri"/>
          <w:sz w:val="24"/>
          <w:szCs w:val="24"/>
          <w:lang w:eastAsia="pl-PL"/>
        </w:rPr>
        <w:t xml:space="preserve"> </w:t>
      </w:r>
      <w:r w:rsidR="161BFA1F" w:rsidRPr="05A38E78">
        <w:rPr>
          <w:rFonts w:ascii="Calibri" w:eastAsia="Calibri" w:hAnsi="Calibri" w:cs="Calibri"/>
          <w:sz w:val="24"/>
          <w:szCs w:val="24"/>
          <w:lang w:eastAsia="pl-PL"/>
        </w:rPr>
        <w:t>w tygodniu przez minimum 7 godzin dziennie, w tym co najmniej przez 6 godzin dziennie prowadzenie zaj</w:t>
      </w:r>
      <w:r w:rsidR="2F17947D" w:rsidRPr="05A38E78">
        <w:rPr>
          <w:rFonts w:ascii="Calibri" w:eastAsia="Calibri" w:hAnsi="Calibri" w:cs="Calibri"/>
          <w:sz w:val="24"/>
          <w:szCs w:val="24"/>
          <w:lang w:eastAsia="pl-PL"/>
        </w:rPr>
        <w:t>ęć</w:t>
      </w:r>
      <w:r w:rsidR="161BFA1F" w:rsidRPr="05A38E78">
        <w:rPr>
          <w:rFonts w:ascii="Calibri" w:eastAsia="Calibri" w:hAnsi="Calibri" w:cs="Calibri"/>
          <w:sz w:val="24"/>
          <w:szCs w:val="24"/>
          <w:lang w:eastAsia="pl-PL"/>
        </w:rPr>
        <w:t xml:space="preserve"> z uczestnikam</w:t>
      </w:r>
      <w:r w:rsidR="479D8BBD" w:rsidRPr="05A38E78">
        <w:rPr>
          <w:rFonts w:ascii="Calibri" w:eastAsia="Calibri" w:hAnsi="Calibri" w:cs="Calibri"/>
          <w:sz w:val="24"/>
          <w:szCs w:val="24"/>
          <w:lang w:eastAsia="pl-PL"/>
        </w:rPr>
        <w:t>i)</w:t>
      </w:r>
      <w:r w:rsidR="14795C89" w:rsidRPr="05A38E78">
        <w:rPr>
          <w:rFonts w:ascii="Calibri" w:eastAsia="Calibri" w:hAnsi="Calibri" w:cs="Calibri"/>
          <w:sz w:val="24"/>
          <w:szCs w:val="24"/>
          <w:lang w:eastAsia="pl-PL"/>
        </w:rPr>
        <w:t>,</w:t>
      </w:r>
    </w:p>
    <w:p w14:paraId="58E14598" w14:textId="34B89EC2" w:rsidR="00864A52" w:rsidRPr="00D1471D" w:rsidRDefault="77DDFC0C" w:rsidP="05A38E78">
      <w:pPr>
        <w:numPr>
          <w:ilvl w:val="0"/>
          <w:numId w:val="41"/>
        </w:numPr>
        <w:spacing w:after="120" w:line="276" w:lineRule="auto"/>
        <w:rPr>
          <w:rFonts w:ascii="Calibri" w:eastAsia="Calibri" w:hAnsi="Calibri" w:cs="Calibri"/>
          <w:sz w:val="24"/>
          <w:szCs w:val="24"/>
          <w:lang w:eastAsia="pl-PL"/>
        </w:rPr>
      </w:pPr>
      <w:r w:rsidRPr="05A38E78">
        <w:rPr>
          <w:rFonts w:ascii="Calibri" w:eastAsia="Calibri" w:hAnsi="Calibri" w:cs="Calibri"/>
          <w:sz w:val="24"/>
          <w:szCs w:val="24"/>
          <w:lang w:eastAsia="pl-PL"/>
        </w:rPr>
        <w:t>dodanie możliwości zakupu, w ramach kosztów działalności WTZ</w:t>
      </w:r>
      <w:r w:rsidR="74A3944D" w:rsidRPr="05A38E78">
        <w:rPr>
          <w:rFonts w:ascii="Calibri" w:eastAsia="Calibri" w:hAnsi="Calibri" w:cs="Calibri"/>
          <w:sz w:val="24"/>
          <w:szCs w:val="24"/>
          <w:lang w:eastAsia="pl-PL"/>
        </w:rPr>
        <w:t>,</w:t>
      </w:r>
      <w:r w:rsidRPr="05A38E78">
        <w:rPr>
          <w:rFonts w:ascii="Calibri" w:eastAsia="Calibri" w:hAnsi="Calibri" w:cs="Calibri"/>
          <w:sz w:val="24"/>
          <w:szCs w:val="24"/>
          <w:lang w:eastAsia="pl-PL"/>
        </w:rPr>
        <w:t xml:space="preserve"> sprzętu służącego terapii zajęciowej oraz komunikacji alternatywnej,</w:t>
      </w:r>
    </w:p>
    <w:p w14:paraId="546D2F0F" w14:textId="59382F41" w:rsidR="00864A52" w:rsidRPr="00D1471D" w:rsidRDefault="008E37C2" w:rsidP="05A38E78">
      <w:pPr>
        <w:numPr>
          <w:ilvl w:val="0"/>
          <w:numId w:val="41"/>
        </w:numPr>
        <w:spacing w:after="120" w:line="276" w:lineRule="auto"/>
        <w:rPr>
          <w:rFonts w:ascii="Calibri" w:eastAsia="Calibri" w:hAnsi="Calibri" w:cs="Calibri"/>
          <w:sz w:val="24"/>
          <w:szCs w:val="24"/>
        </w:rPr>
      </w:pPr>
      <w:r>
        <w:rPr>
          <w:rFonts w:ascii="Calibri" w:eastAsia="Calibri" w:hAnsi="Calibri" w:cs="Calibri"/>
          <w:sz w:val="24"/>
          <w:szCs w:val="24"/>
          <w:lang w:eastAsia="pl-PL"/>
        </w:rPr>
        <w:t>rezygnacja z ograniczenia do 3</w:t>
      </w:r>
      <w:r w:rsidR="4D2DF927" w:rsidRPr="05A38E78">
        <w:rPr>
          <w:rFonts w:ascii="Calibri" w:eastAsia="Calibri" w:hAnsi="Calibri" w:cs="Calibri"/>
          <w:sz w:val="24"/>
          <w:szCs w:val="24"/>
          <w:lang w:eastAsia="pl-PL"/>
        </w:rPr>
        <w:t xml:space="preserve">% </w:t>
      </w:r>
      <w:r>
        <w:rPr>
          <w:rFonts w:ascii="Calibri" w:eastAsia="Calibri" w:hAnsi="Calibri" w:cs="Calibri"/>
          <w:sz w:val="24"/>
          <w:szCs w:val="24"/>
          <w:lang w:eastAsia="pl-PL"/>
        </w:rPr>
        <w:t xml:space="preserve">rocznych kosztów działalności WTZ finansowanych ze </w:t>
      </w:r>
      <w:r w:rsidR="4D2DF927" w:rsidRPr="05A38E78">
        <w:rPr>
          <w:rFonts w:ascii="Calibri" w:eastAsia="Calibri" w:hAnsi="Calibri" w:cs="Calibri"/>
          <w:sz w:val="24"/>
          <w:szCs w:val="24"/>
          <w:lang w:eastAsia="pl-PL"/>
        </w:rPr>
        <w:t>środków Funduszu na niezbędną wymianę zużytego wyposażenia warsztatu lub jego dodatkowe wyposażenie,</w:t>
      </w:r>
      <w:r>
        <w:rPr>
          <w:rFonts w:ascii="Calibri" w:eastAsia="Calibri" w:hAnsi="Calibri" w:cs="Calibri"/>
          <w:sz w:val="24"/>
          <w:szCs w:val="24"/>
          <w:lang w:eastAsia="pl-PL"/>
        </w:rPr>
        <w:t xml:space="preserve"> </w:t>
      </w:r>
    </w:p>
    <w:p w14:paraId="5816105A" w14:textId="43F0447F" w:rsidR="00864A52" w:rsidRPr="00D1471D" w:rsidRDefault="26D6DEBE" w:rsidP="0099202D">
      <w:pPr>
        <w:numPr>
          <w:ilvl w:val="0"/>
          <w:numId w:val="41"/>
        </w:numPr>
        <w:spacing w:after="120" w:line="276" w:lineRule="auto"/>
        <w:rPr>
          <w:rFonts w:ascii="Calibri" w:eastAsia="Calibri" w:hAnsi="Calibri" w:cs="Calibri"/>
          <w:sz w:val="24"/>
          <w:szCs w:val="24"/>
          <w:lang w:eastAsia="pl-PL"/>
        </w:rPr>
      </w:pPr>
      <w:r w:rsidRPr="05A38E78">
        <w:rPr>
          <w:rFonts w:ascii="Calibri" w:eastAsia="Calibri" w:hAnsi="Calibri" w:cs="Calibri"/>
          <w:sz w:val="24"/>
          <w:szCs w:val="24"/>
          <w:lang w:eastAsia="pl-PL"/>
        </w:rPr>
        <w:t>d</w:t>
      </w:r>
      <w:r w:rsidR="77F01BAF" w:rsidRPr="05A38E78">
        <w:rPr>
          <w:rFonts w:ascii="Calibri" w:eastAsia="Calibri" w:hAnsi="Calibri" w:cs="Calibri"/>
          <w:sz w:val="24"/>
          <w:szCs w:val="24"/>
          <w:lang w:eastAsia="pl-PL"/>
        </w:rPr>
        <w:t>odanie</w:t>
      </w:r>
      <w:r w:rsidR="00864A52" w:rsidRPr="05A38E78">
        <w:rPr>
          <w:rFonts w:ascii="Calibri" w:eastAsia="Calibri" w:hAnsi="Calibri" w:cs="Calibri"/>
          <w:sz w:val="24"/>
          <w:szCs w:val="24"/>
          <w:lang w:eastAsia="pl-PL"/>
        </w:rPr>
        <w:t xml:space="preserve"> </w:t>
      </w:r>
      <w:r w:rsidR="56069AA4" w:rsidRPr="05A38E78">
        <w:rPr>
          <w:rFonts w:ascii="Calibri" w:eastAsia="Calibri" w:hAnsi="Calibri" w:cs="Calibri"/>
          <w:sz w:val="24"/>
          <w:szCs w:val="24"/>
          <w:lang w:eastAsia="pl-PL"/>
        </w:rPr>
        <w:t xml:space="preserve">wzoru wniosku o przyjęcie do warsztatu terapii zajęciowej; </w:t>
      </w:r>
    </w:p>
    <w:p w14:paraId="7978941B" w14:textId="6791C28C" w:rsidR="001914FD" w:rsidRPr="00D1471D" w:rsidRDefault="001914FD" w:rsidP="0099202D">
      <w:pPr>
        <w:numPr>
          <w:ilvl w:val="0"/>
          <w:numId w:val="40"/>
        </w:numPr>
        <w:spacing w:after="120" w:line="276" w:lineRule="auto"/>
        <w:rPr>
          <w:rFonts w:ascii="Calibri" w:eastAsia="Calibri" w:hAnsi="Calibri" w:cs="Calibri"/>
          <w:sz w:val="24"/>
          <w:szCs w:val="24"/>
          <w:lang w:eastAsia="pl-PL"/>
        </w:rPr>
      </w:pPr>
      <w:r w:rsidRPr="05A38E78">
        <w:rPr>
          <w:sz w:val="24"/>
          <w:szCs w:val="24"/>
        </w:rPr>
        <w:t>Kwalifikowanie do WTZ osób, które rokują osiągni</w:t>
      </w:r>
      <w:r w:rsidR="007C7703" w:rsidRPr="05A38E78">
        <w:rPr>
          <w:sz w:val="24"/>
          <w:szCs w:val="24"/>
        </w:rPr>
        <w:t>ęcie</w:t>
      </w:r>
      <w:r w:rsidRPr="05A38E78">
        <w:rPr>
          <w:sz w:val="24"/>
          <w:szCs w:val="24"/>
        </w:rPr>
        <w:t xml:space="preserve"> postępów w nabywaniu umiejętności w obszarze społecznym i zawodowym</w:t>
      </w:r>
      <w:r w:rsidRPr="05A38E78">
        <w:rPr>
          <w:rFonts w:ascii="Calibri" w:eastAsia="Calibri" w:hAnsi="Calibri" w:cs="Calibri"/>
          <w:sz w:val="24"/>
          <w:szCs w:val="24"/>
          <w:lang w:eastAsia="pl-PL"/>
        </w:rPr>
        <w:t xml:space="preserve"> (</w:t>
      </w:r>
      <w:r w:rsidR="004D379A" w:rsidRPr="05A38E78">
        <w:rPr>
          <w:rFonts w:ascii="Calibri" w:eastAsia="Calibri" w:hAnsi="Calibri" w:cs="Calibri"/>
          <w:sz w:val="24"/>
          <w:szCs w:val="24"/>
          <w:lang w:eastAsia="pl-PL"/>
        </w:rPr>
        <w:t xml:space="preserve">zmiana podstawy kwalifikacji do uczestnictwa w WTZ – rezygnacja z </w:t>
      </w:r>
      <w:r w:rsidR="00AE29C7" w:rsidRPr="05A38E78">
        <w:rPr>
          <w:rFonts w:ascii="Calibri" w:eastAsia="Calibri" w:hAnsi="Calibri" w:cs="Calibri"/>
          <w:sz w:val="24"/>
          <w:szCs w:val="24"/>
          <w:lang w:eastAsia="pl-PL"/>
        </w:rPr>
        <w:t xml:space="preserve">zapisu </w:t>
      </w:r>
      <w:r w:rsidR="004D379A" w:rsidRPr="05A38E78">
        <w:rPr>
          <w:rFonts w:ascii="Calibri" w:eastAsia="Calibri" w:hAnsi="Calibri" w:cs="Calibri"/>
          <w:sz w:val="24"/>
          <w:szCs w:val="24"/>
          <w:lang w:eastAsia="pl-PL"/>
        </w:rPr>
        <w:t xml:space="preserve">w orzeczeniu o niepełnosprawności </w:t>
      </w:r>
      <w:r w:rsidR="00722764" w:rsidRPr="05A38E78">
        <w:rPr>
          <w:rFonts w:ascii="Calibri" w:eastAsia="Calibri" w:hAnsi="Calibri" w:cs="Calibri"/>
          <w:sz w:val="24"/>
          <w:szCs w:val="24"/>
          <w:lang w:eastAsia="pl-PL"/>
        </w:rPr>
        <w:t xml:space="preserve">dotyczącego </w:t>
      </w:r>
      <w:r w:rsidR="00AE29C7" w:rsidRPr="05A38E78">
        <w:rPr>
          <w:rFonts w:ascii="Calibri" w:eastAsia="Calibri" w:hAnsi="Calibri" w:cs="Calibri"/>
          <w:sz w:val="24"/>
          <w:szCs w:val="24"/>
          <w:lang w:eastAsia="pl-PL"/>
        </w:rPr>
        <w:t>wskazani</w:t>
      </w:r>
      <w:r w:rsidR="00722764" w:rsidRPr="05A38E78">
        <w:rPr>
          <w:rFonts w:ascii="Calibri" w:eastAsia="Calibri" w:hAnsi="Calibri" w:cs="Calibri"/>
          <w:sz w:val="24"/>
          <w:szCs w:val="24"/>
          <w:lang w:eastAsia="pl-PL"/>
        </w:rPr>
        <w:t>a</w:t>
      </w:r>
      <w:r w:rsidR="00AE29C7" w:rsidRPr="05A38E78">
        <w:rPr>
          <w:rFonts w:ascii="Calibri" w:eastAsia="Calibri" w:hAnsi="Calibri" w:cs="Calibri"/>
          <w:sz w:val="24"/>
          <w:szCs w:val="24"/>
          <w:lang w:eastAsia="pl-PL"/>
        </w:rPr>
        <w:t xml:space="preserve"> do </w:t>
      </w:r>
      <w:r w:rsidR="00B521ED" w:rsidRPr="05A38E78">
        <w:rPr>
          <w:rFonts w:ascii="Calibri" w:eastAsia="Calibri" w:hAnsi="Calibri" w:cs="Calibri"/>
          <w:sz w:val="24"/>
          <w:szCs w:val="24"/>
          <w:lang w:eastAsia="pl-PL"/>
        </w:rPr>
        <w:t xml:space="preserve">uczestnictwa w </w:t>
      </w:r>
      <w:r w:rsidR="00AE29C7" w:rsidRPr="05A38E78">
        <w:rPr>
          <w:rFonts w:ascii="Calibri" w:eastAsia="Calibri" w:hAnsi="Calibri" w:cs="Calibri"/>
          <w:sz w:val="24"/>
          <w:szCs w:val="24"/>
          <w:lang w:eastAsia="pl-PL"/>
        </w:rPr>
        <w:t>terapii zajęciowej</w:t>
      </w:r>
      <w:r w:rsidRPr="05A38E78">
        <w:rPr>
          <w:rFonts w:ascii="Calibri" w:eastAsia="Calibri" w:hAnsi="Calibri" w:cs="Calibri"/>
          <w:sz w:val="24"/>
          <w:szCs w:val="24"/>
          <w:lang w:eastAsia="pl-PL"/>
        </w:rPr>
        <w:t>)</w:t>
      </w:r>
      <w:r w:rsidR="002D32B2" w:rsidRPr="05A38E78">
        <w:rPr>
          <w:rFonts w:ascii="Calibri" w:eastAsia="Calibri" w:hAnsi="Calibri" w:cs="Calibri"/>
          <w:sz w:val="24"/>
          <w:szCs w:val="24"/>
          <w:lang w:eastAsia="pl-PL"/>
        </w:rPr>
        <w:t>;</w:t>
      </w:r>
      <w:r w:rsidRPr="05A38E78">
        <w:rPr>
          <w:rFonts w:ascii="Calibri" w:eastAsia="Calibri" w:hAnsi="Calibri" w:cs="Calibri"/>
          <w:sz w:val="24"/>
          <w:szCs w:val="24"/>
          <w:lang w:eastAsia="pl-PL"/>
        </w:rPr>
        <w:t xml:space="preserve"> </w:t>
      </w:r>
      <w:r w:rsidR="003E23EC" w:rsidRPr="05A38E78">
        <w:rPr>
          <w:rFonts w:ascii="Calibri" w:eastAsia="Calibri" w:hAnsi="Calibri" w:cs="Calibri"/>
          <w:sz w:val="24"/>
          <w:szCs w:val="24"/>
          <w:lang w:eastAsia="pl-PL"/>
        </w:rPr>
        <w:t xml:space="preserve">kwalifikacji uczestników </w:t>
      </w:r>
      <w:r w:rsidR="003E23EC" w:rsidRPr="05A38E78">
        <w:rPr>
          <w:rFonts w:ascii="Calibri" w:eastAsia="Calibri" w:hAnsi="Calibri" w:cs="Calibri"/>
          <w:sz w:val="24"/>
          <w:szCs w:val="24"/>
          <w:lang w:eastAsia="pl-PL"/>
        </w:rPr>
        <w:lastRenderedPageBreak/>
        <w:t>dokon</w:t>
      </w:r>
      <w:r w:rsidR="00A34F6D" w:rsidRPr="05A38E78">
        <w:rPr>
          <w:rFonts w:ascii="Calibri" w:eastAsia="Calibri" w:hAnsi="Calibri" w:cs="Calibri"/>
          <w:sz w:val="24"/>
          <w:szCs w:val="24"/>
          <w:lang w:eastAsia="pl-PL"/>
        </w:rPr>
        <w:t>ywać będzie</w:t>
      </w:r>
      <w:r w:rsidR="003E23EC" w:rsidRPr="05A38E78">
        <w:rPr>
          <w:rFonts w:ascii="Calibri" w:eastAsia="Calibri" w:hAnsi="Calibri" w:cs="Calibri"/>
          <w:sz w:val="24"/>
          <w:szCs w:val="24"/>
          <w:lang w:eastAsia="pl-PL"/>
        </w:rPr>
        <w:t xml:space="preserve"> podmiot prowadzący WTZ na podstawie orzeczenia o znacz</w:t>
      </w:r>
      <w:r w:rsidR="00945A9A" w:rsidRPr="05A38E78">
        <w:rPr>
          <w:rFonts w:ascii="Calibri" w:eastAsia="Calibri" w:hAnsi="Calibri" w:cs="Calibri"/>
          <w:sz w:val="24"/>
          <w:szCs w:val="24"/>
          <w:lang w:eastAsia="pl-PL"/>
        </w:rPr>
        <w:t>n</w:t>
      </w:r>
      <w:r w:rsidR="003E23EC" w:rsidRPr="05A38E78">
        <w:rPr>
          <w:rFonts w:ascii="Calibri" w:eastAsia="Calibri" w:hAnsi="Calibri" w:cs="Calibri"/>
          <w:sz w:val="24"/>
          <w:szCs w:val="24"/>
          <w:lang w:eastAsia="pl-PL"/>
        </w:rPr>
        <w:t>ym lub umiarkowanym stopniu niepełno</w:t>
      </w:r>
      <w:r w:rsidR="00945A9A" w:rsidRPr="05A38E78">
        <w:rPr>
          <w:rFonts w:ascii="Calibri" w:eastAsia="Calibri" w:hAnsi="Calibri" w:cs="Calibri"/>
          <w:sz w:val="24"/>
          <w:szCs w:val="24"/>
          <w:lang w:eastAsia="pl-PL"/>
        </w:rPr>
        <w:t>s</w:t>
      </w:r>
      <w:r w:rsidR="003E23EC" w:rsidRPr="05A38E78">
        <w:rPr>
          <w:rFonts w:ascii="Calibri" w:eastAsia="Calibri" w:hAnsi="Calibri" w:cs="Calibri"/>
          <w:sz w:val="24"/>
          <w:szCs w:val="24"/>
          <w:lang w:eastAsia="pl-PL"/>
        </w:rPr>
        <w:t>prawności</w:t>
      </w:r>
      <w:r w:rsidR="00945A9A" w:rsidRPr="05A38E78">
        <w:rPr>
          <w:rFonts w:ascii="Calibri" w:eastAsia="Calibri" w:hAnsi="Calibri" w:cs="Calibri"/>
          <w:sz w:val="24"/>
          <w:szCs w:val="24"/>
          <w:lang w:eastAsia="pl-PL"/>
        </w:rPr>
        <w:t xml:space="preserve"> </w:t>
      </w:r>
      <w:r w:rsidR="1434CD78" w:rsidRPr="05A38E78">
        <w:rPr>
          <w:rFonts w:ascii="Calibri" w:eastAsia="Calibri" w:hAnsi="Calibri" w:cs="Calibri"/>
          <w:sz w:val="24"/>
          <w:szCs w:val="24"/>
          <w:lang w:eastAsia="pl-PL"/>
        </w:rPr>
        <w:t xml:space="preserve">oraz informacji zawartych we wniosku o przyjęcie do warsztatu </w:t>
      </w:r>
      <w:r w:rsidR="0C19355D" w:rsidRPr="05A38E78">
        <w:rPr>
          <w:rFonts w:ascii="Calibri" w:eastAsia="Calibri" w:hAnsi="Calibri" w:cs="Calibri"/>
          <w:sz w:val="24"/>
          <w:szCs w:val="24"/>
          <w:lang w:eastAsia="pl-PL"/>
        </w:rPr>
        <w:t>oraz dodatkowych z</w:t>
      </w:r>
      <w:r w:rsidR="5940490D" w:rsidRPr="05A38E78">
        <w:rPr>
          <w:rFonts w:ascii="Calibri" w:eastAsia="Calibri" w:hAnsi="Calibri" w:cs="Calibri"/>
          <w:sz w:val="24"/>
          <w:szCs w:val="24"/>
          <w:lang w:eastAsia="pl-PL"/>
        </w:rPr>
        <w:t>ałączonych</w:t>
      </w:r>
      <w:r w:rsidR="0C19355D" w:rsidRPr="05A38E78">
        <w:rPr>
          <w:rFonts w:ascii="Calibri" w:eastAsia="Calibri" w:hAnsi="Calibri" w:cs="Calibri"/>
          <w:sz w:val="24"/>
          <w:szCs w:val="24"/>
          <w:lang w:eastAsia="pl-PL"/>
        </w:rPr>
        <w:t xml:space="preserve"> do wnios</w:t>
      </w:r>
      <w:r w:rsidR="78CB3D53" w:rsidRPr="05A38E78">
        <w:rPr>
          <w:rFonts w:ascii="Calibri" w:eastAsia="Calibri" w:hAnsi="Calibri" w:cs="Calibri"/>
          <w:sz w:val="24"/>
          <w:szCs w:val="24"/>
          <w:lang w:eastAsia="pl-PL"/>
        </w:rPr>
        <w:t>k</w:t>
      </w:r>
      <w:r w:rsidR="0C19355D" w:rsidRPr="05A38E78">
        <w:rPr>
          <w:rFonts w:ascii="Calibri" w:eastAsia="Calibri" w:hAnsi="Calibri" w:cs="Calibri"/>
          <w:sz w:val="24"/>
          <w:szCs w:val="24"/>
          <w:lang w:eastAsia="pl-PL"/>
        </w:rPr>
        <w:t xml:space="preserve">u dokumentów; </w:t>
      </w:r>
      <w:r w:rsidR="00945A9A" w:rsidRPr="05A38E78">
        <w:rPr>
          <w:rFonts w:ascii="Calibri" w:eastAsia="Calibri" w:hAnsi="Calibri" w:cs="Calibri"/>
          <w:sz w:val="24"/>
          <w:szCs w:val="24"/>
          <w:lang w:eastAsia="pl-PL"/>
        </w:rPr>
        <w:t>w porozumieniu z powiatem</w:t>
      </w:r>
      <w:r w:rsidR="003E23EC" w:rsidRPr="05A38E78">
        <w:rPr>
          <w:rFonts w:ascii="Calibri" w:eastAsia="Calibri" w:hAnsi="Calibri" w:cs="Calibri"/>
          <w:sz w:val="24"/>
          <w:szCs w:val="24"/>
          <w:lang w:eastAsia="pl-PL"/>
        </w:rPr>
        <w:t xml:space="preserve">, </w:t>
      </w:r>
      <w:r w:rsidR="00945A9A" w:rsidRPr="05A38E78">
        <w:rPr>
          <w:rFonts w:ascii="Calibri" w:eastAsia="Calibri" w:hAnsi="Calibri" w:cs="Calibri"/>
          <w:sz w:val="24"/>
          <w:szCs w:val="24"/>
          <w:lang w:eastAsia="pl-PL"/>
        </w:rPr>
        <w:t xml:space="preserve">przy uwzględnieniu </w:t>
      </w:r>
      <w:r w:rsidR="003E23EC" w:rsidRPr="05A38E78">
        <w:rPr>
          <w:rFonts w:ascii="Calibri" w:eastAsia="Calibri" w:hAnsi="Calibri" w:cs="Calibri"/>
          <w:sz w:val="24"/>
          <w:szCs w:val="24"/>
          <w:lang w:eastAsia="pl-PL"/>
        </w:rPr>
        <w:t xml:space="preserve">opinii </w:t>
      </w:r>
      <w:r w:rsidR="00945A9A" w:rsidRPr="05A38E78">
        <w:rPr>
          <w:rFonts w:ascii="Calibri" w:eastAsia="Calibri" w:hAnsi="Calibri" w:cs="Calibri"/>
          <w:sz w:val="24"/>
          <w:szCs w:val="24"/>
          <w:lang w:eastAsia="pl-PL"/>
        </w:rPr>
        <w:t>r</w:t>
      </w:r>
      <w:r w:rsidR="003E23EC" w:rsidRPr="05A38E78">
        <w:rPr>
          <w:rFonts w:ascii="Calibri" w:eastAsia="Calibri" w:hAnsi="Calibri" w:cs="Calibri"/>
          <w:sz w:val="24"/>
          <w:szCs w:val="24"/>
          <w:lang w:eastAsia="pl-PL"/>
        </w:rPr>
        <w:t>ady programowej</w:t>
      </w:r>
      <w:r w:rsidR="00945A9A" w:rsidRPr="05A38E78">
        <w:rPr>
          <w:rFonts w:ascii="Calibri" w:eastAsia="Calibri" w:hAnsi="Calibri" w:cs="Calibri"/>
          <w:sz w:val="24"/>
          <w:szCs w:val="24"/>
          <w:lang w:eastAsia="pl-PL"/>
        </w:rPr>
        <w:t xml:space="preserve"> WTZ,</w:t>
      </w:r>
    </w:p>
    <w:p w14:paraId="21D6B7BC" w14:textId="77777777" w:rsidR="001914FD" w:rsidRPr="00D1471D" w:rsidRDefault="001914FD" w:rsidP="0099202D">
      <w:pPr>
        <w:numPr>
          <w:ilvl w:val="0"/>
          <w:numId w:val="40"/>
        </w:numPr>
        <w:spacing w:after="120" w:line="276" w:lineRule="auto"/>
        <w:rPr>
          <w:rFonts w:ascii="Calibri" w:eastAsia="Calibri" w:hAnsi="Calibri" w:cs="Calibri"/>
          <w:sz w:val="24"/>
          <w:szCs w:val="24"/>
          <w:lang w:eastAsia="pl-PL"/>
        </w:rPr>
      </w:pPr>
      <w:r w:rsidRPr="00D1471D">
        <w:rPr>
          <w:rFonts w:ascii="Calibri" w:eastAsia="Calibri" w:hAnsi="Calibri" w:cs="Calibri"/>
          <w:sz w:val="24"/>
          <w:szCs w:val="24"/>
          <w:lang w:eastAsia="pl-PL"/>
        </w:rPr>
        <w:t>Doprecyzowanie i poszerzenie zadań powiatu w zakresie:</w:t>
      </w:r>
    </w:p>
    <w:p w14:paraId="2F31F187" w14:textId="0FB18E58" w:rsidR="001914FD" w:rsidRPr="00D1471D" w:rsidRDefault="001914FD" w:rsidP="0099202D">
      <w:pPr>
        <w:numPr>
          <w:ilvl w:val="0"/>
          <w:numId w:val="38"/>
        </w:numPr>
        <w:pBdr>
          <w:top w:val="nil"/>
          <w:left w:val="nil"/>
          <w:bottom w:val="nil"/>
          <w:right w:val="nil"/>
          <w:between w:val="nil"/>
        </w:pBdr>
        <w:spacing w:after="120" w:line="276" w:lineRule="auto"/>
        <w:ind w:left="1134" w:hanging="425"/>
        <w:rPr>
          <w:rFonts w:ascii="Calibri" w:eastAsia="Calibri" w:hAnsi="Calibri" w:cs="Calibri"/>
          <w:sz w:val="24"/>
          <w:szCs w:val="24"/>
          <w:lang w:eastAsia="pl-PL"/>
        </w:rPr>
      </w:pPr>
      <w:r w:rsidRPr="00D1471D">
        <w:rPr>
          <w:rFonts w:ascii="Calibri" w:eastAsia="Calibri" w:hAnsi="Calibri" w:cs="Calibri"/>
          <w:sz w:val="24"/>
          <w:szCs w:val="24"/>
          <w:lang w:eastAsia="pl-PL"/>
        </w:rPr>
        <w:t xml:space="preserve">wypracowywania na poziomie lokalnym mechanizmu przepływu osób z niepełnosprawnością pomiędzy </w:t>
      </w:r>
      <w:r w:rsidR="002B58D4" w:rsidRPr="00D1471D">
        <w:rPr>
          <w:rFonts w:ascii="Calibri" w:eastAsia="Calibri" w:hAnsi="Calibri" w:cs="Calibri"/>
          <w:sz w:val="24"/>
          <w:szCs w:val="24"/>
          <w:lang w:eastAsia="pl-PL"/>
        </w:rPr>
        <w:t>WTZ-</w:t>
      </w:r>
      <w:proofErr w:type="spellStart"/>
      <w:r w:rsidR="002B58D4" w:rsidRPr="00D1471D">
        <w:rPr>
          <w:rFonts w:ascii="Calibri" w:eastAsia="Calibri" w:hAnsi="Calibri" w:cs="Calibri"/>
          <w:sz w:val="24"/>
          <w:szCs w:val="24"/>
          <w:lang w:eastAsia="pl-PL"/>
        </w:rPr>
        <w:t>ami</w:t>
      </w:r>
      <w:proofErr w:type="spellEnd"/>
      <w:r w:rsidRPr="00D1471D">
        <w:rPr>
          <w:rFonts w:ascii="Calibri" w:eastAsia="Calibri" w:hAnsi="Calibri" w:cs="Calibri"/>
          <w:sz w:val="24"/>
          <w:szCs w:val="24"/>
          <w:lang w:eastAsia="pl-PL"/>
        </w:rPr>
        <w:t xml:space="preserve">, </w:t>
      </w:r>
      <w:r w:rsidR="003B293C" w:rsidRPr="00D1471D">
        <w:rPr>
          <w:rFonts w:ascii="Calibri" w:eastAsia="Calibri" w:hAnsi="Calibri" w:cs="Calibri"/>
          <w:sz w:val="24"/>
          <w:szCs w:val="24"/>
          <w:lang w:eastAsia="pl-PL"/>
        </w:rPr>
        <w:t>przy wykorzystaniu Systemu Obsługi Wsparcia PFRON</w:t>
      </w:r>
      <w:r w:rsidR="002B58D4" w:rsidRPr="00D1471D">
        <w:rPr>
          <w:rFonts w:ascii="Calibri" w:eastAsia="Calibri" w:hAnsi="Calibri" w:cs="Calibri"/>
          <w:sz w:val="24"/>
          <w:szCs w:val="24"/>
          <w:lang w:eastAsia="pl-PL"/>
        </w:rPr>
        <w:t>,</w:t>
      </w:r>
    </w:p>
    <w:p w14:paraId="5795F377" w14:textId="29AE8330" w:rsidR="00904EDF" w:rsidRPr="00D1471D" w:rsidRDefault="00904EDF" w:rsidP="0099202D">
      <w:pPr>
        <w:numPr>
          <w:ilvl w:val="0"/>
          <w:numId w:val="38"/>
        </w:numPr>
        <w:pBdr>
          <w:top w:val="nil"/>
          <w:left w:val="nil"/>
          <w:bottom w:val="nil"/>
          <w:right w:val="nil"/>
          <w:between w:val="nil"/>
        </w:pBdr>
        <w:spacing w:after="120" w:line="276" w:lineRule="auto"/>
        <w:ind w:left="1134" w:hanging="425"/>
        <w:rPr>
          <w:rFonts w:ascii="Calibri" w:eastAsia="Calibri" w:hAnsi="Calibri" w:cs="Calibri"/>
          <w:sz w:val="24"/>
          <w:szCs w:val="24"/>
          <w:lang w:eastAsia="pl-PL"/>
        </w:rPr>
      </w:pPr>
      <w:r w:rsidRPr="00D1471D">
        <w:rPr>
          <w:rFonts w:ascii="Calibri" w:eastAsia="Calibri" w:hAnsi="Calibri" w:cs="Calibri"/>
          <w:sz w:val="24"/>
          <w:szCs w:val="24"/>
          <w:lang w:eastAsia="pl-PL"/>
        </w:rPr>
        <w:t xml:space="preserve">obowiązku przekazywania osobom z niepełnosprawnościom </w:t>
      </w:r>
      <w:r w:rsidR="000611FD" w:rsidRPr="00D1471D">
        <w:rPr>
          <w:rFonts w:ascii="Calibri" w:eastAsia="Calibri" w:hAnsi="Calibri" w:cs="Calibri"/>
          <w:sz w:val="24"/>
          <w:szCs w:val="24"/>
          <w:lang w:eastAsia="pl-PL"/>
        </w:rPr>
        <w:t xml:space="preserve">przez zespoły orzekające </w:t>
      </w:r>
      <w:r w:rsidRPr="00D1471D">
        <w:rPr>
          <w:rFonts w:ascii="Calibri" w:eastAsia="Calibri" w:hAnsi="Calibri" w:cs="Calibri"/>
          <w:sz w:val="24"/>
          <w:szCs w:val="24"/>
          <w:lang w:eastAsia="pl-PL"/>
        </w:rPr>
        <w:t xml:space="preserve">szczegółowej informacji na temat dostępnych form wsparcia w zakresie rehabilitacji zawodowej i społecznej </w:t>
      </w:r>
      <w:proofErr w:type="spellStart"/>
      <w:r w:rsidRPr="00D1471D">
        <w:rPr>
          <w:rFonts w:ascii="Calibri" w:eastAsia="Calibri" w:hAnsi="Calibri" w:cs="Calibri"/>
          <w:sz w:val="24"/>
          <w:szCs w:val="24"/>
          <w:lang w:eastAsia="pl-PL"/>
        </w:rPr>
        <w:t>OzN</w:t>
      </w:r>
      <w:proofErr w:type="spellEnd"/>
      <w:r w:rsidR="002D32B2" w:rsidRPr="00D1471D">
        <w:rPr>
          <w:rFonts w:ascii="Calibri" w:eastAsia="Calibri" w:hAnsi="Calibri" w:cs="Calibri"/>
          <w:sz w:val="24"/>
          <w:szCs w:val="24"/>
          <w:lang w:eastAsia="pl-PL"/>
        </w:rPr>
        <w:t>;</w:t>
      </w:r>
    </w:p>
    <w:p w14:paraId="2A0B8BDB" w14:textId="77777777" w:rsidR="001914FD" w:rsidRPr="00D1471D" w:rsidRDefault="001914FD" w:rsidP="0099202D">
      <w:pPr>
        <w:numPr>
          <w:ilvl w:val="0"/>
          <w:numId w:val="40"/>
        </w:numPr>
        <w:spacing w:after="120" w:line="276" w:lineRule="auto"/>
        <w:rPr>
          <w:rFonts w:ascii="Calibri" w:eastAsia="Calibri" w:hAnsi="Calibri" w:cs="Calibri"/>
          <w:sz w:val="24"/>
          <w:szCs w:val="24"/>
          <w:lang w:eastAsia="pl-PL"/>
        </w:rPr>
      </w:pPr>
      <w:r w:rsidRPr="05A38E78">
        <w:rPr>
          <w:rFonts w:ascii="Calibri" w:eastAsia="Calibri" w:hAnsi="Calibri" w:cs="Calibri"/>
          <w:sz w:val="24"/>
          <w:szCs w:val="24"/>
          <w:lang w:eastAsia="pl-PL"/>
        </w:rPr>
        <w:t>Zapisanie w przepisach obowiązujących powiatowe urzędy pracy zadań wspierających osoby z niepełnosprawnością na rynku pracy oraz działań wspierających zadania WTZ:</w:t>
      </w:r>
    </w:p>
    <w:p w14:paraId="0FEA198A" w14:textId="3BEB9973" w:rsidR="7D1D542F" w:rsidRDefault="7D1D542F" w:rsidP="05A38E78">
      <w:pPr>
        <w:numPr>
          <w:ilvl w:val="0"/>
          <w:numId w:val="39"/>
        </w:numPr>
        <w:pBdr>
          <w:top w:val="nil"/>
          <w:left w:val="nil"/>
          <w:bottom w:val="nil"/>
          <w:right w:val="nil"/>
          <w:between w:val="nil"/>
        </w:pBdr>
        <w:spacing w:after="120" w:line="276" w:lineRule="auto"/>
        <w:ind w:left="1134" w:hanging="425"/>
        <w:rPr>
          <w:rFonts w:ascii="Calibri" w:eastAsia="Calibri" w:hAnsi="Calibri" w:cs="Calibri"/>
          <w:sz w:val="24"/>
          <w:szCs w:val="24"/>
          <w:lang w:eastAsia="pl-PL"/>
        </w:rPr>
      </w:pPr>
      <w:r w:rsidRPr="05A38E78">
        <w:rPr>
          <w:rFonts w:ascii="Calibri" w:eastAsia="Calibri" w:hAnsi="Calibri" w:cs="Calibri"/>
          <w:sz w:val="24"/>
          <w:szCs w:val="24"/>
          <w:lang w:eastAsia="pl-PL"/>
        </w:rPr>
        <w:t xml:space="preserve">szkolenia pracowników </w:t>
      </w:r>
      <w:r w:rsidR="16CBCC2E" w:rsidRPr="05A38E78">
        <w:rPr>
          <w:rFonts w:ascii="Calibri" w:eastAsia="Calibri" w:hAnsi="Calibri" w:cs="Calibri"/>
          <w:sz w:val="24"/>
          <w:szCs w:val="24"/>
          <w:lang w:eastAsia="pl-PL"/>
        </w:rPr>
        <w:t>powiatowych centrów pomocy rodzinie</w:t>
      </w:r>
      <w:r w:rsidRPr="05A38E78">
        <w:rPr>
          <w:rFonts w:ascii="Calibri" w:eastAsia="Calibri" w:hAnsi="Calibri" w:cs="Calibri"/>
          <w:sz w:val="24"/>
          <w:szCs w:val="24"/>
          <w:lang w:eastAsia="pl-PL"/>
        </w:rPr>
        <w:t xml:space="preserve"> w zakresie Standardów funkcjonowania WTZ, </w:t>
      </w:r>
    </w:p>
    <w:p w14:paraId="180112CC" w14:textId="105E00A3" w:rsidR="001914FD" w:rsidRPr="00D1471D" w:rsidRDefault="001914FD" w:rsidP="05A38E78">
      <w:pPr>
        <w:numPr>
          <w:ilvl w:val="0"/>
          <w:numId w:val="39"/>
        </w:numPr>
        <w:pBdr>
          <w:top w:val="nil"/>
          <w:left w:val="nil"/>
          <w:bottom w:val="nil"/>
          <w:right w:val="nil"/>
          <w:between w:val="nil"/>
        </w:pBdr>
        <w:spacing w:after="120" w:line="276" w:lineRule="auto"/>
        <w:ind w:left="1134" w:hanging="425"/>
        <w:rPr>
          <w:rFonts w:ascii="Calibri" w:eastAsia="Calibri" w:hAnsi="Calibri" w:cs="Calibri"/>
          <w:sz w:val="24"/>
          <w:szCs w:val="24"/>
          <w:lang w:eastAsia="pl-PL"/>
        </w:rPr>
      </w:pPr>
      <w:r w:rsidRPr="05A38E78">
        <w:rPr>
          <w:rFonts w:ascii="Calibri" w:eastAsia="Calibri" w:hAnsi="Calibri" w:cs="Calibri"/>
          <w:sz w:val="24"/>
          <w:szCs w:val="24"/>
          <w:lang w:eastAsia="pl-PL"/>
        </w:rPr>
        <w:t>kształcenie pracowników powiatowych urzędów pracy (pośredników i doradców zawodowych) w zakresie obsługi osób z niepełnosprawnością , w tym w modelu zatrudnienia wspomaganego,</w:t>
      </w:r>
    </w:p>
    <w:p w14:paraId="7C3AE576" w14:textId="77777777" w:rsidR="001914FD" w:rsidRPr="00D1471D" w:rsidRDefault="001914FD" w:rsidP="0099202D">
      <w:pPr>
        <w:numPr>
          <w:ilvl w:val="0"/>
          <w:numId w:val="39"/>
        </w:numPr>
        <w:pBdr>
          <w:top w:val="nil"/>
          <w:left w:val="nil"/>
          <w:bottom w:val="nil"/>
          <w:right w:val="nil"/>
          <w:between w:val="nil"/>
        </w:pBdr>
        <w:spacing w:after="120" w:line="276" w:lineRule="auto"/>
        <w:ind w:left="1134" w:hanging="425"/>
        <w:rPr>
          <w:rFonts w:ascii="Calibri" w:eastAsia="Calibri" w:hAnsi="Calibri" w:cs="Calibri"/>
          <w:sz w:val="24"/>
          <w:szCs w:val="24"/>
          <w:lang w:eastAsia="pl-PL"/>
        </w:rPr>
      </w:pPr>
      <w:r w:rsidRPr="05A38E78">
        <w:rPr>
          <w:rFonts w:ascii="Calibri" w:eastAsia="Calibri" w:hAnsi="Calibri" w:cs="Calibri"/>
          <w:sz w:val="24"/>
          <w:szCs w:val="24"/>
          <w:lang w:eastAsia="pl-PL"/>
        </w:rPr>
        <w:t>pozyskiwanie i kształcenie pracodawców, którzy mogą zaoferować miejsca pracy dla osób z niepełnosprawnością, w tym w ramach wspomaganego zatrudniania (ze wsparciem i z udziałem kadry WTZ),</w:t>
      </w:r>
    </w:p>
    <w:p w14:paraId="627E0FDE" w14:textId="354AD72B" w:rsidR="001914FD" w:rsidRPr="00D1471D" w:rsidRDefault="001914FD" w:rsidP="0099202D">
      <w:pPr>
        <w:numPr>
          <w:ilvl w:val="0"/>
          <w:numId w:val="39"/>
        </w:numPr>
        <w:pBdr>
          <w:top w:val="nil"/>
          <w:left w:val="nil"/>
          <w:bottom w:val="nil"/>
          <w:right w:val="nil"/>
          <w:between w:val="nil"/>
        </w:pBdr>
        <w:spacing w:after="120" w:line="276" w:lineRule="auto"/>
        <w:ind w:left="1134" w:hanging="425"/>
        <w:rPr>
          <w:rFonts w:ascii="Calibri" w:eastAsia="Calibri" w:hAnsi="Calibri" w:cs="Calibri"/>
          <w:sz w:val="24"/>
          <w:szCs w:val="24"/>
          <w:lang w:eastAsia="pl-PL"/>
        </w:rPr>
      </w:pPr>
      <w:r w:rsidRPr="05A38E78">
        <w:rPr>
          <w:rFonts w:ascii="Calibri" w:eastAsia="Calibri" w:hAnsi="Calibri" w:cs="Calibri"/>
          <w:sz w:val="24"/>
          <w:szCs w:val="24"/>
          <w:lang w:eastAsia="pl-PL"/>
        </w:rPr>
        <w:t>poszukiwanie miejsc pracy dla uczestników WTZ</w:t>
      </w:r>
      <w:r w:rsidR="00614073" w:rsidRPr="05A38E78">
        <w:rPr>
          <w:rFonts w:ascii="Calibri" w:eastAsia="Calibri" w:hAnsi="Calibri" w:cs="Calibri"/>
          <w:sz w:val="24"/>
          <w:szCs w:val="24"/>
          <w:lang w:eastAsia="pl-PL"/>
        </w:rPr>
        <w:t xml:space="preserve"> zarejestrowanych w urzędach pracy jako poszukujące pracy</w:t>
      </w:r>
      <w:r w:rsidRPr="05A38E78">
        <w:rPr>
          <w:rFonts w:ascii="Calibri" w:eastAsia="Calibri" w:hAnsi="Calibri" w:cs="Calibri"/>
          <w:sz w:val="24"/>
          <w:szCs w:val="24"/>
          <w:lang w:eastAsia="pl-PL"/>
        </w:rPr>
        <w:t xml:space="preserve"> - należy uwzględnić </w:t>
      </w:r>
      <w:r w:rsidR="00614073" w:rsidRPr="05A38E78">
        <w:rPr>
          <w:rFonts w:ascii="Calibri" w:eastAsia="Calibri" w:hAnsi="Calibri" w:cs="Calibri"/>
          <w:sz w:val="24"/>
          <w:szCs w:val="24"/>
          <w:lang w:eastAsia="pl-PL"/>
        </w:rPr>
        <w:t xml:space="preserve">możliwość </w:t>
      </w:r>
      <w:r w:rsidRPr="05A38E78">
        <w:rPr>
          <w:rFonts w:ascii="Calibri" w:eastAsia="Calibri" w:hAnsi="Calibri" w:cs="Calibri"/>
          <w:sz w:val="24"/>
          <w:szCs w:val="24"/>
          <w:lang w:eastAsia="pl-PL"/>
        </w:rPr>
        <w:t>współpracy z WTZ</w:t>
      </w:r>
      <w:r w:rsidR="00614073" w:rsidRPr="05A38E78">
        <w:rPr>
          <w:rFonts w:ascii="Calibri" w:eastAsia="Calibri" w:hAnsi="Calibri" w:cs="Calibri"/>
          <w:sz w:val="24"/>
          <w:szCs w:val="24"/>
          <w:lang w:eastAsia="pl-PL"/>
        </w:rPr>
        <w:t xml:space="preserve"> (za zgodą uczestnika)</w:t>
      </w:r>
      <w:r w:rsidRPr="05A38E78">
        <w:rPr>
          <w:rFonts w:ascii="Calibri" w:eastAsia="Calibri" w:hAnsi="Calibri" w:cs="Calibri"/>
          <w:sz w:val="24"/>
          <w:szCs w:val="24"/>
          <w:lang w:eastAsia="pl-PL"/>
        </w:rPr>
        <w:t>,</w:t>
      </w:r>
    </w:p>
    <w:p w14:paraId="6FA27D8E" w14:textId="014B1874" w:rsidR="001914FD" w:rsidRPr="00D1471D" w:rsidRDefault="00064304" w:rsidP="0099202D">
      <w:pPr>
        <w:numPr>
          <w:ilvl w:val="0"/>
          <w:numId w:val="40"/>
        </w:numPr>
        <w:spacing w:after="120" w:line="276" w:lineRule="auto"/>
        <w:rPr>
          <w:rFonts w:ascii="Calibri" w:eastAsia="Calibri" w:hAnsi="Calibri" w:cs="Calibri"/>
          <w:sz w:val="24"/>
          <w:szCs w:val="24"/>
          <w:lang w:eastAsia="pl-PL"/>
        </w:rPr>
      </w:pPr>
      <w:r w:rsidRPr="00D1471D">
        <w:rPr>
          <w:rFonts w:eastAsia="Times New Roman" w:cs="Times New Roman"/>
          <w:sz w:val="24"/>
          <w:szCs w:val="24"/>
          <w:lang w:eastAsia="pl-PL"/>
        </w:rPr>
        <w:t xml:space="preserve">przyjęcie </w:t>
      </w:r>
      <w:r w:rsidR="001914FD" w:rsidRPr="00D1471D">
        <w:rPr>
          <w:rFonts w:eastAsia="Times New Roman" w:cs="Times New Roman"/>
          <w:sz w:val="24"/>
          <w:szCs w:val="24"/>
          <w:lang w:eastAsia="pl-PL"/>
        </w:rPr>
        <w:t>ustawy o zatrudnieniu wspomaganym, co gwarantowałoby osobom opuszczającym WTZ w związku z podjęciem zatrudnienia oraz ich pracodawcom odpowiednie wsparcie na rynku pracy</w:t>
      </w:r>
      <w:r w:rsidR="002F778A" w:rsidRPr="00D1471D">
        <w:rPr>
          <w:rFonts w:eastAsia="Times New Roman" w:cs="Times New Roman"/>
          <w:sz w:val="24"/>
          <w:szCs w:val="24"/>
          <w:lang w:eastAsia="pl-PL"/>
        </w:rPr>
        <w:t>,</w:t>
      </w:r>
    </w:p>
    <w:p w14:paraId="47B7A5D9" w14:textId="5EA7F61A" w:rsidR="001914FD" w:rsidRPr="00D1471D" w:rsidRDefault="00843D97" w:rsidP="0099202D">
      <w:pPr>
        <w:numPr>
          <w:ilvl w:val="0"/>
          <w:numId w:val="40"/>
        </w:numPr>
        <w:spacing w:after="120" w:line="276" w:lineRule="auto"/>
        <w:rPr>
          <w:rFonts w:ascii="Calibri" w:eastAsia="Calibri" w:hAnsi="Calibri" w:cs="Calibri"/>
          <w:sz w:val="24"/>
          <w:szCs w:val="24"/>
          <w:lang w:eastAsia="pl-PL"/>
        </w:rPr>
      </w:pPr>
      <w:r w:rsidRPr="00D1471D">
        <w:rPr>
          <w:rFonts w:ascii="Calibri" w:eastAsia="Calibri" w:hAnsi="Calibri" w:cs="Calibri"/>
          <w:sz w:val="24"/>
          <w:szCs w:val="24"/>
          <w:lang w:eastAsia="pl-PL"/>
        </w:rPr>
        <w:t xml:space="preserve">przeprowadzenie </w:t>
      </w:r>
      <w:r w:rsidR="001914FD" w:rsidRPr="00D1471D">
        <w:rPr>
          <w:rFonts w:ascii="Calibri" w:eastAsia="Calibri" w:hAnsi="Calibri" w:cs="Calibri"/>
          <w:sz w:val="24"/>
          <w:szCs w:val="24"/>
          <w:lang w:eastAsia="pl-PL"/>
        </w:rPr>
        <w:t>szerokiego programu szkoleń dla kadry WTZ w zakresie nowego podejścia do realizacji IPR, ze szczególnym uwzględnieniem praktycznych aspektów stosowania zapisów Konwencji,</w:t>
      </w:r>
    </w:p>
    <w:p w14:paraId="3723F94F" w14:textId="6147BC37" w:rsidR="001914FD" w:rsidRPr="00D1471D" w:rsidRDefault="00337746" w:rsidP="0099202D">
      <w:pPr>
        <w:numPr>
          <w:ilvl w:val="0"/>
          <w:numId w:val="40"/>
        </w:numPr>
        <w:spacing w:after="120" w:line="276" w:lineRule="auto"/>
        <w:rPr>
          <w:rFonts w:ascii="Calibri" w:eastAsia="Calibri" w:hAnsi="Calibri" w:cs="Calibri"/>
          <w:sz w:val="24"/>
          <w:szCs w:val="24"/>
          <w:lang w:eastAsia="pl-PL"/>
        </w:rPr>
      </w:pPr>
      <w:r w:rsidRPr="05A38E78">
        <w:rPr>
          <w:rFonts w:ascii="Calibri" w:eastAsia="Calibri" w:hAnsi="Calibri" w:cs="Calibri"/>
          <w:sz w:val="24"/>
          <w:szCs w:val="24"/>
          <w:lang w:eastAsia="pl-PL"/>
        </w:rPr>
        <w:t xml:space="preserve">zatrudnianie </w:t>
      </w:r>
      <w:r w:rsidR="001914FD" w:rsidRPr="05A38E78">
        <w:rPr>
          <w:rFonts w:ascii="Calibri" w:eastAsia="Calibri" w:hAnsi="Calibri" w:cs="Calibri"/>
          <w:sz w:val="24"/>
          <w:szCs w:val="24"/>
          <w:lang w:eastAsia="pl-PL"/>
        </w:rPr>
        <w:t>nowych pracowników w charakterze osób pełniących obowiązki trenera pracy (</w:t>
      </w:r>
      <w:r w:rsidR="1C2680C3" w:rsidRPr="05A38E78">
        <w:rPr>
          <w:rFonts w:ascii="Calibri" w:eastAsia="Calibri" w:hAnsi="Calibri" w:cs="Calibri"/>
          <w:sz w:val="24"/>
          <w:szCs w:val="24"/>
          <w:lang w:eastAsia="pl-PL"/>
        </w:rPr>
        <w:t xml:space="preserve">adekwatnie do potrzeb uczestników WTZ </w:t>
      </w:r>
      <w:r w:rsidR="001914FD" w:rsidRPr="05A38E78">
        <w:rPr>
          <w:rFonts w:ascii="Calibri" w:eastAsia="Calibri" w:hAnsi="Calibri" w:cs="Calibri"/>
          <w:sz w:val="24"/>
          <w:szCs w:val="24"/>
          <w:lang w:eastAsia="pl-PL"/>
        </w:rPr>
        <w:t xml:space="preserve"> oraz w związku z tą rekomendacją, zapewnienie odpowiedniego finansowania ze strony PFRON i samorządu powiatowego,</w:t>
      </w:r>
    </w:p>
    <w:p w14:paraId="41B1DF7A" w14:textId="77777777" w:rsidR="00256AA4" w:rsidRPr="00256AA4" w:rsidRDefault="00343A39" w:rsidP="00256AA4">
      <w:pPr>
        <w:numPr>
          <w:ilvl w:val="0"/>
          <w:numId w:val="191"/>
        </w:numPr>
        <w:spacing w:before="120" w:after="0" w:line="276" w:lineRule="auto"/>
        <w:rPr>
          <w:sz w:val="24"/>
          <w:szCs w:val="24"/>
        </w:rPr>
      </w:pPr>
      <w:r w:rsidRPr="00256AA4">
        <w:rPr>
          <w:rFonts w:ascii="Calibri" w:eastAsia="Calibri" w:hAnsi="Calibri" w:cs="Calibri"/>
          <w:sz w:val="24"/>
          <w:szCs w:val="24"/>
          <w:lang w:eastAsia="pl-PL"/>
        </w:rPr>
        <w:lastRenderedPageBreak/>
        <w:t xml:space="preserve">umieszczenie </w:t>
      </w:r>
      <w:r w:rsidR="001914FD" w:rsidRPr="00256AA4">
        <w:rPr>
          <w:rFonts w:ascii="Calibri" w:eastAsia="Calibri" w:hAnsi="Calibri" w:cs="Calibri"/>
          <w:sz w:val="24"/>
          <w:szCs w:val="24"/>
          <w:lang w:eastAsia="pl-PL"/>
        </w:rPr>
        <w:t>trenera pracy w klasyfikacji zawodów i specjalności, zapewnienie odpowiedniego systemu kształcenia i praktycznego przygotowania do wykonywania zawodu,</w:t>
      </w:r>
      <w:bookmarkStart w:id="184" w:name="_Hlk83136205"/>
    </w:p>
    <w:p w14:paraId="57D9A731" w14:textId="39F7C65F" w:rsidR="001914FD" w:rsidRPr="00256AA4" w:rsidRDefault="001914FD" w:rsidP="00256AA4">
      <w:pPr>
        <w:numPr>
          <w:ilvl w:val="0"/>
          <w:numId w:val="191"/>
        </w:numPr>
        <w:spacing w:before="120" w:after="120" w:line="276" w:lineRule="auto"/>
        <w:ind w:left="714" w:hanging="357"/>
        <w:rPr>
          <w:sz w:val="24"/>
          <w:szCs w:val="24"/>
        </w:rPr>
      </w:pPr>
      <w:r w:rsidRPr="00256AA4">
        <w:rPr>
          <w:sz w:val="24"/>
          <w:szCs w:val="24"/>
        </w:rPr>
        <w:t>prowadzenie do klasyfikacji zawodów i specjalności zawodu „instruktor terapii zajęciowej</w:t>
      </w:r>
      <w:r w:rsidR="00256AA4">
        <w:rPr>
          <w:sz w:val="24"/>
          <w:szCs w:val="24"/>
        </w:rPr>
        <w:t>,</w:t>
      </w:r>
    </w:p>
    <w:bookmarkEnd w:id="184"/>
    <w:p w14:paraId="5EA2A24F" w14:textId="41E8559E" w:rsidR="001914FD" w:rsidRPr="00D1471D" w:rsidRDefault="00EA075E" w:rsidP="00256AA4">
      <w:pPr>
        <w:numPr>
          <w:ilvl w:val="0"/>
          <w:numId w:val="192"/>
        </w:numPr>
        <w:spacing w:after="120" w:line="276" w:lineRule="auto"/>
        <w:rPr>
          <w:rFonts w:ascii="Calibri" w:eastAsia="Calibri" w:hAnsi="Calibri" w:cs="Calibri"/>
          <w:sz w:val="24"/>
          <w:szCs w:val="24"/>
          <w:lang w:eastAsia="pl-PL"/>
        </w:rPr>
      </w:pPr>
      <w:r w:rsidRPr="00D1471D">
        <w:rPr>
          <w:sz w:val="24"/>
          <w:szCs w:val="24"/>
        </w:rPr>
        <w:t xml:space="preserve">podjęcie </w:t>
      </w:r>
      <w:r w:rsidR="001914FD" w:rsidRPr="00D1471D">
        <w:rPr>
          <w:sz w:val="24"/>
          <w:szCs w:val="24"/>
        </w:rPr>
        <w:t>działań na rzecz poprawy współpracy z otoczeniem WTZ</w:t>
      </w:r>
      <w:r w:rsidR="001914FD" w:rsidRPr="00D1471D">
        <w:rPr>
          <w:rFonts w:ascii="Calibri" w:eastAsia="Calibri" w:hAnsi="Calibri" w:cs="Calibri"/>
          <w:sz w:val="24"/>
          <w:szCs w:val="24"/>
          <w:lang w:eastAsia="pl-PL"/>
        </w:rPr>
        <w:t>:</w:t>
      </w:r>
    </w:p>
    <w:p w14:paraId="20398E70" w14:textId="77777777" w:rsidR="001914FD" w:rsidRPr="00D1471D" w:rsidRDefault="001914FD" w:rsidP="001914FD">
      <w:pPr>
        <w:spacing w:after="120" w:line="276" w:lineRule="auto"/>
        <w:ind w:left="737"/>
        <w:textAlignment w:val="baseline"/>
        <w:rPr>
          <w:sz w:val="24"/>
          <w:szCs w:val="24"/>
        </w:rPr>
      </w:pPr>
      <w:r w:rsidRPr="00D1471D">
        <w:rPr>
          <w:sz w:val="24"/>
          <w:szCs w:val="24"/>
        </w:rPr>
        <w:t>Istnieje potrzeba zwiększenia wzajemnej wiedzy o kompetencjach instytucji uczestniczących we wspieraniu osób niepełnosprawnych i pogłębienia współpracy między nimi. Służyć temu mogą materiały informacyjne i wspólne warsztaty z udziałem przedstawicieli WTZ, PUP, PCPR, DPS, OPS, ZAZ, spółdzielni socjalnych i innych instytucji zaangażowanych w działania na rzecz rehabilitacji społecznej i zawodowej. Działanie możliwe w ramach programu PFRON lub EFS.</w:t>
      </w:r>
    </w:p>
    <w:p w14:paraId="5B1A1B14" w14:textId="11AB2AAA" w:rsidR="001914FD" w:rsidRPr="00D1471D" w:rsidRDefault="00EA075E" w:rsidP="00256AA4">
      <w:pPr>
        <w:numPr>
          <w:ilvl w:val="0"/>
          <w:numId w:val="192"/>
        </w:numPr>
        <w:spacing w:after="120" w:line="276" w:lineRule="auto"/>
        <w:rPr>
          <w:rFonts w:ascii="Calibri" w:eastAsia="Calibri" w:hAnsi="Calibri" w:cs="Calibri"/>
          <w:sz w:val="24"/>
          <w:szCs w:val="24"/>
          <w:lang w:eastAsia="pl-PL"/>
        </w:rPr>
      </w:pPr>
      <w:r w:rsidRPr="00D1471D">
        <w:rPr>
          <w:rFonts w:ascii="Calibri" w:eastAsia="Calibri" w:hAnsi="Calibri" w:cs="Calibri"/>
          <w:sz w:val="24"/>
          <w:szCs w:val="24"/>
          <w:lang w:eastAsia="pl-PL"/>
        </w:rPr>
        <w:t xml:space="preserve">uruchomienie </w:t>
      </w:r>
      <w:r w:rsidR="001914FD" w:rsidRPr="00D1471D">
        <w:rPr>
          <w:sz w:val="24"/>
          <w:szCs w:val="24"/>
        </w:rPr>
        <w:t>programu PFRON umożliwiającego szkolenie kadry WTZ</w:t>
      </w:r>
      <w:r w:rsidRPr="00D1471D">
        <w:rPr>
          <w:sz w:val="24"/>
          <w:szCs w:val="24"/>
        </w:rPr>
        <w:t xml:space="preserve"> lub zapewnienie dostępu do szkoleń w ramach projektów finansowanych z funduszy europejskich</w:t>
      </w:r>
      <w:r w:rsidR="001914FD" w:rsidRPr="00D1471D">
        <w:rPr>
          <w:rFonts w:ascii="Calibri" w:eastAsia="Calibri" w:hAnsi="Calibri" w:cs="Calibri"/>
          <w:sz w:val="24"/>
          <w:szCs w:val="24"/>
          <w:lang w:eastAsia="pl-PL"/>
        </w:rPr>
        <w:t>:</w:t>
      </w:r>
    </w:p>
    <w:p w14:paraId="138DB78B" w14:textId="35B021C3" w:rsidR="001914FD" w:rsidRPr="00D1471D" w:rsidRDefault="001914FD" w:rsidP="001914FD">
      <w:pPr>
        <w:spacing w:after="0" w:line="276" w:lineRule="auto"/>
        <w:ind w:left="737"/>
        <w:textAlignment w:val="baseline"/>
        <w:rPr>
          <w:rFonts w:ascii="Calibri" w:eastAsia="Times New Roman" w:hAnsi="Calibri" w:cs="Calibri"/>
          <w:sz w:val="24"/>
          <w:szCs w:val="24"/>
          <w:lang w:eastAsia="pl-PL"/>
        </w:rPr>
      </w:pPr>
      <w:r w:rsidRPr="00D1471D">
        <w:rPr>
          <w:rFonts w:ascii="Calibri" w:eastAsia="Times New Roman" w:hAnsi="Calibri" w:cs="Calibri"/>
          <w:sz w:val="24"/>
          <w:szCs w:val="24"/>
          <w:lang w:eastAsia="pl-PL"/>
        </w:rPr>
        <w:t xml:space="preserve">Rekomenduje się opracowanie programu PFRON, w ramach którego możliwe będzie pokrycie kosztów szkoleń dla kadry WTZ, w szczególności w zakresie szkoleń przewidzianych w standardach funkcjonowania WTZ, w tym także z zakresu samych standardów oraz </w:t>
      </w:r>
      <w:proofErr w:type="spellStart"/>
      <w:r w:rsidRPr="00D1471D">
        <w:rPr>
          <w:rFonts w:ascii="Calibri" w:eastAsia="Times New Roman" w:hAnsi="Calibri" w:cs="Calibri"/>
          <w:sz w:val="24"/>
          <w:szCs w:val="24"/>
          <w:lang w:eastAsia="pl-PL"/>
        </w:rPr>
        <w:t>superwizji</w:t>
      </w:r>
      <w:proofErr w:type="spellEnd"/>
      <w:r w:rsidR="00274AC8" w:rsidRPr="00D1471D">
        <w:rPr>
          <w:rFonts w:ascii="Calibri" w:eastAsia="Times New Roman" w:hAnsi="Calibri" w:cs="Calibri"/>
          <w:sz w:val="24"/>
          <w:szCs w:val="24"/>
          <w:lang w:eastAsia="pl-PL"/>
        </w:rPr>
        <w:t xml:space="preserve"> lub </w:t>
      </w:r>
      <w:r w:rsidR="00C90102" w:rsidRPr="00D1471D">
        <w:rPr>
          <w:rFonts w:ascii="Calibri" w:eastAsia="Times New Roman" w:hAnsi="Calibri" w:cs="Calibri"/>
          <w:sz w:val="24"/>
          <w:szCs w:val="24"/>
          <w:lang w:eastAsia="pl-PL"/>
        </w:rPr>
        <w:t>finansowania tych szkoleń w ra</w:t>
      </w:r>
      <w:r w:rsidR="002B692A" w:rsidRPr="00D1471D">
        <w:rPr>
          <w:rFonts w:ascii="Calibri" w:eastAsia="Times New Roman" w:hAnsi="Calibri" w:cs="Calibri"/>
          <w:sz w:val="24"/>
          <w:szCs w:val="24"/>
          <w:lang w:eastAsia="pl-PL"/>
        </w:rPr>
        <w:t xml:space="preserve">mach projektów finansowanych ze środków unijnych z </w:t>
      </w:r>
      <w:r w:rsidR="008269ED" w:rsidRPr="00D1471D">
        <w:rPr>
          <w:rFonts w:ascii="Calibri" w:eastAsia="Times New Roman" w:hAnsi="Calibri" w:cs="Calibri"/>
          <w:sz w:val="24"/>
          <w:szCs w:val="24"/>
          <w:lang w:eastAsia="pl-PL"/>
        </w:rPr>
        <w:t>Regionaln</w:t>
      </w:r>
      <w:r w:rsidR="006967D6" w:rsidRPr="00D1471D">
        <w:rPr>
          <w:rFonts w:ascii="Calibri" w:eastAsia="Times New Roman" w:hAnsi="Calibri" w:cs="Calibri"/>
          <w:sz w:val="24"/>
          <w:szCs w:val="24"/>
          <w:lang w:eastAsia="pl-PL"/>
        </w:rPr>
        <w:t>ych</w:t>
      </w:r>
      <w:r w:rsidR="008269ED" w:rsidRPr="00D1471D">
        <w:rPr>
          <w:rFonts w:ascii="Calibri" w:eastAsia="Times New Roman" w:hAnsi="Calibri" w:cs="Calibri"/>
          <w:sz w:val="24"/>
          <w:szCs w:val="24"/>
          <w:lang w:eastAsia="pl-PL"/>
        </w:rPr>
        <w:t xml:space="preserve"> P</w:t>
      </w:r>
      <w:r w:rsidR="00F73413" w:rsidRPr="00D1471D">
        <w:rPr>
          <w:rFonts w:ascii="Calibri" w:eastAsia="Times New Roman" w:hAnsi="Calibri" w:cs="Calibri"/>
          <w:sz w:val="24"/>
          <w:szCs w:val="24"/>
          <w:lang w:eastAsia="pl-PL"/>
        </w:rPr>
        <w:t>rogram</w:t>
      </w:r>
      <w:r w:rsidR="006967D6" w:rsidRPr="00D1471D">
        <w:rPr>
          <w:rFonts w:ascii="Calibri" w:eastAsia="Times New Roman" w:hAnsi="Calibri" w:cs="Calibri"/>
          <w:sz w:val="24"/>
          <w:szCs w:val="24"/>
          <w:lang w:eastAsia="pl-PL"/>
        </w:rPr>
        <w:t>ów</w:t>
      </w:r>
      <w:r w:rsidR="008269ED" w:rsidRPr="00D1471D">
        <w:rPr>
          <w:rFonts w:ascii="Calibri" w:eastAsia="Times New Roman" w:hAnsi="Calibri" w:cs="Calibri"/>
          <w:sz w:val="24"/>
          <w:szCs w:val="24"/>
          <w:lang w:eastAsia="pl-PL"/>
        </w:rPr>
        <w:t xml:space="preserve"> Operacyjnych lub Krajow</w:t>
      </w:r>
      <w:r w:rsidR="006967D6" w:rsidRPr="00D1471D">
        <w:rPr>
          <w:rFonts w:ascii="Calibri" w:eastAsia="Times New Roman" w:hAnsi="Calibri" w:cs="Calibri"/>
          <w:sz w:val="24"/>
          <w:szCs w:val="24"/>
          <w:lang w:eastAsia="pl-PL"/>
        </w:rPr>
        <w:t>ych</w:t>
      </w:r>
      <w:r w:rsidR="008269ED" w:rsidRPr="00D1471D">
        <w:rPr>
          <w:rFonts w:ascii="Calibri" w:eastAsia="Times New Roman" w:hAnsi="Calibri" w:cs="Calibri"/>
          <w:sz w:val="24"/>
          <w:szCs w:val="24"/>
          <w:lang w:eastAsia="pl-PL"/>
        </w:rPr>
        <w:t xml:space="preserve"> Program</w:t>
      </w:r>
      <w:r w:rsidR="006967D6" w:rsidRPr="00D1471D">
        <w:rPr>
          <w:rFonts w:ascii="Calibri" w:eastAsia="Times New Roman" w:hAnsi="Calibri" w:cs="Calibri"/>
          <w:sz w:val="24"/>
          <w:szCs w:val="24"/>
          <w:lang w:eastAsia="pl-PL"/>
        </w:rPr>
        <w:t>ów</w:t>
      </w:r>
      <w:r w:rsidR="008269ED" w:rsidRPr="00D1471D">
        <w:rPr>
          <w:rFonts w:ascii="Calibri" w:eastAsia="Times New Roman" w:hAnsi="Calibri" w:cs="Calibri"/>
          <w:sz w:val="24"/>
          <w:szCs w:val="24"/>
          <w:lang w:eastAsia="pl-PL"/>
        </w:rPr>
        <w:t xml:space="preserve"> </w:t>
      </w:r>
      <w:r w:rsidR="00EB70A3" w:rsidRPr="00D1471D">
        <w:rPr>
          <w:rFonts w:ascii="Calibri" w:eastAsia="Times New Roman" w:hAnsi="Calibri" w:cs="Calibri"/>
          <w:sz w:val="24"/>
          <w:szCs w:val="24"/>
          <w:lang w:eastAsia="pl-PL"/>
        </w:rPr>
        <w:t>Operacyjn</w:t>
      </w:r>
      <w:r w:rsidR="006967D6" w:rsidRPr="00D1471D">
        <w:rPr>
          <w:rFonts w:ascii="Calibri" w:eastAsia="Times New Roman" w:hAnsi="Calibri" w:cs="Calibri"/>
          <w:sz w:val="24"/>
          <w:szCs w:val="24"/>
          <w:lang w:eastAsia="pl-PL"/>
        </w:rPr>
        <w:t>ych</w:t>
      </w:r>
      <w:r w:rsidR="00EB70A3" w:rsidRPr="00D1471D">
        <w:rPr>
          <w:rFonts w:ascii="Calibri" w:eastAsia="Times New Roman" w:hAnsi="Calibri" w:cs="Calibri"/>
          <w:sz w:val="24"/>
          <w:szCs w:val="24"/>
          <w:lang w:eastAsia="pl-PL"/>
        </w:rPr>
        <w:t>.</w:t>
      </w:r>
    </w:p>
    <w:p w14:paraId="3EC70AD7" w14:textId="77777777" w:rsidR="001914FD" w:rsidRPr="00D1471D" w:rsidRDefault="001914FD" w:rsidP="009E0AE4">
      <w:pPr>
        <w:keepNext/>
        <w:pBdr>
          <w:top w:val="nil"/>
          <w:left w:val="nil"/>
          <w:bottom w:val="nil"/>
          <w:right w:val="nil"/>
          <w:between w:val="nil"/>
        </w:pBdr>
        <w:spacing w:before="120" w:after="120" w:line="276" w:lineRule="auto"/>
        <w:rPr>
          <w:rFonts w:ascii="Calibri" w:eastAsia="Calibri" w:hAnsi="Calibri" w:cs="Calibri"/>
          <w:b/>
          <w:sz w:val="24"/>
          <w:szCs w:val="24"/>
          <w:u w:val="single"/>
          <w:lang w:eastAsia="pl-PL"/>
        </w:rPr>
      </w:pPr>
      <w:r w:rsidRPr="00D1471D">
        <w:rPr>
          <w:rFonts w:ascii="Calibri" w:eastAsia="Calibri" w:hAnsi="Calibri" w:cs="Calibri"/>
          <w:b/>
          <w:sz w:val="24"/>
          <w:szCs w:val="24"/>
          <w:u w:val="single"/>
          <w:lang w:eastAsia="pl-PL"/>
        </w:rPr>
        <w:t>Dodatkowo</w:t>
      </w:r>
    </w:p>
    <w:p w14:paraId="5CF025E5" w14:textId="0574E6E3" w:rsidR="001914FD" w:rsidRDefault="00864A52" w:rsidP="00864A52">
      <w:pPr>
        <w:pBdr>
          <w:top w:val="nil"/>
          <w:left w:val="nil"/>
          <w:bottom w:val="nil"/>
          <w:right w:val="nil"/>
          <w:between w:val="nil"/>
        </w:pBdr>
        <w:spacing w:after="120" w:line="276" w:lineRule="auto"/>
        <w:ind w:left="737"/>
        <w:textAlignment w:val="baseline"/>
        <w:rPr>
          <w:rFonts w:ascii="Calibri" w:eastAsia="Calibri" w:hAnsi="Calibri" w:cs="Calibri"/>
          <w:sz w:val="24"/>
          <w:szCs w:val="24"/>
          <w:lang w:eastAsia="pl-PL"/>
        </w:rPr>
      </w:pPr>
      <w:r w:rsidRPr="00D1471D">
        <w:rPr>
          <w:rFonts w:ascii="Calibri" w:eastAsia="Calibri" w:hAnsi="Calibri" w:cs="Calibri"/>
          <w:sz w:val="24"/>
          <w:szCs w:val="24"/>
          <w:lang w:eastAsia="pl-PL"/>
        </w:rPr>
        <w:t>W</w:t>
      </w:r>
      <w:r w:rsidR="001914FD" w:rsidRPr="00D1471D">
        <w:rPr>
          <w:rFonts w:ascii="Calibri" w:eastAsia="Calibri" w:hAnsi="Calibri" w:cs="Calibri"/>
          <w:sz w:val="24"/>
          <w:szCs w:val="24"/>
          <w:lang w:eastAsia="pl-PL"/>
        </w:rPr>
        <w:t xml:space="preserve">łączenie do dokumentacji wniosku o wydanie orzeczenia o stopniu niepełnosprawności </w:t>
      </w:r>
      <w:r w:rsidR="001914FD" w:rsidRPr="00D1471D" w:rsidDel="007B011A">
        <w:rPr>
          <w:rFonts w:ascii="Calibri" w:eastAsia="Calibri" w:hAnsi="Calibri" w:cs="Calibri"/>
          <w:sz w:val="24"/>
          <w:szCs w:val="24"/>
          <w:lang w:eastAsia="pl-PL"/>
        </w:rPr>
        <w:t xml:space="preserve">wydawanej przez kadrę WTZ, ZAZ, ŚDS </w:t>
      </w:r>
      <w:r w:rsidR="001914FD" w:rsidRPr="00D1471D">
        <w:rPr>
          <w:rFonts w:ascii="Calibri" w:eastAsia="Calibri" w:hAnsi="Calibri" w:cs="Calibri"/>
          <w:sz w:val="24"/>
          <w:szCs w:val="24"/>
          <w:lang w:eastAsia="pl-PL"/>
        </w:rPr>
        <w:t>“opinii o stanie funkcjonowania osoby z niepełnosprawnością” w ramach uczestnictwa tej osoby w zajęciach tych jednostek (w przypadku ZAZ - podczas pracy i rehabilitacji)</w:t>
      </w:r>
      <w:r w:rsidRPr="00D1471D">
        <w:rPr>
          <w:rFonts w:ascii="Calibri" w:eastAsia="Calibri" w:hAnsi="Calibri" w:cs="Calibri"/>
          <w:sz w:val="24"/>
          <w:szCs w:val="24"/>
          <w:lang w:eastAsia="pl-PL"/>
        </w:rPr>
        <w:t>.</w:t>
      </w:r>
    </w:p>
    <w:p w14:paraId="375E543D" w14:textId="273014C7" w:rsidR="002247E0" w:rsidRPr="008508B2" w:rsidRDefault="002247E0" w:rsidP="00864A52">
      <w:pPr>
        <w:pBdr>
          <w:top w:val="nil"/>
          <w:left w:val="nil"/>
          <w:bottom w:val="nil"/>
          <w:right w:val="nil"/>
          <w:between w:val="nil"/>
        </w:pBdr>
        <w:spacing w:after="120" w:line="276" w:lineRule="auto"/>
        <w:ind w:left="737"/>
        <w:textAlignment w:val="baseline"/>
        <w:rPr>
          <w:rFonts w:eastAsia="Times New Roman"/>
          <w:sz w:val="24"/>
          <w:szCs w:val="24"/>
          <w:lang w:eastAsia="pl-PL"/>
        </w:rPr>
      </w:pPr>
      <w:r>
        <w:rPr>
          <w:rFonts w:ascii="Calibri" w:eastAsia="Calibri" w:hAnsi="Calibri" w:cs="Calibri"/>
          <w:sz w:val="24"/>
          <w:szCs w:val="24"/>
          <w:lang w:eastAsia="pl-PL"/>
        </w:rPr>
        <w:t>Zwiększe</w:t>
      </w:r>
      <w:r w:rsidR="00DD5ECC">
        <w:rPr>
          <w:rFonts w:ascii="Calibri" w:eastAsia="Calibri" w:hAnsi="Calibri" w:cs="Calibri"/>
          <w:sz w:val="24"/>
          <w:szCs w:val="24"/>
          <w:lang w:eastAsia="pl-PL"/>
        </w:rPr>
        <w:t>n</w:t>
      </w:r>
      <w:r>
        <w:rPr>
          <w:rFonts w:ascii="Calibri" w:eastAsia="Calibri" w:hAnsi="Calibri" w:cs="Calibri"/>
          <w:sz w:val="24"/>
          <w:szCs w:val="24"/>
          <w:lang w:eastAsia="pl-PL"/>
        </w:rPr>
        <w:t>ie dostępu osób z niepe</w:t>
      </w:r>
      <w:r w:rsidR="00DD5ECC">
        <w:rPr>
          <w:rFonts w:ascii="Calibri" w:eastAsia="Calibri" w:hAnsi="Calibri" w:cs="Calibri"/>
          <w:sz w:val="24"/>
          <w:szCs w:val="24"/>
          <w:lang w:eastAsia="pl-PL"/>
        </w:rPr>
        <w:t>ł</w:t>
      </w:r>
      <w:r>
        <w:rPr>
          <w:rFonts w:ascii="Calibri" w:eastAsia="Calibri" w:hAnsi="Calibri" w:cs="Calibri"/>
          <w:sz w:val="24"/>
          <w:szCs w:val="24"/>
          <w:lang w:eastAsia="pl-PL"/>
        </w:rPr>
        <w:t>no</w:t>
      </w:r>
      <w:r w:rsidR="00DD5ECC">
        <w:rPr>
          <w:rFonts w:ascii="Calibri" w:eastAsia="Calibri" w:hAnsi="Calibri" w:cs="Calibri"/>
          <w:sz w:val="24"/>
          <w:szCs w:val="24"/>
          <w:lang w:eastAsia="pl-PL"/>
        </w:rPr>
        <w:t>s</w:t>
      </w:r>
      <w:r>
        <w:rPr>
          <w:rFonts w:ascii="Calibri" w:eastAsia="Calibri" w:hAnsi="Calibri" w:cs="Calibri"/>
          <w:sz w:val="24"/>
          <w:szCs w:val="24"/>
          <w:lang w:eastAsia="pl-PL"/>
        </w:rPr>
        <w:t xml:space="preserve">prawności do wsparcia w ramach </w:t>
      </w:r>
      <w:r w:rsidR="00DD5ECC">
        <w:rPr>
          <w:rFonts w:ascii="Calibri" w:eastAsia="Calibri" w:hAnsi="Calibri" w:cs="Calibri"/>
          <w:sz w:val="24"/>
          <w:szCs w:val="24"/>
          <w:lang w:eastAsia="pl-PL"/>
        </w:rPr>
        <w:t>ZAZ, ŚDS i innych placówek.</w:t>
      </w:r>
      <w:r>
        <w:rPr>
          <w:rFonts w:ascii="Calibri" w:eastAsia="Calibri" w:hAnsi="Calibri" w:cs="Calibri"/>
          <w:sz w:val="24"/>
          <w:szCs w:val="24"/>
          <w:lang w:eastAsia="pl-PL"/>
        </w:rPr>
        <w:t xml:space="preserve"> </w:t>
      </w:r>
    </w:p>
    <w:p w14:paraId="03EAB7E8" w14:textId="2095E30C" w:rsidR="0080479B" w:rsidRDefault="0080479B">
      <w:pPr>
        <w:rPr>
          <w:rFonts w:eastAsia="Times New Roman"/>
          <w:sz w:val="24"/>
          <w:szCs w:val="24"/>
          <w:lang w:eastAsia="pl-PL"/>
        </w:rPr>
      </w:pPr>
      <w:r>
        <w:rPr>
          <w:rFonts w:eastAsia="Times New Roman"/>
          <w:sz w:val="24"/>
          <w:szCs w:val="24"/>
          <w:lang w:eastAsia="pl-PL"/>
        </w:rPr>
        <w:br w:type="page"/>
      </w:r>
    </w:p>
    <w:p w14:paraId="77FF7130" w14:textId="77777777" w:rsidR="001626CB" w:rsidRDefault="001626CB" w:rsidP="00A950AD">
      <w:pPr>
        <w:pStyle w:val="Nagwek2"/>
        <w:numPr>
          <w:ilvl w:val="0"/>
          <w:numId w:val="0"/>
        </w:numPr>
        <w:sectPr w:rsidR="001626CB" w:rsidSect="00075823">
          <w:pgSz w:w="11906" w:h="16838"/>
          <w:pgMar w:top="680" w:right="1276" w:bottom="680" w:left="1276" w:header="567" w:footer="283" w:gutter="0"/>
          <w:cols w:space="708"/>
          <w:docGrid w:linePitch="360"/>
        </w:sectPr>
      </w:pPr>
      <w:bookmarkStart w:id="185" w:name="_Toc89102899"/>
    </w:p>
    <w:p w14:paraId="693A0A53" w14:textId="77777777" w:rsidR="00F8414D" w:rsidRPr="00A950AD" w:rsidRDefault="00F8414D" w:rsidP="00F8414D">
      <w:pPr>
        <w:pStyle w:val="Nagwek2"/>
        <w:numPr>
          <w:ilvl w:val="0"/>
          <w:numId w:val="0"/>
        </w:numPr>
      </w:pPr>
      <w:bookmarkStart w:id="186" w:name="_Toc135902009"/>
      <w:r w:rsidRPr="00A950AD">
        <w:lastRenderedPageBreak/>
        <w:t xml:space="preserve">Załącznik nr </w:t>
      </w:r>
      <w:r>
        <w:t>1.</w:t>
      </w:r>
      <w:r w:rsidRPr="00A950AD">
        <w:t xml:space="preserve"> Instrukcja stosowania modelu oceny funkcjonalnej uczestników WTZ</w:t>
      </w:r>
      <w:bookmarkEnd w:id="186"/>
    </w:p>
    <w:p w14:paraId="72AAF907" w14:textId="70CA572C" w:rsidR="00F8414D" w:rsidRPr="00852133" w:rsidRDefault="00F8414D" w:rsidP="00F8414D">
      <w:pPr>
        <w:spacing w:before="120" w:after="0" w:line="276" w:lineRule="auto"/>
        <w:jc w:val="both"/>
        <w:rPr>
          <w:rFonts w:ascii="Calibri" w:eastAsia="Arial Unicode MS" w:hAnsi="Calibri" w:cs="Calibri"/>
          <w:b/>
          <w:iCs/>
          <w:sz w:val="24"/>
          <w:szCs w:val="24"/>
          <w:u w:color="000000"/>
          <w:bdr w:val="nil"/>
          <w:lang w:eastAsia="pl-PL"/>
        </w:rPr>
      </w:pPr>
      <w:r w:rsidRPr="00852133">
        <w:rPr>
          <w:rFonts w:ascii="Calibri" w:eastAsia="Arial Unicode MS" w:hAnsi="Calibri" w:cs="Calibri"/>
          <w:b/>
          <w:iCs/>
          <w:sz w:val="24"/>
          <w:szCs w:val="24"/>
          <w:u w:color="000000"/>
          <w:bdr w:val="nil"/>
          <w:lang w:eastAsia="pl-PL"/>
        </w:rPr>
        <w:t xml:space="preserve">Diagnoza oparta na </w:t>
      </w:r>
      <w:proofErr w:type="spellStart"/>
      <w:r w:rsidRPr="00852133">
        <w:rPr>
          <w:rFonts w:ascii="Calibri" w:eastAsia="Arial Unicode MS" w:hAnsi="Calibri" w:cs="Calibri"/>
          <w:b/>
          <w:iCs/>
          <w:sz w:val="24"/>
          <w:szCs w:val="24"/>
          <w:u w:color="000000"/>
          <w:bdr w:val="nil"/>
          <w:lang w:eastAsia="pl-PL"/>
        </w:rPr>
        <w:t>biopsychospołecznym</w:t>
      </w:r>
      <w:proofErr w:type="spellEnd"/>
      <w:r w:rsidRPr="00852133">
        <w:rPr>
          <w:rFonts w:ascii="Calibri" w:eastAsia="Arial Unicode MS" w:hAnsi="Calibri" w:cs="Calibri"/>
          <w:b/>
          <w:iCs/>
          <w:sz w:val="24"/>
          <w:szCs w:val="24"/>
          <w:u w:color="000000"/>
          <w:bdr w:val="nil"/>
          <w:lang w:eastAsia="pl-PL"/>
        </w:rPr>
        <w:t xml:space="preserve"> modelu ujmowania niepełnosprawności umożliwia określenie stanu funkcjonalnego, aktualnych potrzeb, możliwości i oczekiwań każdego uczestnika WTZ bez względu na rodzaj niepełnosprawności i poziom funkcjonowania. Stanowi podstawę do opracowania indywidualnego programu rehabilitacji (IPR).</w:t>
      </w:r>
    </w:p>
    <w:p w14:paraId="24206A72" w14:textId="77777777" w:rsidR="00F8414D" w:rsidRPr="00852133" w:rsidRDefault="00F8414D" w:rsidP="00F8414D">
      <w:pPr>
        <w:spacing w:before="120" w:after="0" w:line="276" w:lineRule="auto"/>
        <w:jc w:val="both"/>
        <w:rPr>
          <w:rFonts w:ascii="Calibri" w:eastAsia="Arial Unicode MS" w:hAnsi="Calibri" w:cs="Calibri"/>
          <w:b/>
          <w:iCs/>
          <w:sz w:val="24"/>
          <w:szCs w:val="24"/>
          <w:u w:color="000000"/>
          <w:bdr w:val="nil"/>
          <w:lang w:eastAsia="pl-PL"/>
        </w:rPr>
      </w:pPr>
      <w:r w:rsidRPr="00852133">
        <w:rPr>
          <w:rFonts w:ascii="Calibri" w:eastAsia="Arial Unicode MS" w:hAnsi="Calibri" w:cs="Calibri"/>
          <w:b/>
          <w:iCs/>
          <w:sz w:val="24"/>
          <w:szCs w:val="24"/>
          <w:u w:color="000000"/>
          <w:bdr w:val="nil"/>
          <w:lang w:eastAsia="pl-PL"/>
        </w:rPr>
        <w:t>Wdrożenie tego modelu pozwala na opracowanie kompleksowej i zindywidualizowanej ścieżki działania, a także na uzyskanie zobiektywizowanej oceny postępów każdego uczestnika WTZ.</w:t>
      </w:r>
    </w:p>
    <w:p w14:paraId="441ACAD8" w14:textId="77777777" w:rsidR="00F8414D" w:rsidRPr="00852133" w:rsidRDefault="00F8414D" w:rsidP="00852133">
      <w:pPr>
        <w:spacing w:before="240" w:after="0" w:line="276" w:lineRule="auto"/>
        <w:rPr>
          <w:rFonts w:ascii="Calibri" w:eastAsia="Arial Unicode MS" w:hAnsi="Calibri" w:cs="Calibri"/>
          <w:b/>
          <w:iCs/>
          <w:sz w:val="24"/>
          <w:szCs w:val="24"/>
          <w:u w:color="000000"/>
          <w:bdr w:val="nil"/>
          <w:lang w:eastAsia="pl-PL"/>
        </w:rPr>
      </w:pPr>
      <w:r w:rsidRPr="00852133">
        <w:rPr>
          <w:rFonts w:ascii="Calibri" w:eastAsia="Arial Unicode MS" w:hAnsi="Calibri" w:cs="Calibri"/>
          <w:b/>
          <w:iCs/>
          <w:sz w:val="24"/>
          <w:szCs w:val="24"/>
          <w:u w:color="000000"/>
          <w:bdr w:val="nil"/>
          <w:lang w:eastAsia="pl-PL"/>
        </w:rPr>
        <w:t>Ogólne zasady diagnozy</w:t>
      </w:r>
    </w:p>
    <w:p w14:paraId="52E48D45" w14:textId="5DCD1D81" w:rsidR="00F8414D" w:rsidRPr="004E61C8" w:rsidRDefault="00F8414D" w:rsidP="00F8414D">
      <w:pPr>
        <w:spacing w:before="120" w:after="0" w:line="276" w:lineRule="auto"/>
        <w:jc w:val="both"/>
        <w:rPr>
          <w:rFonts w:ascii="Calibri" w:eastAsia="Arial Unicode MS" w:hAnsi="Calibri" w:cs="Calibri"/>
          <w:sz w:val="24"/>
          <w:szCs w:val="24"/>
          <w:u w:color="000000"/>
          <w:bdr w:val="nil"/>
          <w:lang w:eastAsia="pl-PL"/>
        </w:rPr>
      </w:pPr>
      <w:r w:rsidRPr="006836DB">
        <w:rPr>
          <w:rFonts w:ascii="Calibri" w:eastAsia="Arial Unicode MS" w:hAnsi="Calibri" w:cs="Calibri"/>
          <w:sz w:val="24"/>
          <w:szCs w:val="24"/>
          <w:u w:color="000000"/>
          <w:bdr w:val="nil"/>
          <w:lang w:eastAsia="pl-PL"/>
        </w:rPr>
        <w:t xml:space="preserve">Diagnoza funkcjonalna wskazuje, jak osoba radzi sobie w określonych aktywnościach. Jest też podstawą do określenia potrzeb i możliwości </w:t>
      </w:r>
      <w:proofErr w:type="spellStart"/>
      <w:r w:rsidRPr="006836DB">
        <w:rPr>
          <w:rFonts w:ascii="Calibri" w:eastAsia="Arial Unicode MS" w:hAnsi="Calibri" w:cs="Calibri"/>
          <w:sz w:val="24"/>
          <w:szCs w:val="24"/>
          <w:u w:color="000000"/>
          <w:bdr w:val="nil"/>
          <w:lang w:eastAsia="pl-PL"/>
        </w:rPr>
        <w:t>OzN</w:t>
      </w:r>
      <w:proofErr w:type="spellEnd"/>
      <w:r w:rsidRPr="006836DB">
        <w:rPr>
          <w:rFonts w:ascii="Calibri" w:eastAsia="Arial Unicode MS" w:hAnsi="Calibri" w:cs="Calibri"/>
          <w:sz w:val="24"/>
          <w:szCs w:val="24"/>
          <w:u w:color="000000"/>
          <w:bdr w:val="nil"/>
          <w:lang w:eastAsia="pl-PL"/>
        </w:rPr>
        <w:t xml:space="preserve"> przy planowaniu ich rehabilitacji. </w:t>
      </w:r>
      <w:r w:rsidRPr="004E61C8">
        <w:rPr>
          <w:rFonts w:ascii="Calibri" w:eastAsia="Arial Unicode MS" w:hAnsi="Calibri" w:cs="Calibri"/>
          <w:sz w:val="24"/>
          <w:szCs w:val="24"/>
          <w:u w:color="000000"/>
          <w:bdr w:val="nil"/>
          <w:lang w:eastAsia="pl-PL"/>
        </w:rPr>
        <w:t xml:space="preserve">W procesie diagnozowania udział biorą członkowie zespołu specjalistów biorących udział w procesie rehabilitacji oraz sam </w:t>
      </w:r>
      <w:r w:rsidR="00077303">
        <w:rPr>
          <w:rFonts w:ascii="Calibri" w:eastAsia="Arial Unicode MS" w:hAnsi="Calibri" w:cs="Calibri"/>
          <w:sz w:val="24"/>
          <w:szCs w:val="24"/>
          <w:u w:color="000000"/>
          <w:bdr w:val="nil"/>
          <w:lang w:eastAsia="pl-PL"/>
        </w:rPr>
        <w:t>u</w:t>
      </w:r>
      <w:r w:rsidRPr="004E61C8">
        <w:rPr>
          <w:rFonts w:ascii="Calibri" w:eastAsia="Arial Unicode MS" w:hAnsi="Calibri" w:cs="Calibri"/>
          <w:sz w:val="24"/>
          <w:szCs w:val="24"/>
          <w:u w:color="000000"/>
          <w:bdr w:val="nil"/>
          <w:lang w:eastAsia="pl-PL"/>
        </w:rPr>
        <w:t xml:space="preserve">czestnik WTZ - osoba z niepełnosprawnością. </w:t>
      </w:r>
      <w:r w:rsidRPr="00690627">
        <w:rPr>
          <w:rFonts w:ascii="Calibri" w:eastAsia="Arial Unicode MS" w:hAnsi="Calibri" w:cs="Calibri"/>
          <w:sz w:val="24"/>
          <w:szCs w:val="24"/>
          <w:u w:color="000000"/>
          <w:bdr w:val="nil"/>
          <w:lang w:eastAsia="pl-PL"/>
        </w:rPr>
        <w:t xml:space="preserve">Podstawą dokonywania diagnozy są obserwacje </w:t>
      </w:r>
      <w:proofErr w:type="spellStart"/>
      <w:r w:rsidRPr="00690627">
        <w:rPr>
          <w:rFonts w:ascii="Calibri" w:eastAsia="Arial Unicode MS" w:hAnsi="Calibri" w:cs="Calibri"/>
          <w:sz w:val="24"/>
          <w:szCs w:val="24"/>
          <w:u w:color="000000"/>
          <w:bdr w:val="nil"/>
          <w:lang w:eastAsia="pl-PL"/>
        </w:rPr>
        <w:t>zachowań</w:t>
      </w:r>
      <w:proofErr w:type="spellEnd"/>
      <w:r w:rsidRPr="00690627">
        <w:rPr>
          <w:rFonts w:ascii="Calibri" w:eastAsia="Arial Unicode MS" w:hAnsi="Calibri" w:cs="Calibri"/>
          <w:sz w:val="24"/>
          <w:szCs w:val="24"/>
          <w:u w:color="000000"/>
          <w:bdr w:val="nil"/>
          <w:lang w:eastAsia="pl-PL"/>
        </w:rPr>
        <w:t xml:space="preserve"> i aktywności przeprowadzane przez kadrę WTZ w toku codziennych zajęć z </w:t>
      </w:r>
      <w:r w:rsidR="00077303">
        <w:rPr>
          <w:rFonts w:ascii="Calibri" w:eastAsia="Arial Unicode MS" w:hAnsi="Calibri" w:cs="Calibri"/>
          <w:sz w:val="24"/>
          <w:szCs w:val="24"/>
          <w:u w:color="000000"/>
          <w:bdr w:val="nil"/>
          <w:lang w:eastAsia="pl-PL"/>
        </w:rPr>
        <w:t>u</w:t>
      </w:r>
      <w:r w:rsidRPr="00690627">
        <w:rPr>
          <w:rFonts w:ascii="Calibri" w:eastAsia="Arial Unicode MS" w:hAnsi="Calibri" w:cs="Calibri"/>
          <w:sz w:val="24"/>
          <w:szCs w:val="24"/>
          <w:u w:color="000000"/>
          <w:bdr w:val="nil"/>
          <w:lang w:eastAsia="pl-PL"/>
        </w:rPr>
        <w:t>czestnikiem.</w:t>
      </w:r>
      <w:r>
        <w:rPr>
          <w:rFonts w:ascii="Calibri" w:eastAsia="Arial Unicode MS" w:hAnsi="Calibri" w:cs="Calibri"/>
          <w:sz w:val="24"/>
          <w:szCs w:val="24"/>
          <w:u w:color="000000"/>
          <w:bdr w:val="nil"/>
          <w:lang w:eastAsia="pl-PL"/>
        </w:rPr>
        <w:t xml:space="preserve"> </w:t>
      </w:r>
      <w:r w:rsidRPr="004E61C8">
        <w:rPr>
          <w:rFonts w:ascii="Calibri" w:eastAsia="Arial Unicode MS" w:hAnsi="Calibri" w:cs="Calibri"/>
          <w:sz w:val="24"/>
          <w:szCs w:val="24"/>
          <w:u w:color="000000"/>
          <w:bdr w:val="nil"/>
          <w:lang w:eastAsia="pl-PL"/>
        </w:rPr>
        <w:t xml:space="preserve">Informacje do diagnozy mogą pochodzić </w:t>
      </w:r>
      <w:r>
        <w:rPr>
          <w:rFonts w:ascii="Calibri" w:eastAsia="Arial Unicode MS" w:hAnsi="Calibri" w:cs="Calibri"/>
          <w:sz w:val="24"/>
          <w:szCs w:val="24"/>
          <w:u w:color="000000"/>
          <w:bdr w:val="nil"/>
          <w:lang w:eastAsia="pl-PL"/>
        </w:rPr>
        <w:t xml:space="preserve">również </w:t>
      </w:r>
      <w:r w:rsidRPr="004E61C8">
        <w:rPr>
          <w:rFonts w:ascii="Calibri" w:eastAsia="Arial Unicode MS" w:hAnsi="Calibri" w:cs="Calibri"/>
          <w:sz w:val="24"/>
          <w:szCs w:val="24"/>
          <w:u w:color="000000"/>
          <w:bdr w:val="nil"/>
          <w:lang w:eastAsia="pl-PL"/>
        </w:rPr>
        <w:t>z dokumentacji medycznej i psychologicznej, od środowiska rodzinnego, opiekunów</w:t>
      </w:r>
      <w:r>
        <w:rPr>
          <w:rFonts w:ascii="Calibri" w:eastAsia="Arial Unicode MS" w:hAnsi="Calibri" w:cs="Calibri"/>
          <w:sz w:val="24"/>
          <w:szCs w:val="24"/>
          <w:u w:color="000000"/>
          <w:bdr w:val="nil"/>
          <w:lang w:eastAsia="pl-PL"/>
        </w:rPr>
        <w:t xml:space="preserve"> i asystentów. Diagnoza wspiera </w:t>
      </w:r>
      <w:r w:rsidRPr="004E61C8">
        <w:rPr>
          <w:rFonts w:ascii="Calibri" w:eastAsia="Arial Unicode MS" w:hAnsi="Calibri" w:cs="Calibri"/>
          <w:sz w:val="24"/>
          <w:szCs w:val="24"/>
          <w:u w:color="000000"/>
          <w:bdr w:val="nil"/>
          <w:lang w:eastAsia="pl-PL"/>
        </w:rPr>
        <w:t xml:space="preserve">planowanie oddziaływań ukierunkowanych na kształtowanie umiejętności, zwiększanie niezależności i poziomu aktywności </w:t>
      </w:r>
      <w:proofErr w:type="spellStart"/>
      <w:r w:rsidRPr="004E61C8">
        <w:rPr>
          <w:rFonts w:ascii="Calibri" w:eastAsia="Arial Unicode MS" w:hAnsi="Calibri" w:cs="Calibri"/>
          <w:sz w:val="24"/>
          <w:szCs w:val="24"/>
          <w:u w:color="000000"/>
          <w:bdr w:val="nil"/>
          <w:lang w:eastAsia="pl-PL"/>
        </w:rPr>
        <w:t>OzN</w:t>
      </w:r>
      <w:proofErr w:type="spellEnd"/>
      <w:r w:rsidRPr="004E61C8">
        <w:rPr>
          <w:rFonts w:ascii="Calibri" w:eastAsia="Arial Unicode MS" w:hAnsi="Calibri" w:cs="Calibri"/>
          <w:sz w:val="24"/>
          <w:szCs w:val="24"/>
          <w:u w:color="000000"/>
          <w:bdr w:val="nil"/>
          <w:lang w:eastAsia="pl-PL"/>
        </w:rPr>
        <w:t xml:space="preserve"> pomimo deficytów</w:t>
      </w:r>
      <w:r>
        <w:rPr>
          <w:rFonts w:ascii="Calibri" w:eastAsia="Arial Unicode MS" w:hAnsi="Calibri" w:cs="Calibri"/>
          <w:sz w:val="24"/>
          <w:szCs w:val="24"/>
          <w:u w:color="000000"/>
          <w:bdr w:val="nil"/>
          <w:lang w:eastAsia="pl-PL"/>
        </w:rPr>
        <w:t>,</w:t>
      </w:r>
      <w:r w:rsidRPr="004E61C8">
        <w:rPr>
          <w:rFonts w:ascii="Calibri" w:eastAsia="Arial Unicode MS" w:hAnsi="Calibri" w:cs="Calibri"/>
          <w:sz w:val="24"/>
          <w:szCs w:val="24"/>
          <w:u w:color="000000"/>
          <w:bdr w:val="nil"/>
          <w:lang w:eastAsia="pl-PL"/>
        </w:rPr>
        <w:t xml:space="preserve"> z którymi się zmaga.</w:t>
      </w:r>
    </w:p>
    <w:p w14:paraId="250C70E0" w14:textId="75187AF0" w:rsidR="00F8414D" w:rsidRDefault="00F8414D" w:rsidP="00F8414D">
      <w:pPr>
        <w:spacing w:before="120" w:after="0" w:line="276" w:lineRule="auto"/>
        <w:jc w:val="both"/>
        <w:rPr>
          <w:rFonts w:ascii="Calibri" w:eastAsia="Arial Unicode MS" w:hAnsi="Calibri" w:cs="Times New Roman"/>
          <w:sz w:val="24"/>
          <w:szCs w:val="24"/>
          <w:bdr w:val="nil"/>
          <w:lang w:eastAsia="pl-PL"/>
        </w:rPr>
      </w:pPr>
      <w:r w:rsidRPr="00666A03">
        <w:rPr>
          <w:rFonts w:ascii="Calibri" w:eastAsia="Arial Unicode MS" w:hAnsi="Calibri" w:cs="Times New Roman"/>
          <w:sz w:val="24"/>
          <w:szCs w:val="24"/>
          <w:bdr w:val="nil"/>
          <w:lang w:eastAsia="pl-PL"/>
        </w:rPr>
        <w:t>Diagnozę nowoprzyjętych uczestników należy wykonać w okresie „próbnym”, czyli przed upływem 6 miesięcy od dnia przyjęcia do placówki (</w:t>
      </w:r>
      <w:r w:rsidRPr="002E4D65">
        <w:rPr>
          <w:rFonts w:ascii="Calibri" w:eastAsia="Arial Unicode MS" w:hAnsi="Calibri" w:cs="Times New Roman"/>
          <w:i/>
          <w:sz w:val="24"/>
          <w:szCs w:val="24"/>
          <w:bdr w:val="nil"/>
          <w:lang w:eastAsia="pl-PL"/>
        </w:rPr>
        <w:t>diagnoza początkowa</w:t>
      </w:r>
      <w:r w:rsidRPr="00666A03">
        <w:rPr>
          <w:rFonts w:ascii="Calibri" w:eastAsia="Arial Unicode MS" w:hAnsi="Calibri" w:cs="Times New Roman"/>
          <w:sz w:val="24"/>
          <w:szCs w:val="24"/>
          <w:bdr w:val="nil"/>
          <w:lang w:eastAsia="pl-PL"/>
        </w:rPr>
        <w:t xml:space="preserve">). Diagnoza początkowa jest wtedy podstawą do opracowania pierwszego IPR-u w przypadku podjęcia decyzji o dalszej rehabilitacji </w:t>
      </w:r>
      <w:r w:rsidR="00077303">
        <w:rPr>
          <w:rFonts w:ascii="Calibri" w:eastAsia="Arial Unicode MS" w:hAnsi="Calibri" w:cs="Times New Roman"/>
          <w:sz w:val="24"/>
          <w:szCs w:val="24"/>
          <w:bdr w:val="nil"/>
          <w:lang w:eastAsia="pl-PL"/>
        </w:rPr>
        <w:t>u</w:t>
      </w:r>
      <w:r w:rsidRPr="00666A03">
        <w:rPr>
          <w:rFonts w:ascii="Calibri" w:eastAsia="Arial Unicode MS" w:hAnsi="Calibri" w:cs="Times New Roman"/>
          <w:sz w:val="24"/>
          <w:szCs w:val="24"/>
          <w:bdr w:val="nil"/>
          <w:lang w:eastAsia="pl-PL"/>
        </w:rPr>
        <w:t xml:space="preserve">czestnika w WTZ. Aktualizacja diagnozy wykonywana jest w celu naniesienia danych płynących z ocen okresowych z przebiegu realizacji IPR (nie rzadziej niż jeden raz w roku). Diagnoza funkcjonalna jest również wykonywana w celu dokonania oceny kompleksowej realizacji IPR (nie rzadziej niż </w:t>
      </w:r>
      <w:r>
        <w:rPr>
          <w:rFonts w:ascii="Calibri" w:eastAsia="Arial Unicode MS" w:hAnsi="Calibri" w:cs="Times New Roman"/>
          <w:sz w:val="24"/>
          <w:szCs w:val="24"/>
          <w:bdr w:val="nil"/>
          <w:lang w:eastAsia="pl-PL"/>
        </w:rPr>
        <w:t xml:space="preserve">jeden </w:t>
      </w:r>
      <w:r w:rsidRPr="00666A03">
        <w:rPr>
          <w:rFonts w:ascii="Calibri" w:eastAsia="Arial Unicode MS" w:hAnsi="Calibri" w:cs="Times New Roman"/>
          <w:sz w:val="24"/>
          <w:szCs w:val="24"/>
          <w:bdr w:val="nil"/>
          <w:lang w:eastAsia="pl-PL"/>
        </w:rPr>
        <w:t>raz na 3 lata).</w:t>
      </w:r>
    </w:p>
    <w:p w14:paraId="4AB2CE96" w14:textId="77777777" w:rsidR="00757C26" w:rsidRPr="00852133" w:rsidRDefault="00757C26" w:rsidP="00852133">
      <w:pPr>
        <w:spacing w:before="480" w:after="0" w:line="276" w:lineRule="auto"/>
        <w:rPr>
          <w:rFonts w:ascii="Calibri" w:eastAsia="Arial Unicode MS" w:hAnsi="Calibri" w:cs="Calibri"/>
          <w:b/>
          <w:iCs/>
          <w:sz w:val="24"/>
          <w:szCs w:val="24"/>
          <w:u w:color="000000"/>
          <w:bdr w:val="nil"/>
          <w:lang w:eastAsia="pl-PL"/>
        </w:rPr>
      </w:pPr>
      <w:r w:rsidRPr="00852133">
        <w:rPr>
          <w:rFonts w:ascii="Calibri" w:eastAsia="Arial Unicode MS" w:hAnsi="Calibri" w:cs="Calibri"/>
          <w:b/>
          <w:iCs/>
          <w:sz w:val="24"/>
          <w:szCs w:val="24"/>
          <w:u w:color="000000"/>
          <w:bdr w:val="nil"/>
          <w:lang w:eastAsia="pl-PL"/>
        </w:rPr>
        <w:lastRenderedPageBreak/>
        <w:t>Zakres i sposób diagnozy</w:t>
      </w:r>
    </w:p>
    <w:p w14:paraId="48AC3426" w14:textId="3DE51876" w:rsidR="00757C26" w:rsidRPr="004E61C8" w:rsidRDefault="00757C26" w:rsidP="00757C26">
      <w:pPr>
        <w:spacing w:before="120" w:after="0" w:line="276" w:lineRule="auto"/>
        <w:jc w:val="both"/>
        <w:rPr>
          <w:rFonts w:ascii="Calibri" w:eastAsia="Arial Unicode MS" w:hAnsi="Calibri" w:cs="Calibri"/>
          <w:sz w:val="24"/>
          <w:szCs w:val="24"/>
          <w:u w:color="000000"/>
          <w:bdr w:val="nil"/>
          <w:lang w:eastAsia="pl-PL"/>
        </w:rPr>
      </w:pPr>
      <w:r w:rsidRPr="004E61C8">
        <w:rPr>
          <w:rFonts w:ascii="Calibri" w:eastAsia="Arial Unicode MS" w:hAnsi="Calibri" w:cs="Calibri"/>
          <w:sz w:val="24"/>
          <w:szCs w:val="24"/>
          <w:u w:color="000000"/>
          <w:bdr w:val="nil"/>
          <w:lang w:eastAsia="pl-PL"/>
        </w:rPr>
        <w:t>Lista diagnozowanych zakresów (umiejętności i aktywności pogrupowanych w 9 obszarach oraz czynników środowiskowych i osobowych), jak i skala oceny jest oparta na zasadach diagnozy funkcjonalnej ICF (Międzynarodowej Klasyfikacji Funkcjonowania, Niepełnosprawności i Zdrowia</w:t>
      </w:r>
      <w:r w:rsidRPr="004E61C8">
        <w:rPr>
          <w:rFonts w:ascii="Calibri" w:eastAsia="Arial Unicode MS" w:hAnsi="Calibri" w:cs="Calibri"/>
          <w:sz w:val="24"/>
          <w:szCs w:val="24"/>
          <w:u w:color="000000"/>
          <w:bdr w:val="nil"/>
          <w:vertAlign w:val="superscript"/>
          <w:lang w:eastAsia="pl-PL"/>
        </w:rPr>
        <w:footnoteReference w:id="4"/>
      </w:r>
      <w:r w:rsidRPr="004E61C8">
        <w:rPr>
          <w:rFonts w:ascii="Calibri" w:eastAsia="Arial Unicode MS" w:hAnsi="Calibri" w:cs="Calibri"/>
          <w:sz w:val="24"/>
          <w:szCs w:val="24"/>
          <w:u w:color="000000"/>
          <w:bdr w:val="nil"/>
          <w:lang w:eastAsia="pl-PL"/>
        </w:rPr>
        <w:t>).  W każdym z obszarów wyszczególnione są zakresy obserwacji, które pozwalają na dokonanie kompleksowej i rzetelnej diagnozy funkcjonalnej osoby z niepełnosprawnością.</w:t>
      </w:r>
    </w:p>
    <w:p w14:paraId="11595F9D" w14:textId="77777777" w:rsidR="00757C26" w:rsidRPr="004E61C8" w:rsidRDefault="00757C26" w:rsidP="00757C26">
      <w:pPr>
        <w:spacing w:before="120" w:after="0" w:line="276" w:lineRule="auto"/>
        <w:jc w:val="both"/>
        <w:rPr>
          <w:rFonts w:ascii="Calibri" w:eastAsia="Arial Unicode MS" w:hAnsi="Calibri" w:cs="Calibri"/>
          <w:sz w:val="24"/>
          <w:szCs w:val="24"/>
          <w:u w:color="000000"/>
          <w:bdr w:val="nil"/>
          <w:lang w:eastAsia="pl-PL"/>
        </w:rPr>
      </w:pPr>
      <w:r w:rsidRPr="004E61C8">
        <w:rPr>
          <w:rFonts w:ascii="Calibri" w:eastAsia="Arial Unicode MS" w:hAnsi="Calibri" w:cs="Calibri"/>
          <w:sz w:val="24"/>
          <w:szCs w:val="24"/>
          <w:u w:color="000000"/>
          <w:bdr w:val="nil"/>
          <w:lang w:eastAsia="pl-PL"/>
        </w:rPr>
        <w:t xml:space="preserve">Formularz diagnozy prowadzi do zbierania obserwacji w 9 obszarach: </w:t>
      </w:r>
    </w:p>
    <w:p w14:paraId="2CB5BA4A" w14:textId="77777777" w:rsidR="00757C26" w:rsidRPr="004E61C8" w:rsidRDefault="00757C26" w:rsidP="0099202D">
      <w:pPr>
        <w:numPr>
          <w:ilvl w:val="0"/>
          <w:numId w:val="138"/>
        </w:numPr>
        <w:spacing w:before="120" w:after="0" w:line="276" w:lineRule="auto"/>
        <w:contextualSpacing/>
        <w:rPr>
          <w:rFonts w:ascii="Calibri" w:eastAsia="Arial Unicode MS" w:hAnsi="Calibri" w:cs="Calibri"/>
          <w:sz w:val="24"/>
          <w:szCs w:val="24"/>
          <w:u w:color="000000"/>
          <w:bdr w:val="nil"/>
          <w:lang w:eastAsia="pl-PL"/>
        </w:rPr>
      </w:pPr>
      <w:r w:rsidRPr="004E61C8">
        <w:rPr>
          <w:rFonts w:ascii="Calibri" w:eastAsia="Arial Unicode MS" w:hAnsi="Calibri" w:cs="Calibri"/>
          <w:sz w:val="24"/>
          <w:szCs w:val="24"/>
          <w:u w:color="000000"/>
          <w:bdr w:val="nil"/>
          <w:lang w:eastAsia="pl-PL"/>
        </w:rPr>
        <w:t xml:space="preserve">uczenie się i wykorzystywanie nabytej wiedzy, </w:t>
      </w:r>
    </w:p>
    <w:p w14:paraId="52B881D2" w14:textId="77777777" w:rsidR="00757C26" w:rsidRPr="004E61C8" w:rsidRDefault="00757C26" w:rsidP="0099202D">
      <w:pPr>
        <w:numPr>
          <w:ilvl w:val="0"/>
          <w:numId w:val="138"/>
        </w:numPr>
        <w:spacing w:before="120" w:after="0" w:line="276" w:lineRule="auto"/>
        <w:contextualSpacing/>
        <w:rPr>
          <w:rFonts w:ascii="Calibri" w:eastAsia="Arial Unicode MS" w:hAnsi="Calibri" w:cs="Calibri"/>
          <w:sz w:val="24"/>
          <w:szCs w:val="24"/>
          <w:u w:color="000000"/>
          <w:bdr w:val="nil"/>
          <w:lang w:eastAsia="pl-PL"/>
        </w:rPr>
      </w:pPr>
      <w:r w:rsidRPr="004E61C8">
        <w:rPr>
          <w:rFonts w:ascii="Calibri" w:eastAsia="Arial Unicode MS" w:hAnsi="Calibri" w:cs="Calibri"/>
          <w:sz w:val="24"/>
          <w:szCs w:val="24"/>
          <w:u w:color="000000"/>
          <w:bdr w:val="nil"/>
          <w:lang w:eastAsia="pl-PL"/>
        </w:rPr>
        <w:t xml:space="preserve">zadania i obowiązki, </w:t>
      </w:r>
    </w:p>
    <w:p w14:paraId="0B59466F" w14:textId="77777777" w:rsidR="00757C26" w:rsidRPr="004E61C8" w:rsidRDefault="00757C26" w:rsidP="0099202D">
      <w:pPr>
        <w:numPr>
          <w:ilvl w:val="0"/>
          <w:numId w:val="138"/>
        </w:numPr>
        <w:spacing w:before="120" w:after="0" w:line="276" w:lineRule="auto"/>
        <w:contextualSpacing/>
        <w:rPr>
          <w:rFonts w:ascii="Calibri" w:eastAsia="Arial Unicode MS" w:hAnsi="Calibri" w:cs="Calibri"/>
          <w:sz w:val="24"/>
          <w:szCs w:val="24"/>
          <w:u w:color="000000"/>
          <w:bdr w:val="nil"/>
          <w:lang w:eastAsia="pl-PL"/>
        </w:rPr>
      </w:pPr>
      <w:r w:rsidRPr="004E61C8">
        <w:rPr>
          <w:rFonts w:ascii="Calibri" w:eastAsia="Arial Unicode MS" w:hAnsi="Calibri" w:cs="Calibri"/>
          <w:sz w:val="24"/>
          <w:szCs w:val="24"/>
          <w:u w:color="000000"/>
          <w:bdr w:val="nil"/>
          <w:lang w:eastAsia="pl-PL"/>
        </w:rPr>
        <w:t>porozumiewanie się,</w:t>
      </w:r>
    </w:p>
    <w:p w14:paraId="7AEFCE70" w14:textId="77777777" w:rsidR="00757C26" w:rsidRPr="004E61C8" w:rsidRDefault="00757C26" w:rsidP="0099202D">
      <w:pPr>
        <w:numPr>
          <w:ilvl w:val="0"/>
          <w:numId w:val="138"/>
        </w:numPr>
        <w:spacing w:before="120" w:after="0" w:line="276" w:lineRule="auto"/>
        <w:contextualSpacing/>
        <w:rPr>
          <w:rFonts w:ascii="Calibri" w:eastAsia="Arial Unicode MS" w:hAnsi="Calibri" w:cs="Calibri"/>
          <w:sz w:val="24"/>
          <w:szCs w:val="24"/>
          <w:u w:color="000000"/>
          <w:bdr w:val="nil"/>
          <w:lang w:eastAsia="pl-PL"/>
        </w:rPr>
      </w:pPr>
      <w:r w:rsidRPr="004E61C8">
        <w:rPr>
          <w:rFonts w:ascii="Calibri" w:eastAsia="Arial Unicode MS" w:hAnsi="Calibri" w:cs="Calibri"/>
          <w:sz w:val="24"/>
          <w:szCs w:val="24"/>
          <w:u w:color="000000"/>
          <w:bdr w:val="nil"/>
          <w:lang w:eastAsia="pl-PL"/>
        </w:rPr>
        <w:t>przemieszczanie się,</w:t>
      </w:r>
    </w:p>
    <w:p w14:paraId="5CCF8EC7" w14:textId="77777777" w:rsidR="00757C26" w:rsidRPr="004E61C8" w:rsidRDefault="00757C26" w:rsidP="0099202D">
      <w:pPr>
        <w:numPr>
          <w:ilvl w:val="0"/>
          <w:numId w:val="138"/>
        </w:numPr>
        <w:spacing w:before="120" w:after="0" w:line="276" w:lineRule="auto"/>
        <w:contextualSpacing/>
        <w:rPr>
          <w:rFonts w:ascii="Calibri" w:eastAsia="Arial Unicode MS" w:hAnsi="Calibri" w:cs="Calibri"/>
          <w:sz w:val="24"/>
          <w:szCs w:val="24"/>
          <w:u w:color="000000"/>
          <w:bdr w:val="nil"/>
          <w:lang w:eastAsia="pl-PL"/>
        </w:rPr>
      </w:pPr>
      <w:r w:rsidRPr="004E61C8">
        <w:rPr>
          <w:rFonts w:ascii="Calibri" w:eastAsia="Arial Unicode MS" w:hAnsi="Calibri" w:cs="Calibri"/>
          <w:sz w:val="24"/>
          <w:szCs w:val="24"/>
          <w:u w:color="000000"/>
          <w:bdr w:val="nil"/>
          <w:lang w:eastAsia="pl-PL"/>
        </w:rPr>
        <w:t>dbanie o siebie,</w:t>
      </w:r>
    </w:p>
    <w:p w14:paraId="21A55E4F" w14:textId="77777777" w:rsidR="00757C26" w:rsidRPr="004E61C8" w:rsidRDefault="00757C26" w:rsidP="0099202D">
      <w:pPr>
        <w:numPr>
          <w:ilvl w:val="0"/>
          <w:numId w:val="138"/>
        </w:numPr>
        <w:spacing w:before="120" w:after="0" w:line="276" w:lineRule="auto"/>
        <w:contextualSpacing/>
        <w:rPr>
          <w:rFonts w:ascii="Calibri" w:eastAsia="Arial Unicode MS" w:hAnsi="Calibri" w:cs="Calibri"/>
          <w:sz w:val="24"/>
          <w:szCs w:val="24"/>
          <w:u w:color="000000"/>
          <w:bdr w:val="nil"/>
          <w:lang w:eastAsia="pl-PL"/>
        </w:rPr>
      </w:pPr>
      <w:r w:rsidRPr="004E61C8">
        <w:rPr>
          <w:rFonts w:ascii="Calibri" w:eastAsia="Arial Unicode MS" w:hAnsi="Calibri" w:cs="Calibri"/>
          <w:sz w:val="24"/>
          <w:szCs w:val="24"/>
          <w:u w:color="000000"/>
          <w:bdr w:val="nil"/>
          <w:lang w:eastAsia="pl-PL"/>
        </w:rPr>
        <w:t>prowadzenie gospodarstwa domowego,</w:t>
      </w:r>
    </w:p>
    <w:p w14:paraId="601FB365" w14:textId="77777777" w:rsidR="00757C26" w:rsidRPr="004E61C8" w:rsidRDefault="00757C26" w:rsidP="0099202D">
      <w:pPr>
        <w:numPr>
          <w:ilvl w:val="0"/>
          <w:numId w:val="138"/>
        </w:numPr>
        <w:spacing w:before="120" w:after="0" w:line="276" w:lineRule="auto"/>
        <w:contextualSpacing/>
        <w:rPr>
          <w:rFonts w:ascii="Calibri" w:eastAsia="Arial Unicode MS" w:hAnsi="Calibri" w:cs="Calibri"/>
          <w:sz w:val="24"/>
          <w:szCs w:val="24"/>
          <w:u w:color="000000"/>
          <w:bdr w:val="nil"/>
          <w:lang w:eastAsia="pl-PL"/>
        </w:rPr>
      </w:pPr>
      <w:r w:rsidRPr="004E61C8">
        <w:rPr>
          <w:rFonts w:ascii="Calibri" w:eastAsia="Arial Unicode MS" w:hAnsi="Calibri" w:cs="Calibri"/>
          <w:sz w:val="24"/>
          <w:szCs w:val="24"/>
          <w:u w:color="000000"/>
          <w:bdr w:val="nil"/>
          <w:lang w:eastAsia="pl-PL"/>
        </w:rPr>
        <w:t>kontakty międzyludzkie,</w:t>
      </w:r>
    </w:p>
    <w:p w14:paraId="3B321A76" w14:textId="77777777" w:rsidR="00757C26" w:rsidRPr="004E61C8" w:rsidRDefault="00757C26" w:rsidP="0099202D">
      <w:pPr>
        <w:numPr>
          <w:ilvl w:val="0"/>
          <w:numId w:val="138"/>
        </w:numPr>
        <w:spacing w:before="120" w:after="0" w:line="276" w:lineRule="auto"/>
        <w:contextualSpacing/>
        <w:rPr>
          <w:rFonts w:ascii="Calibri" w:eastAsia="Arial Unicode MS" w:hAnsi="Calibri" w:cs="Calibri"/>
          <w:sz w:val="24"/>
          <w:szCs w:val="24"/>
          <w:u w:color="000000"/>
          <w:bdr w:val="nil"/>
          <w:lang w:eastAsia="pl-PL"/>
        </w:rPr>
      </w:pPr>
      <w:r w:rsidRPr="004E61C8">
        <w:rPr>
          <w:rFonts w:ascii="Calibri" w:eastAsia="Arial Unicode MS" w:hAnsi="Calibri" w:cs="Calibri"/>
          <w:sz w:val="24"/>
          <w:szCs w:val="24"/>
          <w:u w:color="000000"/>
          <w:bdr w:val="nil"/>
          <w:lang w:eastAsia="pl-PL"/>
        </w:rPr>
        <w:t>aktywizacja zawodowa,</w:t>
      </w:r>
    </w:p>
    <w:p w14:paraId="0C2DE282" w14:textId="77777777" w:rsidR="00757C26" w:rsidRPr="004E61C8" w:rsidRDefault="00757C26" w:rsidP="0099202D">
      <w:pPr>
        <w:numPr>
          <w:ilvl w:val="0"/>
          <w:numId w:val="138"/>
        </w:numPr>
        <w:spacing w:before="120" w:after="0" w:line="276" w:lineRule="auto"/>
        <w:contextualSpacing/>
        <w:rPr>
          <w:rFonts w:ascii="Calibri" w:eastAsia="Arial Unicode MS" w:hAnsi="Calibri" w:cs="Times New Roman"/>
          <w:sz w:val="24"/>
          <w:szCs w:val="24"/>
          <w:bdr w:val="nil"/>
          <w:lang w:eastAsia="pl-PL"/>
        </w:rPr>
      </w:pPr>
      <w:r w:rsidRPr="004E61C8">
        <w:rPr>
          <w:rFonts w:ascii="Calibri" w:eastAsia="Arial Unicode MS" w:hAnsi="Calibri" w:cs="Times New Roman"/>
          <w:sz w:val="24"/>
          <w:szCs w:val="24"/>
          <w:bdr w:val="nil"/>
          <w:lang w:eastAsia="pl-PL"/>
        </w:rPr>
        <w:t>aktywność społeczna.</w:t>
      </w:r>
    </w:p>
    <w:p w14:paraId="57574D32" w14:textId="77777777" w:rsidR="00757C26" w:rsidRPr="004E61C8" w:rsidRDefault="00757C26" w:rsidP="00757C26">
      <w:pPr>
        <w:spacing w:before="120" w:after="0" w:line="276" w:lineRule="auto"/>
        <w:jc w:val="both"/>
        <w:rPr>
          <w:rFonts w:ascii="Calibri" w:eastAsia="Arial Unicode MS" w:hAnsi="Calibri" w:cs="Times New Roman"/>
          <w:sz w:val="24"/>
          <w:szCs w:val="24"/>
          <w:bdr w:val="nil"/>
          <w:lang w:eastAsia="pl-PL"/>
        </w:rPr>
      </w:pPr>
      <w:r w:rsidRPr="004E61C8">
        <w:rPr>
          <w:rFonts w:ascii="Calibri" w:eastAsia="Arial Unicode MS" w:hAnsi="Calibri" w:cs="Times New Roman"/>
          <w:sz w:val="24"/>
          <w:szCs w:val="24"/>
          <w:bdr w:val="nil"/>
          <w:lang w:eastAsia="pl-PL"/>
        </w:rPr>
        <w:t>W każdym obszarze znajduje się określona liczba zakresów oceny (aktywności i umiejętności).</w:t>
      </w:r>
    </w:p>
    <w:p w14:paraId="2CB6F391" w14:textId="77777777" w:rsidR="009129B8" w:rsidRDefault="009129B8" w:rsidP="009129B8">
      <w:pPr>
        <w:rPr>
          <w:rFonts w:cstheme="minorHAnsi"/>
          <w:b/>
          <w:bCs/>
          <w:sz w:val="24"/>
          <w:szCs w:val="24"/>
        </w:rPr>
      </w:pPr>
      <w:r>
        <w:rPr>
          <w:rFonts w:cstheme="minorHAnsi"/>
          <w:b/>
          <w:bCs/>
          <w:sz w:val="24"/>
          <w:szCs w:val="24"/>
        </w:rPr>
        <w:lastRenderedPageBreak/>
        <w:br w:type="page"/>
      </w:r>
    </w:p>
    <w:p w14:paraId="0CA6EF4D" w14:textId="3DF23E90" w:rsidR="00757C26" w:rsidRPr="004E61C8" w:rsidRDefault="00757C26" w:rsidP="00757C26">
      <w:pPr>
        <w:spacing w:before="120" w:after="0" w:line="276" w:lineRule="auto"/>
        <w:jc w:val="both"/>
        <w:rPr>
          <w:rFonts w:ascii="Calibri" w:eastAsia="Arial Unicode MS" w:hAnsi="Calibri" w:cs="Times New Roman"/>
          <w:sz w:val="24"/>
          <w:szCs w:val="24"/>
          <w:bdr w:val="nil"/>
          <w:lang w:eastAsia="pl-PL"/>
        </w:rPr>
      </w:pPr>
      <w:r w:rsidRPr="004E61C8">
        <w:rPr>
          <w:rFonts w:ascii="Calibri" w:eastAsia="Arial Unicode MS" w:hAnsi="Calibri" w:cs="Times New Roman"/>
          <w:sz w:val="24"/>
          <w:szCs w:val="24"/>
          <w:bdr w:val="nil"/>
          <w:lang w:eastAsia="pl-PL"/>
        </w:rPr>
        <w:lastRenderedPageBreak/>
        <w:t xml:space="preserve">Dodatkowo uwzględnia się czynniki środowiskowe i osobowe ułatwiające i/lub utrudniające proces rehabilitacji (realizację celów zapisanych w IPR). </w:t>
      </w:r>
    </w:p>
    <w:p w14:paraId="7B370548" w14:textId="77777777" w:rsidR="00757C26" w:rsidRPr="004E61C8" w:rsidRDefault="00757C26" w:rsidP="00757C26">
      <w:pPr>
        <w:spacing w:before="120" w:after="120" w:line="276" w:lineRule="auto"/>
        <w:jc w:val="both"/>
        <w:rPr>
          <w:rFonts w:ascii="Calibri" w:eastAsia="Arial Unicode MS" w:hAnsi="Calibri" w:cs="Times New Roman"/>
          <w:sz w:val="24"/>
          <w:szCs w:val="24"/>
          <w:bdr w:val="nil"/>
          <w:lang w:eastAsia="pl-PL"/>
        </w:rPr>
      </w:pPr>
      <w:r w:rsidRPr="004E61C8">
        <w:rPr>
          <w:rFonts w:ascii="Calibri" w:eastAsia="Arial Unicode MS" w:hAnsi="Calibri" w:cs="Times New Roman"/>
          <w:sz w:val="24"/>
          <w:szCs w:val="24"/>
          <w:bdr w:val="nil"/>
          <w:lang w:eastAsia="pl-PL"/>
        </w:rPr>
        <w:t xml:space="preserve">Diagnoza powinna być wykonana poprzez analizę wszystkich obszarów zawartych we wzorze, z wyłączeniem zakresów, które nie dotyczą osoby diagnozowanej lub w sytuacji braku możliwości dokonania obserwacji w danym zakresie i terminie z przyczyn obiektywnych. </w:t>
      </w:r>
      <w:r>
        <w:rPr>
          <w:rFonts w:ascii="Calibri" w:eastAsia="Arial Unicode MS" w:hAnsi="Calibri" w:cs="Times New Roman"/>
          <w:sz w:val="24"/>
          <w:szCs w:val="24"/>
          <w:bdr w:val="nil"/>
          <w:lang w:eastAsia="pl-PL"/>
        </w:rPr>
        <w:t>W takich sytuacjach nie wstawiana jest żadna wartość, a w polu Uwagi należy dopisać adnotację: „</w:t>
      </w:r>
      <w:r w:rsidRPr="00690627">
        <w:rPr>
          <w:rFonts w:ascii="Calibri" w:eastAsia="Arial Unicode MS" w:hAnsi="Calibri" w:cs="Times New Roman"/>
          <w:i/>
          <w:sz w:val="24"/>
          <w:szCs w:val="24"/>
          <w:bdr w:val="nil"/>
          <w:lang w:eastAsia="pl-PL"/>
        </w:rPr>
        <w:t>Do dalszej obserwacji</w:t>
      </w:r>
      <w:r>
        <w:rPr>
          <w:rFonts w:ascii="Calibri" w:eastAsia="Arial Unicode MS" w:hAnsi="Calibri" w:cs="Times New Roman"/>
          <w:sz w:val="24"/>
          <w:szCs w:val="24"/>
          <w:bdr w:val="nil"/>
          <w:lang w:eastAsia="pl-PL"/>
        </w:rPr>
        <w:t xml:space="preserve">”. </w:t>
      </w:r>
    </w:p>
    <w:p w14:paraId="08D290B9" w14:textId="77777777" w:rsidR="00757C26" w:rsidRPr="004E61C8" w:rsidRDefault="00757C26" w:rsidP="00757C26">
      <w:pPr>
        <w:spacing w:after="120" w:line="276" w:lineRule="auto"/>
        <w:jc w:val="both"/>
        <w:rPr>
          <w:rFonts w:ascii="Calibri" w:eastAsia="Arial Unicode MS" w:hAnsi="Calibri" w:cs="Calibri"/>
          <w:sz w:val="24"/>
          <w:szCs w:val="24"/>
          <w:u w:color="000000"/>
          <w:bdr w:val="nil"/>
          <w:lang w:eastAsia="pl-PL"/>
        </w:rPr>
      </w:pPr>
      <w:r w:rsidRPr="004E61C8">
        <w:rPr>
          <w:rFonts w:ascii="Calibri" w:eastAsia="Arial Unicode MS" w:hAnsi="Calibri" w:cs="Calibri"/>
          <w:sz w:val="24"/>
          <w:szCs w:val="24"/>
          <w:u w:color="000000"/>
          <w:bdr w:val="nil"/>
          <w:lang w:eastAsia="pl-PL"/>
        </w:rPr>
        <w:t xml:space="preserve">Zadaniem zespołu przeprowadzającego diagnozę jest dokonanie oceny – na jakim poziomie: od „braku trudności” (0 na skali) do „skrajnie dużej/całkowitej trudności” (4 na skali) znajduje się poziom funkcjonowania </w:t>
      </w:r>
      <w:proofErr w:type="spellStart"/>
      <w:r w:rsidRPr="004E61C8">
        <w:rPr>
          <w:rFonts w:ascii="Calibri" w:eastAsia="Arial Unicode MS" w:hAnsi="Calibri" w:cs="Calibri"/>
          <w:sz w:val="24"/>
          <w:szCs w:val="24"/>
          <w:u w:color="000000"/>
          <w:bdr w:val="nil"/>
          <w:lang w:eastAsia="pl-PL"/>
        </w:rPr>
        <w:t>OzN</w:t>
      </w:r>
      <w:proofErr w:type="spellEnd"/>
      <w:r w:rsidRPr="004E61C8">
        <w:rPr>
          <w:rFonts w:ascii="Calibri" w:eastAsia="Arial Unicode MS" w:hAnsi="Calibri" w:cs="Calibri"/>
          <w:sz w:val="24"/>
          <w:szCs w:val="24"/>
          <w:u w:color="000000"/>
          <w:bdr w:val="nil"/>
          <w:lang w:eastAsia="pl-PL"/>
        </w:rPr>
        <w:t xml:space="preserve"> w poszczególnych zakresach.</w:t>
      </w:r>
    </w:p>
    <w:p w14:paraId="1106BC89" w14:textId="77777777" w:rsidR="00757C26" w:rsidRPr="004E61C8" w:rsidRDefault="00757C26" w:rsidP="00757C26">
      <w:pPr>
        <w:spacing w:after="120" w:line="276" w:lineRule="auto"/>
        <w:jc w:val="both"/>
        <w:rPr>
          <w:rFonts w:ascii="Calibri" w:eastAsia="Arial Unicode MS" w:hAnsi="Calibri" w:cs="Calibri"/>
          <w:sz w:val="24"/>
          <w:szCs w:val="24"/>
          <w:u w:color="000000"/>
          <w:bdr w:val="nil"/>
          <w:lang w:eastAsia="pl-PL"/>
        </w:rPr>
      </w:pPr>
      <w:r w:rsidRPr="004E61C8">
        <w:rPr>
          <w:rFonts w:ascii="Calibri" w:eastAsia="Arial Unicode MS" w:hAnsi="Calibri" w:cs="Calibri"/>
          <w:sz w:val="24"/>
          <w:szCs w:val="24"/>
          <w:u w:color="000000"/>
          <w:bdr w:val="nil"/>
          <w:lang w:eastAsia="pl-PL"/>
        </w:rPr>
        <w:t xml:space="preserve">Formularz diagnozy zawiera pole „Uwagi” na wpisanie informacji, które są istotne w planowaniu działań i dalszej współpracy z </w:t>
      </w:r>
      <w:proofErr w:type="spellStart"/>
      <w:r w:rsidRPr="004E61C8">
        <w:rPr>
          <w:rFonts w:ascii="Calibri" w:eastAsia="Arial Unicode MS" w:hAnsi="Calibri" w:cs="Calibri"/>
          <w:sz w:val="24"/>
          <w:szCs w:val="24"/>
          <w:u w:color="000000"/>
          <w:bdr w:val="nil"/>
          <w:lang w:eastAsia="pl-PL"/>
        </w:rPr>
        <w:t>OzN</w:t>
      </w:r>
      <w:proofErr w:type="spellEnd"/>
      <w:r w:rsidRPr="004E61C8">
        <w:rPr>
          <w:rFonts w:ascii="Calibri" w:eastAsia="Arial Unicode MS" w:hAnsi="Calibri" w:cs="Calibri"/>
          <w:sz w:val="24"/>
          <w:szCs w:val="24"/>
          <w:u w:color="000000"/>
          <w:bdr w:val="nil"/>
          <w:lang w:eastAsia="pl-PL"/>
        </w:rPr>
        <w:t xml:space="preserve">. W pole „Uwagi” można również wpisać wyniki szczegółowe przeprowadzanych testów, kwestionariuszy i ocen wykorzystywanych w diagnozach i potwierdzających ocenę funkcjonalną. </w:t>
      </w:r>
    </w:p>
    <w:p w14:paraId="4A7B9781" w14:textId="29DBA05A" w:rsidR="00757C26" w:rsidRPr="004E61C8" w:rsidRDefault="00757C26" w:rsidP="00757C26">
      <w:pPr>
        <w:spacing w:after="120" w:line="276" w:lineRule="auto"/>
        <w:jc w:val="both"/>
        <w:rPr>
          <w:rFonts w:ascii="Calibri" w:eastAsia="Calibri" w:hAnsi="Calibri" w:cs="Calibri"/>
          <w:sz w:val="24"/>
          <w:szCs w:val="24"/>
        </w:rPr>
      </w:pPr>
      <w:r w:rsidRPr="004E61C8">
        <w:rPr>
          <w:rFonts w:ascii="Calibri" w:eastAsia="Arial Unicode MS" w:hAnsi="Calibri" w:cs="Calibri"/>
          <w:sz w:val="24"/>
          <w:szCs w:val="24"/>
          <w:bdr w:val="nil"/>
          <w:lang w:eastAsia="pl-PL"/>
        </w:rPr>
        <w:t>Po zakresach oceny pogrupowanych w 9-ciu obszarach aktywności znajduje się tabela, w której wymieniono najczęściej występujące czynniki środowiskowe i osobowe, przy których można opisać ich wpływ (ułatwiający i/lub utrudniający) w procesie rehabilitacji/terapii.</w:t>
      </w:r>
    </w:p>
    <w:p w14:paraId="02701180" w14:textId="77777777" w:rsidR="00757C26" w:rsidRDefault="00757C26" w:rsidP="00757C26">
      <w:pPr>
        <w:spacing w:after="120" w:line="276" w:lineRule="auto"/>
        <w:jc w:val="both"/>
        <w:rPr>
          <w:rFonts w:ascii="Calibri" w:eastAsia="Arial Unicode MS" w:hAnsi="Calibri" w:cs="Calibri"/>
          <w:sz w:val="24"/>
          <w:szCs w:val="24"/>
          <w:u w:color="000000"/>
          <w:bdr w:val="nil"/>
          <w:lang w:eastAsia="pl-PL"/>
        </w:rPr>
      </w:pPr>
      <w:r w:rsidRPr="004E61C8">
        <w:rPr>
          <w:rFonts w:ascii="Calibri" w:eastAsia="Arial Unicode MS" w:hAnsi="Calibri" w:cs="Calibri"/>
          <w:sz w:val="24"/>
          <w:szCs w:val="24"/>
          <w:u w:color="000000"/>
          <w:bdr w:val="nil"/>
          <w:lang w:eastAsia="pl-PL"/>
        </w:rPr>
        <w:t xml:space="preserve">Aby ujednolicić sposób rozumienia ocenianych zakresów i ułatwić dokonywanie obserwacji pod kątem posiadanych przed </w:t>
      </w:r>
      <w:proofErr w:type="spellStart"/>
      <w:r w:rsidRPr="004E61C8">
        <w:rPr>
          <w:rFonts w:ascii="Calibri" w:eastAsia="Arial Unicode MS" w:hAnsi="Calibri" w:cs="Calibri"/>
          <w:sz w:val="24"/>
          <w:szCs w:val="24"/>
          <w:u w:color="000000"/>
          <w:bdr w:val="nil"/>
          <w:lang w:eastAsia="pl-PL"/>
        </w:rPr>
        <w:t>OzN</w:t>
      </w:r>
      <w:proofErr w:type="spellEnd"/>
      <w:r w:rsidRPr="004E61C8">
        <w:rPr>
          <w:rFonts w:ascii="Calibri" w:eastAsia="Arial Unicode MS" w:hAnsi="Calibri" w:cs="Calibri"/>
          <w:sz w:val="24"/>
          <w:szCs w:val="24"/>
          <w:u w:color="000000"/>
          <w:bdr w:val="nil"/>
          <w:lang w:eastAsia="pl-PL"/>
        </w:rPr>
        <w:t xml:space="preserve"> umiejętności i wykonywanych aktywności, dla każdego zakresu przypisano zestaw pytań pomocniczych i podpowiedzi ukierunkowujących obserwatorów na istotne zagadnienia (Załącznik </w:t>
      </w:r>
      <w:r>
        <w:rPr>
          <w:rFonts w:ascii="Calibri" w:eastAsia="Arial Unicode MS" w:hAnsi="Calibri" w:cs="Calibri"/>
          <w:sz w:val="24"/>
          <w:szCs w:val="24"/>
          <w:u w:color="000000"/>
          <w:bdr w:val="nil"/>
          <w:lang w:eastAsia="pl-PL"/>
        </w:rPr>
        <w:t>2.</w:t>
      </w:r>
      <w:r w:rsidRPr="004E61C8">
        <w:rPr>
          <w:rFonts w:ascii="Calibri" w:eastAsia="Arial Unicode MS" w:hAnsi="Calibri" w:cs="Calibri"/>
          <w:sz w:val="24"/>
          <w:szCs w:val="24"/>
          <w:u w:color="000000"/>
          <w:bdr w:val="nil"/>
          <w:lang w:eastAsia="pl-PL"/>
        </w:rPr>
        <w:t xml:space="preserve"> </w:t>
      </w:r>
      <w:r w:rsidRPr="0082710E">
        <w:rPr>
          <w:rFonts w:ascii="Calibri" w:eastAsia="Arial Unicode MS" w:hAnsi="Calibri" w:cs="Calibri"/>
          <w:i/>
          <w:sz w:val="24"/>
          <w:szCs w:val="24"/>
          <w:u w:color="000000"/>
          <w:bdr w:val="nil"/>
          <w:lang w:eastAsia="pl-PL"/>
        </w:rPr>
        <w:t>Wskazówki i pytania pomocnicze do obserwacji dokonywanych w ramach diagnozy funkcjonalnej</w:t>
      </w:r>
      <w:r>
        <w:rPr>
          <w:rFonts w:ascii="Calibri" w:eastAsia="Arial Unicode MS" w:hAnsi="Calibri" w:cs="Calibri"/>
          <w:i/>
          <w:sz w:val="24"/>
          <w:szCs w:val="24"/>
          <w:u w:color="000000"/>
          <w:bdr w:val="nil"/>
          <w:lang w:eastAsia="pl-PL"/>
        </w:rPr>
        <w:t xml:space="preserve"> z przykładem wypełnienia</w:t>
      </w:r>
      <w:r w:rsidRPr="004E61C8">
        <w:rPr>
          <w:rFonts w:ascii="Calibri" w:eastAsia="Arial Unicode MS" w:hAnsi="Calibri" w:cs="Calibri"/>
          <w:sz w:val="24"/>
          <w:szCs w:val="24"/>
          <w:u w:color="000000"/>
          <w:bdr w:val="nil"/>
          <w:lang w:eastAsia="pl-PL"/>
        </w:rPr>
        <w:t>)</w:t>
      </w:r>
      <w:r>
        <w:rPr>
          <w:rFonts w:ascii="Calibri" w:eastAsia="Arial Unicode MS" w:hAnsi="Calibri" w:cs="Calibri"/>
          <w:sz w:val="24"/>
          <w:szCs w:val="24"/>
          <w:u w:color="000000"/>
          <w:bdr w:val="nil"/>
          <w:lang w:eastAsia="pl-PL"/>
        </w:rPr>
        <w:t>.</w:t>
      </w:r>
      <w:r w:rsidRPr="004E61C8">
        <w:rPr>
          <w:rFonts w:ascii="Calibri" w:eastAsia="Arial Unicode MS" w:hAnsi="Calibri" w:cs="Calibri"/>
          <w:sz w:val="24"/>
          <w:szCs w:val="24"/>
          <w:u w:color="000000"/>
          <w:bdr w:val="nil"/>
          <w:lang w:eastAsia="pl-PL"/>
        </w:rPr>
        <w:t xml:space="preserve"> </w:t>
      </w:r>
    </w:p>
    <w:p w14:paraId="04849E7A" w14:textId="77777777" w:rsidR="00030A86" w:rsidRPr="00713862" w:rsidRDefault="00030A86" w:rsidP="00852133">
      <w:pPr>
        <w:spacing w:before="360" w:after="200" w:line="276" w:lineRule="auto"/>
        <w:rPr>
          <w:rFonts w:ascii="Calibri" w:eastAsia="Calibri" w:hAnsi="Calibri" w:cs="Times New Roman"/>
        </w:rPr>
      </w:pPr>
      <w:r w:rsidRPr="00713862">
        <w:rPr>
          <w:rFonts w:ascii="Calibri" w:eastAsia="Calibri" w:hAnsi="Calibri" w:cs="Times New Roman"/>
          <w:b/>
        </w:rPr>
        <w:lastRenderedPageBreak/>
        <w:t>Diagnoza funkcjonalna:</w:t>
      </w:r>
      <w:r w:rsidRPr="00713862">
        <w:rPr>
          <w:rFonts w:ascii="Calibri" w:eastAsia="Calibri" w:hAnsi="Calibri" w:cs="Times New Roman"/>
          <w:b/>
        </w:rPr>
        <w:tab/>
        <w:t>początkowa               aktualizacja okresowa</w:t>
      </w:r>
      <w:r w:rsidRPr="00713862">
        <w:rPr>
          <w:rStyle w:val="Odwoanieprzypisudolnego"/>
          <w:rFonts w:ascii="Calibri" w:eastAsia="Calibri" w:hAnsi="Calibri" w:cs="Times New Roman"/>
          <w:b/>
        </w:rPr>
        <w:footnoteReference w:id="5"/>
      </w:r>
      <w:r w:rsidRPr="00713862">
        <w:rPr>
          <w:rFonts w:ascii="Calibri" w:eastAsia="Calibri" w:hAnsi="Calibri" w:cs="Times New Roman"/>
        </w:rPr>
        <w:t xml:space="preserve"> </w:t>
      </w:r>
      <w:r w:rsidRPr="00713862">
        <w:rPr>
          <w:rFonts w:ascii="Calibri" w:eastAsia="Calibri" w:hAnsi="Calibri" w:cs="Times New Roman"/>
        </w:rPr>
        <w:tab/>
      </w:r>
      <w:r w:rsidRPr="00713862">
        <w:rPr>
          <w:rFonts w:ascii="Calibri" w:eastAsia="Calibri" w:hAnsi="Calibri" w:cs="Times New Roman"/>
        </w:rPr>
        <w:tab/>
      </w:r>
      <w:r w:rsidRPr="00713862">
        <w:rPr>
          <w:rFonts w:ascii="Calibri" w:eastAsia="Calibri" w:hAnsi="Calibri" w:cs="Times New Roman"/>
          <w:b/>
        </w:rPr>
        <w:t>kompleksowa</w:t>
      </w:r>
      <w:r w:rsidRPr="00713862">
        <w:rPr>
          <w:rStyle w:val="Odwoanieprzypisudolnego"/>
          <w:rFonts w:ascii="Calibri" w:eastAsia="Calibri" w:hAnsi="Calibri" w:cs="Times New Roman"/>
          <w:b/>
        </w:rPr>
        <w:footnoteReference w:id="6"/>
      </w:r>
      <w:r w:rsidRPr="00713862">
        <w:rPr>
          <w:rFonts w:ascii="Calibri" w:eastAsia="Calibri" w:hAnsi="Calibri" w:cs="Times New Roman"/>
        </w:rPr>
        <w:tab/>
      </w:r>
      <w:r w:rsidRPr="00713862">
        <w:rPr>
          <w:rFonts w:ascii="Calibri" w:eastAsia="Calibri" w:hAnsi="Calibri" w:cs="Times New Roman"/>
        </w:rPr>
        <w:tab/>
        <w:t>Data wykonania diagnozy: …./…./……..</w:t>
      </w:r>
    </w:p>
    <w:p w14:paraId="6EC0629E" w14:textId="485AE706" w:rsidR="00030A86" w:rsidRPr="00713862" w:rsidRDefault="00030A86" w:rsidP="00030A86">
      <w:pPr>
        <w:rPr>
          <w:rFonts w:ascii="Calibri" w:eastAsia="Calibri" w:hAnsi="Calibri" w:cs="Times New Roman"/>
          <w:b/>
        </w:rPr>
      </w:pPr>
      <w:r w:rsidRPr="00713862">
        <w:rPr>
          <w:rFonts w:ascii="Calibri" w:eastAsia="Calibri" w:hAnsi="Calibri" w:cs="Times New Roman"/>
          <w:b/>
        </w:rPr>
        <w:t>Uczestnik/</w:t>
      </w:r>
      <w:r w:rsidR="005C487A" w:rsidRPr="00713862">
        <w:rPr>
          <w:rFonts w:ascii="Calibri" w:eastAsia="Calibri" w:hAnsi="Calibri" w:cs="Times New Roman"/>
          <w:b/>
        </w:rPr>
        <w:t>u</w:t>
      </w:r>
      <w:r w:rsidRPr="00713862">
        <w:rPr>
          <w:rFonts w:ascii="Calibri" w:eastAsia="Calibri" w:hAnsi="Calibri" w:cs="Times New Roman"/>
          <w:b/>
        </w:rPr>
        <w:t>czestniczka: ………………………………………………………………………………………………………….</w:t>
      </w:r>
    </w:p>
    <w:p w14:paraId="65943F5B" w14:textId="55817DF1" w:rsidR="00030A86" w:rsidRPr="00713862" w:rsidRDefault="00030A86" w:rsidP="00030A86">
      <w:pPr>
        <w:rPr>
          <w:rFonts w:ascii="Calibri" w:eastAsia="Calibri" w:hAnsi="Calibri" w:cs="Times New Roman"/>
          <w:b/>
        </w:rPr>
      </w:pPr>
      <w:r w:rsidRPr="00713862">
        <w:rPr>
          <w:rFonts w:ascii="Calibri" w:eastAsia="Calibri" w:hAnsi="Calibri" w:cs="Times New Roman"/>
          <w:b/>
        </w:rPr>
        <w:t xml:space="preserve">Wiek </w:t>
      </w:r>
      <w:r w:rsidR="005C487A" w:rsidRPr="00713862">
        <w:rPr>
          <w:rFonts w:ascii="Calibri" w:eastAsia="Calibri" w:hAnsi="Calibri" w:cs="Times New Roman"/>
          <w:b/>
        </w:rPr>
        <w:t>u</w:t>
      </w:r>
      <w:r w:rsidRPr="00713862">
        <w:rPr>
          <w:rFonts w:ascii="Calibri" w:eastAsia="Calibri" w:hAnsi="Calibri" w:cs="Times New Roman"/>
          <w:b/>
        </w:rPr>
        <w:t>czestnika/</w:t>
      </w:r>
      <w:r w:rsidR="005C487A" w:rsidRPr="00713862">
        <w:rPr>
          <w:rFonts w:ascii="Calibri" w:eastAsia="Calibri" w:hAnsi="Calibri" w:cs="Times New Roman"/>
          <w:b/>
        </w:rPr>
        <w:t>u</w:t>
      </w:r>
      <w:r w:rsidRPr="00713862">
        <w:rPr>
          <w:rFonts w:ascii="Calibri" w:eastAsia="Calibri" w:hAnsi="Calibri" w:cs="Times New Roman"/>
          <w:b/>
        </w:rPr>
        <w:t>czestniczki:  ………</w:t>
      </w:r>
      <w:r w:rsidRPr="00713862">
        <w:rPr>
          <w:rFonts w:ascii="Calibri" w:eastAsia="Calibri" w:hAnsi="Calibri" w:cs="Times New Roman"/>
          <w:b/>
        </w:rPr>
        <w:tab/>
      </w:r>
    </w:p>
    <w:p w14:paraId="034F7EEC" w14:textId="77777777" w:rsidR="00030A86" w:rsidRPr="00713862" w:rsidRDefault="00030A86" w:rsidP="00030A86">
      <w:pPr>
        <w:rPr>
          <w:rFonts w:ascii="Calibri" w:eastAsia="Calibri" w:hAnsi="Calibri" w:cs="Times New Roman"/>
        </w:rPr>
      </w:pPr>
      <w:r w:rsidRPr="00713862">
        <w:rPr>
          <w:rFonts w:ascii="Calibri" w:eastAsia="Calibri" w:hAnsi="Calibri" w:cs="Times New Roman"/>
          <w:b/>
        </w:rPr>
        <w:t xml:space="preserve">Stopień niepełnosprawności wynikający z orzeczenia: </w:t>
      </w:r>
      <w:r w:rsidRPr="00713862">
        <w:rPr>
          <w:rFonts w:ascii="Calibri" w:eastAsia="Calibri" w:hAnsi="Calibri" w:cs="Times New Roman"/>
          <w:b/>
        </w:rPr>
        <w:tab/>
      </w:r>
      <w:r w:rsidRPr="00713862">
        <w:rPr>
          <w:rFonts w:ascii="Calibri" w:eastAsia="Calibri" w:hAnsi="Calibri" w:cs="Times New Roman"/>
          <w:b/>
        </w:rPr>
        <w:tab/>
      </w:r>
      <w:r w:rsidRPr="00713862">
        <w:rPr>
          <w:rFonts w:ascii="Calibri" w:eastAsia="Calibri" w:hAnsi="Calibri" w:cs="Times New Roman"/>
        </w:rPr>
        <w:t>znaczny</w:t>
      </w:r>
      <w:r w:rsidRPr="00713862">
        <w:rPr>
          <w:rFonts w:ascii="Calibri" w:eastAsia="Calibri" w:hAnsi="Calibri" w:cs="Times New Roman"/>
        </w:rPr>
        <w:tab/>
      </w:r>
      <w:r w:rsidRPr="00713862">
        <w:rPr>
          <w:rFonts w:ascii="Calibri" w:eastAsia="Calibri" w:hAnsi="Calibri" w:cs="Times New Roman"/>
        </w:rPr>
        <w:tab/>
        <w:t>umiarkowany</w:t>
      </w:r>
    </w:p>
    <w:p w14:paraId="1BC4D6B0" w14:textId="77777777" w:rsidR="00030A86" w:rsidRPr="00713862" w:rsidRDefault="00030A86" w:rsidP="00030A86">
      <w:pPr>
        <w:spacing w:after="0" w:line="240" w:lineRule="auto"/>
        <w:rPr>
          <w:rFonts w:ascii="Calibri" w:eastAsia="Calibri" w:hAnsi="Calibri" w:cs="Times New Roman"/>
          <w:b/>
        </w:rPr>
      </w:pPr>
      <w:r w:rsidRPr="00713862">
        <w:rPr>
          <w:rFonts w:ascii="Calibri" w:eastAsia="Calibri" w:hAnsi="Calibri" w:cs="Times New Roman"/>
          <w:b/>
        </w:rPr>
        <w:t>Symbol i przyczyny niepełnosprawności zapisane w orzeczeniu:</w:t>
      </w:r>
    </w:p>
    <w:p w14:paraId="11A1960B" w14:textId="77777777" w:rsidR="00030A86" w:rsidRPr="00713862" w:rsidRDefault="00030A86" w:rsidP="00030A86">
      <w:pPr>
        <w:spacing w:after="0" w:line="240" w:lineRule="auto"/>
        <w:rPr>
          <w:rFonts w:ascii="Calibri" w:eastAsia="Calibri" w:hAnsi="Calibri" w:cs="Times New Roman"/>
        </w:rPr>
      </w:pPr>
      <w:r w:rsidRPr="00713862">
        <w:rPr>
          <w:rFonts w:ascii="Calibri" w:eastAsia="Calibri" w:hAnsi="Calibri" w:cs="Times New Roman"/>
        </w:rPr>
        <w:t>01-U – upośledzenie umysłowe;</w:t>
      </w:r>
    </w:p>
    <w:p w14:paraId="7F05E687" w14:textId="77777777" w:rsidR="00030A86" w:rsidRPr="00713862" w:rsidRDefault="00030A86" w:rsidP="00030A86">
      <w:pPr>
        <w:spacing w:after="0" w:line="240" w:lineRule="auto"/>
        <w:rPr>
          <w:rFonts w:ascii="Calibri" w:eastAsia="Calibri" w:hAnsi="Calibri" w:cs="Times New Roman"/>
        </w:rPr>
      </w:pPr>
      <w:r w:rsidRPr="00713862">
        <w:rPr>
          <w:rFonts w:ascii="Calibri" w:eastAsia="Calibri" w:hAnsi="Calibri" w:cs="Times New Roman"/>
        </w:rPr>
        <w:t>02-P – choroby psychiczne;</w:t>
      </w:r>
    </w:p>
    <w:p w14:paraId="2069D4A3" w14:textId="77777777" w:rsidR="00030A86" w:rsidRPr="00713862" w:rsidRDefault="00030A86" w:rsidP="00030A86">
      <w:pPr>
        <w:spacing w:after="0" w:line="240" w:lineRule="auto"/>
        <w:rPr>
          <w:rFonts w:ascii="Calibri" w:eastAsia="Calibri" w:hAnsi="Calibri" w:cs="Times New Roman"/>
        </w:rPr>
      </w:pPr>
      <w:r w:rsidRPr="00713862">
        <w:rPr>
          <w:rFonts w:ascii="Calibri" w:eastAsia="Calibri" w:hAnsi="Calibri" w:cs="Times New Roman"/>
        </w:rPr>
        <w:t>03-L – zaburzenia głosu, mowy i choroby słuchu;</w:t>
      </w:r>
    </w:p>
    <w:p w14:paraId="170F33FB" w14:textId="77777777" w:rsidR="00030A86" w:rsidRPr="00713862" w:rsidRDefault="00030A86" w:rsidP="00030A86">
      <w:pPr>
        <w:spacing w:after="0" w:line="240" w:lineRule="auto"/>
        <w:rPr>
          <w:rFonts w:ascii="Calibri" w:eastAsia="Calibri" w:hAnsi="Calibri" w:cs="Times New Roman"/>
        </w:rPr>
      </w:pPr>
      <w:r w:rsidRPr="00713862">
        <w:rPr>
          <w:rFonts w:ascii="Calibri" w:eastAsia="Calibri" w:hAnsi="Calibri" w:cs="Times New Roman"/>
        </w:rPr>
        <w:t>04-O – choroby narządu wzroku;</w:t>
      </w:r>
    </w:p>
    <w:p w14:paraId="3D49D197" w14:textId="77777777" w:rsidR="00030A86" w:rsidRPr="00713862" w:rsidRDefault="00030A86" w:rsidP="00030A86">
      <w:pPr>
        <w:spacing w:after="0" w:line="240" w:lineRule="auto"/>
        <w:rPr>
          <w:rFonts w:ascii="Calibri" w:eastAsia="Calibri" w:hAnsi="Calibri" w:cs="Times New Roman"/>
        </w:rPr>
      </w:pPr>
      <w:r w:rsidRPr="00713862">
        <w:rPr>
          <w:rFonts w:ascii="Calibri" w:eastAsia="Calibri" w:hAnsi="Calibri" w:cs="Times New Roman"/>
        </w:rPr>
        <w:t>05-R – upośledzenie narządu ruchu;</w:t>
      </w:r>
    </w:p>
    <w:p w14:paraId="53FA6A8A" w14:textId="77777777" w:rsidR="00030A86" w:rsidRPr="00713862" w:rsidRDefault="00030A86" w:rsidP="00030A86">
      <w:pPr>
        <w:spacing w:after="0" w:line="240" w:lineRule="auto"/>
        <w:rPr>
          <w:rFonts w:ascii="Calibri" w:eastAsia="Calibri" w:hAnsi="Calibri" w:cs="Times New Roman"/>
        </w:rPr>
      </w:pPr>
      <w:r w:rsidRPr="00713862">
        <w:rPr>
          <w:rFonts w:ascii="Calibri" w:eastAsia="Calibri" w:hAnsi="Calibri" w:cs="Times New Roman"/>
        </w:rPr>
        <w:t>06-E – epilepsja;</w:t>
      </w:r>
    </w:p>
    <w:p w14:paraId="48D6246C" w14:textId="77777777" w:rsidR="00030A86" w:rsidRPr="00713862" w:rsidRDefault="00030A86" w:rsidP="00030A86">
      <w:pPr>
        <w:spacing w:after="0" w:line="240" w:lineRule="auto"/>
        <w:rPr>
          <w:rFonts w:ascii="Calibri" w:eastAsia="Calibri" w:hAnsi="Calibri" w:cs="Times New Roman"/>
        </w:rPr>
      </w:pPr>
      <w:r w:rsidRPr="00713862">
        <w:rPr>
          <w:rFonts w:ascii="Calibri" w:eastAsia="Calibri" w:hAnsi="Calibri" w:cs="Times New Roman"/>
        </w:rPr>
        <w:t>07-S – choroby układu oddechowego i krążenia;</w:t>
      </w:r>
    </w:p>
    <w:p w14:paraId="5A40197A" w14:textId="77777777" w:rsidR="00030A86" w:rsidRPr="00713862" w:rsidRDefault="00030A86" w:rsidP="00030A86">
      <w:pPr>
        <w:spacing w:after="0" w:line="240" w:lineRule="auto"/>
        <w:rPr>
          <w:rFonts w:ascii="Calibri" w:eastAsia="Calibri" w:hAnsi="Calibri" w:cs="Times New Roman"/>
        </w:rPr>
      </w:pPr>
      <w:r w:rsidRPr="00713862">
        <w:rPr>
          <w:rFonts w:ascii="Calibri" w:eastAsia="Calibri" w:hAnsi="Calibri" w:cs="Times New Roman"/>
        </w:rPr>
        <w:t>08-T – choroby układu pokarmowego;</w:t>
      </w:r>
    </w:p>
    <w:p w14:paraId="681E39C8" w14:textId="77777777" w:rsidR="00030A86" w:rsidRPr="00713862" w:rsidRDefault="00030A86" w:rsidP="00030A86">
      <w:pPr>
        <w:spacing w:after="0" w:line="240" w:lineRule="auto"/>
        <w:rPr>
          <w:rFonts w:ascii="Calibri" w:eastAsia="Calibri" w:hAnsi="Calibri" w:cs="Times New Roman"/>
        </w:rPr>
      </w:pPr>
      <w:r w:rsidRPr="00713862">
        <w:rPr>
          <w:rFonts w:ascii="Calibri" w:eastAsia="Calibri" w:hAnsi="Calibri" w:cs="Times New Roman"/>
        </w:rPr>
        <w:t>09-M – choroby układu moczowo-płciowego;</w:t>
      </w:r>
    </w:p>
    <w:p w14:paraId="6A9B8D0A" w14:textId="77777777" w:rsidR="00030A86" w:rsidRPr="00713862" w:rsidRDefault="00030A86" w:rsidP="00030A86">
      <w:pPr>
        <w:spacing w:after="0" w:line="240" w:lineRule="auto"/>
        <w:rPr>
          <w:rFonts w:ascii="Calibri" w:eastAsia="Calibri" w:hAnsi="Calibri" w:cs="Times New Roman"/>
        </w:rPr>
      </w:pPr>
      <w:r w:rsidRPr="00713862">
        <w:rPr>
          <w:rFonts w:ascii="Calibri" w:eastAsia="Calibri" w:hAnsi="Calibri" w:cs="Times New Roman"/>
        </w:rPr>
        <w:t>10-N – choroby neurologiczne;</w:t>
      </w:r>
    </w:p>
    <w:p w14:paraId="6C7E9B3C" w14:textId="77777777" w:rsidR="00030A86" w:rsidRPr="00713862" w:rsidRDefault="00030A86" w:rsidP="00030A86">
      <w:pPr>
        <w:spacing w:after="0" w:line="240" w:lineRule="auto"/>
        <w:rPr>
          <w:rFonts w:ascii="Calibri" w:eastAsia="Calibri" w:hAnsi="Calibri" w:cs="Times New Roman"/>
        </w:rPr>
      </w:pPr>
      <w:r w:rsidRPr="00713862">
        <w:rPr>
          <w:rFonts w:ascii="Calibri" w:eastAsia="Calibri" w:hAnsi="Calibri" w:cs="Times New Roman"/>
        </w:rPr>
        <w:t>11-I – inne, w tym schorzenia: endokrynologiczne, metaboliczne, zaburzenia enzymatyczne, choroby zakaźne i odzwierzęce, zeszpecenia, choroby układu krwiotwórczego;</w:t>
      </w:r>
    </w:p>
    <w:p w14:paraId="50164E7F" w14:textId="77777777" w:rsidR="00030A86" w:rsidRPr="00713862" w:rsidRDefault="00030A86" w:rsidP="00030A86">
      <w:pPr>
        <w:spacing w:after="0" w:line="240" w:lineRule="auto"/>
        <w:rPr>
          <w:rFonts w:ascii="Calibri" w:eastAsia="Calibri" w:hAnsi="Calibri" w:cs="Times New Roman"/>
        </w:rPr>
      </w:pPr>
      <w:r w:rsidRPr="00713862">
        <w:rPr>
          <w:rFonts w:ascii="Calibri" w:eastAsia="Calibri" w:hAnsi="Calibri" w:cs="Times New Roman"/>
        </w:rPr>
        <w:t>12-C – całościowe zaburzenia rozwojowe.</w:t>
      </w:r>
    </w:p>
    <w:p w14:paraId="3EB3278F" w14:textId="18DC72C2" w:rsidR="00030A86" w:rsidRPr="00713862" w:rsidRDefault="00030A86" w:rsidP="1CFBB0A2">
      <w:pPr>
        <w:spacing w:before="120"/>
        <w:rPr>
          <w:rFonts w:ascii="Calibri" w:eastAsia="Calibri" w:hAnsi="Calibri" w:cs="Times New Roman"/>
          <w:b/>
          <w:bCs/>
        </w:rPr>
      </w:pPr>
      <w:r w:rsidRPr="1CFBB0A2">
        <w:rPr>
          <w:rFonts w:ascii="Calibri" w:eastAsia="Calibri" w:hAnsi="Calibri" w:cs="Times New Roman"/>
          <w:b/>
          <w:bCs/>
        </w:rPr>
        <w:t>Okres obserwacji do wykonania oceny funkcjonalnej: ……………… miesięcy.</w:t>
      </w:r>
    </w:p>
    <w:p w14:paraId="245E4667" w14:textId="77777777" w:rsidR="00030A86" w:rsidRPr="00713862" w:rsidRDefault="00030A86" w:rsidP="00030A86">
      <w:pPr>
        <w:rPr>
          <w:rFonts w:ascii="Calibri" w:eastAsia="Calibri" w:hAnsi="Calibri" w:cs="Times New Roman"/>
          <w:b/>
        </w:rPr>
      </w:pPr>
      <w:r w:rsidRPr="00713862">
        <w:rPr>
          <w:rFonts w:ascii="Calibri" w:eastAsia="Calibri" w:hAnsi="Calibri" w:cs="Times New Roman"/>
          <w:b/>
        </w:rPr>
        <w:lastRenderedPageBreak/>
        <w:t>Czy Uczestnik brał udział w praktykach zawodowych:   TAK       NIE</w:t>
      </w:r>
      <w:r w:rsidRPr="00713862">
        <w:rPr>
          <w:rFonts w:ascii="Calibri" w:eastAsia="Calibri" w:hAnsi="Calibri" w:cs="Times New Roman"/>
          <w:b/>
        </w:rPr>
        <w:tab/>
      </w:r>
    </w:p>
    <w:p w14:paraId="07CC7D53" w14:textId="77777777" w:rsidR="00030A86" w:rsidRDefault="00030A86" w:rsidP="00030A86">
      <w:r>
        <w:t>Skala ocen:</w:t>
      </w:r>
    </w:p>
    <w:tbl>
      <w:tblPr>
        <w:tblW w:w="14105" w:type="dxa"/>
        <w:tblInd w:w="65" w:type="dxa"/>
        <w:tblLayout w:type="fixed"/>
        <w:tblCellMar>
          <w:left w:w="70" w:type="dxa"/>
          <w:right w:w="70" w:type="dxa"/>
        </w:tblCellMar>
        <w:tblLook w:val="04A0" w:firstRow="1" w:lastRow="0" w:firstColumn="1" w:lastColumn="0" w:noHBand="0" w:noVBand="1"/>
      </w:tblPr>
      <w:tblGrid>
        <w:gridCol w:w="2415"/>
        <w:gridCol w:w="2410"/>
        <w:gridCol w:w="2268"/>
        <w:gridCol w:w="2126"/>
        <w:gridCol w:w="2126"/>
        <w:gridCol w:w="2760"/>
      </w:tblGrid>
      <w:tr w:rsidR="00030A86" w:rsidRPr="00775783" w14:paraId="0C46AC06" w14:textId="77777777" w:rsidTr="00852133">
        <w:trPr>
          <w:trHeight w:val="642"/>
        </w:trPr>
        <w:tc>
          <w:tcPr>
            <w:tcW w:w="1410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F0A069" w14:textId="77777777" w:rsidR="00030A86" w:rsidRPr="00074D09" w:rsidRDefault="00030A86" w:rsidP="00FE6751">
            <w:pPr>
              <w:spacing w:after="0" w:line="240" w:lineRule="auto"/>
              <w:jc w:val="center"/>
              <w:rPr>
                <w:rFonts w:ascii="Calibri" w:eastAsia="Times New Roman" w:hAnsi="Calibri" w:cs="Calibri"/>
                <w:b/>
                <w:color w:val="000000"/>
                <w:lang w:eastAsia="pl-PL"/>
              </w:rPr>
            </w:pPr>
            <w:r w:rsidRPr="00074D09">
              <w:rPr>
                <w:rFonts w:ascii="Calibri" w:eastAsia="Times New Roman" w:hAnsi="Calibri" w:cs="Calibri"/>
                <w:b/>
                <w:color w:val="000000"/>
                <w:sz w:val="28"/>
                <w:lang w:eastAsia="pl-PL"/>
              </w:rPr>
              <w:t>Aktywności i Uczestniczenie - diagnoza na skali</w:t>
            </w:r>
            <w:r>
              <w:rPr>
                <w:rFonts w:ascii="Calibri" w:eastAsia="Times New Roman" w:hAnsi="Calibri" w:cs="Calibri"/>
                <w:b/>
                <w:color w:val="000000"/>
                <w:sz w:val="28"/>
                <w:lang w:eastAsia="pl-PL"/>
              </w:rPr>
              <w:t xml:space="preserve"> 0-4</w:t>
            </w:r>
          </w:p>
        </w:tc>
      </w:tr>
      <w:tr w:rsidR="00030A86" w:rsidRPr="00775783" w14:paraId="0537615C" w14:textId="77777777" w:rsidTr="00852133">
        <w:trPr>
          <w:trHeight w:val="1515"/>
        </w:trPr>
        <w:tc>
          <w:tcPr>
            <w:tcW w:w="48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E42076C" w14:textId="77777777" w:rsidR="00030A86" w:rsidRPr="00775783" w:rsidRDefault="00030A86"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 xml:space="preserve">wykonuje zadania/podejmuje działania         </w:t>
            </w:r>
          </w:p>
        </w:tc>
        <w:tc>
          <w:tcPr>
            <w:tcW w:w="6520" w:type="dxa"/>
            <w:gridSpan w:val="3"/>
            <w:tcBorders>
              <w:top w:val="single" w:sz="4" w:space="0" w:color="auto"/>
              <w:left w:val="nil"/>
              <w:bottom w:val="single" w:sz="4" w:space="0" w:color="auto"/>
              <w:right w:val="single" w:sz="4" w:space="0" w:color="000000"/>
            </w:tcBorders>
            <w:shd w:val="clear" w:color="auto" w:fill="auto"/>
            <w:vAlign w:val="center"/>
            <w:hideMark/>
          </w:tcPr>
          <w:p w14:paraId="16237847" w14:textId="77777777" w:rsidR="00030A86" w:rsidRPr="00775783" w:rsidRDefault="00030A86"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aktywność jest ograniczona , osoba doświadcza trudności w wykonaniu zadań</w:t>
            </w:r>
            <w:r>
              <w:rPr>
                <w:rFonts w:ascii="Calibri" w:eastAsia="Times New Roman" w:hAnsi="Calibri" w:cs="Calibri"/>
                <w:color w:val="000000"/>
                <w:lang w:eastAsia="pl-PL"/>
              </w:rPr>
              <w:t xml:space="preserve">, </w:t>
            </w:r>
            <w:r w:rsidRPr="00775783">
              <w:rPr>
                <w:rFonts w:ascii="Calibri" w:eastAsia="Times New Roman" w:hAnsi="Calibri" w:cs="Calibri"/>
                <w:color w:val="000000"/>
                <w:lang w:eastAsia="pl-PL"/>
              </w:rPr>
              <w:t>doświadcza problemów, aktywność nie występuje</w:t>
            </w:r>
            <w:r w:rsidRPr="00B80708">
              <w:rPr>
                <w:rFonts w:ascii="Calibri" w:eastAsia="Times New Roman" w:hAnsi="Calibri" w:cs="Calibri"/>
                <w:strike/>
                <w:color w:val="000000"/>
                <w:lang w:eastAsia="pl-PL"/>
              </w:rPr>
              <w:t xml:space="preserve"> </w:t>
            </w:r>
          </w:p>
        </w:tc>
        <w:tc>
          <w:tcPr>
            <w:tcW w:w="2760" w:type="dxa"/>
            <w:tcBorders>
              <w:top w:val="nil"/>
              <w:left w:val="nil"/>
              <w:bottom w:val="single" w:sz="4" w:space="0" w:color="auto"/>
              <w:right w:val="single" w:sz="4" w:space="0" w:color="auto"/>
            </w:tcBorders>
            <w:shd w:val="clear" w:color="auto" w:fill="auto"/>
            <w:vAlign w:val="center"/>
          </w:tcPr>
          <w:p w14:paraId="69C9FE8D" w14:textId="77777777" w:rsidR="00030A86" w:rsidRPr="00775783" w:rsidRDefault="00030A86"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Uwagi</w:t>
            </w:r>
          </w:p>
        </w:tc>
      </w:tr>
      <w:tr w:rsidR="00030A86" w:rsidRPr="00775783" w14:paraId="4BF37585" w14:textId="77777777" w:rsidTr="00852133">
        <w:trPr>
          <w:trHeight w:val="303"/>
        </w:trPr>
        <w:tc>
          <w:tcPr>
            <w:tcW w:w="2415" w:type="dxa"/>
            <w:tcBorders>
              <w:top w:val="nil"/>
              <w:left w:val="single" w:sz="4" w:space="0" w:color="auto"/>
              <w:bottom w:val="nil"/>
              <w:right w:val="single" w:sz="4" w:space="0" w:color="auto"/>
            </w:tcBorders>
            <w:shd w:val="clear" w:color="auto" w:fill="auto"/>
            <w:noWrap/>
            <w:vAlign w:val="bottom"/>
            <w:hideMark/>
          </w:tcPr>
          <w:p w14:paraId="389EBCBF" w14:textId="77777777" w:rsidR="00030A86" w:rsidRPr="00775783" w:rsidRDefault="00030A86"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0</w:t>
            </w:r>
          </w:p>
        </w:tc>
        <w:tc>
          <w:tcPr>
            <w:tcW w:w="2410" w:type="dxa"/>
            <w:tcBorders>
              <w:top w:val="nil"/>
              <w:left w:val="nil"/>
              <w:bottom w:val="nil"/>
              <w:right w:val="single" w:sz="4" w:space="0" w:color="auto"/>
            </w:tcBorders>
            <w:shd w:val="clear" w:color="auto" w:fill="auto"/>
            <w:noWrap/>
            <w:vAlign w:val="bottom"/>
            <w:hideMark/>
          </w:tcPr>
          <w:p w14:paraId="3CBBB950" w14:textId="77777777" w:rsidR="00030A86" w:rsidRPr="00775783" w:rsidRDefault="00030A86"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1</w:t>
            </w:r>
          </w:p>
        </w:tc>
        <w:tc>
          <w:tcPr>
            <w:tcW w:w="2268" w:type="dxa"/>
            <w:tcBorders>
              <w:top w:val="nil"/>
              <w:left w:val="nil"/>
              <w:bottom w:val="nil"/>
              <w:right w:val="single" w:sz="4" w:space="0" w:color="auto"/>
            </w:tcBorders>
            <w:shd w:val="clear" w:color="auto" w:fill="auto"/>
            <w:noWrap/>
            <w:vAlign w:val="bottom"/>
            <w:hideMark/>
          </w:tcPr>
          <w:p w14:paraId="08C1084F" w14:textId="77777777" w:rsidR="00030A86" w:rsidRPr="00775783" w:rsidRDefault="00030A86"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2</w:t>
            </w:r>
          </w:p>
        </w:tc>
        <w:tc>
          <w:tcPr>
            <w:tcW w:w="2126" w:type="dxa"/>
            <w:tcBorders>
              <w:top w:val="nil"/>
              <w:left w:val="nil"/>
              <w:bottom w:val="nil"/>
              <w:right w:val="single" w:sz="4" w:space="0" w:color="auto"/>
            </w:tcBorders>
            <w:shd w:val="clear" w:color="auto" w:fill="auto"/>
            <w:noWrap/>
            <w:vAlign w:val="bottom"/>
            <w:hideMark/>
          </w:tcPr>
          <w:p w14:paraId="706874CB" w14:textId="77777777" w:rsidR="00030A86" w:rsidRPr="00775783" w:rsidRDefault="00030A86"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3</w:t>
            </w:r>
          </w:p>
        </w:tc>
        <w:tc>
          <w:tcPr>
            <w:tcW w:w="2126" w:type="dxa"/>
            <w:tcBorders>
              <w:top w:val="nil"/>
              <w:left w:val="nil"/>
              <w:bottom w:val="nil"/>
              <w:right w:val="single" w:sz="4" w:space="0" w:color="auto"/>
            </w:tcBorders>
            <w:shd w:val="clear" w:color="auto" w:fill="auto"/>
            <w:noWrap/>
            <w:vAlign w:val="bottom"/>
            <w:hideMark/>
          </w:tcPr>
          <w:p w14:paraId="7255957E" w14:textId="77777777" w:rsidR="00030A86" w:rsidRPr="00775783" w:rsidRDefault="00030A86"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4</w:t>
            </w:r>
          </w:p>
        </w:tc>
        <w:tc>
          <w:tcPr>
            <w:tcW w:w="2760" w:type="dxa"/>
            <w:tcBorders>
              <w:top w:val="nil"/>
              <w:left w:val="nil"/>
              <w:bottom w:val="nil"/>
              <w:right w:val="single" w:sz="4" w:space="0" w:color="auto"/>
            </w:tcBorders>
            <w:shd w:val="clear" w:color="auto" w:fill="auto"/>
            <w:noWrap/>
            <w:vAlign w:val="bottom"/>
          </w:tcPr>
          <w:p w14:paraId="5854E574" w14:textId="77777777" w:rsidR="00030A86" w:rsidRPr="00775783" w:rsidRDefault="00030A86" w:rsidP="00FE6751">
            <w:pPr>
              <w:spacing w:after="0" w:line="240" w:lineRule="auto"/>
              <w:jc w:val="center"/>
              <w:rPr>
                <w:rFonts w:ascii="Calibri" w:eastAsia="Times New Roman" w:hAnsi="Calibri" w:cs="Calibri"/>
                <w:color w:val="000000"/>
                <w:lang w:eastAsia="pl-PL"/>
              </w:rPr>
            </w:pPr>
          </w:p>
        </w:tc>
      </w:tr>
      <w:tr w:rsidR="00030A86" w:rsidRPr="00775783" w14:paraId="703D128E" w14:textId="77777777" w:rsidTr="00852133">
        <w:trPr>
          <w:trHeight w:val="303"/>
        </w:trPr>
        <w:tc>
          <w:tcPr>
            <w:tcW w:w="241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5F05C1C" w14:textId="77777777" w:rsidR="00030A86" w:rsidRPr="00775783" w:rsidRDefault="00030A86"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 </w:t>
            </w:r>
          </w:p>
        </w:tc>
        <w:tc>
          <w:tcPr>
            <w:tcW w:w="2410" w:type="dxa"/>
            <w:tcBorders>
              <w:top w:val="single" w:sz="4" w:space="0" w:color="auto"/>
              <w:left w:val="nil"/>
              <w:bottom w:val="single" w:sz="4" w:space="0" w:color="auto"/>
              <w:right w:val="single" w:sz="4" w:space="0" w:color="auto"/>
            </w:tcBorders>
            <w:shd w:val="clear" w:color="000000" w:fill="92D050"/>
            <w:noWrap/>
            <w:vAlign w:val="bottom"/>
            <w:hideMark/>
          </w:tcPr>
          <w:p w14:paraId="010A947D" w14:textId="77777777" w:rsidR="00030A86" w:rsidRPr="00775783" w:rsidRDefault="00030A86"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 </w:t>
            </w:r>
          </w:p>
        </w:tc>
        <w:tc>
          <w:tcPr>
            <w:tcW w:w="2268" w:type="dxa"/>
            <w:tcBorders>
              <w:top w:val="single" w:sz="4" w:space="0" w:color="auto"/>
              <w:left w:val="nil"/>
              <w:bottom w:val="single" w:sz="4" w:space="0" w:color="auto"/>
              <w:right w:val="single" w:sz="4" w:space="0" w:color="auto"/>
            </w:tcBorders>
            <w:shd w:val="clear" w:color="000000" w:fill="FFFF00"/>
            <w:noWrap/>
            <w:vAlign w:val="bottom"/>
            <w:hideMark/>
          </w:tcPr>
          <w:p w14:paraId="0DEF2B9F" w14:textId="77777777" w:rsidR="00030A86" w:rsidRPr="00775783" w:rsidRDefault="00030A86" w:rsidP="00FE6751">
            <w:pPr>
              <w:spacing w:after="0" w:line="240" w:lineRule="auto"/>
              <w:jc w:val="center"/>
              <w:rPr>
                <w:rFonts w:ascii="Calibri" w:eastAsia="Times New Roman" w:hAnsi="Calibri" w:cs="Calibri"/>
                <w:color w:val="FFFF00"/>
                <w:lang w:eastAsia="pl-PL"/>
              </w:rPr>
            </w:pPr>
            <w:r w:rsidRPr="00775783">
              <w:rPr>
                <w:rFonts w:ascii="Calibri" w:eastAsia="Times New Roman" w:hAnsi="Calibri" w:cs="Calibri"/>
                <w:color w:val="FFFF00"/>
                <w:lang w:eastAsia="pl-PL"/>
              </w:rPr>
              <w:t> </w:t>
            </w:r>
          </w:p>
        </w:tc>
        <w:tc>
          <w:tcPr>
            <w:tcW w:w="2126" w:type="dxa"/>
            <w:tcBorders>
              <w:top w:val="single" w:sz="4" w:space="0" w:color="auto"/>
              <w:left w:val="nil"/>
              <w:bottom w:val="single" w:sz="4" w:space="0" w:color="auto"/>
              <w:right w:val="single" w:sz="4" w:space="0" w:color="auto"/>
            </w:tcBorders>
            <w:shd w:val="clear" w:color="000000" w:fill="E1570B"/>
            <w:noWrap/>
            <w:vAlign w:val="bottom"/>
            <w:hideMark/>
          </w:tcPr>
          <w:p w14:paraId="2B692CAF" w14:textId="77777777" w:rsidR="00030A86" w:rsidRPr="00775783" w:rsidRDefault="00030A86"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 </w:t>
            </w:r>
          </w:p>
        </w:tc>
        <w:tc>
          <w:tcPr>
            <w:tcW w:w="2126" w:type="dxa"/>
            <w:tcBorders>
              <w:top w:val="single" w:sz="4" w:space="0" w:color="auto"/>
              <w:left w:val="nil"/>
              <w:bottom w:val="single" w:sz="4" w:space="0" w:color="auto"/>
              <w:right w:val="single" w:sz="4" w:space="0" w:color="auto"/>
            </w:tcBorders>
            <w:shd w:val="clear" w:color="000000" w:fill="FF0000"/>
            <w:noWrap/>
            <w:vAlign w:val="bottom"/>
            <w:hideMark/>
          </w:tcPr>
          <w:p w14:paraId="7CE40435" w14:textId="77777777" w:rsidR="00030A86" w:rsidRPr="00775783" w:rsidRDefault="00030A86"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 </w:t>
            </w:r>
          </w:p>
        </w:tc>
        <w:tc>
          <w:tcPr>
            <w:tcW w:w="2760" w:type="dxa"/>
            <w:tcBorders>
              <w:top w:val="single" w:sz="4" w:space="0" w:color="auto"/>
              <w:left w:val="nil"/>
              <w:bottom w:val="single" w:sz="4" w:space="0" w:color="auto"/>
              <w:right w:val="single" w:sz="4" w:space="0" w:color="auto"/>
            </w:tcBorders>
            <w:shd w:val="clear" w:color="auto" w:fill="auto"/>
            <w:noWrap/>
            <w:vAlign w:val="bottom"/>
          </w:tcPr>
          <w:p w14:paraId="52826A83" w14:textId="77777777" w:rsidR="00030A86" w:rsidRPr="00775783" w:rsidRDefault="00030A86" w:rsidP="00FE6751">
            <w:pPr>
              <w:spacing w:after="0" w:line="240" w:lineRule="auto"/>
              <w:jc w:val="center"/>
              <w:rPr>
                <w:rFonts w:ascii="Calibri" w:eastAsia="Times New Roman" w:hAnsi="Calibri" w:cs="Calibri"/>
                <w:color w:val="000000"/>
                <w:lang w:eastAsia="pl-PL"/>
              </w:rPr>
            </w:pPr>
          </w:p>
        </w:tc>
      </w:tr>
      <w:tr w:rsidR="00030A86" w:rsidRPr="00775783" w14:paraId="6C0B3D1C" w14:textId="77777777" w:rsidTr="00852133">
        <w:trPr>
          <w:trHeight w:val="766"/>
        </w:trPr>
        <w:tc>
          <w:tcPr>
            <w:tcW w:w="2415" w:type="dxa"/>
            <w:tcBorders>
              <w:top w:val="nil"/>
              <w:left w:val="single" w:sz="4" w:space="0" w:color="auto"/>
              <w:bottom w:val="single" w:sz="4" w:space="0" w:color="auto"/>
              <w:right w:val="single" w:sz="4" w:space="0" w:color="auto"/>
            </w:tcBorders>
            <w:shd w:val="clear" w:color="auto" w:fill="auto"/>
            <w:hideMark/>
          </w:tcPr>
          <w:p w14:paraId="71FDD229" w14:textId="77777777" w:rsidR="00030A86" w:rsidRPr="005960FB" w:rsidRDefault="00030A86" w:rsidP="00FE6751">
            <w:pPr>
              <w:spacing w:after="0" w:line="240" w:lineRule="auto"/>
              <w:rPr>
                <w:rFonts w:ascii="Calibri" w:eastAsia="Times New Roman" w:hAnsi="Calibri" w:cs="Calibri"/>
                <w:b/>
                <w:color w:val="000000"/>
                <w:lang w:eastAsia="pl-PL"/>
              </w:rPr>
            </w:pPr>
            <w:r w:rsidRPr="005960FB">
              <w:rPr>
                <w:b/>
              </w:rPr>
              <w:t>brak trudności</w:t>
            </w:r>
          </w:p>
        </w:tc>
        <w:tc>
          <w:tcPr>
            <w:tcW w:w="2410" w:type="dxa"/>
            <w:tcBorders>
              <w:top w:val="nil"/>
              <w:left w:val="nil"/>
              <w:bottom w:val="single" w:sz="4" w:space="0" w:color="auto"/>
              <w:right w:val="single" w:sz="4" w:space="0" w:color="auto"/>
            </w:tcBorders>
            <w:shd w:val="clear" w:color="auto" w:fill="auto"/>
            <w:hideMark/>
          </w:tcPr>
          <w:p w14:paraId="31746369" w14:textId="77777777" w:rsidR="00030A86" w:rsidRPr="005960FB" w:rsidRDefault="00030A86" w:rsidP="00FE6751">
            <w:pPr>
              <w:spacing w:after="0" w:line="240" w:lineRule="auto"/>
              <w:rPr>
                <w:rFonts w:ascii="Calibri" w:eastAsia="Times New Roman" w:hAnsi="Calibri" w:cs="Calibri"/>
                <w:b/>
                <w:color w:val="000000"/>
                <w:lang w:eastAsia="pl-PL"/>
              </w:rPr>
            </w:pPr>
            <w:r w:rsidRPr="005960FB">
              <w:rPr>
                <w:b/>
              </w:rPr>
              <w:t>nieznaczne trudności</w:t>
            </w:r>
          </w:p>
        </w:tc>
        <w:tc>
          <w:tcPr>
            <w:tcW w:w="2268" w:type="dxa"/>
            <w:tcBorders>
              <w:top w:val="nil"/>
              <w:left w:val="nil"/>
              <w:bottom w:val="single" w:sz="4" w:space="0" w:color="auto"/>
              <w:right w:val="single" w:sz="4" w:space="0" w:color="auto"/>
            </w:tcBorders>
            <w:shd w:val="clear" w:color="auto" w:fill="auto"/>
            <w:hideMark/>
          </w:tcPr>
          <w:p w14:paraId="59167801" w14:textId="77777777" w:rsidR="00030A86" w:rsidRPr="005960FB" w:rsidRDefault="00030A86" w:rsidP="00FE6751">
            <w:pPr>
              <w:spacing w:after="0" w:line="240" w:lineRule="auto"/>
              <w:rPr>
                <w:rFonts w:ascii="Calibri" w:eastAsia="Times New Roman" w:hAnsi="Calibri" w:cs="Calibri"/>
                <w:b/>
                <w:color w:val="000000"/>
                <w:lang w:eastAsia="pl-PL"/>
              </w:rPr>
            </w:pPr>
            <w:r w:rsidRPr="005960FB">
              <w:rPr>
                <w:b/>
              </w:rPr>
              <w:t>umiarkowane trudności</w:t>
            </w:r>
          </w:p>
        </w:tc>
        <w:tc>
          <w:tcPr>
            <w:tcW w:w="2126" w:type="dxa"/>
            <w:tcBorders>
              <w:top w:val="nil"/>
              <w:left w:val="nil"/>
              <w:bottom w:val="single" w:sz="4" w:space="0" w:color="auto"/>
              <w:right w:val="single" w:sz="4" w:space="0" w:color="auto"/>
            </w:tcBorders>
            <w:shd w:val="clear" w:color="auto" w:fill="auto"/>
            <w:hideMark/>
          </w:tcPr>
          <w:p w14:paraId="4E06956E" w14:textId="77777777" w:rsidR="00030A86" w:rsidRPr="005960FB" w:rsidRDefault="00030A86" w:rsidP="00FE6751">
            <w:pPr>
              <w:spacing w:after="0" w:line="240" w:lineRule="auto"/>
              <w:rPr>
                <w:rFonts w:ascii="Calibri" w:eastAsia="Times New Roman" w:hAnsi="Calibri" w:cs="Calibri"/>
                <w:b/>
                <w:color w:val="000000"/>
                <w:lang w:eastAsia="pl-PL"/>
              </w:rPr>
            </w:pPr>
            <w:r w:rsidRPr="005960FB">
              <w:rPr>
                <w:b/>
              </w:rPr>
              <w:t>znaczne trudności</w:t>
            </w:r>
          </w:p>
        </w:tc>
        <w:tc>
          <w:tcPr>
            <w:tcW w:w="2126" w:type="dxa"/>
            <w:tcBorders>
              <w:top w:val="nil"/>
              <w:left w:val="nil"/>
              <w:bottom w:val="single" w:sz="4" w:space="0" w:color="auto"/>
              <w:right w:val="single" w:sz="4" w:space="0" w:color="auto"/>
            </w:tcBorders>
            <w:shd w:val="clear" w:color="auto" w:fill="auto"/>
            <w:hideMark/>
          </w:tcPr>
          <w:p w14:paraId="6D9F7958" w14:textId="77777777" w:rsidR="00030A86" w:rsidRPr="005960FB" w:rsidRDefault="00030A86" w:rsidP="00FE6751">
            <w:pPr>
              <w:spacing w:after="0" w:line="240" w:lineRule="auto"/>
              <w:rPr>
                <w:rFonts w:ascii="Calibri" w:eastAsia="Times New Roman" w:hAnsi="Calibri" w:cs="Calibri"/>
                <w:b/>
                <w:color w:val="000000"/>
                <w:lang w:eastAsia="pl-PL"/>
              </w:rPr>
            </w:pPr>
            <w:r w:rsidRPr="005960FB">
              <w:rPr>
                <w:b/>
              </w:rPr>
              <w:t>skrajnie duże trudności</w:t>
            </w:r>
          </w:p>
        </w:tc>
        <w:tc>
          <w:tcPr>
            <w:tcW w:w="2760" w:type="dxa"/>
            <w:tcBorders>
              <w:top w:val="nil"/>
              <w:left w:val="nil"/>
              <w:bottom w:val="single" w:sz="4" w:space="0" w:color="auto"/>
              <w:right w:val="single" w:sz="4" w:space="0" w:color="auto"/>
            </w:tcBorders>
            <w:shd w:val="clear" w:color="auto" w:fill="auto"/>
          </w:tcPr>
          <w:p w14:paraId="19FF23C0" w14:textId="77777777" w:rsidR="00030A86" w:rsidRPr="00B80708" w:rsidRDefault="00030A86" w:rsidP="00FE6751">
            <w:pPr>
              <w:spacing w:after="0" w:line="240" w:lineRule="auto"/>
              <w:rPr>
                <w:rFonts w:ascii="Calibri" w:eastAsia="Times New Roman" w:hAnsi="Calibri" w:cs="Calibri"/>
                <w:color w:val="000000"/>
                <w:lang w:eastAsia="pl-PL"/>
              </w:rPr>
            </w:pPr>
          </w:p>
        </w:tc>
      </w:tr>
      <w:tr w:rsidR="00030A86" w:rsidRPr="00775783" w14:paraId="1111BCC1" w14:textId="77777777" w:rsidTr="00852133">
        <w:trPr>
          <w:trHeight w:val="1212"/>
        </w:trPr>
        <w:tc>
          <w:tcPr>
            <w:tcW w:w="2415" w:type="dxa"/>
            <w:tcBorders>
              <w:top w:val="nil"/>
              <w:left w:val="single" w:sz="4" w:space="0" w:color="auto"/>
              <w:bottom w:val="single" w:sz="4" w:space="0" w:color="auto"/>
              <w:right w:val="single" w:sz="4" w:space="0" w:color="auto"/>
            </w:tcBorders>
            <w:shd w:val="clear" w:color="auto" w:fill="auto"/>
          </w:tcPr>
          <w:p w14:paraId="06345C81" w14:textId="77777777" w:rsidR="00030A86" w:rsidRPr="005960FB" w:rsidRDefault="00030A86" w:rsidP="00FE6751">
            <w:pPr>
              <w:spacing w:after="0" w:line="240" w:lineRule="auto"/>
              <w:rPr>
                <w:rFonts w:ascii="Calibri" w:eastAsia="Times New Roman" w:hAnsi="Calibri" w:cs="Calibri"/>
                <w:i/>
                <w:color w:val="000000"/>
                <w:lang w:eastAsia="pl-PL"/>
              </w:rPr>
            </w:pPr>
            <w:r w:rsidRPr="005960FB">
              <w:rPr>
                <w:rFonts w:ascii="Calibri" w:eastAsia="Times New Roman" w:hAnsi="Calibri" w:cs="Calibri"/>
                <w:i/>
                <w:color w:val="000000"/>
                <w:lang w:eastAsia="pl-PL"/>
              </w:rPr>
              <w:t>Robi sam/sama bez żadnych problemów</w:t>
            </w:r>
          </w:p>
        </w:tc>
        <w:tc>
          <w:tcPr>
            <w:tcW w:w="2410" w:type="dxa"/>
            <w:tcBorders>
              <w:top w:val="nil"/>
              <w:left w:val="nil"/>
              <w:bottom w:val="single" w:sz="4" w:space="0" w:color="auto"/>
              <w:right w:val="single" w:sz="4" w:space="0" w:color="auto"/>
            </w:tcBorders>
            <w:shd w:val="clear" w:color="auto" w:fill="auto"/>
          </w:tcPr>
          <w:p w14:paraId="21CD61C2" w14:textId="77777777" w:rsidR="00030A86" w:rsidRPr="005960FB" w:rsidRDefault="00030A86" w:rsidP="00FE6751">
            <w:pPr>
              <w:spacing w:after="0" w:line="240" w:lineRule="auto"/>
              <w:rPr>
                <w:rFonts w:ascii="Calibri" w:eastAsia="Times New Roman" w:hAnsi="Calibri" w:cs="Calibri"/>
                <w:i/>
                <w:color w:val="000000"/>
                <w:sz w:val="20"/>
                <w:szCs w:val="20"/>
                <w:lang w:eastAsia="pl-PL"/>
              </w:rPr>
            </w:pPr>
            <w:r w:rsidRPr="005960FB">
              <w:rPr>
                <w:rFonts w:ascii="Calibri" w:eastAsia="Times New Roman" w:hAnsi="Calibri" w:cs="Calibri"/>
                <w:i/>
                <w:color w:val="000000"/>
                <w:szCs w:val="20"/>
                <w:lang w:eastAsia="pl-PL"/>
              </w:rPr>
              <w:t>R</w:t>
            </w:r>
            <w:r>
              <w:rPr>
                <w:rFonts w:ascii="Calibri" w:eastAsia="Times New Roman" w:hAnsi="Calibri" w:cs="Calibri"/>
                <w:i/>
                <w:color w:val="000000"/>
                <w:szCs w:val="20"/>
                <w:lang w:eastAsia="pl-PL"/>
              </w:rPr>
              <w:t>obi sam/sama, nie wymaga asysty</w:t>
            </w:r>
            <w:r w:rsidRPr="005960FB">
              <w:rPr>
                <w:rFonts w:ascii="Calibri" w:eastAsia="Times New Roman" w:hAnsi="Calibri" w:cs="Calibri"/>
                <w:i/>
                <w:color w:val="000000"/>
                <w:szCs w:val="20"/>
                <w:lang w:eastAsia="pl-PL"/>
              </w:rPr>
              <w:t>, a jedynie sprawdzenia rezultatów lub drobnej wskazówki</w:t>
            </w:r>
          </w:p>
        </w:tc>
        <w:tc>
          <w:tcPr>
            <w:tcW w:w="2268" w:type="dxa"/>
            <w:tcBorders>
              <w:top w:val="nil"/>
              <w:left w:val="nil"/>
              <w:bottom w:val="single" w:sz="4" w:space="0" w:color="auto"/>
              <w:right w:val="single" w:sz="4" w:space="0" w:color="auto"/>
            </w:tcBorders>
            <w:shd w:val="clear" w:color="auto" w:fill="auto"/>
          </w:tcPr>
          <w:p w14:paraId="5F2C1F59" w14:textId="77777777" w:rsidR="00030A86" w:rsidRPr="005960FB" w:rsidRDefault="00030A86" w:rsidP="00FE6751">
            <w:pPr>
              <w:spacing w:after="0" w:line="240" w:lineRule="auto"/>
              <w:rPr>
                <w:rFonts w:ascii="Calibri" w:eastAsia="Times New Roman" w:hAnsi="Calibri" w:cs="Calibri"/>
                <w:i/>
                <w:color w:val="000000"/>
                <w:lang w:eastAsia="pl-PL"/>
              </w:rPr>
            </w:pPr>
            <w:r w:rsidRPr="005960FB">
              <w:rPr>
                <w:rFonts w:ascii="Calibri" w:eastAsia="Times New Roman" w:hAnsi="Calibri" w:cs="Calibri"/>
                <w:i/>
                <w:color w:val="000000"/>
                <w:lang w:eastAsia="pl-PL"/>
              </w:rPr>
              <w:t>Wykonuje przy częściowym wsparciu lub instrukcjach od innych osób</w:t>
            </w:r>
          </w:p>
        </w:tc>
        <w:tc>
          <w:tcPr>
            <w:tcW w:w="2126" w:type="dxa"/>
            <w:tcBorders>
              <w:top w:val="nil"/>
              <w:left w:val="nil"/>
              <w:bottom w:val="single" w:sz="4" w:space="0" w:color="auto"/>
              <w:right w:val="single" w:sz="4" w:space="0" w:color="auto"/>
            </w:tcBorders>
            <w:shd w:val="clear" w:color="auto" w:fill="auto"/>
          </w:tcPr>
          <w:p w14:paraId="3ABB8B4C" w14:textId="77777777" w:rsidR="00030A86" w:rsidRPr="005960FB" w:rsidRDefault="00030A86" w:rsidP="00FE6751">
            <w:pPr>
              <w:spacing w:after="0" w:line="240" w:lineRule="auto"/>
              <w:rPr>
                <w:rFonts w:ascii="Calibri" w:eastAsia="Times New Roman" w:hAnsi="Calibri" w:cs="Calibri"/>
                <w:i/>
                <w:color w:val="000000"/>
                <w:lang w:eastAsia="pl-PL"/>
              </w:rPr>
            </w:pPr>
            <w:r w:rsidRPr="005960FB">
              <w:rPr>
                <w:rFonts w:ascii="Calibri" w:eastAsia="Times New Roman" w:hAnsi="Calibri" w:cs="Calibri"/>
                <w:i/>
                <w:color w:val="000000"/>
                <w:lang w:eastAsia="pl-PL"/>
              </w:rPr>
              <w:t>Wykonuje przy dużym wsparciu lub instrukcjach od innych osób</w:t>
            </w:r>
          </w:p>
        </w:tc>
        <w:tc>
          <w:tcPr>
            <w:tcW w:w="2126" w:type="dxa"/>
            <w:tcBorders>
              <w:top w:val="nil"/>
              <w:left w:val="nil"/>
              <w:bottom w:val="single" w:sz="4" w:space="0" w:color="auto"/>
              <w:right w:val="single" w:sz="4" w:space="0" w:color="auto"/>
            </w:tcBorders>
            <w:shd w:val="clear" w:color="auto" w:fill="auto"/>
          </w:tcPr>
          <w:p w14:paraId="47DBC703" w14:textId="77777777" w:rsidR="00030A86" w:rsidRPr="005960FB" w:rsidRDefault="00030A86" w:rsidP="00FE6751">
            <w:pPr>
              <w:spacing w:after="0" w:line="240" w:lineRule="auto"/>
              <w:rPr>
                <w:rFonts w:ascii="Calibri" w:eastAsia="Times New Roman" w:hAnsi="Calibri" w:cs="Calibri"/>
                <w:i/>
                <w:color w:val="000000"/>
                <w:lang w:eastAsia="pl-PL"/>
              </w:rPr>
            </w:pPr>
            <w:r w:rsidRPr="005960FB">
              <w:rPr>
                <w:rFonts w:ascii="Calibri" w:eastAsia="Times New Roman" w:hAnsi="Calibri" w:cs="Calibri"/>
                <w:i/>
                <w:color w:val="000000"/>
                <w:lang w:eastAsia="pl-PL"/>
              </w:rPr>
              <w:t>Samodzielnie nie wykona tej czynności, wymaga stałej pomocy innej osoby</w:t>
            </w:r>
          </w:p>
        </w:tc>
        <w:tc>
          <w:tcPr>
            <w:tcW w:w="2760" w:type="dxa"/>
            <w:tcBorders>
              <w:top w:val="nil"/>
              <w:left w:val="nil"/>
              <w:bottom w:val="single" w:sz="4" w:space="0" w:color="auto"/>
              <w:right w:val="single" w:sz="4" w:space="0" w:color="auto"/>
            </w:tcBorders>
            <w:shd w:val="clear" w:color="auto" w:fill="auto"/>
          </w:tcPr>
          <w:p w14:paraId="556EA737" w14:textId="77777777" w:rsidR="00030A86" w:rsidRPr="00775783" w:rsidRDefault="00030A86" w:rsidP="00FE6751">
            <w:pPr>
              <w:spacing w:after="0" w:line="240" w:lineRule="auto"/>
              <w:rPr>
                <w:rFonts w:ascii="Calibri" w:eastAsia="Times New Roman" w:hAnsi="Calibri" w:cs="Calibri"/>
                <w:color w:val="000000"/>
                <w:lang w:eastAsia="pl-PL"/>
              </w:rPr>
            </w:pPr>
          </w:p>
        </w:tc>
      </w:tr>
    </w:tbl>
    <w:p w14:paraId="7082EE6F" w14:textId="1D9C5EB5" w:rsidR="00030A86" w:rsidRDefault="00030A86" w:rsidP="00852133">
      <w:pPr>
        <w:spacing w:before="840"/>
      </w:pPr>
    </w:p>
    <w:tbl>
      <w:tblPr>
        <w:tblW w:w="14601" w:type="dxa"/>
        <w:tblInd w:w="-497" w:type="dxa"/>
        <w:tblLayout w:type="fixed"/>
        <w:tblCellMar>
          <w:left w:w="70" w:type="dxa"/>
          <w:right w:w="70" w:type="dxa"/>
        </w:tblCellMar>
        <w:tblLook w:val="04A0" w:firstRow="1" w:lastRow="0" w:firstColumn="1" w:lastColumn="0" w:noHBand="0" w:noVBand="1"/>
      </w:tblPr>
      <w:tblGrid>
        <w:gridCol w:w="938"/>
        <w:gridCol w:w="2918"/>
        <w:gridCol w:w="753"/>
        <w:gridCol w:w="753"/>
        <w:gridCol w:w="753"/>
        <w:gridCol w:w="753"/>
        <w:gridCol w:w="753"/>
        <w:gridCol w:w="6980"/>
      </w:tblGrid>
      <w:tr w:rsidR="00030A86" w:rsidRPr="0082710E" w14:paraId="090B8AB6" w14:textId="77777777" w:rsidTr="00FE6751">
        <w:trPr>
          <w:trHeight w:val="300"/>
        </w:trPr>
        <w:tc>
          <w:tcPr>
            <w:tcW w:w="938" w:type="dxa"/>
            <w:vMerge w:val="restart"/>
            <w:tcBorders>
              <w:top w:val="single" w:sz="12" w:space="0" w:color="auto"/>
              <w:left w:val="single" w:sz="12" w:space="0" w:color="auto"/>
              <w:right w:val="single" w:sz="12" w:space="0" w:color="auto"/>
            </w:tcBorders>
            <w:shd w:val="clear" w:color="auto" w:fill="auto"/>
            <w:noWrap/>
            <w:vAlign w:val="bottom"/>
            <w:hideMark/>
          </w:tcPr>
          <w:p w14:paraId="1D6514D7" w14:textId="77777777" w:rsidR="00030A86" w:rsidRPr="0082710E" w:rsidRDefault="00030A86" w:rsidP="00FE6751">
            <w:pPr>
              <w:spacing w:after="0" w:line="240" w:lineRule="auto"/>
              <w:jc w:val="center"/>
              <w:rPr>
                <w:rFonts w:ascii="Calibri" w:eastAsia="Times New Roman" w:hAnsi="Calibri" w:cs="Calibri"/>
                <w:color w:val="000000"/>
                <w:lang w:eastAsia="pl-PL"/>
              </w:rPr>
            </w:pPr>
            <w:r w:rsidRPr="0082710E">
              <w:rPr>
                <w:rFonts w:ascii="Calibri" w:eastAsia="Times New Roman" w:hAnsi="Calibri" w:cs="Calibri"/>
                <w:color w:val="000000"/>
                <w:lang w:eastAsia="pl-PL"/>
              </w:rPr>
              <w:lastRenderedPageBreak/>
              <w:t xml:space="preserve">Obszary </w:t>
            </w:r>
          </w:p>
        </w:tc>
        <w:tc>
          <w:tcPr>
            <w:tcW w:w="2918" w:type="dxa"/>
            <w:vMerge w:val="restart"/>
            <w:tcBorders>
              <w:top w:val="single" w:sz="12" w:space="0" w:color="auto"/>
              <w:left w:val="single" w:sz="12" w:space="0" w:color="auto"/>
              <w:right w:val="nil"/>
            </w:tcBorders>
            <w:shd w:val="clear" w:color="auto" w:fill="auto"/>
            <w:vAlign w:val="bottom"/>
            <w:hideMark/>
          </w:tcPr>
          <w:p w14:paraId="49DD4D8D" w14:textId="77777777" w:rsidR="00030A86" w:rsidRPr="0082710E" w:rsidRDefault="00030A86" w:rsidP="00FE6751">
            <w:pPr>
              <w:spacing w:after="0" w:line="240" w:lineRule="auto"/>
              <w:jc w:val="center"/>
              <w:rPr>
                <w:rFonts w:ascii="Calibri" w:eastAsia="Times New Roman" w:hAnsi="Calibri" w:cs="Calibri"/>
                <w:color w:val="000000"/>
                <w:lang w:eastAsia="pl-PL"/>
              </w:rPr>
            </w:pPr>
            <w:r w:rsidRPr="0082710E">
              <w:rPr>
                <w:rFonts w:ascii="Calibri" w:eastAsia="Times New Roman" w:hAnsi="Calibri" w:cs="Calibri"/>
                <w:color w:val="000000"/>
                <w:lang w:eastAsia="pl-PL"/>
              </w:rPr>
              <w:t>Zakresy</w:t>
            </w:r>
          </w:p>
        </w:tc>
        <w:tc>
          <w:tcPr>
            <w:tcW w:w="753" w:type="dxa"/>
            <w:tcBorders>
              <w:top w:val="single" w:sz="12" w:space="0" w:color="auto"/>
              <w:left w:val="single" w:sz="4" w:space="0" w:color="auto"/>
              <w:bottom w:val="nil"/>
              <w:right w:val="single" w:sz="4" w:space="0" w:color="auto"/>
            </w:tcBorders>
            <w:shd w:val="clear" w:color="000000" w:fill="00B050"/>
            <w:noWrap/>
            <w:vAlign w:val="bottom"/>
            <w:hideMark/>
          </w:tcPr>
          <w:p w14:paraId="49F50512" w14:textId="77777777" w:rsidR="00030A86" w:rsidRPr="0082710E" w:rsidRDefault="00030A86" w:rsidP="00FE6751">
            <w:pPr>
              <w:spacing w:after="0" w:line="240" w:lineRule="auto"/>
              <w:jc w:val="center"/>
              <w:rPr>
                <w:rFonts w:ascii="Calibri" w:eastAsia="Times New Roman" w:hAnsi="Calibri" w:cs="Calibri"/>
                <w:b/>
                <w:color w:val="000000"/>
                <w:sz w:val="28"/>
                <w:lang w:eastAsia="pl-PL"/>
              </w:rPr>
            </w:pPr>
            <w:r w:rsidRPr="0082710E">
              <w:rPr>
                <w:rFonts w:ascii="Calibri" w:eastAsia="Times New Roman" w:hAnsi="Calibri" w:cs="Calibri"/>
                <w:b/>
                <w:color w:val="000000"/>
                <w:sz w:val="28"/>
                <w:lang w:eastAsia="pl-PL"/>
              </w:rPr>
              <w:t>0</w:t>
            </w:r>
          </w:p>
        </w:tc>
        <w:tc>
          <w:tcPr>
            <w:tcW w:w="753" w:type="dxa"/>
            <w:tcBorders>
              <w:top w:val="single" w:sz="12" w:space="0" w:color="auto"/>
              <w:left w:val="nil"/>
              <w:bottom w:val="nil"/>
              <w:right w:val="single" w:sz="4" w:space="0" w:color="auto"/>
            </w:tcBorders>
            <w:shd w:val="clear" w:color="000000" w:fill="92D050"/>
            <w:noWrap/>
            <w:vAlign w:val="bottom"/>
            <w:hideMark/>
          </w:tcPr>
          <w:p w14:paraId="57D05E20" w14:textId="77777777" w:rsidR="00030A86" w:rsidRPr="0082710E" w:rsidRDefault="00030A86" w:rsidP="00FE6751">
            <w:pPr>
              <w:spacing w:after="0" w:line="240" w:lineRule="auto"/>
              <w:jc w:val="center"/>
              <w:rPr>
                <w:rFonts w:ascii="Calibri" w:eastAsia="Times New Roman" w:hAnsi="Calibri" w:cs="Calibri"/>
                <w:b/>
                <w:color w:val="000000"/>
                <w:sz w:val="28"/>
                <w:lang w:eastAsia="pl-PL"/>
              </w:rPr>
            </w:pPr>
            <w:r w:rsidRPr="0082710E">
              <w:rPr>
                <w:rFonts w:ascii="Calibri" w:eastAsia="Times New Roman" w:hAnsi="Calibri" w:cs="Calibri"/>
                <w:b/>
                <w:color w:val="000000"/>
                <w:sz w:val="28"/>
                <w:lang w:eastAsia="pl-PL"/>
              </w:rPr>
              <w:t>1</w:t>
            </w:r>
          </w:p>
        </w:tc>
        <w:tc>
          <w:tcPr>
            <w:tcW w:w="753" w:type="dxa"/>
            <w:tcBorders>
              <w:top w:val="single" w:sz="12" w:space="0" w:color="auto"/>
              <w:left w:val="nil"/>
              <w:bottom w:val="nil"/>
              <w:right w:val="single" w:sz="4" w:space="0" w:color="auto"/>
            </w:tcBorders>
            <w:shd w:val="clear" w:color="000000" w:fill="FFFF00"/>
            <w:noWrap/>
            <w:vAlign w:val="bottom"/>
            <w:hideMark/>
          </w:tcPr>
          <w:p w14:paraId="6FB7E29D" w14:textId="77777777" w:rsidR="00030A86" w:rsidRPr="0082710E" w:rsidRDefault="00030A86" w:rsidP="00FE6751">
            <w:pPr>
              <w:spacing w:after="0" w:line="240" w:lineRule="auto"/>
              <w:jc w:val="center"/>
              <w:rPr>
                <w:rFonts w:ascii="Calibri" w:eastAsia="Times New Roman" w:hAnsi="Calibri" w:cs="Calibri"/>
                <w:b/>
                <w:color w:val="000000"/>
                <w:sz w:val="28"/>
                <w:lang w:eastAsia="pl-PL"/>
              </w:rPr>
            </w:pPr>
            <w:r w:rsidRPr="0082710E">
              <w:rPr>
                <w:rFonts w:ascii="Calibri" w:eastAsia="Times New Roman" w:hAnsi="Calibri" w:cs="Calibri"/>
                <w:b/>
                <w:color w:val="000000"/>
                <w:sz w:val="28"/>
                <w:lang w:eastAsia="pl-PL"/>
              </w:rPr>
              <w:t>2</w:t>
            </w:r>
          </w:p>
        </w:tc>
        <w:tc>
          <w:tcPr>
            <w:tcW w:w="753" w:type="dxa"/>
            <w:tcBorders>
              <w:top w:val="single" w:sz="12" w:space="0" w:color="auto"/>
              <w:left w:val="nil"/>
              <w:bottom w:val="nil"/>
              <w:right w:val="single" w:sz="4" w:space="0" w:color="auto"/>
            </w:tcBorders>
            <w:shd w:val="clear" w:color="000000" w:fill="E1570B"/>
            <w:noWrap/>
            <w:vAlign w:val="bottom"/>
            <w:hideMark/>
          </w:tcPr>
          <w:p w14:paraId="7C7D9DF0" w14:textId="77777777" w:rsidR="00030A86" w:rsidRPr="0082710E" w:rsidRDefault="00030A86" w:rsidP="00FE6751">
            <w:pPr>
              <w:spacing w:after="0" w:line="240" w:lineRule="auto"/>
              <w:jc w:val="center"/>
              <w:rPr>
                <w:rFonts w:ascii="Calibri" w:eastAsia="Times New Roman" w:hAnsi="Calibri" w:cs="Calibri"/>
                <w:b/>
                <w:color w:val="000000"/>
                <w:sz w:val="28"/>
                <w:lang w:eastAsia="pl-PL"/>
              </w:rPr>
            </w:pPr>
            <w:r w:rsidRPr="0082710E">
              <w:rPr>
                <w:rFonts w:ascii="Calibri" w:eastAsia="Times New Roman" w:hAnsi="Calibri" w:cs="Calibri"/>
                <w:b/>
                <w:color w:val="000000"/>
                <w:sz w:val="28"/>
                <w:lang w:eastAsia="pl-PL"/>
              </w:rPr>
              <w:t>3</w:t>
            </w:r>
          </w:p>
        </w:tc>
        <w:tc>
          <w:tcPr>
            <w:tcW w:w="753" w:type="dxa"/>
            <w:tcBorders>
              <w:top w:val="single" w:sz="12" w:space="0" w:color="auto"/>
              <w:left w:val="nil"/>
              <w:bottom w:val="nil"/>
              <w:right w:val="single" w:sz="4" w:space="0" w:color="auto"/>
            </w:tcBorders>
            <w:shd w:val="clear" w:color="000000" w:fill="FF0000"/>
            <w:noWrap/>
            <w:vAlign w:val="bottom"/>
            <w:hideMark/>
          </w:tcPr>
          <w:p w14:paraId="7A20F898" w14:textId="77777777" w:rsidR="00030A86" w:rsidRPr="0082710E" w:rsidRDefault="00030A86" w:rsidP="00FE6751">
            <w:pPr>
              <w:spacing w:after="0" w:line="240" w:lineRule="auto"/>
              <w:jc w:val="center"/>
              <w:rPr>
                <w:rFonts w:ascii="Calibri" w:eastAsia="Times New Roman" w:hAnsi="Calibri" w:cs="Calibri"/>
                <w:b/>
                <w:color w:val="000000"/>
                <w:sz w:val="28"/>
                <w:lang w:eastAsia="pl-PL"/>
              </w:rPr>
            </w:pPr>
            <w:r w:rsidRPr="0082710E">
              <w:rPr>
                <w:rFonts w:ascii="Calibri" w:eastAsia="Times New Roman" w:hAnsi="Calibri" w:cs="Calibri"/>
                <w:b/>
                <w:color w:val="000000"/>
                <w:sz w:val="28"/>
                <w:lang w:eastAsia="pl-PL"/>
              </w:rPr>
              <w:t>4</w:t>
            </w:r>
          </w:p>
        </w:tc>
        <w:tc>
          <w:tcPr>
            <w:tcW w:w="698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EDDB86" w14:textId="77777777" w:rsidR="00030A86" w:rsidRPr="0082710E" w:rsidRDefault="00030A86" w:rsidP="00FE6751">
            <w:pPr>
              <w:spacing w:after="0" w:line="240" w:lineRule="auto"/>
              <w:jc w:val="center"/>
              <w:rPr>
                <w:rFonts w:ascii="Calibri" w:eastAsia="Times New Roman" w:hAnsi="Calibri" w:cs="Calibri"/>
                <w:b/>
                <w:color w:val="000000"/>
                <w:lang w:eastAsia="pl-PL"/>
              </w:rPr>
            </w:pPr>
            <w:r w:rsidRPr="0082710E">
              <w:rPr>
                <w:rFonts w:ascii="Calibri" w:eastAsia="Times New Roman" w:hAnsi="Calibri" w:cs="Calibri"/>
                <w:b/>
                <w:color w:val="000000"/>
                <w:sz w:val="24"/>
                <w:lang w:eastAsia="pl-PL"/>
              </w:rPr>
              <w:t>Uwagi</w:t>
            </w:r>
          </w:p>
        </w:tc>
      </w:tr>
      <w:tr w:rsidR="00030A86" w:rsidRPr="0082710E" w14:paraId="3E7601A9" w14:textId="77777777" w:rsidTr="00FE6751">
        <w:trPr>
          <w:cantSplit/>
          <w:trHeight w:val="1200"/>
        </w:trPr>
        <w:tc>
          <w:tcPr>
            <w:tcW w:w="938" w:type="dxa"/>
            <w:vMerge/>
            <w:tcBorders>
              <w:left w:val="single" w:sz="12" w:space="0" w:color="auto"/>
              <w:bottom w:val="single" w:sz="12" w:space="0" w:color="auto"/>
              <w:right w:val="single" w:sz="12" w:space="0" w:color="auto"/>
            </w:tcBorders>
            <w:shd w:val="clear" w:color="auto" w:fill="auto"/>
            <w:noWrap/>
            <w:vAlign w:val="bottom"/>
            <w:hideMark/>
          </w:tcPr>
          <w:p w14:paraId="1AD5123B" w14:textId="77777777" w:rsidR="00030A86" w:rsidRPr="0082710E" w:rsidRDefault="00030A86" w:rsidP="00FE6751">
            <w:pPr>
              <w:spacing w:after="0" w:line="240" w:lineRule="auto"/>
              <w:jc w:val="center"/>
              <w:rPr>
                <w:rFonts w:ascii="Calibri" w:eastAsia="Times New Roman" w:hAnsi="Calibri" w:cs="Calibri"/>
                <w:color w:val="000000"/>
                <w:lang w:eastAsia="pl-PL"/>
              </w:rPr>
            </w:pPr>
          </w:p>
        </w:tc>
        <w:tc>
          <w:tcPr>
            <w:tcW w:w="2918" w:type="dxa"/>
            <w:vMerge/>
            <w:tcBorders>
              <w:left w:val="single" w:sz="12" w:space="0" w:color="auto"/>
              <w:bottom w:val="single" w:sz="4" w:space="0" w:color="auto"/>
              <w:right w:val="single" w:sz="4" w:space="0" w:color="auto"/>
            </w:tcBorders>
            <w:shd w:val="clear" w:color="auto" w:fill="auto"/>
            <w:vAlign w:val="bottom"/>
            <w:hideMark/>
          </w:tcPr>
          <w:p w14:paraId="7B29180E" w14:textId="77777777" w:rsidR="00030A86" w:rsidRPr="0082710E" w:rsidRDefault="00030A86" w:rsidP="00FE6751">
            <w:pPr>
              <w:spacing w:after="0" w:line="240" w:lineRule="auto"/>
              <w:jc w:val="center"/>
              <w:rPr>
                <w:rFonts w:ascii="Calibri" w:eastAsia="Times New Roman" w:hAnsi="Calibri" w:cs="Calibri"/>
                <w:color w:val="000000"/>
                <w:lang w:eastAsia="pl-PL"/>
              </w:rPr>
            </w:pPr>
          </w:p>
        </w:tc>
        <w:tc>
          <w:tcPr>
            <w:tcW w:w="753" w:type="dxa"/>
            <w:tcBorders>
              <w:top w:val="single" w:sz="4" w:space="0" w:color="auto"/>
              <w:left w:val="nil"/>
              <w:bottom w:val="single" w:sz="4" w:space="0" w:color="auto"/>
              <w:right w:val="single" w:sz="4" w:space="0" w:color="auto"/>
            </w:tcBorders>
            <w:shd w:val="clear" w:color="auto" w:fill="auto"/>
            <w:textDirection w:val="btLr"/>
            <w:hideMark/>
          </w:tcPr>
          <w:p w14:paraId="728CBAE2" w14:textId="77777777" w:rsidR="00030A86" w:rsidRPr="0082710E" w:rsidRDefault="00030A86" w:rsidP="00FE6751">
            <w:pPr>
              <w:spacing w:after="0" w:line="240" w:lineRule="auto"/>
              <w:ind w:left="113" w:right="113"/>
              <w:jc w:val="center"/>
              <w:rPr>
                <w:rFonts w:ascii="Calibri" w:eastAsia="Times New Roman" w:hAnsi="Calibri" w:cs="Calibri"/>
                <w:b/>
                <w:color w:val="000000"/>
                <w:sz w:val="16"/>
                <w:lang w:eastAsia="pl-PL"/>
              </w:rPr>
            </w:pPr>
            <w:r w:rsidRPr="0082710E">
              <w:rPr>
                <w:b/>
                <w:sz w:val="16"/>
              </w:rPr>
              <w:t>brak trudności</w:t>
            </w:r>
          </w:p>
        </w:tc>
        <w:tc>
          <w:tcPr>
            <w:tcW w:w="753" w:type="dxa"/>
            <w:tcBorders>
              <w:top w:val="single" w:sz="4" w:space="0" w:color="auto"/>
              <w:left w:val="nil"/>
              <w:bottom w:val="single" w:sz="4" w:space="0" w:color="auto"/>
              <w:right w:val="single" w:sz="4" w:space="0" w:color="auto"/>
            </w:tcBorders>
            <w:shd w:val="clear" w:color="auto" w:fill="auto"/>
            <w:textDirection w:val="btLr"/>
            <w:hideMark/>
          </w:tcPr>
          <w:p w14:paraId="1BEA5C3A" w14:textId="77777777" w:rsidR="00030A86" w:rsidRPr="0082710E" w:rsidRDefault="00030A86" w:rsidP="00FE6751">
            <w:pPr>
              <w:spacing w:after="0" w:line="240" w:lineRule="auto"/>
              <w:ind w:left="113" w:right="113"/>
              <w:jc w:val="center"/>
              <w:rPr>
                <w:rFonts w:ascii="Calibri" w:eastAsia="Times New Roman" w:hAnsi="Calibri" w:cs="Calibri"/>
                <w:b/>
                <w:color w:val="000000"/>
                <w:sz w:val="16"/>
                <w:lang w:eastAsia="pl-PL"/>
              </w:rPr>
            </w:pPr>
            <w:r w:rsidRPr="0082710E">
              <w:rPr>
                <w:b/>
                <w:sz w:val="16"/>
              </w:rPr>
              <w:t>nieznaczne trudności</w:t>
            </w:r>
          </w:p>
        </w:tc>
        <w:tc>
          <w:tcPr>
            <w:tcW w:w="753" w:type="dxa"/>
            <w:tcBorders>
              <w:top w:val="single" w:sz="4" w:space="0" w:color="auto"/>
              <w:left w:val="nil"/>
              <w:bottom w:val="single" w:sz="4" w:space="0" w:color="auto"/>
              <w:right w:val="single" w:sz="4" w:space="0" w:color="auto"/>
            </w:tcBorders>
            <w:shd w:val="clear" w:color="auto" w:fill="auto"/>
            <w:textDirection w:val="btLr"/>
            <w:hideMark/>
          </w:tcPr>
          <w:p w14:paraId="08E0D4BF" w14:textId="77777777" w:rsidR="00030A86" w:rsidRPr="0082710E" w:rsidRDefault="00030A86" w:rsidP="00FE6751">
            <w:pPr>
              <w:spacing w:after="0" w:line="240" w:lineRule="auto"/>
              <w:ind w:left="113" w:right="113"/>
              <w:jc w:val="center"/>
              <w:rPr>
                <w:rFonts w:ascii="Calibri" w:eastAsia="Times New Roman" w:hAnsi="Calibri" w:cs="Calibri"/>
                <w:b/>
                <w:color w:val="000000"/>
                <w:sz w:val="16"/>
                <w:lang w:eastAsia="pl-PL"/>
              </w:rPr>
            </w:pPr>
            <w:r w:rsidRPr="0082710E">
              <w:rPr>
                <w:b/>
                <w:sz w:val="16"/>
              </w:rPr>
              <w:t>umiarkowane trudności</w:t>
            </w:r>
          </w:p>
        </w:tc>
        <w:tc>
          <w:tcPr>
            <w:tcW w:w="753" w:type="dxa"/>
            <w:tcBorders>
              <w:top w:val="single" w:sz="4" w:space="0" w:color="auto"/>
              <w:left w:val="nil"/>
              <w:bottom w:val="single" w:sz="4" w:space="0" w:color="auto"/>
              <w:right w:val="single" w:sz="4" w:space="0" w:color="auto"/>
            </w:tcBorders>
            <w:shd w:val="clear" w:color="auto" w:fill="auto"/>
            <w:textDirection w:val="btLr"/>
            <w:hideMark/>
          </w:tcPr>
          <w:p w14:paraId="344E554A" w14:textId="77777777" w:rsidR="00030A86" w:rsidRPr="0082710E" w:rsidRDefault="00030A86" w:rsidP="00FE6751">
            <w:pPr>
              <w:spacing w:after="0" w:line="240" w:lineRule="auto"/>
              <w:ind w:left="113" w:right="113"/>
              <w:jc w:val="center"/>
              <w:rPr>
                <w:rFonts w:ascii="Calibri" w:eastAsia="Times New Roman" w:hAnsi="Calibri" w:cs="Calibri"/>
                <w:b/>
                <w:color w:val="000000"/>
                <w:sz w:val="16"/>
                <w:lang w:eastAsia="pl-PL"/>
              </w:rPr>
            </w:pPr>
            <w:r w:rsidRPr="0082710E">
              <w:rPr>
                <w:b/>
                <w:sz w:val="16"/>
              </w:rPr>
              <w:t>znaczne trudności</w:t>
            </w:r>
          </w:p>
        </w:tc>
        <w:tc>
          <w:tcPr>
            <w:tcW w:w="753" w:type="dxa"/>
            <w:tcBorders>
              <w:top w:val="single" w:sz="4" w:space="0" w:color="auto"/>
              <w:left w:val="nil"/>
              <w:bottom w:val="single" w:sz="4" w:space="0" w:color="auto"/>
              <w:right w:val="single" w:sz="4" w:space="0" w:color="auto"/>
            </w:tcBorders>
            <w:shd w:val="clear" w:color="auto" w:fill="auto"/>
            <w:textDirection w:val="btLr"/>
            <w:hideMark/>
          </w:tcPr>
          <w:p w14:paraId="3C2AD0AC" w14:textId="77777777" w:rsidR="00030A86" w:rsidRPr="0082710E" w:rsidRDefault="00030A86" w:rsidP="00FE6751">
            <w:pPr>
              <w:spacing w:after="0" w:line="240" w:lineRule="auto"/>
              <w:ind w:left="113" w:right="113"/>
              <w:jc w:val="center"/>
              <w:rPr>
                <w:rFonts w:ascii="Calibri" w:eastAsia="Times New Roman" w:hAnsi="Calibri" w:cs="Calibri"/>
                <w:b/>
                <w:color w:val="000000"/>
                <w:sz w:val="16"/>
                <w:lang w:eastAsia="pl-PL"/>
              </w:rPr>
            </w:pPr>
            <w:r w:rsidRPr="0082710E">
              <w:rPr>
                <w:b/>
                <w:sz w:val="16"/>
              </w:rPr>
              <w:t>skrajnie duże trudności</w:t>
            </w:r>
          </w:p>
        </w:tc>
        <w:tc>
          <w:tcPr>
            <w:tcW w:w="698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9439B0"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2D3CFC0E" w14:textId="77777777" w:rsidTr="00FE6751">
        <w:trPr>
          <w:trHeight w:val="300"/>
        </w:trPr>
        <w:tc>
          <w:tcPr>
            <w:tcW w:w="938" w:type="dxa"/>
            <w:vMerge w:val="restart"/>
            <w:tcBorders>
              <w:top w:val="single" w:sz="12" w:space="0" w:color="auto"/>
              <w:left w:val="single" w:sz="4" w:space="0" w:color="auto"/>
              <w:bottom w:val="single" w:sz="4" w:space="0" w:color="auto"/>
              <w:right w:val="single" w:sz="4" w:space="0" w:color="auto"/>
            </w:tcBorders>
            <w:shd w:val="clear" w:color="auto" w:fill="FFFFCC"/>
            <w:noWrap/>
            <w:textDirection w:val="btLr"/>
            <w:vAlign w:val="center"/>
            <w:hideMark/>
          </w:tcPr>
          <w:p w14:paraId="502A7960" w14:textId="77777777" w:rsidR="00030A86" w:rsidRPr="0082710E" w:rsidRDefault="00030A86" w:rsidP="00FE6751">
            <w:pPr>
              <w:spacing w:after="0" w:line="240" w:lineRule="auto"/>
              <w:jc w:val="center"/>
              <w:rPr>
                <w:rFonts w:ascii="Calibri" w:eastAsia="Times New Roman" w:hAnsi="Calibri" w:cs="Calibri"/>
                <w:color w:val="000000"/>
                <w:lang w:eastAsia="pl-PL"/>
              </w:rPr>
            </w:pPr>
            <w:r w:rsidRPr="0082710E">
              <w:rPr>
                <w:rFonts w:ascii="Calibri" w:eastAsia="Times New Roman" w:hAnsi="Calibri" w:cs="Calibri"/>
                <w:color w:val="000000"/>
                <w:lang w:eastAsia="pl-PL"/>
              </w:rPr>
              <w:t>Uczenie się i wykorzystywanie nabytej wiedzy</w:t>
            </w:r>
          </w:p>
        </w:tc>
        <w:tc>
          <w:tcPr>
            <w:tcW w:w="2918" w:type="dxa"/>
            <w:tcBorders>
              <w:top w:val="single" w:sz="4" w:space="0" w:color="auto"/>
              <w:left w:val="nil"/>
              <w:bottom w:val="single" w:sz="4" w:space="0" w:color="auto"/>
              <w:right w:val="single" w:sz="4" w:space="0" w:color="auto"/>
            </w:tcBorders>
            <w:shd w:val="clear" w:color="auto" w:fill="auto"/>
            <w:vAlign w:val="bottom"/>
            <w:hideMark/>
          </w:tcPr>
          <w:p w14:paraId="087F2E92"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Posługiwanie się zmysłami-patrzenie</w:t>
            </w:r>
          </w:p>
        </w:tc>
        <w:tc>
          <w:tcPr>
            <w:tcW w:w="753" w:type="dxa"/>
            <w:tcBorders>
              <w:top w:val="nil"/>
              <w:left w:val="nil"/>
              <w:bottom w:val="single" w:sz="4" w:space="0" w:color="auto"/>
              <w:right w:val="single" w:sz="4" w:space="0" w:color="auto"/>
            </w:tcBorders>
            <w:shd w:val="clear" w:color="auto" w:fill="FFFFFF" w:themeFill="background1"/>
            <w:noWrap/>
            <w:vAlign w:val="bottom"/>
          </w:tcPr>
          <w:p w14:paraId="122A5096"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7C625125"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62D003A8"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612930C0"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04402519"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6980" w:type="dxa"/>
            <w:tcBorders>
              <w:top w:val="nil"/>
              <w:left w:val="nil"/>
              <w:bottom w:val="single" w:sz="4" w:space="0" w:color="auto"/>
              <w:right w:val="single" w:sz="4" w:space="0" w:color="auto"/>
            </w:tcBorders>
            <w:shd w:val="clear" w:color="auto" w:fill="auto"/>
            <w:noWrap/>
            <w:vAlign w:val="bottom"/>
          </w:tcPr>
          <w:p w14:paraId="2BDBE06A"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7A4FC33A"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FFFCC"/>
            <w:vAlign w:val="center"/>
            <w:hideMark/>
          </w:tcPr>
          <w:p w14:paraId="179E6BBF"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33983CE1"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Posługiwanie się zmysłami-słuchanie</w:t>
            </w:r>
          </w:p>
        </w:tc>
        <w:tc>
          <w:tcPr>
            <w:tcW w:w="753" w:type="dxa"/>
            <w:tcBorders>
              <w:top w:val="nil"/>
              <w:left w:val="nil"/>
              <w:bottom w:val="single" w:sz="4" w:space="0" w:color="auto"/>
              <w:right w:val="single" w:sz="4" w:space="0" w:color="auto"/>
            </w:tcBorders>
            <w:shd w:val="clear" w:color="auto" w:fill="FFFFFF" w:themeFill="background1"/>
            <w:noWrap/>
            <w:vAlign w:val="bottom"/>
          </w:tcPr>
          <w:p w14:paraId="726449F1"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0C75AA53"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1913EABA"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2C209A5E"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79CED5D9"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6980" w:type="dxa"/>
            <w:tcBorders>
              <w:top w:val="nil"/>
              <w:left w:val="nil"/>
              <w:bottom w:val="single" w:sz="4" w:space="0" w:color="auto"/>
              <w:right w:val="single" w:sz="4" w:space="0" w:color="auto"/>
            </w:tcBorders>
            <w:shd w:val="clear" w:color="auto" w:fill="auto"/>
            <w:noWrap/>
            <w:vAlign w:val="bottom"/>
          </w:tcPr>
          <w:p w14:paraId="0EEECD89"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48E0981B"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FFFCC"/>
            <w:vAlign w:val="center"/>
            <w:hideMark/>
          </w:tcPr>
          <w:p w14:paraId="61018CB1"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137F4FA0"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Posługiwanie się pozostałymi zmysłami</w:t>
            </w:r>
          </w:p>
        </w:tc>
        <w:tc>
          <w:tcPr>
            <w:tcW w:w="753" w:type="dxa"/>
            <w:tcBorders>
              <w:top w:val="nil"/>
              <w:left w:val="nil"/>
              <w:bottom w:val="single" w:sz="4" w:space="0" w:color="auto"/>
              <w:right w:val="single" w:sz="4" w:space="0" w:color="auto"/>
            </w:tcBorders>
            <w:shd w:val="clear" w:color="auto" w:fill="FFFFFF" w:themeFill="background1"/>
            <w:noWrap/>
            <w:vAlign w:val="bottom"/>
          </w:tcPr>
          <w:p w14:paraId="161E6121"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2680E4B7"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39D2FD06"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6E41A006"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66A50601"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6980" w:type="dxa"/>
            <w:tcBorders>
              <w:top w:val="nil"/>
              <w:left w:val="nil"/>
              <w:bottom w:val="single" w:sz="4" w:space="0" w:color="auto"/>
              <w:right w:val="single" w:sz="4" w:space="0" w:color="auto"/>
            </w:tcBorders>
            <w:shd w:val="clear" w:color="auto" w:fill="auto"/>
            <w:noWrap/>
            <w:vAlign w:val="bottom"/>
          </w:tcPr>
          <w:p w14:paraId="63E45011"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4BE34F8D"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FFFCC"/>
            <w:vAlign w:val="center"/>
            <w:hideMark/>
          </w:tcPr>
          <w:p w14:paraId="6B382E48"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65545E44"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Uczenie się  poprzez naśladowanie</w:t>
            </w:r>
          </w:p>
        </w:tc>
        <w:tc>
          <w:tcPr>
            <w:tcW w:w="753" w:type="dxa"/>
            <w:tcBorders>
              <w:top w:val="nil"/>
              <w:left w:val="nil"/>
              <w:bottom w:val="single" w:sz="4" w:space="0" w:color="auto"/>
              <w:right w:val="single" w:sz="4" w:space="0" w:color="auto"/>
            </w:tcBorders>
            <w:shd w:val="clear" w:color="auto" w:fill="FFFFFF" w:themeFill="background1"/>
            <w:noWrap/>
            <w:vAlign w:val="bottom"/>
          </w:tcPr>
          <w:p w14:paraId="70B135EF"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596F0CDB"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144D114B"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6B9D14A7"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042E4388"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6980" w:type="dxa"/>
            <w:tcBorders>
              <w:top w:val="nil"/>
              <w:left w:val="nil"/>
              <w:bottom w:val="single" w:sz="4" w:space="0" w:color="auto"/>
              <w:right w:val="single" w:sz="4" w:space="0" w:color="auto"/>
            </w:tcBorders>
            <w:shd w:val="clear" w:color="auto" w:fill="auto"/>
            <w:noWrap/>
            <w:vAlign w:val="bottom"/>
          </w:tcPr>
          <w:p w14:paraId="7DE16B6E"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2BC84AB3"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FFFCC"/>
            <w:vAlign w:val="center"/>
            <w:hideMark/>
          </w:tcPr>
          <w:p w14:paraId="6A6F9FF9"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575905CC"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Uczenie się poprzez powtarzanie</w:t>
            </w:r>
          </w:p>
        </w:tc>
        <w:tc>
          <w:tcPr>
            <w:tcW w:w="753" w:type="dxa"/>
            <w:tcBorders>
              <w:top w:val="nil"/>
              <w:left w:val="nil"/>
              <w:bottom w:val="single" w:sz="4" w:space="0" w:color="auto"/>
              <w:right w:val="single" w:sz="4" w:space="0" w:color="auto"/>
            </w:tcBorders>
            <w:shd w:val="clear" w:color="auto" w:fill="FFFFFF" w:themeFill="background1"/>
            <w:noWrap/>
            <w:vAlign w:val="bottom"/>
          </w:tcPr>
          <w:p w14:paraId="0D4043FF"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757D3BCA"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606BB063"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1E5AB77C"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193DCAA5"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6980" w:type="dxa"/>
            <w:tcBorders>
              <w:top w:val="nil"/>
              <w:left w:val="nil"/>
              <w:bottom w:val="single" w:sz="4" w:space="0" w:color="auto"/>
              <w:right w:val="single" w:sz="4" w:space="0" w:color="auto"/>
            </w:tcBorders>
            <w:shd w:val="clear" w:color="auto" w:fill="auto"/>
            <w:noWrap/>
            <w:vAlign w:val="bottom"/>
          </w:tcPr>
          <w:p w14:paraId="7293D110"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2C1794DC"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FFFCC"/>
            <w:vAlign w:val="center"/>
            <w:hideMark/>
          </w:tcPr>
          <w:p w14:paraId="3DE6807B"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4EDBC526"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Nabywanie prostych umiejętności</w:t>
            </w:r>
          </w:p>
        </w:tc>
        <w:tc>
          <w:tcPr>
            <w:tcW w:w="753" w:type="dxa"/>
            <w:tcBorders>
              <w:top w:val="nil"/>
              <w:left w:val="nil"/>
              <w:bottom w:val="single" w:sz="4" w:space="0" w:color="auto"/>
              <w:right w:val="single" w:sz="4" w:space="0" w:color="auto"/>
            </w:tcBorders>
            <w:shd w:val="clear" w:color="auto" w:fill="FFFFFF" w:themeFill="background1"/>
            <w:noWrap/>
            <w:vAlign w:val="bottom"/>
          </w:tcPr>
          <w:p w14:paraId="6027342B"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5B094F01"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0F28BD19"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28EB127E"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5D313E45"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6980" w:type="dxa"/>
            <w:tcBorders>
              <w:top w:val="nil"/>
              <w:left w:val="nil"/>
              <w:bottom w:val="single" w:sz="4" w:space="0" w:color="auto"/>
              <w:right w:val="single" w:sz="4" w:space="0" w:color="auto"/>
            </w:tcBorders>
            <w:shd w:val="clear" w:color="auto" w:fill="auto"/>
            <w:noWrap/>
            <w:vAlign w:val="bottom"/>
          </w:tcPr>
          <w:p w14:paraId="452EB662"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68A5031D"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FFFCC"/>
            <w:vAlign w:val="center"/>
            <w:hideMark/>
          </w:tcPr>
          <w:p w14:paraId="1FB68BCC"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391DDCB6"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Nabywanie złożonych umiejętności</w:t>
            </w:r>
          </w:p>
        </w:tc>
        <w:tc>
          <w:tcPr>
            <w:tcW w:w="753" w:type="dxa"/>
            <w:tcBorders>
              <w:top w:val="nil"/>
              <w:left w:val="nil"/>
              <w:bottom w:val="single" w:sz="4" w:space="0" w:color="auto"/>
              <w:right w:val="single" w:sz="4" w:space="0" w:color="auto"/>
            </w:tcBorders>
            <w:shd w:val="clear" w:color="auto" w:fill="FFFFFF" w:themeFill="background1"/>
            <w:noWrap/>
            <w:vAlign w:val="bottom"/>
          </w:tcPr>
          <w:p w14:paraId="49A91685"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76D1D570"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6AF623D1"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7FC90C1F"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5EE3038F"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6980" w:type="dxa"/>
            <w:tcBorders>
              <w:top w:val="nil"/>
              <w:left w:val="nil"/>
              <w:bottom w:val="single" w:sz="4" w:space="0" w:color="auto"/>
              <w:right w:val="single" w:sz="4" w:space="0" w:color="auto"/>
            </w:tcBorders>
            <w:shd w:val="clear" w:color="auto" w:fill="auto"/>
            <w:noWrap/>
            <w:vAlign w:val="bottom"/>
          </w:tcPr>
          <w:p w14:paraId="460C805B"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1D7BAC98"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FFFCC"/>
            <w:vAlign w:val="center"/>
            <w:hideMark/>
          </w:tcPr>
          <w:p w14:paraId="1D756A7F"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3C834063"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Stosowanie posiadanej  wiedzy-skupianie uwagi</w:t>
            </w:r>
          </w:p>
        </w:tc>
        <w:tc>
          <w:tcPr>
            <w:tcW w:w="753" w:type="dxa"/>
            <w:tcBorders>
              <w:top w:val="nil"/>
              <w:left w:val="nil"/>
              <w:bottom w:val="single" w:sz="4" w:space="0" w:color="auto"/>
              <w:right w:val="single" w:sz="4" w:space="0" w:color="auto"/>
            </w:tcBorders>
            <w:shd w:val="clear" w:color="auto" w:fill="FFFFFF" w:themeFill="background1"/>
            <w:noWrap/>
            <w:vAlign w:val="bottom"/>
          </w:tcPr>
          <w:p w14:paraId="1249DCED"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36AD2419"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2B4EAF2C"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04A2E788"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7898F6E3"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6980" w:type="dxa"/>
            <w:tcBorders>
              <w:top w:val="nil"/>
              <w:left w:val="nil"/>
              <w:bottom w:val="single" w:sz="4" w:space="0" w:color="auto"/>
              <w:right w:val="single" w:sz="4" w:space="0" w:color="auto"/>
            </w:tcBorders>
            <w:shd w:val="clear" w:color="auto" w:fill="auto"/>
            <w:noWrap/>
            <w:vAlign w:val="bottom"/>
          </w:tcPr>
          <w:p w14:paraId="1F44624B"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6279362C"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FFFCC"/>
            <w:vAlign w:val="center"/>
            <w:hideMark/>
          </w:tcPr>
          <w:p w14:paraId="2C98F26D"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029903B6"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Stosowanie posiadanej wiedzy-myślenie</w:t>
            </w:r>
          </w:p>
        </w:tc>
        <w:tc>
          <w:tcPr>
            <w:tcW w:w="753" w:type="dxa"/>
            <w:tcBorders>
              <w:top w:val="nil"/>
              <w:left w:val="nil"/>
              <w:bottom w:val="single" w:sz="4" w:space="0" w:color="auto"/>
              <w:right w:val="single" w:sz="4" w:space="0" w:color="auto"/>
            </w:tcBorders>
            <w:shd w:val="clear" w:color="auto" w:fill="FFFFFF" w:themeFill="background1"/>
            <w:noWrap/>
            <w:vAlign w:val="bottom"/>
          </w:tcPr>
          <w:p w14:paraId="433014DD"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269D4186"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79E776FC"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3FCCA26D"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tcPr>
          <w:p w14:paraId="287FF342"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6980" w:type="dxa"/>
            <w:tcBorders>
              <w:top w:val="nil"/>
              <w:left w:val="nil"/>
              <w:bottom w:val="single" w:sz="4" w:space="0" w:color="auto"/>
              <w:right w:val="single" w:sz="4" w:space="0" w:color="auto"/>
            </w:tcBorders>
            <w:shd w:val="clear" w:color="auto" w:fill="auto"/>
            <w:noWrap/>
            <w:vAlign w:val="bottom"/>
          </w:tcPr>
          <w:p w14:paraId="4FA405A4"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413360A9" w14:textId="77777777" w:rsidTr="00713862">
        <w:trPr>
          <w:trHeight w:val="300"/>
        </w:trPr>
        <w:tc>
          <w:tcPr>
            <w:tcW w:w="938" w:type="dxa"/>
            <w:vMerge/>
            <w:tcBorders>
              <w:top w:val="nil"/>
              <w:left w:val="single" w:sz="4" w:space="0" w:color="auto"/>
              <w:bottom w:val="single" w:sz="4" w:space="0" w:color="auto"/>
              <w:right w:val="single" w:sz="4" w:space="0" w:color="auto"/>
            </w:tcBorders>
            <w:shd w:val="clear" w:color="auto" w:fill="FFFFCC"/>
            <w:vAlign w:val="center"/>
            <w:hideMark/>
          </w:tcPr>
          <w:p w14:paraId="5F202EC4"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70AF0DE9"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Stosowanie posiadanej wiedzy -czytanie</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6B5956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F30C69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D40521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79A53A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tcPr>
          <w:p w14:paraId="768763C9"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6980" w:type="dxa"/>
            <w:tcBorders>
              <w:top w:val="nil"/>
              <w:left w:val="nil"/>
              <w:bottom w:val="single" w:sz="4" w:space="0" w:color="auto"/>
              <w:right w:val="single" w:sz="4" w:space="0" w:color="auto"/>
            </w:tcBorders>
            <w:shd w:val="clear" w:color="auto" w:fill="auto"/>
            <w:noWrap/>
            <w:vAlign w:val="bottom"/>
          </w:tcPr>
          <w:p w14:paraId="430C12A0"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0BD85F8E" w14:textId="77777777" w:rsidTr="00713862">
        <w:trPr>
          <w:trHeight w:val="300"/>
        </w:trPr>
        <w:tc>
          <w:tcPr>
            <w:tcW w:w="938" w:type="dxa"/>
            <w:vMerge/>
            <w:tcBorders>
              <w:top w:val="nil"/>
              <w:left w:val="single" w:sz="4" w:space="0" w:color="auto"/>
              <w:bottom w:val="single" w:sz="4" w:space="0" w:color="auto"/>
              <w:right w:val="single" w:sz="4" w:space="0" w:color="auto"/>
            </w:tcBorders>
            <w:shd w:val="clear" w:color="auto" w:fill="FFFFCC"/>
            <w:vAlign w:val="center"/>
            <w:hideMark/>
          </w:tcPr>
          <w:p w14:paraId="6B1019BF"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single" w:sz="4" w:space="0" w:color="auto"/>
              <w:left w:val="nil"/>
              <w:bottom w:val="single" w:sz="4" w:space="0" w:color="auto"/>
              <w:right w:val="single" w:sz="4" w:space="0" w:color="auto"/>
            </w:tcBorders>
            <w:shd w:val="clear" w:color="auto" w:fill="auto"/>
            <w:vAlign w:val="bottom"/>
            <w:hideMark/>
          </w:tcPr>
          <w:p w14:paraId="63B892DF"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Stosowanie posiadanej wiedzy -pisanie</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AE750C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7138F8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475293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DBA3B2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tcPr>
          <w:p w14:paraId="2C7B4445"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6980" w:type="dxa"/>
            <w:tcBorders>
              <w:top w:val="single" w:sz="4" w:space="0" w:color="auto"/>
              <w:left w:val="nil"/>
              <w:bottom w:val="single" w:sz="4" w:space="0" w:color="auto"/>
              <w:right w:val="single" w:sz="4" w:space="0" w:color="auto"/>
            </w:tcBorders>
            <w:shd w:val="clear" w:color="auto" w:fill="auto"/>
            <w:noWrap/>
            <w:vAlign w:val="bottom"/>
          </w:tcPr>
          <w:p w14:paraId="0FF6D865"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7A140D47"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FFFCC"/>
            <w:vAlign w:val="center"/>
            <w:hideMark/>
          </w:tcPr>
          <w:p w14:paraId="06D67B4B"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6D44A244"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Stosowanie posiadanej wiedzy –liczenie</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D12097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8029A6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6EA892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E9D9E2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tcPr>
          <w:p w14:paraId="7FC8FBFB"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6980" w:type="dxa"/>
            <w:tcBorders>
              <w:top w:val="nil"/>
              <w:left w:val="nil"/>
              <w:bottom w:val="single" w:sz="4" w:space="0" w:color="auto"/>
              <w:right w:val="single" w:sz="4" w:space="0" w:color="auto"/>
            </w:tcBorders>
            <w:shd w:val="clear" w:color="auto" w:fill="auto"/>
            <w:noWrap/>
            <w:vAlign w:val="bottom"/>
          </w:tcPr>
          <w:p w14:paraId="5C77C6D7"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77EA995A"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FFFCC"/>
            <w:vAlign w:val="center"/>
            <w:hideMark/>
          </w:tcPr>
          <w:p w14:paraId="6E4E6190"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single" w:sz="4" w:space="0" w:color="auto"/>
              <w:left w:val="nil"/>
              <w:bottom w:val="single" w:sz="4" w:space="0" w:color="auto"/>
              <w:right w:val="single" w:sz="4" w:space="0" w:color="auto"/>
            </w:tcBorders>
            <w:shd w:val="clear" w:color="auto" w:fill="auto"/>
            <w:vAlign w:val="bottom"/>
            <w:hideMark/>
          </w:tcPr>
          <w:p w14:paraId="5001CC6B"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Rozwiązywanie prostych problemów</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00C0F7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9BB40D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FB28F6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035525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8A3C1B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single" w:sz="4" w:space="0" w:color="auto"/>
              <w:left w:val="nil"/>
              <w:bottom w:val="single" w:sz="4" w:space="0" w:color="auto"/>
              <w:right w:val="single" w:sz="4" w:space="0" w:color="auto"/>
            </w:tcBorders>
            <w:shd w:val="clear" w:color="auto" w:fill="auto"/>
            <w:noWrap/>
            <w:vAlign w:val="bottom"/>
          </w:tcPr>
          <w:p w14:paraId="1D4B96F3"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02BB0760"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FFFCC"/>
            <w:vAlign w:val="center"/>
            <w:hideMark/>
          </w:tcPr>
          <w:p w14:paraId="7E0A10EC"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6338180E"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Rozwiązywanie złożonych problemów</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9FFC7B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49CE61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234901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589C7D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1C416C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0AABFAA3"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12F45F95"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FFFCC"/>
            <w:vAlign w:val="center"/>
            <w:hideMark/>
          </w:tcPr>
          <w:p w14:paraId="5C169E47"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6AC2F0AB"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Podejmowanie decyzji</w:t>
            </w:r>
          </w:p>
          <w:p w14:paraId="5397D006"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214525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p w14:paraId="60A7BD7A" w14:textId="77777777" w:rsidR="00030A86" w:rsidRPr="0082710E" w:rsidRDefault="00030A86" w:rsidP="00FE6751">
            <w:pPr>
              <w:spacing w:after="0" w:line="240" w:lineRule="auto"/>
              <w:rPr>
                <w:rFonts w:ascii="Calibri" w:eastAsia="Times New Roman" w:hAnsi="Calibri" w:cs="Calibri"/>
                <w:color w:val="000000"/>
                <w:lang w:eastAsia="pl-PL"/>
              </w:rPr>
            </w:pPr>
          </w:p>
          <w:p w14:paraId="1E1CE46A"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57380F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B28328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026CC2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B735BC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23947FB7"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1E669BEA" w14:textId="77777777" w:rsidTr="00FE6751">
        <w:trPr>
          <w:trHeight w:val="300"/>
        </w:trPr>
        <w:tc>
          <w:tcPr>
            <w:tcW w:w="938" w:type="dxa"/>
            <w:vMerge w:val="restart"/>
            <w:tcBorders>
              <w:top w:val="single" w:sz="4" w:space="0" w:color="auto"/>
              <w:left w:val="single" w:sz="4" w:space="0" w:color="auto"/>
              <w:bottom w:val="single" w:sz="4" w:space="0" w:color="auto"/>
              <w:right w:val="single" w:sz="4" w:space="0" w:color="auto"/>
            </w:tcBorders>
            <w:shd w:val="clear" w:color="auto" w:fill="CCFF33"/>
            <w:noWrap/>
            <w:textDirection w:val="btLr"/>
            <w:vAlign w:val="center"/>
            <w:hideMark/>
          </w:tcPr>
          <w:p w14:paraId="44039146" w14:textId="77777777" w:rsidR="00030A86" w:rsidRPr="0082710E" w:rsidRDefault="00030A86" w:rsidP="00FE6751">
            <w:pPr>
              <w:spacing w:after="0" w:line="240" w:lineRule="auto"/>
              <w:jc w:val="center"/>
              <w:rPr>
                <w:rFonts w:ascii="Calibri" w:eastAsia="Times New Roman" w:hAnsi="Calibri" w:cs="Calibri"/>
                <w:color w:val="000000"/>
                <w:lang w:eastAsia="pl-PL"/>
              </w:rPr>
            </w:pPr>
            <w:r w:rsidRPr="0082710E">
              <w:rPr>
                <w:rFonts w:ascii="Calibri" w:eastAsia="Times New Roman" w:hAnsi="Calibri" w:cs="Calibri"/>
                <w:color w:val="000000"/>
                <w:lang w:eastAsia="pl-PL"/>
              </w:rPr>
              <w:t>Zadania i obowiązki</w:t>
            </w:r>
          </w:p>
        </w:tc>
        <w:tc>
          <w:tcPr>
            <w:tcW w:w="2918" w:type="dxa"/>
            <w:tcBorders>
              <w:top w:val="single" w:sz="4" w:space="0" w:color="auto"/>
              <w:left w:val="nil"/>
              <w:bottom w:val="single" w:sz="4" w:space="0" w:color="auto"/>
              <w:right w:val="single" w:sz="4" w:space="0" w:color="auto"/>
            </w:tcBorders>
            <w:shd w:val="clear" w:color="auto" w:fill="auto"/>
            <w:vAlign w:val="bottom"/>
            <w:hideMark/>
          </w:tcPr>
          <w:p w14:paraId="57E90278"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Podejmowanie prostego zadania</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1109FD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5D0EAA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AC7B41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A545D2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1874F2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single" w:sz="4" w:space="0" w:color="auto"/>
              <w:left w:val="nil"/>
              <w:bottom w:val="single" w:sz="4" w:space="0" w:color="auto"/>
              <w:right w:val="single" w:sz="4" w:space="0" w:color="auto"/>
            </w:tcBorders>
            <w:shd w:val="clear" w:color="auto" w:fill="auto"/>
            <w:noWrap/>
            <w:vAlign w:val="bottom"/>
          </w:tcPr>
          <w:p w14:paraId="3EF37F47"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247EF8E5"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CFF33"/>
            <w:vAlign w:val="center"/>
            <w:hideMark/>
          </w:tcPr>
          <w:p w14:paraId="61782C22"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5A42032B"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Podejmowanie złożonego zadania</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1807B4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9058FB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567E35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D890B0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D78A22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77F24647"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1270D2CC"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CFF33"/>
            <w:vAlign w:val="center"/>
            <w:hideMark/>
          </w:tcPr>
          <w:p w14:paraId="361F40A2"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67FF5FB7"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Podejmowanie pojedynczego zadania samodzielnie</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B07D9A7"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735C44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4B7546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82E8667"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BE70F1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5A3A8799"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471711A8"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CFF33"/>
            <w:vAlign w:val="center"/>
            <w:hideMark/>
          </w:tcPr>
          <w:p w14:paraId="0D53AA43"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5DB7911F"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Podejmowanie pojedynczego zadania w grupie</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64748B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7BDC1B7"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5BD618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D53159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76F24E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6DE6B768"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0B476EA0"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CFF33"/>
            <w:vAlign w:val="center"/>
            <w:hideMark/>
          </w:tcPr>
          <w:p w14:paraId="5B0D440E"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26F8A7C0"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Wykonywanie wielu zadań</w:t>
            </w:r>
          </w:p>
          <w:p w14:paraId="2C484259"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B2622C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110187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187325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AA24A4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F0790F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7051C034"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301130BE"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CFF33"/>
            <w:vAlign w:val="center"/>
            <w:hideMark/>
          </w:tcPr>
          <w:p w14:paraId="4E6B9A9C"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11172C24"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Ustalanie dziennego rozkładu zajęć</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1050FE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A40254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9E2E12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FE425E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E8DEF9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362E7A28"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5C852541" w14:textId="77777777" w:rsidTr="00713862">
        <w:trPr>
          <w:trHeight w:val="300"/>
        </w:trPr>
        <w:tc>
          <w:tcPr>
            <w:tcW w:w="938" w:type="dxa"/>
            <w:vMerge/>
            <w:tcBorders>
              <w:top w:val="nil"/>
              <w:left w:val="single" w:sz="4" w:space="0" w:color="auto"/>
              <w:bottom w:val="single" w:sz="4" w:space="0" w:color="auto"/>
              <w:right w:val="single" w:sz="4" w:space="0" w:color="auto"/>
            </w:tcBorders>
            <w:shd w:val="clear" w:color="auto" w:fill="CCFF33"/>
            <w:vAlign w:val="center"/>
            <w:hideMark/>
          </w:tcPr>
          <w:p w14:paraId="1E87A531"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54D91D2B"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Spełnianie dziennego rozkładu zajęć</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840E8B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D2BA19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DE42A0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52C28A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A2062C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777B9EB9"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345D35D4" w14:textId="77777777" w:rsidTr="00713862">
        <w:trPr>
          <w:trHeight w:val="300"/>
        </w:trPr>
        <w:tc>
          <w:tcPr>
            <w:tcW w:w="938" w:type="dxa"/>
            <w:vMerge/>
            <w:tcBorders>
              <w:top w:val="nil"/>
              <w:left w:val="single" w:sz="4" w:space="0" w:color="auto"/>
              <w:bottom w:val="single" w:sz="4" w:space="0" w:color="auto"/>
              <w:right w:val="single" w:sz="4" w:space="0" w:color="auto"/>
            </w:tcBorders>
            <w:shd w:val="clear" w:color="auto" w:fill="CCFF33"/>
            <w:vAlign w:val="center"/>
            <w:hideMark/>
          </w:tcPr>
          <w:p w14:paraId="7AF306CD"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single" w:sz="4" w:space="0" w:color="auto"/>
              <w:left w:val="nil"/>
              <w:bottom w:val="single" w:sz="4" w:space="0" w:color="auto"/>
              <w:right w:val="single" w:sz="4" w:space="0" w:color="auto"/>
            </w:tcBorders>
            <w:shd w:val="clear" w:color="auto" w:fill="auto"/>
            <w:vAlign w:val="bottom"/>
            <w:hideMark/>
          </w:tcPr>
          <w:p w14:paraId="5858DEA8"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Ponoszenie odpowiedzialności</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462BA5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A94216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FD25F4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49E387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4E8982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single" w:sz="4" w:space="0" w:color="auto"/>
              <w:left w:val="nil"/>
              <w:bottom w:val="single" w:sz="4" w:space="0" w:color="auto"/>
              <w:right w:val="single" w:sz="4" w:space="0" w:color="auto"/>
            </w:tcBorders>
            <w:shd w:val="clear" w:color="auto" w:fill="auto"/>
            <w:noWrap/>
            <w:vAlign w:val="bottom"/>
          </w:tcPr>
          <w:p w14:paraId="4A22CE9D"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00E6B18E"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CFF33"/>
            <w:vAlign w:val="center"/>
            <w:hideMark/>
          </w:tcPr>
          <w:p w14:paraId="76E6C2DB"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0DCE3848"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Radzenie sobie ze stresem</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B51EB3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0B95447"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0E3039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00D322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54A303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2A28F90A"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47061AE7"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CFF33"/>
            <w:vAlign w:val="center"/>
            <w:hideMark/>
          </w:tcPr>
          <w:p w14:paraId="2D363B8D"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14975516"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Radzenie sobie w sytuacjach kryzysowych</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CA7E93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0AA0E3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6EF935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FF4DD9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FE4DB3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59B9C6A2"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665C7954" w14:textId="77777777" w:rsidTr="00FE6751">
        <w:trPr>
          <w:trHeight w:val="300"/>
        </w:trPr>
        <w:tc>
          <w:tcPr>
            <w:tcW w:w="938" w:type="dxa"/>
            <w:vMerge w:val="restart"/>
            <w:tcBorders>
              <w:top w:val="nil"/>
              <w:left w:val="single" w:sz="4" w:space="0" w:color="auto"/>
              <w:bottom w:val="single" w:sz="4" w:space="0" w:color="auto"/>
              <w:right w:val="single" w:sz="4" w:space="0" w:color="auto"/>
            </w:tcBorders>
            <w:shd w:val="clear" w:color="auto" w:fill="C2D69B"/>
            <w:textDirection w:val="btLr"/>
            <w:vAlign w:val="center"/>
            <w:hideMark/>
          </w:tcPr>
          <w:p w14:paraId="5042F8E4" w14:textId="77777777" w:rsidR="00030A86" w:rsidRPr="0082710E" w:rsidRDefault="00030A86" w:rsidP="00FE6751">
            <w:pPr>
              <w:spacing w:after="0" w:line="240" w:lineRule="auto"/>
              <w:jc w:val="center"/>
              <w:rPr>
                <w:rFonts w:ascii="Calibri" w:eastAsia="Times New Roman" w:hAnsi="Calibri" w:cs="Calibri"/>
                <w:color w:val="000000"/>
                <w:lang w:eastAsia="pl-PL"/>
              </w:rPr>
            </w:pPr>
            <w:r w:rsidRPr="0082710E">
              <w:rPr>
                <w:rFonts w:ascii="Calibri" w:eastAsia="Times New Roman" w:hAnsi="Calibri" w:cs="Calibri"/>
                <w:color w:val="000000"/>
                <w:lang w:eastAsia="pl-PL"/>
              </w:rPr>
              <w:t>Porozumiewanie się</w:t>
            </w:r>
          </w:p>
        </w:tc>
        <w:tc>
          <w:tcPr>
            <w:tcW w:w="2918" w:type="dxa"/>
            <w:tcBorders>
              <w:top w:val="nil"/>
              <w:left w:val="nil"/>
              <w:bottom w:val="single" w:sz="4" w:space="0" w:color="auto"/>
              <w:right w:val="single" w:sz="4" w:space="0" w:color="auto"/>
            </w:tcBorders>
            <w:shd w:val="clear" w:color="auto" w:fill="auto"/>
            <w:vAlign w:val="bottom"/>
            <w:hideMark/>
          </w:tcPr>
          <w:p w14:paraId="34532F07"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Odbieranie wiadomości ustnych</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63FDE1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B38A55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72C24C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38B607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4FFEF2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49874B31"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21C75BE7"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2D69B"/>
            <w:vAlign w:val="center"/>
            <w:hideMark/>
          </w:tcPr>
          <w:p w14:paraId="04A78641"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29D60CF5"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Odbieranie wiadomości niewerbalnych</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3BBE65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A7FD76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576FDF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0FA5A2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F6261F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5C541C1D"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234B0DDD"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2D69B"/>
            <w:vAlign w:val="center"/>
            <w:hideMark/>
          </w:tcPr>
          <w:p w14:paraId="781D7ED0"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1E96DFDC"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Odbieranie powszechnych znaków i symboli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D16BCC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C5537E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C4E33F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F2C7A87"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86540D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2F747F79"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33CEFAD8"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2D69B"/>
            <w:vAlign w:val="center"/>
            <w:hideMark/>
          </w:tcPr>
          <w:p w14:paraId="115FA703"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1D96DBC2"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Odbieranie rysunków i fotografii</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F7967C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F8E65D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4E6370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ED9274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BC3FF8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692E6469"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5CA3BF78"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2D69B"/>
            <w:vAlign w:val="center"/>
            <w:hideMark/>
          </w:tcPr>
          <w:p w14:paraId="2679FD1F"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30F06122"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Porozumiewanie się i odbieranie w języku migowym</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0CB2B2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D43037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EE8714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64D849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6E51EE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5EE04429"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0336034C"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2D69B"/>
            <w:vAlign w:val="center"/>
            <w:hideMark/>
          </w:tcPr>
          <w:p w14:paraId="10F551FD"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2E56FFE6"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Mówienie</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AA3DBB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B31E2E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3DAEB2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07BD6D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9EEAFC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64D9664A"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284F8CCC"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2D69B"/>
            <w:vAlign w:val="center"/>
            <w:hideMark/>
          </w:tcPr>
          <w:p w14:paraId="4A2928FD"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28165C76"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Tworzenie języka ciała</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CE5F09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C4B7C8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6F5901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5A50FD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85E0E1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1B4E5CEC"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01AEAB02"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2D69B"/>
            <w:vAlign w:val="center"/>
            <w:hideMark/>
          </w:tcPr>
          <w:p w14:paraId="0ED93764"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3E2EC388"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Tworzenie rysunków i fotografii</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31007D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9093E8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2B0E48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73C42A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DD59CD7"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36EEC956"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4CC6FE12" w14:textId="77777777" w:rsidTr="00713862">
        <w:trPr>
          <w:trHeight w:val="300"/>
        </w:trPr>
        <w:tc>
          <w:tcPr>
            <w:tcW w:w="938" w:type="dxa"/>
            <w:vMerge/>
            <w:tcBorders>
              <w:top w:val="nil"/>
              <w:left w:val="single" w:sz="4" w:space="0" w:color="auto"/>
              <w:bottom w:val="single" w:sz="4" w:space="0" w:color="auto"/>
              <w:right w:val="single" w:sz="4" w:space="0" w:color="auto"/>
            </w:tcBorders>
            <w:shd w:val="clear" w:color="auto" w:fill="C2D69B"/>
            <w:vAlign w:val="center"/>
            <w:hideMark/>
          </w:tcPr>
          <w:p w14:paraId="24E31923"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37480A0B"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Rozpoczynanie rozmowy</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1B6068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F268F7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55B8BB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40B0AF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6B0CE17"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77DF4E2D"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722956D7" w14:textId="77777777" w:rsidTr="00713862">
        <w:trPr>
          <w:trHeight w:val="300"/>
        </w:trPr>
        <w:tc>
          <w:tcPr>
            <w:tcW w:w="938" w:type="dxa"/>
            <w:vMerge/>
            <w:tcBorders>
              <w:top w:val="nil"/>
              <w:left w:val="single" w:sz="4" w:space="0" w:color="auto"/>
              <w:bottom w:val="single" w:sz="4" w:space="0" w:color="auto"/>
              <w:right w:val="single" w:sz="4" w:space="0" w:color="auto"/>
            </w:tcBorders>
            <w:shd w:val="clear" w:color="auto" w:fill="C2D69B"/>
            <w:vAlign w:val="center"/>
            <w:hideMark/>
          </w:tcPr>
          <w:p w14:paraId="090DDDC5"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single" w:sz="4" w:space="0" w:color="auto"/>
              <w:left w:val="nil"/>
              <w:bottom w:val="single" w:sz="4" w:space="0" w:color="auto"/>
              <w:right w:val="single" w:sz="4" w:space="0" w:color="auto"/>
            </w:tcBorders>
            <w:shd w:val="clear" w:color="auto" w:fill="auto"/>
            <w:vAlign w:val="bottom"/>
            <w:hideMark/>
          </w:tcPr>
          <w:p w14:paraId="74019140"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Podtrzymywanie rozmowy</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B2E376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710BE6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864D6E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F95F85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765354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single" w:sz="4" w:space="0" w:color="auto"/>
              <w:left w:val="nil"/>
              <w:bottom w:val="single" w:sz="4" w:space="0" w:color="auto"/>
              <w:right w:val="single" w:sz="4" w:space="0" w:color="auto"/>
            </w:tcBorders>
            <w:shd w:val="clear" w:color="auto" w:fill="auto"/>
            <w:noWrap/>
            <w:vAlign w:val="bottom"/>
          </w:tcPr>
          <w:p w14:paraId="30BA3253"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529905F8"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2D69B"/>
            <w:vAlign w:val="center"/>
            <w:hideMark/>
          </w:tcPr>
          <w:p w14:paraId="36F57B41"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02863DEA"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Kończenie rozmowy</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301F08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C765A6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3779BC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E9F0FA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7278F7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33B8C637"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358C0943"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2D69B"/>
            <w:vAlign w:val="center"/>
            <w:hideMark/>
          </w:tcPr>
          <w:p w14:paraId="5386DAB4"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7780FC89"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Rozmawianie z wieloma osobami</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A65091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11B3C0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CDAD5F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24F8DD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1017B6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30E753F1"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61594397"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2D69B"/>
            <w:vAlign w:val="center"/>
            <w:hideMark/>
          </w:tcPr>
          <w:p w14:paraId="584C23F8"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7C0CD455"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Dyskusja z jedną osobą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33AA8A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C64FE8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985AEE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892B0C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E9571C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3639C577"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0BF371C7"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2D69B"/>
            <w:vAlign w:val="center"/>
            <w:hideMark/>
          </w:tcPr>
          <w:p w14:paraId="3882DE22"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0F9095DF"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Używanie urządzeń i technik służących do porozumiewania się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8D2457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5C065B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10BC64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BC2315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3EB9C3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50D4BA14"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77D7378A" w14:textId="77777777" w:rsidTr="00FE6751">
        <w:trPr>
          <w:trHeight w:val="300"/>
        </w:trPr>
        <w:tc>
          <w:tcPr>
            <w:tcW w:w="938" w:type="dxa"/>
            <w:vMerge w:val="restart"/>
            <w:tcBorders>
              <w:top w:val="nil"/>
              <w:left w:val="single" w:sz="4" w:space="0" w:color="auto"/>
              <w:bottom w:val="single" w:sz="4" w:space="0" w:color="auto"/>
              <w:right w:val="single" w:sz="4" w:space="0" w:color="auto"/>
            </w:tcBorders>
            <w:shd w:val="clear" w:color="auto" w:fill="C6D9F1"/>
            <w:textDirection w:val="btLr"/>
            <w:vAlign w:val="center"/>
            <w:hideMark/>
          </w:tcPr>
          <w:p w14:paraId="156090F9" w14:textId="77777777" w:rsidR="00030A86" w:rsidRPr="0082710E" w:rsidRDefault="00030A86" w:rsidP="00FE6751">
            <w:pPr>
              <w:spacing w:after="0" w:line="240" w:lineRule="auto"/>
              <w:jc w:val="center"/>
              <w:rPr>
                <w:rFonts w:ascii="Calibri" w:eastAsia="Times New Roman" w:hAnsi="Calibri" w:cs="Calibri"/>
                <w:color w:val="000000"/>
                <w:lang w:eastAsia="pl-PL"/>
              </w:rPr>
            </w:pPr>
            <w:r w:rsidRPr="0082710E">
              <w:rPr>
                <w:rFonts w:ascii="Calibri" w:eastAsia="Times New Roman" w:hAnsi="Calibri" w:cs="Calibri"/>
                <w:color w:val="000000"/>
                <w:lang w:eastAsia="pl-PL"/>
              </w:rPr>
              <w:t>Przemieszczanie się</w:t>
            </w:r>
          </w:p>
        </w:tc>
        <w:tc>
          <w:tcPr>
            <w:tcW w:w="2918" w:type="dxa"/>
            <w:tcBorders>
              <w:top w:val="nil"/>
              <w:left w:val="nil"/>
              <w:bottom w:val="single" w:sz="4" w:space="0" w:color="auto"/>
              <w:right w:val="single" w:sz="4" w:space="0" w:color="auto"/>
            </w:tcBorders>
            <w:shd w:val="clear" w:color="auto" w:fill="auto"/>
            <w:vAlign w:val="bottom"/>
            <w:hideMark/>
          </w:tcPr>
          <w:p w14:paraId="34A66458"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Zmienianie podstawowej pozycji ciała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E644D2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8F17C9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34533A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0DC3BA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BE869C7"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4E2EE36A"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0042D96B"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6D9F1"/>
            <w:vAlign w:val="center"/>
            <w:hideMark/>
          </w:tcPr>
          <w:p w14:paraId="167AA7C4"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7A82BCC7"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Utrzymywanie pozycji ciała (stanie i siedzenie)</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4910F7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C09F9F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5C6DD4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924E71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7C2D49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58639B1F"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27F020F7"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6D9F1"/>
            <w:vAlign w:val="center"/>
            <w:hideMark/>
          </w:tcPr>
          <w:p w14:paraId="1F9B9997"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2F6006C8"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Podnoszenie i przenoszenie przedmiotów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1F0EF1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311F7C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35CBCF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7C9C70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2E5A1C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6E7C0C48"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2EA7132B"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6D9F1"/>
            <w:vAlign w:val="center"/>
            <w:hideMark/>
          </w:tcPr>
          <w:p w14:paraId="422D727B"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648DAED9"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Precyzyjne używanie ręki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A79B6B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A62617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B410E4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9CDBF0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525D4A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175B8FC4"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1D29D09E"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6D9F1"/>
            <w:vAlign w:val="center"/>
            <w:hideMark/>
          </w:tcPr>
          <w:p w14:paraId="5A971E9A"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727DECCF"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Chodzenie</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3F2AC7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FD0622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8530A4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4BD123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46FAC9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3B3C8E3F"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48E4C548"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6D9F1"/>
            <w:vAlign w:val="center"/>
            <w:hideMark/>
          </w:tcPr>
          <w:p w14:paraId="68350D0C"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5642626B"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Poruszanie się przy pomocy sprzętu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BC693A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C1ABC3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8B3685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5B5B93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78EC83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4BA30ADE"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0A9EC493" w14:textId="77777777" w:rsidTr="00713862">
        <w:trPr>
          <w:trHeight w:val="300"/>
        </w:trPr>
        <w:tc>
          <w:tcPr>
            <w:tcW w:w="938" w:type="dxa"/>
            <w:vMerge/>
            <w:tcBorders>
              <w:top w:val="nil"/>
              <w:left w:val="single" w:sz="4" w:space="0" w:color="auto"/>
              <w:bottom w:val="single" w:sz="4" w:space="0" w:color="auto"/>
              <w:right w:val="single" w:sz="4" w:space="0" w:color="auto"/>
            </w:tcBorders>
            <w:shd w:val="clear" w:color="auto" w:fill="C6D9F1"/>
            <w:vAlign w:val="center"/>
            <w:hideMark/>
          </w:tcPr>
          <w:p w14:paraId="0B7144CF"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13697106"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Używanie środków transportu</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F21B30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ADD975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204AEB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8B06E57"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385C5B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6DFFD517"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5952B037" w14:textId="77777777" w:rsidTr="00713862">
        <w:trPr>
          <w:trHeight w:val="300"/>
        </w:trPr>
        <w:tc>
          <w:tcPr>
            <w:tcW w:w="938" w:type="dxa"/>
            <w:vMerge/>
            <w:tcBorders>
              <w:top w:val="nil"/>
              <w:left w:val="single" w:sz="4" w:space="0" w:color="auto"/>
              <w:bottom w:val="single" w:sz="4" w:space="0" w:color="auto"/>
              <w:right w:val="single" w:sz="4" w:space="0" w:color="auto"/>
            </w:tcBorders>
            <w:shd w:val="clear" w:color="auto" w:fill="C6D9F1"/>
            <w:vAlign w:val="center"/>
            <w:hideMark/>
          </w:tcPr>
          <w:p w14:paraId="07E80091"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single" w:sz="4" w:space="0" w:color="auto"/>
              <w:left w:val="nil"/>
              <w:bottom w:val="single" w:sz="4" w:space="0" w:color="auto"/>
              <w:right w:val="single" w:sz="4" w:space="0" w:color="auto"/>
            </w:tcBorders>
            <w:shd w:val="clear" w:color="auto" w:fill="auto"/>
            <w:vAlign w:val="bottom"/>
            <w:hideMark/>
          </w:tcPr>
          <w:p w14:paraId="6A6A60E3"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Prowadzenie pojazdu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E13D6B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A219DD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6B1667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EB5053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19650A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single" w:sz="4" w:space="0" w:color="auto"/>
              <w:left w:val="nil"/>
              <w:bottom w:val="single" w:sz="4" w:space="0" w:color="auto"/>
              <w:right w:val="single" w:sz="4" w:space="0" w:color="auto"/>
            </w:tcBorders>
            <w:shd w:val="clear" w:color="auto" w:fill="auto"/>
            <w:noWrap/>
            <w:vAlign w:val="bottom"/>
          </w:tcPr>
          <w:p w14:paraId="3EA19EB7"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4FCE9CE2" w14:textId="77777777" w:rsidTr="00713862">
        <w:trPr>
          <w:trHeight w:val="300"/>
        </w:trPr>
        <w:tc>
          <w:tcPr>
            <w:tcW w:w="938" w:type="dxa"/>
            <w:vMerge w:val="restart"/>
            <w:tcBorders>
              <w:top w:val="single" w:sz="4" w:space="0" w:color="auto"/>
              <w:left w:val="single" w:sz="4" w:space="0" w:color="auto"/>
              <w:bottom w:val="single" w:sz="4" w:space="0" w:color="auto"/>
              <w:right w:val="single" w:sz="4" w:space="0" w:color="auto"/>
            </w:tcBorders>
            <w:shd w:val="clear" w:color="auto" w:fill="95B3D7"/>
            <w:textDirection w:val="btLr"/>
            <w:vAlign w:val="center"/>
            <w:hideMark/>
          </w:tcPr>
          <w:p w14:paraId="543F10BC" w14:textId="77777777" w:rsidR="00030A86" w:rsidRPr="0082710E" w:rsidRDefault="00030A86" w:rsidP="00FE6751">
            <w:pPr>
              <w:spacing w:after="0" w:line="240" w:lineRule="auto"/>
              <w:jc w:val="center"/>
              <w:rPr>
                <w:rFonts w:ascii="Calibri" w:eastAsia="Times New Roman" w:hAnsi="Calibri" w:cs="Calibri"/>
                <w:color w:val="000000"/>
                <w:lang w:eastAsia="pl-PL"/>
              </w:rPr>
            </w:pPr>
            <w:r w:rsidRPr="0082710E">
              <w:rPr>
                <w:rFonts w:ascii="Calibri" w:eastAsia="Times New Roman" w:hAnsi="Calibri" w:cs="Calibri"/>
                <w:color w:val="000000"/>
                <w:lang w:eastAsia="pl-PL"/>
              </w:rPr>
              <w:t>Dbanie o siebie</w:t>
            </w:r>
          </w:p>
        </w:tc>
        <w:tc>
          <w:tcPr>
            <w:tcW w:w="2918" w:type="dxa"/>
            <w:tcBorders>
              <w:top w:val="single" w:sz="4" w:space="0" w:color="auto"/>
              <w:left w:val="nil"/>
              <w:bottom w:val="single" w:sz="4" w:space="0" w:color="auto"/>
              <w:right w:val="single" w:sz="4" w:space="0" w:color="auto"/>
            </w:tcBorders>
            <w:shd w:val="clear" w:color="auto" w:fill="auto"/>
            <w:vAlign w:val="bottom"/>
            <w:hideMark/>
          </w:tcPr>
          <w:p w14:paraId="1271E593"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Mycie się </w:t>
            </w:r>
          </w:p>
          <w:p w14:paraId="3680F3BF"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C13BAD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BF34C0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FB9844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B14BE3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5D1E16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single" w:sz="4" w:space="0" w:color="auto"/>
              <w:left w:val="nil"/>
              <w:bottom w:val="single" w:sz="4" w:space="0" w:color="auto"/>
              <w:right w:val="single" w:sz="4" w:space="0" w:color="auto"/>
            </w:tcBorders>
            <w:shd w:val="clear" w:color="auto" w:fill="auto"/>
            <w:noWrap/>
            <w:vAlign w:val="bottom"/>
          </w:tcPr>
          <w:p w14:paraId="7FC1FB32"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5798AFAB"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95B3D7"/>
            <w:vAlign w:val="center"/>
            <w:hideMark/>
          </w:tcPr>
          <w:p w14:paraId="44655D59"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7FBAF19A"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Korzystanie z toalety </w:t>
            </w:r>
          </w:p>
          <w:p w14:paraId="41D38BB8"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BA3E58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9A9B4D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E8BE13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74CDD6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AD6255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54623BB0"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71988674"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95B3D7"/>
            <w:vAlign w:val="center"/>
            <w:hideMark/>
          </w:tcPr>
          <w:p w14:paraId="17982012"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42130A10"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Ubieranie się </w:t>
            </w:r>
          </w:p>
          <w:p w14:paraId="6F75D224" w14:textId="77777777" w:rsidR="00030A86" w:rsidRPr="0082710E" w:rsidRDefault="00030A86" w:rsidP="00FE6751">
            <w:pPr>
              <w:spacing w:after="0" w:line="240" w:lineRule="auto"/>
              <w:rPr>
                <w:rFonts w:ascii="Calibri" w:eastAsia="Times New Roman" w:hAnsi="Calibri" w:cs="Calibri"/>
                <w:color w:val="000000"/>
                <w:lang w:eastAsia="pl-PL"/>
              </w:rPr>
            </w:pPr>
          </w:p>
          <w:p w14:paraId="160B901D"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4A464B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1B821C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FF3FD8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E52B72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64A38F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0877A8EF"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38A2F86F"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95B3D7"/>
            <w:vAlign w:val="center"/>
            <w:hideMark/>
          </w:tcPr>
          <w:p w14:paraId="036B01BC"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single" w:sz="4" w:space="0" w:color="auto"/>
              <w:left w:val="nil"/>
              <w:bottom w:val="single" w:sz="4" w:space="0" w:color="auto"/>
              <w:right w:val="single" w:sz="4" w:space="0" w:color="auto"/>
            </w:tcBorders>
            <w:shd w:val="clear" w:color="auto" w:fill="auto"/>
            <w:vAlign w:val="bottom"/>
            <w:hideMark/>
          </w:tcPr>
          <w:p w14:paraId="3B2E4ADC"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Wybieranie odpowiedniego ubrania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9FAB14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17035C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8CC01A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5689F9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9BF2C9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single" w:sz="4" w:space="0" w:color="auto"/>
              <w:left w:val="nil"/>
              <w:bottom w:val="single" w:sz="4" w:space="0" w:color="auto"/>
              <w:right w:val="single" w:sz="4" w:space="0" w:color="auto"/>
            </w:tcBorders>
            <w:shd w:val="clear" w:color="auto" w:fill="auto"/>
            <w:noWrap/>
            <w:vAlign w:val="bottom"/>
          </w:tcPr>
          <w:p w14:paraId="461F44E6"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312669D8"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95B3D7"/>
            <w:vAlign w:val="center"/>
            <w:hideMark/>
          </w:tcPr>
          <w:p w14:paraId="5F217BBC"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2294CB18"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Jedzenie</w:t>
            </w:r>
          </w:p>
          <w:p w14:paraId="41400B7F" w14:textId="77777777" w:rsidR="00030A86" w:rsidRPr="0082710E" w:rsidRDefault="00030A86" w:rsidP="00FE6751">
            <w:pPr>
              <w:spacing w:after="0" w:line="240" w:lineRule="auto"/>
              <w:rPr>
                <w:rFonts w:ascii="Calibri" w:eastAsia="Times New Roman" w:hAnsi="Calibri" w:cs="Calibri"/>
                <w:color w:val="000000"/>
                <w:lang w:eastAsia="pl-PL"/>
              </w:rPr>
            </w:pPr>
          </w:p>
          <w:p w14:paraId="5105CE51"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6C8E8B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493C46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3E1EDF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D7415E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979C0E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3EE9F9F1"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17C6B4FA"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95B3D7"/>
            <w:vAlign w:val="center"/>
            <w:hideMark/>
          </w:tcPr>
          <w:p w14:paraId="29B74E66"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78476B1B"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Picie </w:t>
            </w:r>
          </w:p>
          <w:p w14:paraId="66E4D2A8" w14:textId="77777777" w:rsidR="00030A86" w:rsidRPr="0082710E" w:rsidRDefault="00030A86" w:rsidP="00FE6751">
            <w:pPr>
              <w:spacing w:after="0" w:line="240" w:lineRule="auto"/>
              <w:rPr>
                <w:rFonts w:ascii="Calibri" w:eastAsia="Times New Roman" w:hAnsi="Calibri" w:cs="Calibri"/>
                <w:color w:val="000000"/>
                <w:lang w:eastAsia="pl-PL"/>
              </w:rPr>
            </w:pPr>
          </w:p>
          <w:p w14:paraId="73726DF1"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7F09A8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4642CB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213566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AE54CB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9BC9F9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24421FB2"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601EED23"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95B3D7"/>
            <w:vAlign w:val="center"/>
            <w:hideMark/>
          </w:tcPr>
          <w:p w14:paraId="3D198EF9"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188EAA1F"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Troska o własne zdrowie </w:t>
            </w:r>
          </w:p>
          <w:p w14:paraId="34211B90" w14:textId="77777777" w:rsidR="00030A86" w:rsidRPr="0082710E" w:rsidRDefault="00030A86" w:rsidP="00FE6751">
            <w:pPr>
              <w:spacing w:after="0" w:line="240" w:lineRule="auto"/>
              <w:rPr>
                <w:rFonts w:ascii="Calibri" w:eastAsia="Times New Roman" w:hAnsi="Calibri" w:cs="Calibri"/>
                <w:color w:val="000000"/>
                <w:lang w:eastAsia="pl-PL"/>
              </w:rPr>
            </w:pPr>
          </w:p>
          <w:p w14:paraId="752B34E8"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599A11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lastRenderedPageBreak/>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1C4DB8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8266F0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57F61F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2DD766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35142011"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30F576CB" w14:textId="77777777" w:rsidTr="00FE6751">
        <w:trPr>
          <w:trHeight w:val="300"/>
        </w:trPr>
        <w:tc>
          <w:tcPr>
            <w:tcW w:w="938" w:type="dxa"/>
            <w:vMerge w:val="restart"/>
            <w:tcBorders>
              <w:top w:val="nil"/>
              <w:left w:val="single" w:sz="4" w:space="0" w:color="auto"/>
              <w:bottom w:val="single" w:sz="4" w:space="0" w:color="auto"/>
              <w:right w:val="single" w:sz="4" w:space="0" w:color="auto"/>
            </w:tcBorders>
            <w:shd w:val="clear" w:color="auto" w:fill="CCC0D9"/>
            <w:textDirection w:val="btLr"/>
            <w:vAlign w:val="center"/>
            <w:hideMark/>
          </w:tcPr>
          <w:p w14:paraId="1D7C4410" w14:textId="77777777" w:rsidR="00030A86" w:rsidRPr="0082710E" w:rsidRDefault="00030A86" w:rsidP="00FE6751">
            <w:pPr>
              <w:spacing w:after="0" w:line="240" w:lineRule="auto"/>
              <w:jc w:val="center"/>
              <w:rPr>
                <w:rFonts w:ascii="Calibri" w:eastAsia="Times New Roman" w:hAnsi="Calibri" w:cs="Calibri"/>
                <w:color w:val="000000"/>
                <w:lang w:eastAsia="pl-PL"/>
              </w:rPr>
            </w:pPr>
            <w:r w:rsidRPr="0082710E">
              <w:rPr>
                <w:rFonts w:ascii="Calibri" w:eastAsia="Times New Roman" w:hAnsi="Calibri" w:cs="Calibri"/>
                <w:color w:val="000000"/>
                <w:lang w:eastAsia="pl-PL"/>
              </w:rPr>
              <w:t>Prowadzenie gospodarstwa domowego</w:t>
            </w:r>
          </w:p>
        </w:tc>
        <w:tc>
          <w:tcPr>
            <w:tcW w:w="29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4BE650"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Dokonywanie zakupów </w:t>
            </w:r>
          </w:p>
        </w:tc>
        <w:tc>
          <w:tcPr>
            <w:tcW w:w="75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CF765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FC857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98B1C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E8AB5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02A54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8AE810"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0C5DBC59"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CC0D9"/>
            <w:vAlign w:val="center"/>
            <w:hideMark/>
          </w:tcPr>
          <w:p w14:paraId="53DB2070"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single" w:sz="4" w:space="0" w:color="auto"/>
              <w:left w:val="nil"/>
              <w:bottom w:val="single" w:sz="4" w:space="0" w:color="auto"/>
              <w:right w:val="single" w:sz="4" w:space="0" w:color="auto"/>
            </w:tcBorders>
            <w:shd w:val="clear" w:color="auto" w:fill="auto"/>
            <w:vAlign w:val="bottom"/>
            <w:hideMark/>
          </w:tcPr>
          <w:p w14:paraId="18784899"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Gospodarowanie środkami pieniężnymi</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985DC3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F5EF50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8EA60A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28B14E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CACBB5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single" w:sz="4" w:space="0" w:color="auto"/>
              <w:left w:val="nil"/>
              <w:bottom w:val="single" w:sz="4" w:space="0" w:color="auto"/>
              <w:right w:val="single" w:sz="4" w:space="0" w:color="auto"/>
            </w:tcBorders>
            <w:shd w:val="clear" w:color="auto" w:fill="auto"/>
            <w:noWrap/>
            <w:vAlign w:val="bottom"/>
          </w:tcPr>
          <w:p w14:paraId="499C4DB4"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67FA3FE1" w14:textId="77777777" w:rsidTr="00FE6751">
        <w:trPr>
          <w:trHeight w:val="300"/>
        </w:trPr>
        <w:tc>
          <w:tcPr>
            <w:tcW w:w="938" w:type="dxa"/>
            <w:vMerge/>
            <w:tcBorders>
              <w:top w:val="single" w:sz="4" w:space="0" w:color="auto"/>
              <w:left w:val="single" w:sz="4" w:space="0" w:color="auto"/>
              <w:bottom w:val="single" w:sz="4" w:space="0" w:color="auto"/>
              <w:right w:val="single" w:sz="4" w:space="0" w:color="auto"/>
            </w:tcBorders>
            <w:shd w:val="clear" w:color="auto" w:fill="CCC0D9"/>
            <w:vAlign w:val="center"/>
            <w:hideMark/>
          </w:tcPr>
          <w:p w14:paraId="030F6087"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single" w:sz="4" w:space="0" w:color="auto"/>
              <w:left w:val="nil"/>
              <w:bottom w:val="single" w:sz="4" w:space="0" w:color="auto"/>
              <w:right w:val="single" w:sz="4" w:space="0" w:color="auto"/>
            </w:tcBorders>
            <w:shd w:val="clear" w:color="auto" w:fill="auto"/>
            <w:vAlign w:val="bottom"/>
            <w:hideMark/>
          </w:tcPr>
          <w:p w14:paraId="7FF6C560"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Korzystanie z usług</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8FEE5C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5C184B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C0D4BA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51B2F9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EFD6E0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single" w:sz="4" w:space="0" w:color="auto"/>
              <w:left w:val="nil"/>
              <w:bottom w:val="single" w:sz="4" w:space="0" w:color="auto"/>
              <w:right w:val="single" w:sz="4" w:space="0" w:color="auto"/>
            </w:tcBorders>
            <w:shd w:val="clear" w:color="auto" w:fill="auto"/>
            <w:noWrap/>
            <w:vAlign w:val="bottom"/>
          </w:tcPr>
          <w:p w14:paraId="4B71CE0A"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4FB6D57B"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CC0D9"/>
            <w:vAlign w:val="center"/>
            <w:hideMark/>
          </w:tcPr>
          <w:p w14:paraId="06718A4F"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4CD3BDEF"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Przygotowywanie prostych posiłków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22A4D5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BE6FD4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79000A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A771CA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6922B4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7092EDB9"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1FC82971"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CC0D9"/>
            <w:vAlign w:val="center"/>
            <w:hideMark/>
          </w:tcPr>
          <w:p w14:paraId="3428B284"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18553BD6"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Prace domowe - pranie, suszenie</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8E537F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CA0D38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0E0936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282AAD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9E088D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15EF7E2C"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6E7E836C" w14:textId="77777777" w:rsidTr="00713862">
        <w:trPr>
          <w:trHeight w:val="300"/>
        </w:trPr>
        <w:tc>
          <w:tcPr>
            <w:tcW w:w="938" w:type="dxa"/>
            <w:vMerge/>
            <w:tcBorders>
              <w:top w:val="nil"/>
              <w:left w:val="single" w:sz="4" w:space="0" w:color="auto"/>
              <w:bottom w:val="single" w:sz="4" w:space="0" w:color="auto"/>
              <w:right w:val="single" w:sz="4" w:space="0" w:color="auto"/>
            </w:tcBorders>
            <w:shd w:val="clear" w:color="auto" w:fill="CCC0D9"/>
            <w:vAlign w:val="center"/>
            <w:hideMark/>
          </w:tcPr>
          <w:p w14:paraId="5CEA8427"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2BDCBD89"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Prace domowe - sprzątanie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E6003C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47E401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A6E695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8CACE3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7552D7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09BE8EF2"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46E65192" w14:textId="77777777" w:rsidTr="00713862">
        <w:trPr>
          <w:trHeight w:val="300"/>
        </w:trPr>
        <w:tc>
          <w:tcPr>
            <w:tcW w:w="938" w:type="dxa"/>
            <w:vMerge/>
            <w:tcBorders>
              <w:top w:val="nil"/>
              <w:left w:val="single" w:sz="4" w:space="0" w:color="auto"/>
              <w:bottom w:val="single" w:sz="4" w:space="0" w:color="auto"/>
              <w:right w:val="single" w:sz="4" w:space="0" w:color="auto"/>
            </w:tcBorders>
            <w:shd w:val="clear" w:color="auto" w:fill="CCC0D9"/>
            <w:vAlign w:val="center"/>
            <w:hideMark/>
          </w:tcPr>
          <w:p w14:paraId="0684B834"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single" w:sz="4" w:space="0" w:color="auto"/>
              <w:left w:val="nil"/>
              <w:bottom w:val="single" w:sz="4" w:space="0" w:color="auto"/>
              <w:right w:val="single" w:sz="4" w:space="0" w:color="auto"/>
            </w:tcBorders>
            <w:shd w:val="clear" w:color="auto" w:fill="auto"/>
            <w:vAlign w:val="bottom"/>
            <w:hideMark/>
          </w:tcPr>
          <w:p w14:paraId="2C9B6102"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Używanie sprzętu gospodarstwa domowego</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FE5537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BBF7F2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C7DD83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2DD19F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73ACE8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single" w:sz="4" w:space="0" w:color="auto"/>
              <w:left w:val="nil"/>
              <w:bottom w:val="single" w:sz="4" w:space="0" w:color="auto"/>
              <w:right w:val="single" w:sz="4" w:space="0" w:color="auto"/>
            </w:tcBorders>
            <w:shd w:val="clear" w:color="auto" w:fill="auto"/>
            <w:noWrap/>
            <w:vAlign w:val="bottom"/>
          </w:tcPr>
          <w:p w14:paraId="26132104"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6FC33660"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CC0D9"/>
            <w:vAlign w:val="center"/>
            <w:hideMark/>
          </w:tcPr>
          <w:p w14:paraId="0CD433F2"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43D97F97"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Doglądanie roślin</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A0091E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2EB3BA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55BD6C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F4C303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8E3961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0E01A27C"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3CBE1716"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CC0D9"/>
            <w:vAlign w:val="center"/>
            <w:hideMark/>
          </w:tcPr>
          <w:p w14:paraId="2F09FE15"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2D653330"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Opieka nad zwierzętami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E697DD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00CC2C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498E57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8A807A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1399FE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4AB92B47"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20E52457"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CC0D9"/>
            <w:vAlign w:val="center"/>
            <w:hideMark/>
          </w:tcPr>
          <w:p w14:paraId="63888E17"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08C0062A"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Pomaganie innym</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9B92BC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FD09BA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0F017E7"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5D1E8A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0D6886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113B096C"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0345D727" w14:textId="77777777" w:rsidTr="00FE6751">
        <w:trPr>
          <w:trHeight w:val="600"/>
        </w:trPr>
        <w:tc>
          <w:tcPr>
            <w:tcW w:w="938" w:type="dxa"/>
            <w:vMerge w:val="restart"/>
            <w:tcBorders>
              <w:top w:val="nil"/>
              <w:left w:val="single" w:sz="4" w:space="0" w:color="auto"/>
              <w:bottom w:val="single" w:sz="4" w:space="0" w:color="auto"/>
              <w:right w:val="single" w:sz="4" w:space="0" w:color="auto"/>
            </w:tcBorders>
            <w:shd w:val="clear" w:color="auto" w:fill="FBD4B4"/>
            <w:textDirection w:val="btLr"/>
            <w:vAlign w:val="center"/>
            <w:hideMark/>
          </w:tcPr>
          <w:p w14:paraId="11AFE89D" w14:textId="77777777" w:rsidR="00030A86" w:rsidRPr="0082710E" w:rsidRDefault="00030A86" w:rsidP="00FE6751">
            <w:pPr>
              <w:spacing w:after="0" w:line="240" w:lineRule="auto"/>
              <w:jc w:val="center"/>
              <w:rPr>
                <w:rFonts w:ascii="Calibri" w:eastAsia="Times New Roman" w:hAnsi="Calibri" w:cs="Calibri"/>
                <w:color w:val="000000"/>
                <w:lang w:eastAsia="pl-PL"/>
              </w:rPr>
            </w:pPr>
            <w:r w:rsidRPr="0082710E">
              <w:rPr>
                <w:rFonts w:ascii="Calibri" w:eastAsia="Times New Roman" w:hAnsi="Calibri" w:cs="Calibri"/>
                <w:color w:val="000000"/>
                <w:lang w:eastAsia="pl-PL"/>
              </w:rPr>
              <w:t>Kontakty międzyludzkie</w:t>
            </w:r>
          </w:p>
        </w:tc>
        <w:tc>
          <w:tcPr>
            <w:tcW w:w="2918" w:type="dxa"/>
            <w:tcBorders>
              <w:top w:val="nil"/>
              <w:left w:val="nil"/>
              <w:bottom w:val="single" w:sz="4" w:space="0" w:color="auto"/>
              <w:right w:val="single" w:sz="4" w:space="0" w:color="auto"/>
            </w:tcBorders>
            <w:shd w:val="clear" w:color="auto" w:fill="auto"/>
            <w:vAlign w:val="bottom"/>
            <w:hideMark/>
          </w:tcPr>
          <w:p w14:paraId="247B7BB2"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Okazywanie szacunku, uznania i tolerancji w kontaktach międzyludzkich</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045190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5DE18A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4659DB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960021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33C33C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079BE8FD"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34B6AB0D" w14:textId="77777777" w:rsidTr="00852133">
        <w:trPr>
          <w:trHeight w:val="300"/>
        </w:trPr>
        <w:tc>
          <w:tcPr>
            <w:tcW w:w="938" w:type="dxa"/>
            <w:vMerge/>
            <w:tcBorders>
              <w:top w:val="nil"/>
              <w:left w:val="single" w:sz="4" w:space="0" w:color="auto"/>
              <w:bottom w:val="single" w:sz="4" w:space="0" w:color="auto"/>
              <w:right w:val="single" w:sz="4" w:space="0" w:color="auto"/>
            </w:tcBorders>
            <w:shd w:val="clear" w:color="auto" w:fill="FBD4B4"/>
            <w:vAlign w:val="center"/>
            <w:hideMark/>
          </w:tcPr>
          <w:p w14:paraId="295BB136"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3DAA2762"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Krytyka</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3B59F0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9A209B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85B59D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3936FD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A357A6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70A63E73"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15E03D5B" w14:textId="77777777" w:rsidTr="00852133">
        <w:trPr>
          <w:trHeight w:val="300"/>
        </w:trPr>
        <w:tc>
          <w:tcPr>
            <w:tcW w:w="938" w:type="dxa"/>
            <w:vMerge/>
            <w:tcBorders>
              <w:top w:val="nil"/>
              <w:left w:val="single" w:sz="4" w:space="0" w:color="auto"/>
              <w:bottom w:val="single" w:sz="4" w:space="0" w:color="auto"/>
              <w:right w:val="single" w:sz="4" w:space="0" w:color="auto"/>
            </w:tcBorders>
            <w:shd w:val="clear" w:color="auto" w:fill="FBD4B4"/>
            <w:vAlign w:val="center"/>
            <w:hideMark/>
          </w:tcPr>
          <w:p w14:paraId="5ECCF381"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single" w:sz="4" w:space="0" w:color="auto"/>
              <w:left w:val="nil"/>
              <w:bottom w:val="single" w:sz="4" w:space="0" w:color="auto"/>
              <w:right w:val="single" w:sz="4" w:space="0" w:color="auto"/>
            </w:tcBorders>
            <w:shd w:val="clear" w:color="auto" w:fill="auto"/>
            <w:vAlign w:val="bottom"/>
            <w:hideMark/>
          </w:tcPr>
          <w:p w14:paraId="77A67746"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Kontakt fizyczny i dystans społeczny we wzajemnych relacjach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83AA95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D7F8AF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1039C3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28DE74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8EEE9F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single" w:sz="4" w:space="0" w:color="auto"/>
              <w:left w:val="nil"/>
              <w:bottom w:val="single" w:sz="4" w:space="0" w:color="auto"/>
              <w:right w:val="single" w:sz="4" w:space="0" w:color="auto"/>
            </w:tcBorders>
            <w:shd w:val="clear" w:color="auto" w:fill="auto"/>
            <w:noWrap/>
            <w:vAlign w:val="bottom"/>
          </w:tcPr>
          <w:p w14:paraId="5092414E"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6DF0E421" w14:textId="77777777" w:rsidTr="00852133">
        <w:trPr>
          <w:trHeight w:val="300"/>
        </w:trPr>
        <w:tc>
          <w:tcPr>
            <w:tcW w:w="938" w:type="dxa"/>
            <w:vMerge/>
            <w:tcBorders>
              <w:top w:val="nil"/>
              <w:left w:val="single" w:sz="4" w:space="0" w:color="auto"/>
              <w:bottom w:val="single" w:sz="4" w:space="0" w:color="auto"/>
              <w:right w:val="single" w:sz="4" w:space="0" w:color="auto"/>
            </w:tcBorders>
            <w:shd w:val="clear" w:color="auto" w:fill="FBD4B4"/>
            <w:vAlign w:val="center"/>
            <w:hideMark/>
          </w:tcPr>
          <w:p w14:paraId="569E94BD"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single" w:sz="4" w:space="0" w:color="auto"/>
              <w:left w:val="nil"/>
              <w:bottom w:val="single" w:sz="4" w:space="0" w:color="auto"/>
              <w:right w:val="single" w:sz="4" w:space="0" w:color="auto"/>
            </w:tcBorders>
            <w:shd w:val="clear" w:color="auto" w:fill="auto"/>
            <w:vAlign w:val="bottom"/>
            <w:hideMark/>
          </w:tcPr>
          <w:p w14:paraId="1CBCF7D8"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Kontrolowanie </w:t>
            </w:r>
            <w:proofErr w:type="spellStart"/>
            <w:r w:rsidRPr="0082710E">
              <w:rPr>
                <w:rFonts w:ascii="Calibri" w:eastAsia="Times New Roman" w:hAnsi="Calibri" w:cs="Calibri"/>
                <w:color w:val="000000"/>
                <w:lang w:eastAsia="pl-PL"/>
              </w:rPr>
              <w:t>zachowań</w:t>
            </w:r>
            <w:proofErr w:type="spellEnd"/>
            <w:r w:rsidRPr="0082710E">
              <w:rPr>
                <w:rFonts w:ascii="Calibri" w:eastAsia="Times New Roman" w:hAnsi="Calibri" w:cs="Calibri"/>
                <w:color w:val="000000"/>
                <w:lang w:eastAsia="pl-PL"/>
              </w:rPr>
              <w:t xml:space="preserve"> w kontaktach oficjalnych</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87CE38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A306AA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E78A1F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4EA995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70A386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single" w:sz="4" w:space="0" w:color="auto"/>
              <w:left w:val="nil"/>
              <w:bottom w:val="single" w:sz="4" w:space="0" w:color="auto"/>
              <w:right w:val="single" w:sz="4" w:space="0" w:color="auto"/>
            </w:tcBorders>
            <w:shd w:val="clear" w:color="auto" w:fill="auto"/>
            <w:noWrap/>
            <w:vAlign w:val="bottom"/>
          </w:tcPr>
          <w:p w14:paraId="0E22F3D5"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7F31E698" w14:textId="77777777" w:rsidTr="00852133">
        <w:trPr>
          <w:trHeight w:val="300"/>
        </w:trPr>
        <w:tc>
          <w:tcPr>
            <w:tcW w:w="938" w:type="dxa"/>
            <w:vMerge/>
            <w:tcBorders>
              <w:top w:val="nil"/>
              <w:left w:val="single" w:sz="4" w:space="0" w:color="auto"/>
              <w:bottom w:val="single" w:sz="4" w:space="0" w:color="auto"/>
              <w:right w:val="single" w:sz="4" w:space="0" w:color="auto"/>
            </w:tcBorders>
            <w:shd w:val="clear" w:color="auto" w:fill="FBD4B4"/>
            <w:vAlign w:val="center"/>
            <w:hideMark/>
          </w:tcPr>
          <w:p w14:paraId="4D6CB734"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5EBD3169"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Nieoficjalne kontakty towarzyskie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B1D7C1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52E23E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623E21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9A5FE7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01F570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single" w:sz="4" w:space="0" w:color="auto"/>
              <w:left w:val="nil"/>
              <w:right w:val="single" w:sz="4" w:space="0" w:color="auto"/>
            </w:tcBorders>
            <w:shd w:val="clear" w:color="auto" w:fill="auto"/>
            <w:noWrap/>
            <w:vAlign w:val="bottom"/>
          </w:tcPr>
          <w:p w14:paraId="0D5B35F6"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31FB6CB6" w14:textId="77777777" w:rsidTr="00852133">
        <w:trPr>
          <w:trHeight w:val="300"/>
        </w:trPr>
        <w:tc>
          <w:tcPr>
            <w:tcW w:w="938" w:type="dxa"/>
            <w:vMerge/>
            <w:tcBorders>
              <w:top w:val="nil"/>
              <w:left w:val="single" w:sz="4" w:space="0" w:color="auto"/>
              <w:bottom w:val="single" w:sz="4" w:space="0" w:color="auto"/>
              <w:right w:val="single" w:sz="4" w:space="0" w:color="auto"/>
            </w:tcBorders>
            <w:shd w:val="clear" w:color="auto" w:fill="FBD4B4"/>
            <w:vAlign w:val="center"/>
            <w:hideMark/>
          </w:tcPr>
          <w:p w14:paraId="38685951"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16375B42"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Związki rodzinne  </w:t>
            </w:r>
          </w:p>
          <w:p w14:paraId="64B4BCDB"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4BDFB2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7588F4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B7CC87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D246AB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91F639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left w:val="nil"/>
              <w:bottom w:val="single" w:sz="4" w:space="0" w:color="auto"/>
              <w:right w:val="single" w:sz="4" w:space="0" w:color="auto"/>
            </w:tcBorders>
            <w:shd w:val="clear" w:color="auto" w:fill="auto"/>
            <w:noWrap/>
            <w:vAlign w:val="bottom"/>
          </w:tcPr>
          <w:p w14:paraId="743BB77F"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2C688B24"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BD4B4"/>
            <w:vAlign w:val="center"/>
            <w:hideMark/>
          </w:tcPr>
          <w:p w14:paraId="15865969"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5E20DC12"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Związki intymne </w:t>
            </w:r>
          </w:p>
          <w:p w14:paraId="2DA790F5"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070C87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1C85A2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E38200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A308DE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3C15C1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3BF7CC61"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2EAFD9FC" w14:textId="77777777" w:rsidTr="00FE6751">
        <w:trPr>
          <w:trHeight w:val="300"/>
        </w:trPr>
        <w:tc>
          <w:tcPr>
            <w:tcW w:w="938" w:type="dxa"/>
            <w:vMerge w:val="restart"/>
            <w:tcBorders>
              <w:top w:val="single" w:sz="4" w:space="0" w:color="auto"/>
              <w:left w:val="single" w:sz="4" w:space="0" w:color="auto"/>
              <w:bottom w:val="single" w:sz="4" w:space="0" w:color="auto"/>
              <w:right w:val="single" w:sz="4" w:space="0" w:color="auto"/>
            </w:tcBorders>
            <w:shd w:val="clear" w:color="auto" w:fill="FF7C80"/>
            <w:textDirection w:val="btLr"/>
            <w:vAlign w:val="center"/>
            <w:hideMark/>
          </w:tcPr>
          <w:p w14:paraId="41AEBF1E" w14:textId="77777777" w:rsidR="00030A86" w:rsidRPr="0082710E" w:rsidRDefault="00030A86" w:rsidP="00FE6751">
            <w:pPr>
              <w:spacing w:after="0" w:line="240" w:lineRule="auto"/>
              <w:jc w:val="center"/>
              <w:rPr>
                <w:rFonts w:ascii="Calibri" w:eastAsia="Times New Roman" w:hAnsi="Calibri" w:cs="Calibri"/>
                <w:color w:val="000000"/>
                <w:lang w:eastAsia="pl-PL"/>
              </w:rPr>
            </w:pPr>
            <w:r w:rsidRPr="0082710E">
              <w:rPr>
                <w:rFonts w:ascii="Calibri" w:eastAsia="Times New Roman" w:hAnsi="Calibri" w:cs="Calibri"/>
                <w:color w:val="000000"/>
                <w:lang w:eastAsia="pl-PL"/>
              </w:rPr>
              <w:t>Aktywizacja zawodowa</w:t>
            </w:r>
          </w:p>
        </w:tc>
        <w:tc>
          <w:tcPr>
            <w:tcW w:w="2918" w:type="dxa"/>
            <w:tcBorders>
              <w:top w:val="single" w:sz="4" w:space="0" w:color="auto"/>
              <w:left w:val="nil"/>
              <w:bottom w:val="single" w:sz="4" w:space="0" w:color="auto"/>
              <w:right w:val="single" w:sz="4" w:space="0" w:color="auto"/>
            </w:tcBorders>
            <w:shd w:val="clear" w:color="auto" w:fill="auto"/>
            <w:vAlign w:val="bottom"/>
            <w:hideMark/>
          </w:tcPr>
          <w:p w14:paraId="67E6AFF9"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Dokształcanie</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7F9C7A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46C8C6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3545E7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6B88A1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09586A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single" w:sz="4" w:space="0" w:color="auto"/>
              <w:left w:val="nil"/>
              <w:bottom w:val="single" w:sz="4" w:space="0" w:color="auto"/>
              <w:right w:val="single" w:sz="4" w:space="0" w:color="auto"/>
            </w:tcBorders>
            <w:shd w:val="clear" w:color="auto" w:fill="auto"/>
            <w:noWrap/>
            <w:vAlign w:val="bottom"/>
          </w:tcPr>
          <w:p w14:paraId="735C1573"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014315E4" w14:textId="77777777" w:rsidTr="00713862">
        <w:trPr>
          <w:trHeight w:val="300"/>
        </w:trPr>
        <w:tc>
          <w:tcPr>
            <w:tcW w:w="938" w:type="dxa"/>
            <w:vMerge/>
            <w:tcBorders>
              <w:top w:val="nil"/>
              <w:left w:val="single" w:sz="4" w:space="0" w:color="auto"/>
              <w:bottom w:val="single" w:sz="4" w:space="0" w:color="auto"/>
              <w:right w:val="single" w:sz="4" w:space="0" w:color="auto"/>
            </w:tcBorders>
            <w:shd w:val="clear" w:color="auto" w:fill="FF7C80"/>
            <w:vAlign w:val="center"/>
            <w:hideMark/>
          </w:tcPr>
          <w:p w14:paraId="2B4A601B"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5F55B131"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Predyspozycje zawodowe</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57B864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EDB5E1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0B4407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E1AC97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4B07E3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61E74B5D"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4B5A7528" w14:textId="77777777" w:rsidTr="00713862">
        <w:trPr>
          <w:trHeight w:val="300"/>
        </w:trPr>
        <w:tc>
          <w:tcPr>
            <w:tcW w:w="938" w:type="dxa"/>
            <w:vMerge/>
            <w:tcBorders>
              <w:top w:val="nil"/>
              <w:left w:val="single" w:sz="4" w:space="0" w:color="auto"/>
              <w:bottom w:val="single" w:sz="4" w:space="0" w:color="auto"/>
              <w:right w:val="single" w:sz="4" w:space="0" w:color="auto"/>
            </w:tcBorders>
            <w:shd w:val="clear" w:color="auto" w:fill="FF7C80"/>
            <w:vAlign w:val="center"/>
            <w:hideMark/>
          </w:tcPr>
          <w:p w14:paraId="05AB7CE9"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single" w:sz="4" w:space="0" w:color="auto"/>
              <w:left w:val="nil"/>
              <w:bottom w:val="single" w:sz="4" w:space="0" w:color="auto"/>
              <w:right w:val="single" w:sz="4" w:space="0" w:color="auto"/>
            </w:tcBorders>
            <w:shd w:val="clear" w:color="auto" w:fill="auto"/>
            <w:vAlign w:val="bottom"/>
            <w:hideMark/>
          </w:tcPr>
          <w:p w14:paraId="1EE3A926"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Umiejętności </w:t>
            </w:r>
            <w:proofErr w:type="spellStart"/>
            <w:r w:rsidRPr="0082710E">
              <w:rPr>
                <w:rFonts w:ascii="Calibri" w:eastAsia="Times New Roman" w:hAnsi="Calibri" w:cs="Calibri"/>
                <w:color w:val="000000"/>
                <w:lang w:eastAsia="pl-PL"/>
              </w:rPr>
              <w:t>prozawodowe</w:t>
            </w:r>
            <w:proofErr w:type="spellEnd"/>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EDCE61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B74AFC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688413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439D97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A589887"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single" w:sz="4" w:space="0" w:color="auto"/>
              <w:left w:val="nil"/>
              <w:bottom w:val="single" w:sz="4" w:space="0" w:color="auto"/>
              <w:right w:val="single" w:sz="4" w:space="0" w:color="auto"/>
            </w:tcBorders>
            <w:shd w:val="clear" w:color="auto" w:fill="auto"/>
            <w:noWrap/>
            <w:vAlign w:val="bottom"/>
          </w:tcPr>
          <w:p w14:paraId="03E034E9"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3C3205A0"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F7C80"/>
            <w:vAlign w:val="center"/>
            <w:hideMark/>
          </w:tcPr>
          <w:p w14:paraId="684D674E"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7C810B20"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Praktyki zawodowe wewnętrzne</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D94CB2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041783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AAED8D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0C15C5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4FF497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40B35E36"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20F027BC" w14:textId="77777777" w:rsidTr="00713862">
        <w:trPr>
          <w:trHeight w:val="300"/>
        </w:trPr>
        <w:tc>
          <w:tcPr>
            <w:tcW w:w="938" w:type="dxa"/>
            <w:vMerge/>
            <w:tcBorders>
              <w:top w:val="nil"/>
              <w:left w:val="single" w:sz="4" w:space="0" w:color="auto"/>
              <w:bottom w:val="single" w:sz="4" w:space="0" w:color="auto"/>
              <w:right w:val="single" w:sz="4" w:space="0" w:color="auto"/>
            </w:tcBorders>
            <w:shd w:val="clear" w:color="auto" w:fill="FF7C80"/>
            <w:vAlign w:val="center"/>
            <w:hideMark/>
          </w:tcPr>
          <w:p w14:paraId="660E93F4"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584EE6C2"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Praktyki zawodowe zewnętrzne</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5F788A0"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4414E6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8696497"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E44BDE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E36714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39A59920"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3CD8D9EE" w14:textId="77777777" w:rsidTr="00713862">
        <w:trPr>
          <w:trHeight w:val="300"/>
        </w:trPr>
        <w:tc>
          <w:tcPr>
            <w:tcW w:w="938" w:type="dxa"/>
            <w:vMerge/>
            <w:tcBorders>
              <w:top w:val="nil"/>
              <w:left w:val="single" w:sz="4" w:space="0" w:color="auto"/>
              <w:bottom w:val="single" w:sz="4" w:space="0" w:color="auto"/>
              <w:right w:val="single" w:sz="4" w:space="0" w:color="auto"/>
            </w:tcBorders>
            <w:shd w:val="clear" w:color="auto" w:fill="FF7C80"/>
            <w:vAlign w:val="center"/>
            <w:hideMark/>
          </w:tcPr>
          <w:p w14:paraId="3831193C"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single" w:sz="4" w:space="0" w:color="auto"/>
              <w:left w:val="nil"/>
              <w:bottom w:val="single" w:sz="4" w:space="0" w:color="auto"/>
              <w:right w:val="single" w:sz="4" w:space="0" w:color="auto"/>
            </w:tcBorders>
            <w:shd w:val="clear" w:color="auto" w:fill="auto"/>
            <w:vAlign w:val="bottom"/>
            <w:hideMark/>
          </w:tcPr>
          <w:p w14:paraId="4EA1E6A4"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Znajomość swych mocnych i słabych stron</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41A053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5479899"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6B6229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458C74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CE0D36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481A87CF"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29BFD3FF"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F7C80"/>
            <w:vAlign w:val="center"/>
            <w:hideMark/>
          </w:tcPr>
          <w:p w14:paraId="662D4F1C"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7340C23B"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Przestrzeganie zasad BHP</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668423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8C0869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CF8A73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A350BE7"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0168BF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5C043DB3"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7C589A30"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F7C80"/>
            <w:vAlign w:val="center"/>
            <w:hideMark/>
          </w:tcPr>
          <w:p w14:paraId="3F349A8E"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601A06E9"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Przestrzeganie regulaminów</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18803D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A0932B7"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DEB72D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CA28711"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224578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673F2418"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2DA9F537"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F7C80"/>
            <w:vAlign w:val="center"/>
            <w:hideMark/>
          </w:tcPr>
          <w:p w14:paraId="6E200BBC"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5E6F2581"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xml:space="preserve">Planowanie rozwoju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8FEA997"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CBCFCFF"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9426EC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4A054E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5E5295B"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23707E4C"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215249A8"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FF7C80"/>
            <w:vAlign w:val="center"/>
            <w:hideMark/>
          </w:tcPr>
          <w:p w14:paraId="6C30FD05" w14:textId="77777777" w:rsidR="00030A86" w:rsidRPr="0082710E" w:rsidRDefault="00030A86" w:rsidP="00FE6751">
            <w:pPr>
              <w:spacing w:after="0" w:line="240" w:lineRule="auto"/>
              <w:rPr>
                <w:rFonts w:ascii="Calibri" w:eastAsia="Times New Roman" w:hAnsi="Calibri" w:cs="Calibri"/>
                <w:color w:val="00000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2E6791F1"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Poszukiwanie pracy</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6569E6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4076C5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BD45C2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CDF815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57172D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6C4EAD11"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698C0DD7" w14:textId="77777777" w:rsidTr="00FE6751">
        <w:trPr>
          <w:trHeight w:val="300"/>
        </w:trPr>
        <w:tc>
          <w:tcPr>
            <w:tcW w:w="938" w:type="dxa"/>
            <w:vMerge w:val="restart"/>
            <w:tcBorders>
              <w:top w:val="nil"/>
              <w:left w:val="single" w:sz="4" w:space="0" w:color="auto"/>
              <w:bottom w:val="single" w:sz="4" w:space="0" w:color="auto"/>
              <w:right w:val="single" w:sz="4" w:space="0" w:color="auto"/>
            </w:tcBorders>
            <w:shd w:val="clear" w:color="auto" w:fill="CC6600"/>
            <w:textDirection w:val="btLr"/>
            <w:vAlign w:val="center"/>
            <w:hideMark/>
          </w:tcPr>
          <w:p w14:paraId="6CE07BD5" w14:textId="77777777" w:rsidR="00030A86" w:rsidRPr="0082710E" w:rsidRDefault="00030A86" w:rsidP="00FE6751">
            <w:pPr>
              <w:spacing w:after="0" w:line="240" w:lineRule="auto"/>
              <w:jc w:val="center"/>
              <w:rPr>
                <w:rFonts w:ascii="Calibri" w:eastAsia="Times New Roman" w:hAnsi="Calibri" w:cs="Calibri"/>
                <w:color w:val="000000"/>
                <w:sz w:val="20"/>
                <w:szCs w:val="20"/>
                <w:lang w:eastAsia="pl-PL"/>
              </w:rPr>
            </w:pPr>
            <w:r w:rsidRPr="0082710E">
              <w:rPr>
                <w:rFonts w:ascii="Calibri" w:eastAsia="Times New Roman" w:hAnsi="Calibri" w:cs="Calibri"/>
                <w:color w:val="000000"/>
                <w:sz w:val="20"/>
                <w:szCs w:val="20"/>
                <w:lang w:eastAsia="pl-PL"/>
              </w:rPr>
              <w:t>Aktywność społeczna</w:t>
            </w:r>
          </w:p>
        </w:tc>
        <w:tc>
          <w:tcPr>
            <w:tcW w:w="2918" w:type="dxa"/>
            <w:tcBorders>
              <w:top w:val="nil"/>
              <w:left w:val="nil"/>
              <w:bottom w:val="single" w:sz="4" w:space="0" w:color="auto"/>
              <w:right w:val="single" w:sz="4" w:space="0" w:color="auto"/>
            </w:tcBorders>
            <w:shd w:val="clear" w:color="auto" w:fill="auto"/>
            <w:vAlign w:val="bottom"/>
            <w:hideMark/>
          </w:tcPr>
          <w:p w14:paraId="7AFB975B"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Udział w życiu społeczności lokalnej</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0EA7D5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ED823A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4DC0FA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951B25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E34902C"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018BC187"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586ADFF5"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C6600"/>
            <w:vAlign w:val="center"/>
            <w:hideMark/>
          </w:tcPr>
          <w:p w14:paraId="3CFBDAFB" w14:textId="77777777" w:rsidR="00030A86" w:rsidRPr="0082710E" w:rsidRDefault="00030A86" w:rsidP="00FE6751">
            <w:pPr>
              <w:spacing w:after="0" w:line="240" w:lineRule="auto"/>
              <w:rPr>
                <w:rFonts w:ascii="Calibri" w:eastAsia="Times New Roman" w:hAnsi="Calibri" w:cs="Calibri"/>
                <w:color w:val="000000"/>
                <w:sz w:val="20"/>
                <w:szCs w:val="2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250CA760"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Rekreacja i organizacja czasu wolnego</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17DDFB2"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4FB96FE"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2DC5455"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99C145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3C58183"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1B0636A4" w14:textId="77777777" w:rsidR="00030A86" w:rsidRPr="0082710E" w:rsidRDefault="00030A86" w:rsidP="00FE6751">
            <w:pPr>
              <w:spacing w:after="0" w:line="240" w:lineRule="auto"/>
              <w:rPr>
                <w:rFonts w:ascii="Calibri" w:eastAsia="Times New Roman" w:hAnsi="Calibri" w:cs="Calibri"/>
                <w:color w:val="000000"/>
                <w:lang w:eastAsia="pl-PL"/>
              </w:rPr>
            </w:pPr>
          </w:p>
        </w:tc>
      </w:tr>
      <w:tr w:rsidR="00030A86" w:rsidRPr="0082710E" w14:paraId="0C082C43" w14:textId="77777777" w:rsidTr="00FE6751">
        <w:trPr>
          <w:trHeight w:val="300"/>
        </w:trPr>
        <w:tc>
          <w:tcPr>
            <w:tcW w:w="938" w:type="dxa"/>
            <w:vMerge/>
            <w:tcBorders>
              <w:top w:val="nil"/>
              <w:left w:val="single" w:sz="4" w:space="0" w:color="auto"/>
              <w:bottom w:val="single" w:sz="4" w:space="0" w:color="auto"/>
              <w:right w:val="single" w:sz="4" w:space="0" w:color="auto"/>
            </w:tcBorders>
            <w:shd w:val="clear" w:color="auto" w:fill="CC6600"/>
            <w:vAlign w:val="center"/>
            <w:hideMark/>
          </w:tcPr>
          <w:p w14:paraId="171EA48E" w14:textId="77777777" w:rsidR="00030A86" w:rsidRPr="0082710E" w:rsidRDefault="00030A86" w:rsidP="00FE6751">
            <w:pPr>
              <w:spacing w:after="0" w:line="240" w:lineRule="auto"/>
              <w:rPr>
                <w:rFonts w:ascii="Calibri" w:eastAsia="Times New Roman" w:hAnsi="Calibri" w:cs="Calibri"/>
                <w:color w:val="000000"/>
                <w:sz w:val="20"/>
                <w:szCs w:val="20"/>
                <w:lang w:eastAsia="pl-PL"/>
              </w:rPr>
            </w:pPr>
          </w:p>
        </w:tc>
        <w:tc>
          <w:tcPr>
            <w:tcW w:w="2918" w:type="dxa"/>
            <w:tcBorders>
              <w:top w:val="nil"/>
              <w:left w:val="nil"/>
              <w:bottom w:val="single" w:sz="4" w:space="0" w:color="auto"/>
              <w:right w:val="single" w:sz="4" w:space="0" w:color="auto"/>
            </w:tcBorders>
            <w:shd w:val="clear" w:color="auto" w:fill="auto"/>
            <w:vAlign w:val="bottom"/>
            <w:hideMark/>
          </w:tcPr>
          <w:p w14:paraId="0D9B9A4E" w14:textId="77777777" w:rsidR="00030A86" w:rsidRPr="0082710E" w:rsidRDefault="00030A86" w:rsidP="0099202D">
            <w:pPr>
              <w:pStyle w:val="Akapitzlist"/>
              <w:numPr>
                <w:ilvl w:val="0"/>
                <w:numId w:val="139"/>
              </w:num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Świadomość swoich praw</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57B5716"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7C8BC0A"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AE28554"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F21BC1D"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C3A5AC8" w14:textId="77777777" w:rsidR="00030A86" w:rsidRPr="0082710E" w:rsidRDefault="00030A86" w:rsidP="00FE6751">
            <w:pPr>
              <w:spacing w:after="0" w:line="240" w:lineRule="auto"/>
              <w:rPr>
                <w:rFonts w:ascii="Calibri" w:eastAsia="Times New Roman" w:hAnsi="Calibri" w:cs="Calibri"/>
                <w:color w:val="000000"/>
                <w:lang w:eastAsia="pl-PL"/>
              </w:rPr>
            </w:pPr>
            <w:r w:rsidRPr="0082710E">
              <w:rPr>
                <w:rFonts w:ascii="Calibri" w:eastAsia="Times New Roman" w:hAnsi="Calibri" w:cs="Calibri"/>
                <w:color w:val="000000"/>
                <w:lang w:eastAsia="pl-PL"/>
              </w:rPr>
              <w:t> </w:t>
            </w:r>
          </w:p>
        </w:tc>
        <w:tc>
          <w:tcPr>
            <w:tcW w:w="6980" w:type="dxa"/>
            <w:tcBorders>
              <w:top w:val="nil"/>
              <w:left w:val="nil"/>
              <w:bottom w:val="single" w:sz="4" w:space="0" w:color="auto"/>
              <w:right w:val="single" w:sz="4" w:space="0" w:color="auto"/>
            </w:tcBorders>
            <w:shd w:val="clear" w:color="auto" w:fill="auto"/>
            <w:noWrap/>
            <w:vAlign w:val="bottom"/>
          </w:tcPr>
          <w:p w14:paraId="15B997FB" w14:textId="77777777" w:rsidR="00030A86" w:rsidRPr="0082710E" w:rsidRDefault="00030A86" w:rsidP="00FE6751">
            <w:pPr>
              <w:spacing w:after="0" w:line="240" w:lineRule="auto"/>
              <w:rPr>
                <w:rFonts w:ascii="Calibri" w:eastAsia="Times New Roman" w:hAnsi="Calibri" w:cs="Calibri"/>
                <w:color w:val="000000"/>
                <w:lang w:eastAsia="pl-PL"/>
              </w:rPr>
            </w:pPr>
          </w:p>
        </w:tc>
      </w:tr>
    </w:tbl>
    <w:p w14:paraId="3096C308" w14:textId="77777777" w:rsidR="00030A86" w:rsidRDefault="00030A86" w:rsidP="00030A86">
      <w:pPr>
        <w:rPr>
          <w:rFonts w:cstheme="minorHAnsi"/>
          <w:b/>
          <w:bCs/>
          <w:sz w:val="24"/>
          <w:szCs w:val="24"/>
        </w:rPr>
      </w:pPr>
      <w:r>
        <w:rPr>
          <w:rFonts w:cstheme="minorHAnsi"/>
          <w:b/>
          <w:bCs/>
          <w:sz w:val="24"/>
          <w:szCs w:val="24"/>
        </w:rPr>
        <w:br w:type="page"/>
      </w:r>
    </w:p>
    <w:p w14:paraId="3DD63854" w14:textId="77777777" w:rsidR="00C768AE" w:rsidRPr="000560EC" w:rsidRDefault="00C768AE" w:rsidP="00C768AE">
      <w:pPr>
        <w:spacing w:after="40" w:line="276" w:lineRule="auto"/>
        <w:jc w:val="both"/>
        <w:rPr>
          <w:rFonts w:ascii="Calibri" w:eastAsia="Calibri" w:hAnsi="Calibri" w:cs="Calibri"/>
          <w:b/>
          <w:bCs/>
          <w:sz w:val="28"/>
          <w:szCs w:val="24"/>
        </w:rPr>
      </w:pPr>
      <w:r w:rsidRPr="000560EC">
        <w:rPr>
          <w:rFonts w:ascii="Calibri" w:eastAsia="Calibri" w:hAnsi="Calibri" w:cs="Calibri"/>
          <w:b/>
          <w:bCs/>
          <w:sz w:val="28"/>
          <w:szCs w:val="24"/>
        </w:rPr>
        <w:lastRenderedPageBreak/>
        <w:t>Czynniki środowiskowe i osobowe mające wpływ na przebieg procesu rehabilitacji.</w:t>
      </w:r>
    </w:p>
    <w:p w14:paraId="37C40E3F" w14:textId="77777777" w:rsidR="00C768AE" w:rsidRPr="000560EC" w:rsidRDefault="00C768AE" w:rsidP="00CA0A32">
      <w:pPr>
        <w:spacing w:before="120" w:after="0" w:line="276" w:lineRule="auto"/>
        <w:jc w:val="both"/>
        <w:rPr>
          <w:rFonts w:ascii="Calibri" w:eastAsia="Calibri" w:hAnsi="Calibri" w:cs="Calibri"/>
          <w:sz w:val="24"/>
          <w:szCs w:val="24"/>
        </w:rPr>
      </w:pPr>
      <w:r w:rsidRPr="000560EC">
        <w:rPr>
          <w:rFonts w:ascii="Calibri" w:eastAsia="Calibri" w:hAnsi="Calibri" w:cs="Calibri"/>
          <w:sz w:val="24"/>
          <w:szCs w:val="24"/>
        </w:rPr>
        <w:t>Poniżej znajduje się tabela najczęściej występujących czynników środowiskowych i osobowych mogących mieć wpływ na przebieg procesu rehabilitacji. Ocenie i opisowi podlegają jedynie te czynniki, które mają znacząco duży wpływ. Może być to wpływ ułatwiający i/lub utrudniający proces rehabilitacji. Ocena dokonywana jest przez opis specyfiki sytuacji i uwarunkowań w odpowiedniej kolumnie.</w:t>
      </w:r>
    </w:p>
    <w:p w14:paraId="77635F13" w14:textId="3A10C937" w:rsidR="00C768AE" w:rsidRPr="000560EC" w:rsidRDefault="00C768AE" w:rsidP="00C768AE">
      <w:pPr>
        <w:spacing w:before="120" w:after="120" w:line="276" w:lineRule="auto"/>
        <w:jc w:val="both"/>
        <w:rPr>
          <w:rFonts w:ascii="Calibri" w:eastAsia="Calibri" w:hAnsi="Calibri" w:cs="Calibri"/>
          <w:sz w:val="24"/>
          <w:szCs w:val="24"/>
        </w:rPr>
      </w:pPr>
      <w:r w:rsidRPr="000560EC">
        <w:rPr>
          <w:rFonts w:ascii="Calibri" w:eastAsia="Calibri" w:hAnsi="Calibri" w:cs="Calibri"/>
          <w:b/>
          <w:sz w:val="24"/>
          <w:szCs w:val="24"/>
        </w:rPr>
        <w:t>Czynniki środowiskowe</w:t>
      </w:r>
      <w:r w:rsidRPr="000560EC">
        <w:rPr>
          <w:rFonts w:ascii="Calibri" w:eastAsia="Calibri" w:hAnsi="Calibri" w:cs="Calibri"/>
          <w:sz w:val="24"/>
          <w:szCs w:val="24"/>
        </w:rPr>
        <w:t xml:space="preserve"> Czynniki środowiskowe to fizyczne i społeczne aspekty otoczenia oraz postawy społeczne, w których funkcjonują </w:t>
      </w:r>
      <w:r w:rsidR="00077303">
        <w:rPr>
          <w:rFonts w:ascii="Calibri" w:eastAsia="Calibri" w:hAnsi="Calibri" w:cs="Calibri"/>
          <w:sz w:val="24"/>
          <w:szCs w:val="24"/>
        </w:rPr>
        <w:t>u</w:t>
      </w:r>
      <w:r w:rsidRPr="000560EC">
        <w:rPr>
          <w:rFonts w:ascii="Calibri" w:eastAsia="Calibri" w:hAnsi="Calibri" w:cs="Calibri"/>
          <w:sz w:val="24"/>
          <w:szCs w:val="24"/>
        </w:rPr>
        <w:t xml:space="preserve">czestnicy. </w:t>
      </w:r>
    </w:p>
    <w:p w14:paraId="3A435417" w14:textId="04EC8050" w:rsidR="00C768AE" w:rsidRPr="000560EC" w:rsidRDefault="00C768AE" w:rsidP="00C768AE">
      <w:pPr>
        <w:spacing w:before="120" w:after="120" w:line="276" w:lineRule="auto"/>
        <w:jc w:val="both"/>
        <w:rPr>
          <w:rFonts w:ascii="Calibri" w:eastAsia="Calibri" w:hAnsi="Calibri" w:cs="Calibri"/>
          <w:sz w:val="24"/>
          <w:szCs w:val="24"/>
        </w:rPr>
      </w:pPr>
      <w:r w:rsidRPr="000560EC">
        <w:rPr>
          <w:rFonts w:ascii="Calibri" w:eastAsia="Calibri" w:hAnsi="Calibri" w:cs="Calibri"/>
          <w:b/>
          <w:sz w:val="24"/>
          <w:szCs w:val="24"/>
        </w:rPr>
        <w:t>Czynniki osobowe</w:t>
      </w:r>
      <w:r w:rsidRPr="000560EC">
        <w:rPr>
          <w:rFonts w:ascii="Calibri" w:eastAsia="Calibri" w:hAnsi="Calibri" w:cs="Calibri"/>
          <w:sz w:val="24"/>
          <w:szCs w:val="24"/>
        </w:rPr>
        <w:t xml:space="preserve"> wynikają ze specyfiki indywidualnej </w:t>
      </w:r>
      <w:r w:rsidR="00077303">
        <w:rPr>
          <w:rFonts w:ascii="Calibri" w:eastAsia="Calibri" w:hAnsi="Calibri" w:cs="Calibri"/>
          <w:sz w:val="24"/>
          <w:szCs w:val="24"/>
        </w:rPr>
        <w:t>u</w:t>
      </w:r>
      <w:r w:rsidRPr="000560EC">
        <w:rPr>
          <w:rFonts w:ascii="Calibri" w:eastAsia="Calibri" w:hAnsi="Calibri" w:cs="Calibri"/>
          <w:sz w:val="24"/>
          <w:szCs w:val="24"/>
        </w:rPr>
        <w:t>czestnika. W ich skład wchodzą pochodne wybranych funkcji psychicznych.</w:t>
      </w:r>
    </w:p>
    <w:p w14:paraId="43FDB752" w14:textId="77777777" w:rsidR="00C768AE" w:rsidRPr="000560EC" w:rsidRDefault="00C768AE" w:rsidP="00C768AE">
      <w:pPr>
        <w:spacing w:before="120" w:after="120" w:line="276" w:lineRule="auto"/>
        <w:jc w:val="both"/>
        <w:rPr>
          <w:rFonts w:ascii="Calibri" w:eastAsia="Calibri" w:hAnsi="Calibri" w:cs="Calibri"/>
          <w:sz w:val="24"/>
          <w:szCs w:val="24"/>
        </w:rPr>
      </w:pPr>
      <w:r w:rsidRPr="000560EC">
        <w:rPr>
          <w:rFonts w:ascii="Calibri" w:eastAsia="Calibri" w:hAnsi="Calibri" w:cs="Calibri"/>
          <w:b/>
          <w:sz w:val="24"/>
          <w:szCs w:val="24"/>
          <w:u w:val="single"/>
        </w:rPr>
        <w:t>Uwaga</w:t>
      </w:r>
      <w:r w:rsidRPr="000560EC">
        <w:rPr>
          <w:rFonts w:ascii="Calibri" w:eastAsia="Calibri" w:hAnsi="Calibri" w:cs="Calibri"/>
          <w:sz w:val="24"/>
          <w:szCs w:val="24"/>
        </w:rPr>
        <w:t xml:space="preserve">: </w:t>
      </w:r>
    </w:p>
    <w:p w14:paraId="776E8AC5" w14:textId="443E80E7" w:rsidR="00C768AE" w:rsidRPr="000560EC" w:rsidRDefault="00C768AE" w:rsidP="0099202D">
      <w:pPr>
        <w:numPr>
          <w:ilvl w:val="0"/>
          <w:numId w:val="140"/>
        </w:numPr>
        <w:spacing w:before="120" w:after="120" w:line="276" w:lineRule="auto"/>
        <w:contextualSpacing/>
        <w:jc w:val="both"/>
        <w:rPr>
          <w:rFonts w:ascii="Calibri" w:eastAsia="Calibri" w:hAnsi="Calibri" w:cs="Calibri"/>
          <w:i/>
          <w:iCs/>
          <w:sz w:val="24"/>
          <w:szCs w:val="24"/>
        </w:rPr>
      </w:pPr>
      <w:r w:rsidRPr="1CFBB0A2">
        <w:rPr>
          <w:rFonts w:ascii="Calibri" w:eastAsia="Calibri" w:hAnsi="Calibri" w:cs="Calibri"/>
          <w:i/>
          <w:iCs/>
          <w:sz w:val="24"/>
          <w:szCs w:val="24"/>
        </w:rPr>
        <w:t xml:space="preserve">Wpływ czynników środowiskowych należy opisać z perspektywy opisywanego </w:t>
      </w:r>
      <w:r w:rsidR="00077303" w:rsidRPr="1CFBB0A2">
        <w:rPr>
          <w:rFonts w:ascii="Calibri" w:eastAsia="Calibri" w:hAnsi="Calibri" w:cs="Calibri"/>
          <w:i/>
          <w:iCs/>
          <w:sz w:val="24"/>
          <w:szCs w:val="24"/>
        </w:rPr>
        <w:t>u</w:t>
      </w:r>
      <w:r w:rsidRPr="1CFBB0A2">
        <w:rPr>
          <w:rFonts w:ascii="Calibri" w:eastAsia="Calibri" w:hAnsi="Calibri" w:cs="Calibri"/>
          <w:i/>
          <w:iCs/>
          <w:sz w:val="24"/>
          <w:szCs w:val="24"/>
        </w:rPr>
        <w:t>czestnika (Np.: płytki krawężnika bez karbowanej powierzchni można opisać jako czynnik ułatwiający dla użytkownika wózka inwalidzkiego</w:t>
      </w:r>
      <w:r w:rsidR="400BDBC0" w:rsidRPr="1CFBB0A2">
        <w:rPr>
          <w:rFonts w:ascii="Calibri" w:eastAsia="Calibri" w:hAnsi="Calibri" w:cs="Calibri"/>
          <w:i/>
          <w:iCs/>
          <w:sz w:val="24"/>
          <w:szCs w:val="24"/>
        </w:rPr>
        <w:t>,</w:t>
      </w:r>
      <w:r w:rsidRPr="1CFBB0A2">
        <w:rPr>
          <w:rFonts w:ascii="Calibri" w:eastAsia="Calibri" w:hAnsi="Calibri" w:cs="Calibri"/>
          <w:i/>
          <w:iCs/>
          <w:sz w:val="24"/>
          <w:szCs w:val="24"/>
        </w:rPr>
        <w:t xml:space="preserve"> ale jako barierę dla osoby niewidomej).</w:t>
      </w:r>
    </w:p>
    <w:p w14:paraId="66CE9A6E" w14:textId="7C9280C5" w:rsidR="00C768AE" w:rsidRPr="000560EC" w:rsidRDefault="00C768AE" w:rsidP="0099202D">
      <w:pPr>
        <w:numPr>
          <w:ilvl w:val="0"/>
          <w:numId w:val="140"/>
        </w:numPr>
        <w:spacing w:before="120" w:after="120" w:line="276" w:lineRule="auto"/>
        <w:contextualSpacing/>
        <w:jc w:val="both"/>
        <w:rPr>
          <w:rFonts w:ascii="Calibri" w:eastAsia="Calibri" w:hAnsi="Calibri" w:cs="Calibri"/>
          <w:i/>
          <w:iCs/>
          <w:sz w:val="24"/>
          <w:szCs w:val="24"/>
        </w:rPr>
      </w:pPr>
      <w:r w:rsidRPr="1CFBB0A2">
        <w:rPr>
          <w:rFonts w:ascii="Calibri" w:eastAsia="Calibri" w:hAnsi="Calibri" w:cs="Calibri"/>
          <w:i/>
          <w:iCs/>
          <w:sz w:val="24"/>
          <w:szCs w:val="24"/>
        </w:rPr>
        <w:t>Jeden czynnik może mieć jednocześnie wpływ ułatwiający i utrudniający przebieg rehabilitacji, np. leki mogą zmniejszać dolegliwości chorobowe i stabilizować deficyty organizmu</w:t>
      </w:r>
      <w:r w:rsidR="45EE4002" w:rsidRPr="1CFBB0A2">
        <w:rPr>
          <w:rFonts w:ascii="Calibri" w:eastAsia="Calibri" w:hAnsi="Calibri" w:cs="Calibri"/>
          <w:i/>
          <w:iCs/>
          <w:sz w:val="24"/>
          <w:szCs w:val="24"/>
        </w:rPr>
        <w:t>,</w:t>
      </w:r>
      <w:r w:rsidRPr="1CFBB0A2">
        <w:rPr>
          <w:rFonts w:ascii="Calibri" w:eastAsia="Calibri" w:hAnsi="Calibri" w:cs="Calibri"/>
          <w:i/>
          <w:iCs/>
          <w:sz w:val="24"/>
          <w:szCs w:val="24"/>
        </w:rPr>
        <w:t xml:space="preserve"> ale mogą również mieć skutki uboczne.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52"/>
        <w:gridCol w:w="4820"/>
      </w:tblGrid>
      <w:tr w:rsidR="00C768AE" w:rsidRPr="000560EC" w14:paraId="581AE881" w14:textId="77777777" w:rsidTr="00FE6751">
        <w:trPr>
          <w:trHeight w:val="622"/>
        </w:trPr>
        <w:tc>
          <w:tcPr>
            <w:tcW w:w="13887" w:type="dxa"/>
            <w:gridSpan w:val="3"/>
            <w:shd w:val="clear" w:color="auto" w:fill="D9D9D9"/>
            <w:vAlign w:val="center"/>
          </w:tcPr>
          <w:p w14:paraId="66C614DA" w14:textId="77777777" w:rsidR="00C768AE" w:rsidRPr="000560EC" w:rsidRDefault="00C768AE" w:rsidP="00FE6751">
            <w:pPr>
              <w:keepNext/>
              <w:spacing w:before="40" w:after="40" w:line="276" w:lineRule="auto"/>
              <w:rPr>
                <w:rFonts w:ascii="Calibri" w:eastAsia="Calibri" w:hAnsi="Calibri" w:cs="Calibri"/>
                <w:b/>
                <w:bCs/>
                <w:sz w:val="28"/>
                <w:szCs w:val="24"/>
              </w:rPr>
            </w:pPr>
            <w:r w:rsidRPr="000560EC">
              <w:rPr>
                <w:rFonts w:ascii="Calibri" w:eastAsia="Calibri" w:hAnsi="Calibri" w:cs="Calibri"/>
                <w:b/>
                <w:bCs/>
                <w:color w:val="1F4E79"/>
                <w:sz w:val="28"/>
                <w:szCs w:val="24"/>
              </w:rPr>
              <w:lastRenderedPageBreak/>
              <w:t>CZYNNIKI ŚRODOWISKOWE (produkty i technologie)</w:t>
            </w:r>
          </w:p>
        </w:tc>
      </w:tr>
      <w:tr w:rsidR="00C768AE" w:rsidRPr="000560EC" w14:paraId="32966506" w14:textId="77777777" w:rsidTr="00FE6751">
        <w:trPr>
          <w:trHeight w:val="701"/>
        </w:trPr>
        <w:tc>
          <w:tcPr>
            <w:tcW w:w="4815" w:type="dxa"/>
            <w:shd w:val="clear" w:color="auto" w:fill="D9D9D9"/>
            <w:vAlign w:val="center"/>
          </w:tcPr>
          <w:p w14:paraId="1B5679A1" w14:textId="77777777" w:rsidR="00C768AE" w:rsidRPr="000560EC" w:rsidRDefault="00C768AE" w:rsidP="00FE6751">
            <w:pPr>
              <w:keepNext/>
              <w:spacing w:before="40" w:after="40" w:line="276" w:lineRule="auto"/>
              <w:rPr>
                <w:rFonts w:ascii="Calibri" w:eastAsia="Calibri" w:hAnsi="Calibri" w:cs="Calibri"/>
                <w:b/>
                <w:bCs/>
                <w:sz w:val="24"/>
                <w:szCs w:val="24"/>
              </w:rPr>
            </w:pPr>
            <w:r w:rsidRPr="000560EC">
              <w:rPr>
                <w:rFonts w:ascii="Calibri" w:eastAsia="Calibri" w:hAnsi="Calibri" w:cs="Calibri"/>
                <w:b/>
                <w:bCs/>
                <w:sz w:val="24"/>
                <w:szCs w:val="24"/>
              </w:rPr>
              <w:t>Czynnik wpływający na przebieg rehabilitacji</w:t>
            </w:r>
          </w:p>
        </w:tc>
        <w:tc>
          <w:tcPr>
            <w:tcW w:w="4252" w:type="dxa"/>
            <w:shd w:val="clear" w:color="auto" w:fill="E2EFD9"/>
            <w:vAlign w:val="center"/>
          </w:tcPr>
          <w:p w14:paraId="5F84C404" w14:textId="77777777" w:rsidR="00C768AE" w:rsidRPr="000560EC" w:rsidRDefault="00C768AE" w:rsidP="00FE6751">
            <w:pPr>
              <w:keepNext/>
              <w:spacing w:before="40" w:after="40" w:line="276" w:lineRule="auto"/>
              <w:rPr>
                <w:rFonts w:ascii="Calibri" w:eastAsia="Calibri" w:hAnsi="Calibri" w:cs="Calibri"/>
                <w:b/>
                <w:bCs/>
                <w:sz w:val="24"/>
                <w:szCs w:val="24"/>
              </w:rPr>
            </w:pPr>
            <w:r w:rsidRPr="000560EC">
              <w:rPr>
                <w:rFonts w:ascii="Calibri" w:eastAsia="Calibri" w:hAnsi="Calibri" w:cs="Calibri"/>
                <w:b/>
                <w:bCs/>
                <w:sz w:val="24"/>
                <w:szCs w:val="24"/>
              </w:rPr>
              <w:t>Pozytywny wpływ (ułatwienie)</w:t>
            </w:r>
          </w:p>
        </w:tc>
        <w:tc>
          <w:tcPr>
            <w:tcW w:w="4820" w:type="dxa"/>
            <w:shd w:val="clear" w:color="auto" w:fill="FBE4D5"/>
            <w:vAlign w:val="center"/>
          </w:tcPr>
          <w:p w14:paraId="0360C5F1" w14:textId="77777777" w:rsidR="00C768AE" w:rsidRPr="000560EC" w:rsidRDefault="00C768AE" w:rsidP="00FE6751">
            <w:pPr>
              <w:keepNext/>
              <w:spacing w:before="40" w:after="40" w:line="276" w:lineRule="auto"/>
              <w:rPr>
                <w:rFonts w:ascii="Calibri" w:eastAsia="Calibri" w:hAnsi="Calibri" w:cs="Calibri"/>
                <w:b/>
                <w:bCs/>
                <w:sz w:val="24"/>
                <w:szCs w:val="24"/>
              </w:rPr>
            </w:pPr>
            <w:r w:rsidRPr="000560EC">
              <w:rPr>
                <w:rFonts w:ascii="Calibri" w:eastAsia="Calibri" w:hAnsi="Calibri" w:cs="Calibri"/>
                <w:b/>
                <w:bCs/>
                <w:sz w:val="24"/>
                <w:szCs w:val="24"/>
              </w:rPr>
              <w:t>Negatywny wpływ (bariera, utrudnienie)</w:t>
            </w:r>
          </w:p>
        </w:tc>
      </w:tr>
      <w:tr w:rsidR="00C768AE" w:rsidRPr="000560EC" w14:paraId="640CCE2C" w14:textId="77777777" w:rsidTr="00FE6751">
        <w:tc>
          <w:tcPr>
            <w:tcW w:w="4815" w:type="dxa"/>
          </w:tcPr>
          <w:p w14:paraId="4EAE730B" w14:textId="77777777" w:rsidR="00C768AE" w:rsidRPr="000560EC" w:rsidRDefault="00C768AE" w:rsidP="00FE6751">
            <w:pPr>
              <w:keepNext/>
              <w:spacing w:before="40" w:after="40" w:line="276" w:lineRule="auto"/>
              <w:rPr>
                <w:rFonts w:ascii="Calibri" w:eastAsia="Calibri" w:hAnsi="Calibri" w:cs="Calibri"/>
                <w:sz w:val="24"/>
                <w:szCs w:val="24"/>
              </w:rPr>
            </w:pPr>
            <w:r>
              <w:rPr>
                <w:rFonts w:ascii="Calibri" w:eastAsia="Calibri" w:hAnsi="Calibri" w:cs="Calibri"/>
                <w:sz w:val="24"/>
                <w:szCs w:val="24"/>
              </w:rPr>
              <w:t xml:space="preserve">Żywność </w:t>
            </w:r>
          </w:p>
        </w:tc>
        <w:tc>
          <w:tcPr>
            <w:tcW w:w="4252" w:type="dxa"/>
            <w:shd w:val="clear" w:color="auto" w:fill="E2EFD9"/>
          </w:tcPr>
          <w:p w14:paraId="15803B00"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736425D8"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60938AF1" w14:textId="77777777" w:rsidTr="00FE6751">
        <w:tc>
          <w:tcPr>
            <w:tcW w:w="4815" w:type="dxa"/>
          </w:tcPr>
          <w:p w14:paraId="5A4E4DD1"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 xml:space="preserve">Leki </w:t>
            </w:r>
          </w:p>
        </w:tc>
        <w:tc>
          <w:tcPr>
            <w:tcW w:w="4252" w:type="dxa"/>
            <w:shd w:val="clear" w:color="auto" w:fill="E2EFD9"/>
          </w:tcPr>
          <w:p w14:paraId="090C30FB"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33BFCFCC"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13EC38A4" w14:textId="77777777" w:rsidTr="00FE6751">
        <w:tc>
          <w:tcPr>
            <w:tcW w:w="4815" w:type="dxa"/>
          </w:tcPr>
          <w:p w14:paraId="1746247B" w14:textId="77777777" w:rsidR="00C768AE" w:rsidRPr="000560EC" w:rsidRDefault="00C768AE" w:rsidP="00FE6751">
            <w:pPr>
              <w:keepNext/>
              <w:tabs>
                <w:tab w:val="left" w:pos="915"/>
              </w:tabs>
              <w:spacing w:before="40" w:after="40" w:line="276" w:lineRule="auto"/>
              <w:rPr>
                <w:rFonts w:ascii="Calibri" w:eastAsia="Calibri" w:hAnsi="Calibri" w:cs="Calibri"/>
                <w:sz w:val="24"/>
                <w:szCs w:val="24"/>
              </w:rPr>
            </w:pPr>
            <w:r w:rsidRPr="000560EC">
              <w:rPr>
                <w:rFonts w:ascii="Calibri" w:eastAsia="Calibri" w:hAnsi="Calibri" w:cs="Calibri"/>
                <w:sz w:val="24"/>
                <w:szCs w:val="24"/>
              </w:rPr>
              <w:t xml:space="preserve">Produkty i technologie do osobistego użytku </w:t>
            </w:r>
          </w:p>
        </w:tc>
        <w:tc>
          <w:tcPr>
            <w:tcW w:w="4252" w:type="dxa"/>
            <w:shd w:val="clear" w:color="auto" w:fill="E2EFD9"/>
          </w:tcPr>
          <w:p w14:paraId="78F24FDB"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02EE8836"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44A7EB08" w14:textId="77777777" w:rsidTr="00FE6751">
        <w:tc>
          <w:tcPr>
            <w:tcW w:w="4815" w:type="dxa"/>
          </w:tcPr>
          <w:p w14:paraId="6845A7D2"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Produkty i technologie służące do indywidualnego poruszania się i transportu</w:t>
            </w:r>
          </w:p>
        </w:tc>
        <w:tc>
          <w:tcPr>
            <w:tcW w:w="4252" w:type="dxa"/>
            <w:shd w:val="clear" w:color="auto" w:fill="E2EFD9"/>
          </w:tcPr>
          <w:p w14:paraId="534415A1"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75FEA25E"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10CDC2B8" w14:textId="77777777" w:rsidTr="00FE6751">
        <w:tc>
          <w:tcPr>
            <w:tcW w:w="4815" w:type="dxa"/>
          </w:tcPr>
          <w:p w14:paraId="78F0678C"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Produkty i technologi</w:t>
            </w:r>
            <w:r>
              <w:rPr>
                <w:rFonts w:ascii="Calibri" w:eastAsia="Calibri" w:hAnsi="Calibri" w:cs="Calibri"/>
                <w:sz w:val="24"/>
                <w:szCs w:val="24"/>
              </w:rPr>
              <w:t>e służące do porozumiewania się</w:t>
            </w:r>
          </w:p>
        </w:tc>
        <w:tc>
          <w:tcPr>
            <w:tcW w:w="4252" w:type="dxa"/>
            <w:shd w:val="clear" w:color="auto" w:fill="E2EFD9"/>
          </w:tcPr>
          <w:p w14:paraId="39C1574D"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493EFF1C"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1065EB2E" w14:textId="77777777" w:rsidTr="00FE6751">
        <w:tc>
          <w:tcPr>
            <w:tcW w:w="4815" w:type="dxa"/>
          </w:tcPr>
          <w:p w14:paraId="40B3D5C0"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Elementy architektoniczne oraz</w:t>
            </w:r>
          </w:p>
          <w:p w14:paraId="4E1BF679"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 xml:space="preserve">technologie dla budynków użyteczności publicznej (głównie budynku WTZ) </w:t>
            </w:r>
          </w:p>
        </w:tc>
        <w:tc>
          <w:tcPr>
            <w:tcW w:w="4252" w:type="dxa"/>
            <w:shd w:val="clear" w:color="auto" w:fill="E2EFD9"/>
          </w:tcPr>
          <w:p w14:paraId="21CB63FD"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12C7A732"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52A85CAE" w14:textId="77777777" w:rsidTr="00FE6751">
        <w:tc>
          <w:tcPr>
            <w:tcW w:w="4815" w:type="dxa"/>
          </w:tcPr>
          <w:p w14:paraId="30FBF829"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Elementy architektoniczne oraz</w:t>
            </w:r>
          </w:p>
          <w:p w14:paraId="4D6C1C6D"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technologie dla budynków do użytku prywatnego (głównie w miejscu zamieszkania)</w:t>
            </w:r>
          </w:p>
        </w:tc>
        <w:tc>
          <w:tcPr>
            <w:tcW w:w="4252" w:type="dxa"/>
            <w:shd w:val="clear" w:color="auto" w:fill="E2EFD9"/>
          </w:tcPr>
          <w:p w14:paraId="478B7224"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4BA6A22C"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520CE7C3" w14:textId="77777777" w:rsidTr="00FE6751">
        <w:tc>
          <w:tcPr>
            <w:tcW w:w="4815" w:type="dxa"/>
          </w:tcPr>
          <w:p w14:paraId="1FF8723A"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b/>
                <w:sz w:val="24"/>
                <w:szCs w:val="24"/>
              </w:rPr>
              <w:lastRenderedPageBreak/>
              <w:t>Inne czynniki</w:t>
            </w:r>
            <w:r w:rsidRPr="000560EC">
              <w:rPr>
                <w:rFonts w:ascii="Calibri" w:eastAsia="Calibri" w:hAnsi="Calibri" w:cs="Calibri"/>
                <w:sz w:val="24"/>
                <w:szCs w:val="24"/>
              </w:rPr>
              <w:t xml:space="preserve"> środowiskowe z grupy produktów i technologii:</w:t>
            </w:r>
          </w:p>
          <w:p w14:paraId="1942EDF2" w14:textId="77777777" w:rsidR="00C768AE" w:rsidRPr="000560EC" w:rsidRDefault="00C768AE" w:rsidP="00FE6751">
            <w:pPr>
              <w:keepNext/>
              <w:spacing w:before="40" w:after="40" w:line="276" w:lineRule="auto"/>
              <w:rPr>
                <w:rFonts w:ascii="Calibri" w:eastAsia="Calibri" w:hAnsi="Calibri" w:cs="Calibri"/>
                <w:sz w:val="24"/>
                <w:szCs w:val="24"/>
              </w:rPr>
            </w:pPr>
          </w:p>
          <w:p w14:paraId="37AF0C58"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1. ………………………………………………………………….</w:t>
            </w:r>
          </w:p>
          <w:p w14:paraId="517964FC" w14:textId="77777777" w:rsidR="00C768AE" w:rsidRPr="000560EC" w:rsidRDefault="00C768AE" w:rsidP="00FE6751">
            <w:pPr>
              <w:keepNext/>
              <w:spacing w:before="40" w:after="40" w:line="276" w:lineRule="auto"/>
              <w:rPr>
                <w:rFonts w:ascii="Calibri" w:eastAsia="Calibri" w:hAnsi="Calibri" w:cs="Calibri"/>
                <w:sz w:val="24"/>
                <w:szCs w:val="24"/>
              </w:rPr>
            </w:pPr>
          </w:p>
          <w:p w14:paraId="3923E94B"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2. ………………………………………………………………...</w:t>
            </w:r>
          </w:p>
          <w:p w14:paraId="31B9C29B" w14:textId="77777777" w:rsidR="00C768AE" w:rsidRPr="000560EC" w:rsidRDefault="00C768AE" w:rsidP="00FE6751">
            <w:pPr>
              <w:keepNext/>
              <w:spacing w:before="40" w:after="40" w:line="276" w:lineRule="auto"/>
              <w:rPr>
                <w:rFonts w:ascii="Calibri" w:eastAsia="Calibri" w:hAnsi="Calibri" w:cs="Calibri"/>
                <w:sz w:val="24"/>
                <w:szCs w:val="24"/>
              </w:rPr>
            </w:pPr>
          </w:p>
          <w:p w14:paraId="3E6B7E6A"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252" w:type="dxa"/>
            <w:shd w:val="clear" w:color="auto" w:fill="E2EFD9"/>
          </w:tcPr>
          <w:p w14:paraId="3CDD74A3"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16D059AC" w14:textId="77777777" w:rsidR="00C768AE" w:rsidRPr="000560EC" w:rsidRDefault="00C768AE" w:rsidP="00FE6751">
            <w:pPr>
              <w:keepNext/>
              <w:spacing w:before="40" w:after="40" w:line="276" w:lineRule="auto"/>
              <w:rPr>
                <w:rFonts w:ascii="Calibri" w:eastAsia="Calibri" w:hAnsi="Calibri" w:cs="Calibri"/>
                <w:sz w:val="24"/>
                <w:szCs w:val="24"/>
              </w:rPr>
            </w:pPr>
          </w:p>
        </w:tc>
      </w:tr>
    </w:tbl>
    <w:p w14:paraId="5423FA3B" w14:textId="77777777" w:rsidR="00C768AE" w:rsidRPr="000560EC" w:rsidRDefault="00C768AE" w:rsidP="00C768AE">
      <w:pPr>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52"/>
        <w:gridCol w:w="4820"/>
      </w:tblGrid>
      <w:tr w:rsidR="00C768AE" w:rsidRPr="000560EC" w14:paraId="0448FA67" w14:textId="77777777" w:rsidTr="00FE6751">
        <w:trPr>
          <w:trHeight w:val="622"/>
        </w:trPr>
        <w:tc>
          <w:tcPr>
            <w:tcW w:w="13887" w:type="dxa"/>
            <w:gridSpan w:val="3"/>
            <w:shd w:val="clear" w:color="auto" w:fill="D9D9D9"/>
            <w:vAlign w:val="center"/>
          </w:tcPr>
          <w:p w14:paraId="51494E2D" w14:textId="77777777" w:rsidR="00C768AE" w:rsidRPr="000560EC" w:rsidRDefault="00C768AE" w:rsidP="00FE6751">
            <w:pPr>
              <w:keepNext/>
              <w:spacing w:before="40" w:after="40" w:line="276" w:lineRule="auto"/>
              <w:rPr>
                <w:rFonts w:ascii="Calibri" w:eastAsia="Calibri" w:hAnsi="Calibri" w:cs="Calibri"/>
                <w:b/>
                <w:bCs/>
                <w:color w:val="1F4E79"/>
                <w:sz w:val="24"/>
                <w:szCs w:val="24"/>
              </w:rPr>
            </w:pPr>
            <w:r w:rsidRPr="000560EC">
              <w:rPr>
                <w:rFonts w:ascii="Calibri" w:eastAsia="Calibri" w:hAnsi="Calibri" w:cs="Calibri"/>
                <w:b/>
                <w:bCs/>
                <w:color w:val="1F4E79"/>
                <w:sz w:val="28"/>
                <w:szCs w:val="24"/>
              </w:rPr>
              <w:lastRenderedPageBreak/>
              <w:t>CZYNNIKI ŚRODOWISKOWE (wsparcie, relacje, dostęp do usług i organizacji)</w:t>
            </w:r>
          </w:p>
        </w:tc>
      </w:tr>
      <w:tr w:rsidR="00C768AE" w:rsidRPr="000560EC" w14:paraId="0E1D3509" w14:textId="77777777" w:rsidTr="00FE6751">
        <w:trPr>
          <w:trHeight w:val="701"/>
        </w:trPr>
        <w:tc>
          <w:tcPr>
            <w:tcW w:w="4815" w:type="dxa"/>
            <w:shd w:val="clear" w:color="auto" w:fill="D9D9D9"/>
            <w:vAlign w:val="center"/>
          </w:tcPr>
          <w:p w14:paraId="7EBB0407" w14:textId="77777777" w:rsidR="00C768AE" w:rsidRPr="000560EC" w:rsidRDefault="00C768AE" w:rsidP="00FE6751">
            <w:pPr>
              <w:keepNext/>
              <w:spacing w:before="40" w:after="40" w:line="276" w:lineRule="auto"/>
              <w:rPr>
                <w:rFonts w:ascii="Calibri" w:eastAsia="Calibri" w:hAnsi="Calibri" w:cs="Calibri"/>
                <w:b/>
                <w:bCs/>
                <w:sz w:val="24"/>
                <w:szCs w:val="24"/>
              </w:rPr>
            </w:pPr>
            <w:r w:rsidRPr="000560EC">
              <w:rPr>
                <w:rFonts w:ascii="Calibri" w:eastAsia="Calibri" w:hAnsi="Calibri" w:cs="Calibri"/>
                <w:b/>
                <w:bCs/>
                <w:sz w:val="24"/>
                <w:szCs w:val="24"/>
              </w:rPr>
              <w:t>Czynnik wpływający na przebieg rehabilitacji</w:t>
            </w:r>
          </w:p>
        </w:tc>
        <w:tc>
          <w:tcPr>
            <w:tcW w:w="4252" w:type="dxa"/>
            <w:shd w:val="clear" w:color="auto" w:fill="E2EFD9"/>
            <w:vAlign w:val="center"/>
          </w:tcPr>
          <w:p w14:paraId="67966CBD" w14:textId="77777777" w:rsidR="00C768AE" w:rsidRPr="000560EC" w:rsidRDefault="00C768AE" w:rsidP="00FE6751">
            <w:pPr>
              <w:keepNext/>
              <w:spacing w:before="40" w:after="40" w:line="276" w:lineRule="auto"/>
              <w:rPr>
                <w:rFonts w:ascii="Calibri" w:eastAsia="Calibri" w:hAnsi="Calibri" w:cs="Calibri"/>
                <w:b/>
                <w:bCs/>
                <w:sz w:val="24"/>
                <w:szCs w:val="24"/>
              </w:rPr>
            </w:pPr>
            <w:r w:rsidRPr="000560EC">
              <w:rPr>
                <w:rFonts w:ascii="Calibri" w:eastAsia="Calibri" w:hAnsi="Calibri" w:cs="Calibri"/>
                <w:b/>
                <w:bCs/>
                <w:sz w:val="24"/>
                <w:szCs w:val="24"/>
              </w:rPr>
              <w:t>Pozytywny wpływ (ułatwienie)</w:t>
            </w:r>
          </w:p>
        </w:tc>
        <w:tc>
          <w:tcPr>
            <w:tcW w:w="4820" w:type="dxa"/>
            <w:shd w:val="clear" w:color="auto" w:fill="FBE4D5"/>
            <w:vAlign w:val="center"/>
          </w:tcPr>
          <w:p w14:paraId="10D67397" w14:textId="77777777" w:rsidR="00C768AE" w:rsidRPr="000560EC" w:rsidRDefault="00C768AE" w:rsidP="00FE6751">
            <w:pPr>
              <w:keepNext/>
              <w:spacing w:before="40" w:after="40" w:line="276" w:lineRule="auto"/>
              <w:rPr>
                <w:rFonts w:ascii="Calibri" w:eastAsia="Calibri" w:hAnsi="Calibri" w:cs="Calibri"/>
                <w:b/>
                <w:bCs/>
                <w:sz w:val="24"/>
                <w:szCs w:val="24"/>
              </w:rPr>
            </w:pPr>
            <w:r w:rsidRPr="000560EC">
              <w:rPr>
                <w:rFonts w:ascii="Calibri" w:eastAsia="Calibri" w:hAnsi="Calibri" w:cs="Calibri"/>
                <w:b/>
                <w:bCs/>
                <w:sz w:val="24"/>
                <w:szCs w:val="24"/>
              </w:rPr>
              <w:t>Negatywny wpływ (bariera, utrudnienie)</w:t>
            </w:r>
          </w:p>
        </w:tc>
      </w:tr>
      <w:tr w:rsidR="00C768AE" w:rsidRPr="000560EC" w14:paraId="4AB761A8" w14:textId="77777777" w:rsidTr="00FE6751">
        <w:tc>
          <w:tcPr>
            <w:tcW w:w="4815" w:type="dxa"/>
          </w:tcPr>
          <w:p w14:paraId="11885132"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Najbliższa rodzina (obecność i postawy)</w:t>
            </w:r>
          </w:p>
        </w:tc>
        <w:tc>
          <w:tcPr>
            <w:tcW w:w="4252" w:type="dxa"/>
            <w:shd w:val="clear" w:color="auto" w:fill="E2EFD9"/>
          </w:tcPr>
          <w:p w14:paraId="359FA41C"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4867A1CF"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4D6D9189" w14:textId="77777777" w:rsidTr="00FE6751">
        <w:tc>
          <w:tcPr>
            <w:tcW w:w="4815" w:type="dxa"/>
          </w:tcPr>
          <w:p w14:paraId="782A539A"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Przyjaciele</w:t>
            </w:r>
          </w:p>
        </w:tc>
        <w:tc>
          <w:tcPr>
            <w:tcW w:w="4252" w:type="dxa"/>
            <w:shd w:val="clear" w:color="auto" w:fill="E2EFD9"/>
          </w:tcPr>
          <w:p w14:paraId="0AD63887"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57435700"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79B5698C" w14:textId="77777777" w:rsidTr="00FE6751">
        <w:tc>
          <w:tcPr>
            <w:tcW w:w="4815" w:type="dxa"/>
          </w:tcPr>
          <w:p w14:paraId="7F751C3E"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Znajomi, rówieśnicy, koledzy, sąsiedzi</w:t>
            </w:r>
          </w:p>
        </w:tc>
        <w:tc>
          <w:tcPr>
            <w:tcW w:w="4252" w:type="dxa"/>
            <w:shd w:val="clear" w:color="auto" w:fill="E2EFD9"/>
          </w:tcPr>
          <w:p w14:paraId="4AC970CE"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2CF97976"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0377DE1A" w14:textId="77777777" w:rsidTr="00FE6751">
        <w:tc>
          <w:tcPr>
            <w:tcW w:w="4815" w:type="dxa"/>
          </w:tcPr>
          <w:p w14:paraId="3F9F1D37"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Opiekunowie i asystenci osobiści</w:t>
            </w:r>
          </w:p>
        </w:tc>
        <w:tc>
          <w:tcPr>
            <w:tcW w:w="4252" w:type="dxa"/>
            <w:shd w:val="clear" w:color="auto" w:fill="E2EFD9"/>
          </w:tcPr>
          <w:p w14:paraId="56309C79"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21EFB177"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1BA3D3CC" w14:textId="77777777" w:rsidTr="00FE6751">
        <w:tc>
          <w:tcPr>
            <w:tcW w:w="4815" w:type="dxa"/>
          </w:tcPr>
          <w:p w14:paraId="289043F1"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Zwierzęta oswojone, przewodnicy i zwierzęta wspom</w:t>
            </w:r>
            <w:r>
              <w:rPr>
                <w:rFonts w:ascii="Calibri" w:eastAsia="Calibri" w:hAnsi="Calibri" w:cs="Calibri"/>
                <w:sz w:val="24"/>
                <w:szCs w:val="24"/>
              </w:rPr>
              <w:t>agające rehabilitację i terapię</w:t>
            </w:r>
          </w:p>
        </w:tc>
        <w:tc>
          <w:tcPr>
            <w:tcW w:w="4252" w:type="dxa"/>
            <w:shd w:val="clear" w:color="auto" w:fill="E2EFD9"/>
          </w:tcPr>
          <w:p w14:paraId="418B4CBE"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180BE6D9"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184D4C90" w14:textId="77777777" w:rsidTr="00FE6751">
        <w:tc>
          <w:tcPr>
            <w:tcW w:w="4815" w:type="dxa"/>
          </w:tcPr>
          <w:p w14:paraId="7700FF17"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Pracownicy fachowi ochrony zdrowia</w:t>
            </w:r>
          </w:p>
        </w:tc>
        <w:tc>
          <w:tcPr>
            <w:tcW w:w="4252" w:type="dxa"/>
            <w:shd w:val="clear" w:color="auto" w:fill="E2EFD9"/>
          </w:tcPr>
          <w:p w14:paraId="7C470838"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4C1337B7"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722CD1FD" w14:textId="77777777" w:rsidTr="00FE6751">
        <w:tc>
          <w:tcPr>
            <w:tcW w:w="4815" w:type="dxa"/>
          </w:tcPr>
          <w:p w14:paraId="687EE50F"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Usługi i specjaliści w zakresie ochrony zdrowia</w:t>
            </w:r>
          </w:p>
        </w:tc>
        <w:tc>
          <w:tcPr>
            <w:tcW w:w="4252" w:type="dxa"/>
            <w:shd w:val="clear" w:color="auto" w:fill="E2EFD9"/>
          </w:tcPr>
          <w:p w14:paraId="67266BDB"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4804909E"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4FAEAEAB" w14:textId="77777777" w:rsidTr="00FE6751">
        <w:tc>
          <w:tcPr>
            <w:tcW w:w="4815" w:type="dxa"/>
          </w:tcPr>
          <w:p w14:paraId="3C80D9E3"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Usługi i specjaliści związane z edukacją i szkoleniem</w:t>
            </w:r>
          </w:p>
        </w:tc>
        <w:tc>
          <w:tcPr>
            <w:tcW w:w="4252" w:type="dxa"/>
            <w:shd w:val="clear" w:color="auto" w:fill="E2EFD9"/>
          </w:tcPr>
          <w:p w14:paraId="3633A06C"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759E2998"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22F41425" w14:textId="77777777" w:rsidTr="00FE6751">
        <w:tc>
          <w:tcPr>
            <w:tcW w:w="4815" w:type="dxa"/>
          </w:tcPr>
          <w:p w14:paraId="7B6FB919"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Usługi transportowe</w:t>
            </w:r>
          </w:p>
        </w:tc>
        <w:tc>
          <w:tcPr>
            <w:tcW w:w="4252" w:type="dxa"/>
            <w:shd w:val="clear" w:color="auto" w:fill="E2EFD9"/>
          </w:tcPr>
          <w:p w14:paraId="081CF244"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5986C9AF"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17DEEF35" w14:textId="77777777" w:rsidTr="00FE6751">
        <w:tc>
          <w:tcPr>
            <w:tcW w:w="4815" w:type="dxa"/>
          </w:tcPr>
          <w:p w14:paraId="08B5938E"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Usługi i specjaliści w zakresie wsparcia społecznego</w:t>
            </w:r>
          </w:p>
        </w:tc>
        <w:tc>
          <w:tcPr>
            <w:tcW w:w="4252" w:type="dxa"/>
            <w:shd w:val="clear" w:color="auto" w:fill="E2EFD9"/>
          </w:tcPr>
          <w:p w14:paraId="38EA6655"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1364AA1E"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4452649D" w14:textId="77777777" w:rsidTr="00FE6751">
        <w:tc>
          <w:tcPr>
            <w:tcW w:w="4815" w:type="dxa"/>
          </w:tcPr>
          <w:p w14:paraId="5E8B8178"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lastRenderedPageBreak/>
              <w:t>Usługi i specjaliści w zakresie pracy i zatrudnienia</w:t>
            </w:r>
          </w:p>
        </w:tc>
        <w:tc>
          <w:tcPr>
            <w:tcW w:w="4252" w:type="dxa"/>
            <w:shd w:val="clear" w:color="auto" w:fill="E2EFD9"/>
          </w:tcPr>
          <w:p w14:paraId="28F2C1CB"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0401637D"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05FFA7E7" w14:textId="77777777" w:rsidTr="00FE6751">
        <w:tc>
          <w:tcPr>
            <w:tcW w:w="4815" w:type="dxa"/>
          </w:tcPr>
          <w:p w14:paraId="27EAA956"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b/>
                <w:sz w:val="24"/>
                <w:szCs w:val="24"/>
              </w:rPr>
              <w:t>Inne czynniki</w:t>
            </w:r>
            <w:r w:rsidRPr="000560EC">
              <w:rPr>
                <w:rFonts w:ascii="Calibri" w:eastAsia="Calibri" w:hAnsi="Calibri" w:cs="Calibri"/>
                <w:sz w:val="24"/>
                <w:szCs w:val="24"/>
              </w:rPr>
              <w:t xml:space="preserve"> środowiskowe z grupy wsparcia, relacji oraz dostępu do usług i organizacji:</w:t>
            </w:r>
          </w:p>
          <w:p w14:paraId="706F1AF6" w14:textId="77777777" w:rsidR="00C768AE" w:rsidRPr="000560EC" w:rsidRDefault="00C768AE" w:rsidP="00FE6751">
            <w:pPr>
              <w:keepNext/>
              <w:spacing w:before="40" w:after="40" w:line="276" w:lineRule="auto"/>
              <w:rPr>
                <w:rFonts w:ascii="Calibri" w:eastAsia="Calibri" w:hAnsi="Calibri" w:cs="Calibri"/>
                <w:sz w:val="24"/>
                <w:szCs w:val="24"/>
              </w:rPr>
            </w:pPr>
          </w:p>
          <w:p w14:paraId="716A3D96"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1. ………………………………………………………………….</w:t>
            </w:r>
          </w:p>
          <w:p w14:paraId="13C984D4" w14:textId="77777777" w:rsidR="00C768AE" w:rsidRPr="000560EC" w:rsidRDefault="00C768AE" w:rsidP="00FE6751">
            <w:pPr>
              <w:keepNext/>
              <w:spacing w:before="40" w:after="40" w:line="276" w:lineRule="auto"/>
              <w:rPr>
                <w:rFonts w:ascii="Calibri" w:eastAsia="Calibri" w:hAnsi="Calibri" w:cs="Calibri"/>
                <w:sz w:val="24"/>
                <w:szCs w:val="24"/>
              </w:rPr>
            </w:pPr>
          </w:p>
          <w:p w14:paraId="34F96AB2"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2. ………………………………………………………………...</w:t>
            </w:r>
          </w:p>
          <w:p w14:paraId="5F7EF28C" w14:textId="77777777" w:rsidR="00C768AE" w:rsidRPr="000560EC" w:rsidRDefault="00C768AE" w:rsidP="00FE6751">
            <w:pPr>
              <w:keepNext/>
              <w:spacing w:before="40" w:after="40" w:line="276" w:lineRule="auto"/>
              <w:rPr>
                <w:rFonts w:ascii="Calibri" w:eastAsia="Calibri" w:hAnsi="Calibri" w:cs="Calibri"/>
                <w:sz w:val="24"/>
                <w:szCs w:val="24"/>
              </w:rPr>
            </w:pPr>
          </w:p>
          <w:p w14:paraId="242BD46E"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252" w:type="dxa"/>
            <w:shd w:val="clear" w:color="auto" w:fill="E2EFD9"/>
          </w:tcPr>
          <w:p w14:paraId="40814532"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3A4862B6"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6EA91757" w14:textId="77777777" w:rsidTr="00FE6751">
        <w:trPr>
          <w:trHeight w:val="622"/>
        </w:trPr>
        <w:tc>
          <w:tcPr>
            <w:tcW w:w="13887" w:type="dxa"/>
            <w:gridSpan w:val="3"/>
            <w:shd w:val="clear" w:color="auto" w:fill="D9D9D9"/>
            <w:vAlign w:val="center"/>
          </w:tcPr>
          <w:p w14:paraId="30ACC25C" w14:textId="0C1C00BB" w:rsidR="00C768AE" w:rsidRPr="000560EC" w:rsidRDefault="00C768AE" w:rsidP="00FE6751">
            <w:pPr>
              <w:keepNext/>
              <w:spacing w:before="40" w:after="40" w:line="276" w:lineRule="auto"/>
              <w:rPr>
                <w:rFonts w:ascii="Calibri" w:eastAsia="Calibri" w:hAnsi="Calibri" w:cs="Calibri"/>
                <w:b/>
                <w:bCs/>
                <w:color w:val="1F4E79"/>
                <w:sz w:val="28"/>
                <w:szCs w:val="24"/>
              </w:rPr>
            </w:pPr>
            <w:r w:rsidRPr="000560EC">
              <w:rPr>
                <w:rFonts w:ascii="Calibri" w:eastAsia="Calibri" w:hAnsi="Calibri" w:cs="Calibri"/>
                <w:b/>
                <w:bCs/>
                <w:color w:val="1F4E79"/>
                <w:sz w:val="28"/>
                <w:szCs w:val="24"/>
              </w:rPr>
              <w:t xml:space="preserve">CZYNNIKI OSOBOWE (wynikające ze specyfiki indywidualnej </w:t>
            </w:r>
            <w:r w:rsidR="00077303">
              <w:rPr>
                <w:rFonts w:ascii="Calibri" w:eastAsia="Calibri" w:hAnsi="Calibri" w:cs="Calibri"/>
                <w:b/>
                <w:bCs/>
                <w:color w:val="1F4E79"/>
                <w:sz w:val="28"/>
                <w:szCs w:val="24"/>
              </w:rPr>
              <w:t>u</w:t>
            </w:r>
            <w:r w:rsidRPr="000560EC">
              <w:rPr>
                <w:rFonts w:ascii="Calibri" w:eastAsia="Calibri" w:hAnsi="Calibri" w:cs="Calibri"/>
                <w:b/>
                <w:bCs/>
                <w:color w:val="1F4E79"/>
                <w:sz w:val="28"/>
                <w:szCs w:val="24"/>
              </w:rPr>
              <w:t>czestnika)</w:t>
            </w:r>
          </w:p>
        </w:tc>
      </w:tr>
      <w:tr w:rsidR="00C768AE" w:rsidRPr="000560EC" w14:paraId="77AF1B22" w14:textId="77777777" w:rsidTr="00FE6751">
        <w:trPr>
          <w:trHeight w:val="701"/>
        </w:trPr>
        <w:tc>
          <w:tcPr>
            <w:tcW w:w="4815" w:type="dxa"/>
            <w:shd w:val="clear" w:color="auto" w:fill="D9D9D9"/>
            <w:vAlign w:val="center"/>
          </w:tcPr>
          <w:p w14:paraId="67F14F3A" w14:textId="77777777" w:rsidR="00C768AE" w:rsidRPr="000560EC" w:rsidRDefault="00C768AE" w:rsidP="00FE6751">
            <w:pPr>
              <w:keepNext/>
              <w:spacing w:before="40" w:after="40" w:line="276" w:lineRule="auto"/>
              <w:rPr>
                <w:rFonts w:ascii="Calibri" w:eastAsia="Calibri" w:hAnsi="Calibri" w:cs="Calibri"/>
                <w:b/>
                <w:bCs/>
                <w:sz w:val="24"/>
                <w:szCs w:val="24"/>
              </w:rPr>
            </w:pPr>
            <w:r w:rsidRPr="000560EC">
              <w:rPr>
                <w:rFonts w:ascii="Calibri" w:eastAsia="Calibri" w:hAnsi="Calibri" w:cs="Calibri"/>
                <w:b/>
                <w:bCs/>
                <w:sz w:val="24"/>
                <w:szCs w:val="24"/>
              </w:rPr>
              <w:t>Czynnik wpływający na przebieg rehabilitacji</w:t>
            </w:r>
          </w:p>
        </w:tc>
        <w:tc>
          <w:tcPr>
            <w:tcW w:w="4252" w:type="dxa"/>
            <w:shd w:val="clear" w:color="auto" w:fill="E2EFD9"/>
            <w:vAlign w:val="center"/>
          </w:tcPr>
          <w:p w14:paraId="2F795031" w14:textId="77777777" w:rsidR="00C768AE" w:rsidRPr="000560EC" w:rsidRDefault="00C768AE" w:rsidP="00FE6751">
            <w:pPr>
              <w:keepNext/>
              <w:spacing w:before="40" w:after="40" w:line="276" w:lineRule="auto"/>
              <w:rPr>
                <w:rFonts w:ascii="Calibri" w:eastAsia="Calibri" w:hAnsi="Calibri" w:cs="Calibri"/>
                <w:b/>
                <w:bCs/>
                <w:sz w:val="24"/>
                <w:szCs w:val="24"/>
              </w:rPr>
            </w:pPr>
            <w:r w:rsidRPr="000560EC">
              <w:rPr>
                <w:rFonts w:ascii="Calibri" w:eastAsia="Calibri" w:hAnsi="Calibri" w:cs="Calibri"/>
                <w:b/>
                <w:bCs/>
                <w:sz w:val="24"/>
                <w:szCs w:val="24"/>
              </w:rPr>
              <w:t>Pozytywny wpływ (ułatwienie)</w:t>
            </w:r>
          </w:p>
        </w:tc>
        <w:tc>
          <w:tcPr>
            <w:tcW w:w="4820" w:type="dxa"/>
            <w:shd w:val="clear" w:color="auto" w:fill="FBE4D5"/>
            <w:vAlign w:val="center"/>
          </w:tcPr>
          <w:p w14:paraId="5C0645C2" w14:textId="77777777" w:rsidR="00C768AE" w:rsidRPr="000560EC" w:rsidRDefault="00C768AE" w:rsidP="00FE6751">
            <w:pPr>
              <w:keepNext/>
              <w:spacing w:before="40" w:after="40" w:line="276" w:lineRule="auto"/>
              <w:rPr>
                <w:rFonts w:ascii="Calibri" w:eastAsia="Calibri" w:hAnsi="Calibri" w:cs="Calibri"/>
                <w:b/>
                <w:bCs/>
                <w:sz w:val="24"/>
                <w:szCs w:val="24"/>
              </w:rPr>
            </w:pPr>
            <w:r w:rsidRPr="000560EC">
              <w:rPr>
                <w:rFonts w:ascii="Calibri" w:eastAsia="Calibri" w:hAnsi="Calibri" w:cs="Calibri"/>
                <w:b/>
                <w:bCs/>
                <w:sz w:val="24"/>
                <w:szCs w:val="24"/>
              </w:rPr>
              <w:t>Negatywny wpływ (bariera, utrudnienie)</w:t>
            </w:r>
          </w:p>
        </w:tc>
      </w:tr>
      <w:tr w:rsidR="00C768AE" w:rsidRPr="000560EC" w14:paraId="76CB89AF" w14:textId="77777777" w:rsidTr="00FE6751">
        <w:tc>
          <w:tcPr>
            <w:tcW w:w="4815" w:type="dxa"/>
          </w:tcPr>
          <w:p w14:paraId="13B0EAA1"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 xml:space="preserve">Świadomość i orientacja (osób, czasu, miejsca) </w:t>
            </w:r>
          </w:p>
        </w:tc>
        <w:tc>
          <w:tcPr>
            <w:tcW w:w="4252" w:type="dxa"/>
            <w:shd w:val="clear" w:color="auto" w:fill="E2EFD9"/>
          </w:tcPr>
          <w:p w14:paraId="0525DEF6"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18E726E3"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196D8FC6" w14:textId="77777777" w:rsidTr="00FE6751">
        <w:tc>
          <w:tcPr>
            <w:tcW w:w="4815" w:type="dxa"/>
          </w:tcPr>
          <w:p w14:paraId="796DF9C1"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Rozwój intelektualny i zdolności poznawcze</w:t>
            </w:r>
          </w:p>
        </w:tc>
        <w:tc>
          <w:tcPr>
            <w:tcW w:w="4252" w:type="dxa"/>
            <w:shd w:val="clear" w:color="auto" w:fill="E2EFD9"/>
          </w:tcPr>
          <w:p w14:paraId="0B1352A2"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7F55CB84"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2DFA1E32" w14:textId="77777777" w:rsidTr="00FE6751">
        <w:tc>
          <w:tcPr>
            <w:tcW w:w="4815" w:type="dxa"/>
          </w:tcPr>
          <w:p w14:paraId="1B316C7C"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Umiejętności interpersonalne i nawiązywanie kontaktów</w:t>
            </w:r>
          </w:p>
        </w:tc>
        <w:tc>
          <w:tcPr>
            <w:tcW w:w="4252" w:type="dxa"/>
            <w:shd w:val="clear" w:color="auto" w:fill="E2EFD9"/>
          </w:tcPr>
          <w:p w14:paraId="521B8472"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04B4FA7C"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32BED8EB" w14:textId="77777777" w:rsidTr="00FE6751">
        <w:tc>
          <w:tcPr>
            <w:tcW w:w="4815" w:type="dxa"/>
          </w:tcPr>
          <w:p w14:paraId="6F653203"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lastRenderedPageBreak/>
              <w:t>Temperament i osobowość</w:t>
            </w:r>
          </w:p>
        </w:tc>
        <w:tc>
          <w:tcPr>
            <w:tcW w:w="4252" w:type="dxa"/>
            <w:shd w:val="clear" w:color="auto" w:fill="E2EFD9"/>
          </w:tcPr>
          <w:p w14:paraId="183C92BB"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66D5CA4D" w14:textId="77777777" w:rsidR="00C768AE" w:rsidRPr="000560EC" w:rsidRDefault="00C768AE" w:rsidP="00FE6751">
            <w:pPr>
              <w:keepNext/>
              <w:spacing w:before="40" w:after="40" w:line="276" w:lineRule="auto"/>
              <w:rPr>
                <w:rFonts w:ascii="Calibri" w:eastAsia="Calibri" w:hAnsi="Calibri" w:cs="Calibri"/>
                <w:i/>
                <w:sz w:val="24"/>
                <w:szCs w:val="24"/>
              </w:rPr>
            </w:pPr>
          </w:p>
        </w:tc>
      </w:tr>
      <w:tr w:rsidR="00C768AE" w:rsidRPr="000560EC" w14:paraId="0BE1049C" w14:textId="77777777" w:rsidTr="00FE6751">
        <w:tc>
          <w:tcPr>
            <w:tcW w:w="4815" w:type="dxa"/>
          </w:tcPr>
          <w:p w14:paraId="5E948D41"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Poziom energii i zaspokajanie potrzeb (nałogi, zachowania kompulsywne)</w:t>
            </w:r>
          </w:p>
        </w:tc>
        <w:tc>
          <w:tcPr>
            <w:tcW w:w="4252" w:type="dxa"/>
            <w:shd w:val="clear" w:color="auto" w:fill="E2EFD9"/>
          </w:tcPr>
          <w:p w14:paraId="03FBE74F"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71E57C5E"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0F5E3318" w14:textId="77777777" w:rsidTr="00FE6751">
        <w:tc>
          <w:tcPr>
            <w:tcW w:w="4815" w:type="dxa"/>
          </w:tcPr>
          <w:p w14:paraId="527A7BDC"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Jakość snu</w:t>
            </w:r>
          </w:p>
        </w:tc>
        <w:tc>
          <w:tcPr>
            <w:tcW w:w="4252" w:type="dxa"/>
            <w:shd w:val="clear" w:color="auto" w:fill="E2EFD9"/>
          </w:tcPr>
          <w:p w14:paraId="3FEE80B0"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3BCBAAA4"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00F64B24" w14:textId="77777777" w:rsidTr="00FE6751">
        <w:tc>
          <w:tcPr>
            <w:tcW w:w="4815" w:type="dxa"/>
          </w:tcPr>
          <w:p w14:paraId="2BDAC735"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Sprawność pamięci</w:t>
            </w:r>
          </w:p>
        </w:tc>
        <w:tc>
          <w:tcPr>
            <w:tcW w:w="4252" w:type="dxa"/>
            <w:shd w:val="clear" w:color="auto" w:fill="E2EFD9"/>
          </w:tcPr>
          <w:p w14:paraId="03190B88"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72DC1A9F"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24CD6768" w14:textId="77777777" w:rsidTr="00FE6751">
        <w:tc>
          <w:tcPr>
            <w:tcW w:w="4815" w:type="dxa"/>
          </w:tcPr>
          <w:p w14:paraId="03AD5490"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Psychomotoryka</w:t>
            </w:r>
          </w:p>
        </w:tc>
        <w:tc>
          <w:tcPr>
            <w:tcW w:w="4252" w:type="dxa"/>
            <w:shd w:val="clear" w:color="auto" w:fill="E2EFD9"/>
          </w:tcPr>
          <w:p w14:paraId="2B91B96F"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1083A13D"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73482AA3" w14:textId="77777777" w:rsidTr="00FE6751">
        <w:tc>
          <w:tcPr>
            <w:tcW w:w="4815" w:type="dxa"/>
          </w:tcPr>
          <w:p w14:paraId="7704D27D"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Emocje, lęki i fobie</w:t>
            </w:r>
          </w:p>
        </w:tc>
        <w:tc>
          <w:tcPr>
            <w:tcW w:w="4252" w:type="dxa"/>
            <w:shd w:val="clear" w:color="auto" w:fill="E2EFD9"/>
          </w:tcPr>
          <w:p w14:paraId="0F0BF578"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58D4B59D"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65A1EEA2" w14:textId="77777777" w:rsidTr="00FE6751">
        <w:tc>
          <w:tcPr>
            <w:tcW w:w="4815" w:type="dxa"/>
          </w:tcPr>
          <w:p w14:paraId="3298B0EB"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Stosunek do choroby i niepełnosprawności</w:t>
            </w:r>
          </w:p>
        </w:tc>
        <w:tc>
          <w:tcPr>
            <w:tcW w:w="4252" w:type="dxa"/>
            <w:shd w:val="clear" w:color="auto" w:fill="E2EFD9"/>
          </w:tcPr>
          <w:p w14:paraId="26C7EB09"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5E906C91"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4F66D8CD" w14:textId="77777777" w:rsidTr="00FE6751">
        <w:tc>
          <w:tcPr>
            <w:tcW w:w="4815" w:type="dxa"/>
          </w:tcPr>
          <w:p w14:paraId="104CB5A4"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 xml:space="preserve">Motywacja </w:t>
            </w:r>
          </w:p>
        </w:tc>
        <w:tc>
          <w:tcPr>
            <w:tcW w:w="4252" w:type="dxa"/>
            <w:shd w:val="clear" w:color="auto" w:fill="E2EFD9"/>
          </w:tcPr>
          <w:p w14:paraId="69E1008F"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77DF5FB0" w14:textId="77777777" w:rsidR="00C768AE" w:rsidRPr="000560EC" w:rsidRDefault="00C768AE" w:rsidP="00FE6751">
            <w:pPr>
              <w:keepNext/>
              <w:spacing w:before="40" w:after="40" w:line="276" w:lineRule="auto"/>
              <w:rPr>
                <w:rFonts w:ascii="Calibri" w:eastAsia="Calibri" w:hAnsi="Calibri" w:cs="Calibri"/>
                <w:sz w:val="24"/>
                <w:szCs w:val="24"/>
              </w:rPr>
            </w:pPr>
          </w:p>
        </w:tc>
      </w:tr>
      <w:tr w:rsidR="00C768AE" w:rsidRPr="000560EC" w14:paraId="330531F9" w14:textId="77777777" w:rsidTr="00FE6751">
        <w:tc>
          <w:tcPr>
            <w:tcW w:w="4815" w:type="dxa"/>
          </w:tcPr>
          <w:p w14:paraId="3797FFAC"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b/>
                <w:sz w:val="24"/>
                <w:szCs w:val="24"/>
              </w:rPr>
              <w:t>Inne czynniki</w:t>
            </w:r>
            <w:r w:rsidRPr="000560EC">
              <w:rPr>
                <w:rFonts w:ascii="Calibri" w:eastAsia="Calibri" w:hAnsi="Calibri" w:cs="Calibri"/>
                <w:sz w:val="24"/>
                <w:szCs w:val="24"/>
              </w:rPr>
              <w:t xml:space="preserve"> osobowe:</w:t>
            </w:r>
          </w:p>
          <w:p w14:paraId="5D384319" w14:textId="77777777" w:rsidR="00C768AE" w:rsidRPr="000560EC" w:rsidRDefault="00C768AE" w:rsidP="00FE6751">
            <w:pPr>
              <w:keepNext/>
              <w:spacing w:before="40" w:after="40" w:line="276" w:lineRule="auto"/>
              <w:rPr>
                <w:rFonts w:ascii="Calibri" w:eastAsia="Calibri" w:hAnsi="Calibri" w:cs="Calibri"/>
                <w:sz w:val="24"/>
                <w:szCs w:val="24"/>
              </w:rPr>
            </w:pPr>
          </w:p>
          <w:p w14:paraId="5272F936"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1. ………………………………………………………………….</w:t>
            </w:r>
          </w:p>
          <w:p w14:paraId="1FCF725F" w14:textId="77777777" w:rsidR="00C768AE" w:rsidRPr="000560EC" w:rsidRDefault="00C768AE" w:rsidP="00FE6751">
            <w:pPr>
              <w:keepNext/>
              <w:spacing w:before="40" w:after="40" w:line="276" w:lineRule="auto"/>
              <w:rPr>
                <w:rFonts w:ascii="Calibri" w:eastAsia="Calibri" w:hAnsi="Calibri" w:cs="Calibri"/>
                <w:sz w:val="24"/>
                <w:szCs w:val="24"/>
              </w:rPr>
            </w:pPr>
          </w:p>
          <w:p w14:paraId="7463739C" w14:textId="77777777" w:rsidR="00C768AE" w:rsidRPr="000560EC" w:rsidRDefault="00C768AE" w:rsidP="00FE6751">
            <w:pPr>
              <w:keepNext/>
              <w:spacing w:before="40" w:after="40" w:line="276" w:lineRule="auto"/>
              <w:rPr>
                <w:rFonts w:ascii="Calibri" w:eastAsia="Calibri" w:hAnsi="Calibri" w:cs="Calibri"/>
                <w:sz w:val="24"/>
                <w:szCs w:val="24"/>
              </w:rPr>
            </w:pPr>
            <w:r w:rsidRPr="000560EC">
              <w:rPr>
                <w:rFonts w:ascii="Calibri" w:eastAsia="Calibri" w:hAnsi="Calibri" w:cs="Calibri"/>
                <w:sz w:val="24"/>
                <w:szCs w:val="24"/>
              </w:rPr>
              <w:t>2. ………………………………………………………………...</w:t>
            </w:r>
          </w:p>
          <w:p w14:paraId="2657245B" w14:textId="77777777" w:rsidR="00C768AE" w:rsidRPr="000560EC" w:rsidRDefault="00C768AE" w:rsidP="00FE6751">
            <w:pPr>
              <w:keepNext/>
              <w:spacing w:before="40" w:after="40" w:line="276" w:lineRule="auto"/>
              <w:rPr>
                <w:rFonts w:ascii="Calibri" w:eastAsia="Calibri" w:hAnsi="Calibri" w:cs="Calibri"/>
                <w:sz w:val="24"/>
                <w:szCs w:val="24"/>
              </w:rPr>
            </w:pPr>
          </w:p>
          <w:p w14:paraId="781A741F"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252" w:type="dxa"/>
            <w:shd w:val="clear" w:color="auto" w:fill="E2EFD9"/>
          </w:tcPr>
          <w:p w14:paraId="29E5CAE4" w14:textId="77777777" w:rsidR="00C768AE" w:rsidRPr="000560EC" w:rsidRDefault="00C768AE" w:rsidP="00FE6751">
            <w:pPr>
              <w:keepNext/>
              <w:spacing w:before="40" w:after="40" w:line="276" w:lineRule="auto"/>
              <w:rPr>
                <w:rFonts w:ascii="Calibri" w:eastAsia="Calibri" w:hAnsi="Calibri" w:cs="Calibri"/>
                <w:sz w:val="24"/>
                <w:szCs w:val="24"/>
              </w:rPr>
            </w:pPr>
          </w:p>
        </w:tc>
        <w:tc>
          <w:tcPr>
            <w:tcW w:w="4820" w:type="dxa"/>
            <w:shd w:val="clear" w:color="auto" w:fill="FBE4D5"/>
          </w:tcPr>
          <w:p w14:paraId="6FA54998" w14:textId="77777777" w:rsidR="00C768AE" w:rsidRPr="000560EC" w:rsidRDefault="00C768AE" w:rsidP="00FE6751">
            <w:pPr>
              <w:keepNext/>
              <w:spacing w:before="40" w:after="40" w:line="276" w:lineRule="auto"/>
              <w:rPr>
                <w:rFonts w:ascii="Calibri" w:eastAsia="Calibri" w:hAnsi="Calibri" w:cs="Calibri"/>
                <w:sz w:val="24"/>
                <w:szCs w:val="24"/>
              </w:rPr>
            </w:pPr>
          </w:p>
        </w:tc>
      </w:tr>
    </w:tbl>
    <w:p w14:paraId="695AEAB5" w14:textId="77777777" w:rsidR="00C768AE" w:rsidRPr="000560EC" w:rsidRDefault="00C768AE" w:rsidP="00C768AE">
      <w:pPr>
        <w:rPr>
          <w:rFonts w:ascii="Calibri" w:eastAsia="Calibri" w:hAnsi="Calibri" w:cs="Arial"/>
        </w:rPr>
      </w:pPr>
    </w:p>
    <w:p w14:paraId="4EFA7CC7" w14:textId="39468A98" w:rsidR="0084579D" w:rsidRDefault="0084579D" w:rsidP="000B36FB">
      <w:pPr>
        <w:pStyle w:val="Nagwek2"/>
        <w:numPr>
          <w:ilvl w:val="0"/>
          <w:numId w:val="0"/>
        </w:numPr>
      </w:pPr>
      <w:bookmarkStart w:id="187" w:name="_Toc135902010"/>
      <w:r w:rsidRPr="004A3B44">
        <w:lastRenderedPageBreak/>
        <w:t xml:space="preserve">Załącznik nr </w:t>
      </w:r>
      <w:r>
        <w:t>2</w:t>
      </w:r>
      <w:r w:rsidRPr="004A3B44">
        <w:t>. Wskazówki i pytania pomocnicze do obserwacji dokonywanych w ramach diagnozy funkcjonalnej</w:t>
      </w:r>
      <w:r w:rsidR="00B742F2">
        <w:t xml:space="preserve"> </w:t>
      </w:r>
      <w:r w:rsidR="00C600BD">
        <w:t>z przykładem wypełnienia</w:t>
      </w:r>
      <w:bookmarkEnd w:id="187"/>
    </w:p>
    <w:tbl>
      <w:tblPr>
        <w:tblW w:w="14039" w:type="dxa"/>
        <w:tblInd w:w="65" w:type="dxa"/>
        <w:tblCellMar>
          <w:left w:w="70" w:type="dxa"/>
          <w:right w:w="70" w:type="dxa"/>
        </w:tblCellMar>
        <w:tblLook w:val="04A0" w:firstRow="1" w:lastRow="0" w:firstColumn="1" w:lastColumn="0" w:noHBand="0" w:noVBand="1"/>
      </w:tblPr>
      <w:tblGrid>
        <w:gridCol w:w="3014"/>
        <w:gridCol w:w="11025"/>
      </w:tblGrid>
      <w:tr w:rsidR="0084579D" w:rsidRPr="004A3B44" w14:paraId="44DE702D" w14:textId="77777777" w:rsidTr="1CFBB0A2">
        <w:trPr>
          <w:trHeight w:val="600"/>
        </w:trPr>
        <w:tc>
          <w:tcPr>
            <w:tcW w:w="14039" w:type="dxa"/>
            <w:gridSpan w:val="2"/>
            <w:tcBorders>
              <w:top w:val="single" w:sz="4" w:space="0" w:color="auto"/>
              <w:left w:val="single" w:sz="12" w:space="0" w:color="auto"/>
              <w:right w:val="single" w:sz="4" w:space="0" w:color="auto"/>
            </w:tcBorders>
            <w:shd w:val="clear" w:color="auto" w:fill="BDD6EE" w:themeFill="accent5" w:themeFillTint="66"/>
            <w:vAlign w:val="center"/>
          </w:tcPr>
          <w:p w14:paraId="7A91C278" w14:textId="77777777" w:rsidR="0084579D" w:rsidRPr="004A3B44" w:rsidRDefault="0084579D" w:rsidP="00FE6751">
            <w:pPr>
              <w:spacing w:after="0" w:line="240" w:lineRule="auto"/>
              <w:jc w:val="center"/>
              <w:rPr>
                <w:rFonts w:ascii="Calibri" w:eastAsia="Times New Roman" w:hAnsi="Calibri" w:cs="Calibri"/>
                <w:b/>
                <w:color w:val="000000"/>
                <w:lang w:eastAsia="pl-PL"/>
              </w:rPr>
            </w:pPr>
            <w:r w:rsidRPr="004A3B44">
              <w:rPr>
                <w:rFonts w:ascii="Calibri" w:eastAsia="Times New Roman" w:hAnsi="Calibri" w:cs="Calibri"/>
                <w:b/>
                <w:color w:val="000000"/>
                <w:sz w:val="28"/>
                <w:lang w:eastAsia="pl-PL"/>
              </w:rPr>
              <w:t>Obszar 1: Uczenie się i wykorzystywanie nabytej wiedzy</w:t>
            </w:r>
          </w:p>
        </w:tc>
      </w:tr>
      <w:tr w:rsidR="0084579D" w:rsidRPr="00071C41" w14:paraId="2A556961" w14:textId="77777777" w:rsidTr="1CFBB0A2">
        <w:trPr>
          <w:trHeight w:val="600"/>
        </w:trPr>
        <w:tc>
          <w:tcPr>
            <w:tcW w:w="3014"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24824E7C"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Posługiwanie się zmysłami-patrzenie</w:t>
            </w:r>
          </w:p>
        </w:tc>
        <w:tc>
          <w:tcPr>
            <w:tcW w:w="11025"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3609A03F"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widzi, czy rozróżnia kolory, dąży do zmiany lub sygnalizuje, gdy jest zbyt jasno, zbyt ciemno, czy używa okularów</w:t>
            </w:r>
            <w:r>
              <w:rPr>
                <w:rFonts w:ascii="Calibri" w:eastAsia="Times New Roman" w:hAnsi="Calibri" w:cs="Calibri"/>
                <w:color w:val="000000"/>
                <w:lang w:eastAsia="pl-PL"/>
              </w:rPr>
              <w:t xml:space="preserve"> lub szkieł kontaktowych</w:t>
            </w:r>
            <w:r w:rsidRPr="00071C41">
              <w:rPr>
                <w:rFonts w:ascii="Calibri" w:eastAsia="Times New Roman" w:hAnsi="Calibri" w:cs="Calibri"/>
                <w:color w:val="000000"/>
                <w:lang w:eastAsia="pl-PL"/>
              </w:rPr>
              <w:t xml:space="preserve"> jeśli wzrok wymaga korekcji</w:t>
            </w:r>
            <w:r>
              <w:rPr>
                <w:rFonts w:ascii="Calibri" w:eastAsia="Times New Roman" w:hAnsi="Calibri" w:cs="Calibri"/>
                <w:color w:val="000000"/>
                <w:lang w:eastAsia="pl-PL"/>
              </w:rPr>
              <w:t>?</w:t>
            </w:r>
          </w:p>
        </w:tc>
      </w:tr>
      <w:tr w:rsidR="0084579D" w:rsidRPr="00071C41" w14:paraId="5929FD95"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29B87592"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Posługiwanie się zmysłami-słuchanie</w:t>
            </w:r>
          </w:p>
        </w:tc>
        <w:tc>
          <w:tcPr>
            <w:tcW w:w="11025" w:type="dxa"/>
            <w:tcBorders>
              <w:top w:val="nil"/>
              <w:left w:val="nil"/>
              <w:bottom w:val="single" w:sz="4" w:space="0" w:color="auto"/>
              <w:right w:val="single" w:sz="4" w:space="0" w:color="auto"/>
            </w:tcBorders>
            <w:shd w:val="clear" w:color="auto" w:fill="auto"/>
            <w:vAlign w:val="center"/>
            <w:hideMark/>
          </w:tcPr>
          <w:p w14:paraId="248338E2" w14:textId="5E61EA5D" w:rsidR="0084579D" w:rsidRPr="00071C41" w:rsidRDefault="0084579D" w:rsidP="00FE6751">
            <w:pPr>
              <w:spacing w:after="0" w:line="240" w:lineRule="auto"/>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Czy osoba słyszy, czy wskazuje źródło dźwięku, czy odróżnia bodźce ważne od szumu, czy reaguje na mowę, czy używa aparatu słuchowego jeśli niedosłyszy, czy ma nadwrażliwość słuchową?</w:t>
            </w:r>
          </w:p>
        </w:tc>
      </w:tr>
      <w:tr w:rsidR="0084579D" w:rsidRPr="00071C41" w14:paraId="380E11A1" w14:textId="77777777" w:rsidTr="1CFBB0A2">
        <w:trPr>
          <w:trHeight w:val="668"/>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3AF221E8"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Posługiwanie się pozostałymi zmysłami</w:t>
            </w:r>
          </w:p>
        </w:tc>
        <w:tc>
          <w:tcPr>
            <w:tcW w:w="11025" w:type="dxa"/>
            <w:tcBorders>
              <w:top w:val="nil"/>
              <w:left w:val="nil"/>
              <w:bottom w:val="single" w:sz="4" w:space="0" w:color="auto"/>
              <w:right w:val="single" w:sz="4" w:space="0" w:color="auto"/>
            </w:tcBorders>
            <w:shd w:val="clear" w:color="auto" w:fill="auto"/>
            <w:vAlign w:val="center"/>
            <w:hideMark/>
          </w:tcPr>
          <w:p w14:paraId="760BA6E2" w14:textId="77777777" w:rsidR="0084579D" w:rsidRPr="00071C41" w:rsidRDefault="0084579D" w:rsidP="00FE6751">
            <w:pPr>
              <w:spacing w:after="0" w:line="240" w:lineRule="auto"/>
              <w:rPr>
                <w:rFonts w:ascii="Calibri" w:eastAsia="Times New Roman" w:hAnsi="Calibri" w:cs="Calibri"/>
                <w:color w:val="000000"/>
                <w:lang w:eastAsia="pl-PL"/>
              </w:rPr>
            </w:pPr>
            <w:r w:rsidRPr="00F360E6">
              <w:rPr>
                <w:rFonts w:ascii="Calibri" w:eastAsia="Times New Roman" w:hAnsi="Calibri" w:cs="Calibri"/>
                <w:color w:val="000000"/>
                <w:lang w:eastAsia="pl-PL"/>
              </w:rPr>
              <w:t>Smak</w:t>
            </w:r>
            <w:r>
              <w:rPr>
                <w:rFonts w:ascii="Calibri" w:eastAsia="Times New Roman" w:hAnsi="Calibri" w:cs="Calibri"/>
                <w:color w:val="000000"/>
                <w:lang w:eastAsia="pl-PL"/>
              </w:rPr>
              <w:t xml:space="preserve"> </w:t>
            </w:r>
            <w:r w:rsidRPr="00F360E6">
              <w:rPr>
                <w:rFonts w:ascii="Calibri" w:eastAsia="Times New Roman" w:hAnsi="Calibri" w:cs="Calibri"/>
                <w:color w:val="000000"/>
                <w:lang w:eastAsia="pl-PL"/>
              </w:rPr>
              <w:t>-</w:t>
            </w:r>
            <w:r>
              <w:rPr>
                <w:rFonts w:ascii="Calibri" w:eastAsia="Times New Roman" w:hAnsi="Calibri" w:cs="Calibri"/>
                <w:color w:val="000000"/>
                <w:lang w:eastAsia="pl-PL"/>
              </w:rPr>
              <w:t xml:space="preserve"> </w:t>
            </w:r>
            <w:r w:rsidRPr="00F360E6">
              <w:rPr>
                <w:rFonts w:ascii="Calibri" w:eastAsia="Times New Roman" w:hAnsi="Calibri" w:cs="Calibri"/>
                <w:color w:val="000000"/>
                <w:lang w:eastAsia="pl-PL"/>
              </w:rPr>
              <w:t>czy wy</w:t>
            </w:r>
            <w:r>
              <w:rPr>
                <w:rFonts w:ascii="Calibri" w:eastAsia="Times New Roman" w:hAnsi="Calibri" w:cs="Calibri"/>
                <w:color w:val="000000"/>
                <w:lang w:eastAsia="pl-PL"/>
              </w:rPr>
              <w:t>czuwa słodycz, gorycz, kwaśność? W</w:t>
            </w:r>
            <w:r w:rsidRPr="00F360E6">
              <w:rPr>
                <w:rFonts w:ascii="Calibri" w:eastAsia="Times New Roman" w:hAnsi="Calibri" w:cs="Calibri"/>
                <w:color w:val="000000"/>
                <w:lang w:eastAsia="pl-PL"/>
              </w:rPr>
              <w:t>ęch</w:t>
            </w:r>
            <w:r>
              <w:rPr>
                <w:rFonts w:ascii="Calibri" w:eastAsia="Times New Roman" w:hAnsi="Calibri" w:cs="Calibri"/>
                <w:color w:val="000000"/>
                <w:lang w:eastAsia="pl-PL"/>
              </w:rPr>
              <w:t xml:space="preserve"> </w:t>
            </w:r>
            <w:r w:rsidRPr="00F360E6">
              <w:rPr>
                <w:rFonts w:ascii="Calibri" w:eastAsia="Times New Roman" w:hAnsi="Calibri" w:cs="Calibri"/>
                <w:color w:val="000000"/>
                <w:lang w:eastAsia="pl-PL"/>
              </w:rPr>
              <w:t>-</w:t>
            </w:r>
            <w:r>
              <w:rPr>
                <w:rFonts w:ascii="Calibri" w:eastAsia="Times New Roman" w:hAnsi="Calibri" w:cs="Calibri"/>
                <w:color w:val="000000"/>
                <w:lang w:eastAsia="pl-PL"/>
              </w:rPr>
              <w:t xml:space="preserve"> </w:t>
            </w:r>
            <w:r w:rsidRPr="00F360E6">
              <w:rPr>
                <w:rFonts w:ascii="Calibri" w:eastAsia="Times New Roman" w:hAnsi="Calibri" w:cs="Calibri"/>
                <w:color w:val="000000"/>
                <w:lang w:eastAsia="pl-PL"/>
              </w:rPr>
              <w:t>czy różnicuje zapachy i</w:t>
            </w:r>
            <w:r>
              <w:rPr>
                <w:rFonts w:ascii="Calibri" w:eastAsia="Times New Roman" w:hAnsi="Calibri" w:cs="Calibri"/>
                <w:color w:val="000000"/>
                <w:lang w:eastAsia="pl-PL"/>
              </w:rPr>
              <w:t xml:space="preserve"> odczuwa nieprzyjemne zapachy? </w:t>
            </w:r>
            <w:r w:rsidRPr="00F360E6">
              <w:rPr>
                <w:rFonts w:ascii="Calibri" w:eastAsia="Times New Roman" w:hAnsi="Calibri" w:cs="Calibri"/>
                <w:color w:val="000000"/>
                <w:lang w:eastAsia="pl-PL"/>
              </w:rPr>
              <w:t xml:space="preserve">Dotyk -czy wyczuwa fakturę powierzchni, temperaturę, unika bodźców zagrażających, czy czuje </w:t>
            </w:r>
            <w:r>
              <w:rPr>
                <w:rFonts w:ascii="Calibri" w:eastAsia="Times New Roman" w:hAnsi="Calibri" w:cs="Calibri"/>
                <w:color w:val="000000"/>
                <w:lang w:eastAsia="pl-PL"/>
              </w:rPr>
              <w:t>nacisk</w:t>
            </w:r>
            <w:r w:rsidRPr="00F360E6">
              <w:rPr>
                <w:rFonts w:ascii="Calibri" w:eastAsia="Times New Roman" w:hAnsi="Calibri" w:cs="Calibri"/>
                <w:color w:val="000000"/>
                <w:lang w:eastAsia="pl-PL"/>
              </w:rPr>
              <w:t>, ból?</w:t>
            </w:r>
          </w:p>
        </w:tc>
      </w:tr>
      <w:tr w:rsidR="0084579D" w:rsidRPr="00071C41" w14:paraId="0581EAD5"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0EC72C20" w14:textId="518FC237" w:rsidR="0084579D" w:rsidRPr="004A3B44" w:rsidRDefault="0084579D" w:rsidP="1CFBB0A2">
            <w:pPr>
              <w:spacing w:after="0" w:line="240" w:lineRule="auto"/>
              <w:rPr>
                <w:rFonts w:ascii="Calibri" w:eastAsia="Times New Roman" w:hAnsi="Calibri" w:cs="Calibri"/>
                <w:b/>
                <w:bCs/>
                <w:color w:val="000000"/>
                <w:lang w:eastAsia="pl-PL"/>
              </w:rPr>
            </w:pPr>
            <w:r w:rsidRPr="1CFBB0A2">
              <w:rPr>
                <w:rFonts w:ascii="Calibri" w:eastAsia="Times New Roman" w:hAnsi="Calibri" w:cs="Calibri"/>
                <w:b/>
                <w:bCs/>
                <w:color w:val="000000" w:themeColor="text1"/>
                <w:lang w:eastAsia="pl-PL"/>
              </w:rPr>
              <w:t>Uczenie się poprzez naśladowanie</w:t>
            </w:r>
          </w:p>
        </w:tc>
        <w:tc>
          <w:tcPr>
            <w:tcW w:w="11025" w:type="dxa"/>
            <w:tcBorders>
              <w:top w:val="nil"/>
              <w:left w:val="nil"/>
              <w:bottom w:val="single" w:sz="4" w:space="0" w:color="auto"/>
              <w:right w:val="single" w:sz="4" w:space="0" w:color="auto"/>
            </w:tcBorders>
            <w:shd w:val="clear" w:color="auto" w:fill="auto"/>
            <w:vAlign w:val="center"/>
            <w:hideMark/>
          </w:tcPr>
          <w:p w14:paraId="09F48AEA" w14:textId="77777777" w:rsidR="0084579D" w:rsidRPr="00071C41" w:rsidRDefault="0084579D" w:rsidP="00FE6751">
            <w:pPr>
              <w:spacing w:after="0" w:line="240" w:lineRule="auto"/>
              <w:rPr>
                <w:rFonts w:ascii="Calibri" w:eastAsia="Times New Roman" w:hAnsi="Calibri" w:cs="Calibri"/>
                <w:color w:val="000000"/>
                <w:lang w:eastAsia="pl-PL"/>
              </w:rPr>
            </w:pPr>
            <w:r w:rsidRPr="00071C41">
              <w:t>Czy osoba naśladuje modelowany sposób wykonania działania, wymowy, przepisuje litery, podpatruje od innych i naśladuje ich działanie?</w:t>
            </w:r>
          </w:p>
        </w:tc>
      </w:tr>
      <w:tr w:rsidR="0084579D" w:rsidRPr="00071C41" w14:paraId="7545C7C8"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641AAD37"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Uczenie się poprzez powtarzanie</w:t>
            </w:r>
          </w:p>
        </w:tc>
        <w:tc>
          <w:tcPr>
            <w:tcW w:w="11025" w:type="dxa"/>
            <w:tcBorders>
              <w:top w:val="nil"/>
              <w:left w:val="nil"/>
              <w:bottom w:val="single" w:sz="4" w:space="0" w:color="auto"/>
              <w:right w:val="single" w:sz="4" w:space="0" w:color="auto"/>
            </w:tcBorders>
            <w:shd w:val="clear" w:color="auto" w:fill="auto"/>
            <w:vAlign w:val="center"/>
            <w:hideMark/>
          </w:tcPr>
          <w:p w14:paraId="6E740DE4"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powtarzanie wykonywanego działania/ćwiczenia powoduje u tej osoby utrwalenie uczonej czynności lub polepszenie jakości wykonania?</w:t>
            </w:r>
          </w:p>
        </w:tc>
      </w:tr>
      <w:tr w:rsidR="0084579D" w:rsidRPr="00071C41" w14:paraId="0E7686F8" w14:textId="77777777" w:rsidTr="1CFBB0A2">
        <w:trPr>
          <w:trHeight w:val="624"/>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110E297D"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Nabywanie prostych umiejętności</w:t>
            </w:r>
          </w:p>
        </w:tc>
        <w:tc>
          <w:tcPr>
            <w:tcW w:w="11025" w:type="dxa"/>
            <w:tcBorders>
              <w:top w:val="nil"/>
              <w:left w:val="nil"/>
              <w:bottom w:val="single" w:sz="4" w:space="0" w:color="auto"/>
              <w:right w:val="single" w:sz="4" w:space="0" w:color="auto"/>
            </w:tcBorders>
            <w:shd w:val="clear" w:color="auto" w:fill="auto"/>
            <w:vAlign w:val="center"/>
            <w:hideMark/>
          </w:tcPr>
          <w:p w14:paraId="675A4E30"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uczy się elementarnych, celowych czynności, np. posługiwanie się sztućcami, ołówkiem lub prostym narzędziem, czy angażuje się w naukę czynności spoza już opanowanych?</w:t>
            </w:r>
          </w:p>
        </w:tc>
      </w:tr>
      <w:tr w:rsidR="0084579D" w:rsidRPr="00071C41" w14:paraId="16F32FFB" w14:textId="77777777" w:rsidTr="00230F1C">
        <w:trPr>
          <w:trHeight w:val="872"/>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74249169"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Nabywanie złożonych umiejętności</w:t>
            </w:r>
          </w:p>
        </w:tc>
        <w:tc>
          <w:tcPr>
            <w:tcW w:w="11025" w:type="dxa"/>
            <w:tcBorders>
              <w:top w:val="nil"/>
              <w:left w:val="nil"/>
              <w:bottom w:val="single" w:sz="4" w:space="0" w:color="auto"/>
              <w:right w:val="single" w:sz="4" w:space="0" w:color="auto"/>
            </w:tcBorders>
            <w:shd w:val="clear" w:color="auto" w:fill="auto"/>
            <w:vAlign w:val="center"/>
            <w:hideMark/>
          </w:tcPr>
          <w:p w14:paraId="39EB67A0" w14:textId="55DFEFC5" w:rsidR="0084579D" w:rsidRPr="00071C41" w:rsidRDefault="0084579D" w:rsidP="00FE6751">
            <w:pPr>
              <w:spacing w:after="0" w:line="240" w:lineRule="auto"/>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Czy osoba uczy się zintegrowanych czynności po to aby zgodnie z regułami i w ustalonej kolejności opanować koordynację swoich ruchów, jak np. wchodzenie do basenu pływackiego używając drabinki lub opanowania obsługi bardziej zaawansowanego narzędzia np. obsługa ekspresu kawowego?</w:t>
            </w:r>
          </w:p>
        </w:tc>
      </w:tr>
      <w:tr w:rsidR="0084579D" w:rsidRPr="00071C41" w14:paraId="3814C5DF" w14:textId="77777777" w:rsidTr="00230F1C">
        <w:trPr>
          <w:trHeight w:val="1086"/>
        </w:trPr>
        <w:tc>
          <w:tcPr>
            <w:tcW w:w="3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47545"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lastRenderedPageBreak/>
              <w:t>Stosowanie posiadanej  wiedzy-skupianie uwagi</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16939DAD" w14:textId="5450B8F8" w:rsidR="0084579D" w:rsidRPr="00071C41" w:rsidRDefault="0084579D" w:rsidP="00FE6751">
            <w:pPr>
              <w:spacing w:after="0" w:line="240" w:lineRule="auto"/>
              <w:rPr>
                <w:rFonts w:ascii="Calibri" w:eastAsia="Times New Roman" w:hAnsi="Calibri" w:cs="Calibri"/>
                <w:color w:val="000000"/>
                <w:lang w:eastAsia="pl-PL"/>
              </w:rPr>
            </w:pPr>
            <w:r w:rsidRPr="00230F1C">
              <w:rPr>
                <w:rFonts w:ascii="Calibri" w:eastAsia="Times New Roman" w:hAnsi="Calibri" w:cs="Calibri"/>
                <w:color w:val="000000"/>
                <w:lang w:eastAsia="pl-PL"/>
              </w:rPr>
              <w:t>Czy osoba skupia się na określonych bodźcach pozwalających zdobyć informacje, wykonać czynność i pomija bodźce rozpraszające? Czy potrafi skupić się na dłużej tak by np. wykonać zadanie, czy wymaga przywoływania ze strony</w:t>
            </w:r>
            <w:r w:rsidR="00D10BDB" w:rsidRPr="00230F1C">
              <w:rPr>
                <w:rFonts w:ascii="Calibri" w:eastAsia="Times New Roman" w:hAnsi="Calibri" w:cs="Calibri"/>
                <w:color w:val="000000"/>
                <w:lang w:eastAsia="pl-PL"/>
              </w:rPr>
              <w:t xml:space="preserve"> </w:t>
            </w:r>
            <w:r w:rsidR="00245B9D" w:rsidRPr="00230F1C">
              <w:rPr>
                <w:rFonts w:ascii="Calibri" w:eastAsia="Times New Roman" w:hAnsi="Calibri" w:cs="Calibri"/>
                <w:color w:val="000000"/>
                <w:lang w:eastAsia="pl-PL"/>
              </w:rPr>
              <w:t>terapeuty</w:t>
            </w:r>
            <w:r w:rsidRPr="00230F1C">
              <w:rPr>
                <w:rFonts w:ascii="Calibri" w:eastAsia="Times New Roman" w:hAnsi="Calibri" w:cs="Calibri"/>
                <w:color w:val="000000"/>
                <w:lang w:eastAsia="pl-PL"/>
              </w:rPr>
              <w:t>, by skoncentrować</w:t>
            </w:r>
            <w:r>
              <w:rPr>
                <w:rFonts w:ascii="Calibri" w:eastAsia="Times New Roman" w:hAnsi="Calibri" w:cs="Calibri"/>
                <w:color w:val="000000"/>
                <w:lang w:eastAsia="pl-PL"/>
              </w:rPr>
              <w:t xml:space="preserve"> się na istotnych bodźcach? </w:t>
            </w:r>
            <w:r w:rsidRPr="00071C41">
              <w:rPr>
                <w:rFonts w:ascii="Calibri" w:eastAsia="Times New Roman" w:hAnsi="Calibri" w:cs="Calibri"/>
                <w:color w:val="000000"/>
                <w:lang w:eastAsia="pl-PL"/>
              </w:rPr>
              <w:t>W uwagach można ująć</w:t>
            </w:r>
            <w:r>
              <w:rPr>
                <w:rFonts w:ascii="Calibri" w:eastAsia="Times New Roman" w:hAnsi="Calibri" w:cs="Calibri"/>
                <w:color w:val="000000"/>
                <w:lang w:eastAsia="pl-PL"/>
              </w:rPr>
              <w:t>,</w:t>
            </w:r>
            <w:r w:rsidRPr="00071C41">
              <w:rPr>
                <w:rFonts w:ascii="Calibri" w:eastAsia="Times New Roman" w:hAnsi="Calibri" w:cs="Calibri"/>
                <w:color w:val="000000"/>
                <w:lang w:eastAsia="pl-PL"/>
              </w:rPr>
              <w:t xml:space="preserve"> co rozprasza</w:t>
            </w:r>
            <w:r>
              <w:rPr>
                <w:rFonts w:ascii="Calibri" w:eastAsia="Times New Roman" w:hAnsi="Calibri" w:cs="Calibri"/>
                <w:color w:val="000000"/>
                <w:lang w:eastAsia="pl-PL"/>
              </w:rPr>
              <w:t>.</w:t>
            </w:r>
          </w:p>
        </w:tc>
      </w:tr>
      <w:tr w:rsidR="0084579D" w:rsidRPr="00071C41" w14:paraId="6ED9BF79" w14:textId="77777777" w:rsidTr="00230F1C">
        <w:trPr>
          <w:trHeight w:val="846"/>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FF7D58E"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Stosowanie posiadanej wiedzy-myślenie</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31C85E63"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wymienia poglądy z innymi osobami, bierze udział w burzy mózgów, czy informuje o swych przemyśleniach, mówi o swych doświadczeniach, relacjonuje potrzebny w danym momencie fragment posiadanej wiedzy, czy się zastanawia, gdy pojawi się trudność lub zadanie, podaje innym swe pomysły?</w:t>
            </w:r>
          </w:p>
        </w:tc>
      </w:tr>
      <w:tr w:rsidR="0084579D" w:rsidRPr="00071C41" w14:paraId="396BFC33"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3293780C"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Stosowanie posiadanej wiedzy -czytanie</w:t>
            </w:r>
          </w:p>
        </w:tc>
        <w:tc>
          <w:tcPr>
            <w:tcW w:w="11025" w:type="dxa"/>
            <w:tcBorders>
              <w:top w:val="nil"/>
              <w:left w:val="nil"/>
              <w:bottom w:val="single" w:sz="4" w:space="0" w:color="auto"/>
              <w:right w:val="single" w:sz="4" w:space="0" w:color="auto"/>
            </w:tcBorders>
            <w:shd w:val="clear" w:color="auto" w:fill="auto"/>
            <w:vAlign w:val="center"/>
            <w:hideMark/>
          </w:tcPr>
          <w:p w14:paraId="5E713E32"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czyta np. książki, instrukcje, artykuły prasowe, rozkłady jazdy, by w</w:t>
            </w:r>
            <w:r>
              <w:rPr>
                <w:rFonts w:ascii="Calibri" w:eastAsia="Times New Roman" w:hAnsi="Calibri" w:cs="Calibri"/>
                <w:color w:val="000000"/>
                <w:lang w:eastAsia="pl-PL"/>
              </w:rPr>
              <w:t xml:space="preserve"> ten sposób zdobyć informacje? C</w:t>
            </w:r>
            <w:r w:rsidRPr="00071C41">
              <w:rPr>
                <w:rFonts w:ascii="Calibri" w:eastAsia="Times New Roman" w:hAnsi="Calibri" w:cs="Calibri"/>
                <w:color w:val="000000"/>
                <w:lang w:eastAsia="pl-PL"/>
              </w:rPr>
              <w:t>zy czyta ze zrozumieniem?</w:t>
            </w:r>
          </w:p>
        </w:tc>
      </w:tr>
      <w:tr w:rsidR="0084579D" w:rsidRPr="00071C41" w14:paraId="72AE9B55" w14:textId="77777777" w:rsidTr="1CFBB0A2">
        <w:trPr>
          <w:trHeight w:val="635"/>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EB709EA"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Stosowanie posiadanej wiedzy -pisanie</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4F044A98"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 xml:space="preserve">Czy osoba pisze, </w:t>
            </w:r>
            <w:r>
              <w:rPr>
                <w:rFonts w:ascii="Calibri" w:eastAsia="Times New Roman" w:hAnsi="Calibri" w:cs="Calibri"/>
                <w:color w:val="000000"/>
                <w:lang w:eastAsia="pl-PL"/>
              </w:rPr>
              <w:t xml:space="preserve">by przekazać innym informacje? </w:t>
            </w:r>
            <w:r w:rsidRPr="00071C41">
              <w:rPr>
                <w:rFonts w:ascii="Calibri" w:eastAsia="Times New Roman" w:hAnsi="Calibri" w:cs="Calibri"/>
                <w:color w:val="000000"/>
                <w:lang w:eastAsia="pl-PL"/>
              </w:rPr>
              <w:t>Czy robi dla siebie notatki lub np. prowadzi terminarz?</w:t>
            </w:r>
          </w:p>
        </w:tc>
      </w:tr>
      <w:tr w:rsidR="0084579D" w:rsidRPr="00071C41" w14:paraId="4FF1C455"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2F89FE39"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Stosowanie posiadanej wiedzy -liczenie</w:t>
            </w:r>
          </w:p>
        </w:tc>
        <w:tc>
          <w:tcPr>
            <w:tcW w:w="11025" w:type="dxa"/>
            <w:tcBorders>
              <w:top w:val="nil"/>
              <w:left w:val="nil"/>
              <w:bottom w:val="single" w:sz="4" w:space="0" w:color="auto"/>
              <w:right w:val="single" w:sz="4" w:space="0" w:color="auto"/>
            </w:tcBorders>
            <w:shd w:val="clear" w:color="auto" w:fill="auto"/>
            <w:vAlign w:val="center"/>
            <w:hideMark/>
          </w:tcPr>
          <w:p w14:paraId="5BEA8B60"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wykonuje obliczenia, czy operuje liczbami i wielkościami wyrażonymi liczbowo np.</w:t>
            </w:r>
            <w:r>
              <w:rPr>
                <w:rFonts w:ascii="Calibri" w:eastAsia="Times New Roman" w:hAnsi="Calibri" w:cs="Calibri"/>
                <w:color w:val="000000"/>
                <w:lang w:eastAsia="pl-PL"/>
              </w:rPr>
              <w:t xml:space="preserve"> </w:t>
            </w:r>
            <w:r w:rsidRPr="00071C41">
              <w:rPr>
                <w:rFonts w:ascii="Calibri" w:eastAsia="Times New Roman" w:hAnsi="Calibri" w:cs="Calibri"/>
                <w:color w:val="000000"/>
                <w:lang w:eastAsia="pl-PL"/>
              </w:rPr>
              <w:t>2 kg mąki,</w:t>
            </w:r>
            <w:r>
              <w:rPr>
                <w:rFonts w:ascii="Calibri" w:eastAsia="Times New Roman" w:hAnsi="Calibri" w:cs="Calibri"/>
                <w:color w:val="000000"/>
                <w:lang w:eastAsia="pl-PL"/>
              </w:rPr>
              <w:t xml:space="preserve"> pół</w:t>
            </w:r>
            <w:r w:rsidRPr="00071C41">
              <w:rPr>
                <w:rFonts w:ascii="Calibri" w:eastAsia="Times New Roman" w:hAnsi="Calibri" w:cs="Calibri"/>
                <w:color w:val="000000"/>
                <w:lang w:eastAsia="pl-PL"/>
              </w:rPr>
              <w:t xml:space="preserve"> </w:t>
            </w:r>
            <w:r>
              <w:rPr>
                <w:rFonts w:ascii="Calibri" w:eastAsia="Times New Roman" w:hAnsi="Calibri" w:cs="Calibri"/>
                <w:color w:val="000000"/>
                <w:lang w:eastAsia="pl-PL"/>
              </w:rPr>
              <w:t>łyżki cukru?</w:t>
            </w:r>
          </w:p>
        </w:tc>
      </w:tr>
      <w:tr w:rsidR="0084579D" w:rsidRPr="00071C41" w14:paraId="07A9E57F" w14:textId="77777777" w:rsidTr="1CFBB0A2">
        <w:trPr>
          <w:trHeight w:val="644"/>
        </w:trPr>
        <w:tc>
          <w:tcPr>
            <w:tcW w:w="3014"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0905BE49"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Rozwiązywanie prostych problemów</w:t>
            </w:r>
          </w:p>
        </w:tc>
        <w:tc>
          <w:tcPr>
            <w:tcW w:w="11025" w:type="dxa"/>
            <w:tcBorders>
              <w:top w:val="single" w:sz="12" w:space="0" w:color="auto"/>
              <w:left w:val="nil"/>
              <w:bottom w:val="single" w:sz="4" w:space="0" w:color="auto"/>
              <w:right w:val="single" w:sz="4" w:space="0" w:color="auto"/>
            </w:tcBorders>
            <w:shd w:val="clear" w:color="auto" w:fill="auto"/>
            <w:vAlign w:val="center"/>
            <w:hideMark/>
          </w:tcPr>
          <w:p w14:paraId="3C619BFC"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znajduje rozwiązanie dla prostych zadań</w:t>
            </w:r>
            <w:r>
              <w:rPr>
                <w:rFonts w:ascii="Calibri" w:eastAsia="Times New Roman" w:hAnsi="Calibri" w:cs="Calibri"/>
                <w:color w:val="000000"/>
                <w:lang w:eastAsia="pl-PL"/>
              </w:rPr>
              <w:t xml:space="preserve">, </w:t>
            </w:r>
            <w:r w:rsidRPr="00071C41">
              <w:rPr>
                <w:rFonts w:ascii="Calibri" w:eastAsia="Times New Roman" w:hAnsi="Calibri" w:cs="Calibri"/>
                <w:color w:val="000000"/>
                <w:lang w:eastAsia="pl-PL"/>
              </w:rPr>
              <w:t>udziela odpowiedzi dla prostych pytań i realizuje wska</w:t>
            </w:r>
            <w:r>
              <w:rPr>
                <w:rFonts w:ascii="Calibri" w:eastAsia="Times New Roman" w:hAnsi="Calibri" w:cs="Calibri"/>
                <w:color w:val="000000"/>
                <w:lang w:eastAsia="pl-PL"/>
              </w:rPr>
              <w:t>zane przez siebie rozwiązanie? C</w:t>
            </w:r>
            <w:r w:rsidRPr="00071C41">
              <w:rPr>
                <w:rFonts w:ascii="Calibri" w:eastAsia="Times New Roman" w:hAnsi="Calibri" w:cs="Calibri"/>
                <w:color w:val="000000"/>
                <w:lang w:eastAsia="pl-PL"/>
              </w:rPr>
              <w:t>zy wybiera z kilku dostępnych rozwiązań oceniając, które może być trafne?</w:t>
            </w:r>
          </w:p>
        </w:tc>
      </w:tr>
      <w:tr w:rsidR="0084579D" w:rsidRPr="00071C41" w14:paraId="07585EE2" w14:textId="77777777" w:rsidTr="1CFBB0A2">
        <w:trPr>
          <w:trHeight w:val="1552"/>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1BD5EF8A"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Rozwiązywanie złożonych problemów</w:t>
            </w:r>
          </w:p>
        </w:tc>
        <w:tc>
          <w:tcPr>
            <w:tcW w:w="11025" w:type="dxa"/>
            <w:tcBorders>
              <w:top w:val="nil"/>
              <w:left w:val="nil"/>
              <w:bottom w:val="single" w:sz="4" w:space="0" w:color="auto"/>
              <w:right w:val="single" w:sz="4" w:space="0" w:color="auto"/>
            </w:tcBorders>
            <w:shd w:val="clear" w:color="auto" w:fill="auto"/>
            <w:vAlign w:val="center"/>
            <w:hideMark/>
          </w:tcPr>
          <w:p w14:paraId="526E085D" w14:textId="35B7B7ED" w:rsidR="0084579D" w:rsidRDefault="0084579D" w:rsidP="00FE6751">
            <w:pPr>
              <w:spacing w:after="0" w:line="240" w:lineRule="auto"/>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 xml:space="preserve">Czy osoba analizuje bardziej złożone problemy np. udziela wyjaśnienia, wskazuje w czym problem, gdzie tkwi błąd lub rozbija problem na mniejsze zagadnienia, by ułatwić sobie rozwiązanie i tworzy plan działania?  </w:t>
            </w:r>
            <w:r>
              <w:br/>
            </w:r>
            <w:r w:rsidRPr="1CFBB0A2">
              <w:rPr>
                <w:rFonts w:ascii="Calibri" w:eastAsia="Times New Roman" w:hAnsi="Calibri" w:cs="Calibri"/>
                <w:color w:val="000000" w:themeColor="text1"/>
                <w:lang w:eastAsia="pl-PL"/>
              </w:rPr>
              <w:t>Czy ustala możliwe rozwiązania, a także ich skutki np. wskazuje cel i dobiera sposoby jego osiągnięcia, wskazuje czego potrzebuje, by osiągnąć cel? np. w czym potrzebuje pomocy innej osoby, jakie kroki podejmie by osiągnąć rozwiązanie, mówi czego oczekuje, czego się spodziewa podejmując działanie?</w:t>
            </w:r>
          </w:p>
          <w:p w14:paraId="79532FA9" w14:textId="702EE758" w:rsidR="00CA3C06" w:rsidRPr="00071C41" w:rsidRDefault="00CA3C06" w:rsidP="00FE6751">
            <w:pPr>
              <w:spacing w:after="0" w:line="240" w:lineRule="auto"/>
              <w:rPr>
                <w:rFonts w:ascii="Calibri" w:eastAsia="Times New Roman" w:hAnsi="Calibri" w:cs="Calibri"/>
                <w:color w:val="000000"/>
                <w:lang w:eastAsia="pl-PL"/>
              </w:rPr>
            </w:pPr>
          </w:p>
        </w:tc>
      </w:tr>
      <w:tr w:rsidR="0084579D" w:rsidRPr="00071C41" w14:paraId="73757FB3" w14:textId="77777777" w:rsidTr="1CFBB0A2">
        <w:trPr>
          <w:trHeight w:val="553"/>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643CBA93"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Podejmowanie decyzji</w:t>
            </w:r>
          </w:p>
        </w:tc>
        <w:tc>
          <w:tcPr>
            <w:tcW w:w="11025" w:type="dxa"/>
            <w:tcBorders>
              <w:top w:val="nil"/>
              <w:left w:val="nil"/>
              <w:bottom w:val="single" w:sz="4" w:space="0" w:color="auto"/>
              <w:right w:val="single" w:sz="4" w:space="0" w:color="auto"/>
            </w:tcBorders>
            <w:shd w:val="clear" w:color="auto" w:fill="auto"/>
            <w:vAlign w:val="center"/>
            <w:hideMark/>
          </w:tcPr>
          <w:p w14:paraId="3AADC3C2" w14:textId="3DCFB674" w:rsidR="00CA3C06"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wybiera spośród różnych możliwości np. wybiera dla siebie zadanie spośród kilku proponowanych?</w:t>
            </w:r>
            <w:r>
              <w:rPr>
                <w:rFonts w:ascii="Calibri" w:eastAsia="Times New Roman" w:hAnsi="Calibri" w:cs="Calibri"/>
                <w:color w:val="000000"/>
                <w:lang w:eastAsia="pl-PL"/>
              </w:rPr>
              <w:t xml:space="preserve"> </w:t>
            </w:r>
            <w:r w:rsidRPr="00071C41">
              <w:rPr>
                <w:rFonts w:ascii="Calibri" w:eastAsia="Times New Roman" w:hAnsi="Calibri" w:cs="Calibri"/>
                <w:color w:val="000000"/>
                <w:lang w:eastAsia="pl-PL"/>
              </w:rPr>
              <w:t>Czy wdraża wybór, którego dokonał/a np. wybi</w:t>
            </w:r>
            <w:r>
              <w:rPr>
                <w:rFonts w:ascii="Calibri" w:eastAsia="Times New Roman" w:hAnsi="Calibri" w:cs="Calibri"/>
                <w:color w:val="000000"/>
                <w:lang w:eastAsia="pl-PL"/>
              </w:rPr>
              <w:t>era i kupuje określony artykuł?</w:t>
            </w:r>
          </w:p>
          <w:p w14:paraId="08652743" w14:textId="77777777" w:rsidR="00CA3C06" w:rsidRDefault="00CA3C06" w:rsidP="00FE6751">
            <w:pPr>
              <w:spacing w:after="0" w:line="240" w:lineRule="auto"/>
              <w:rPr>
                <w:rFonts w:ascii="Calibri" w:eastAsia="Times New Roman" w:hAnsi="Calibri" w:cs="Calibri"/>
                <w:color w:val="000000"/>
                <w:lang w:eastAsia="pl-PL"/>
              </w:rPr>
            </w:pPr>
          </w:p>
          <w:p w14:paraId="08CE7545" w14:textId="237A9E16" w:rsidR="00CA3C06" w:rsidRPr="00071C41" w:rsidRDefault="00CA3C06" w:rsidP="00FE6751">
            <w:pPr>
              <w:spacing w:after="0" w:line="240" w:lineRule="auto"/>
              <w:rPr>
                <w:rFonts w:ascii="Calibri" w:eastAsia="Times New Roman" w:hAnsi="Calibri" w:cs="Calibri"/>
                <w:color w:val="000000"/>
                <w:lang w:eastAsia="pl-PL"/>
              </w:rPr>
            </w:pPr>
          </w:p>
        </w:tc>
      </w:tr>
      <w:tr w:rsidR="0084579D" w:rsidRPr="004A3B44" w14:paraId="0964614A" w14:textId="77777777" w:rsidTr="1CFBB0A2">
        <w:trPr>
          <w:trHeight w:val="740"/>
        </w:trPr>
        <w:tc>
          <w:tcPr>
            <w:tcW w:w="14039" w:type="dxa"/>
            <w:gridSpan w:val="2"/>
            <w:tcBorders>
              <w:top w:val="single" w:sz="4" w:space="0" w:color="auto"/>
              <w:left w:val="single" w:sz="12" w:space="0" w:color="auto"/>
              <w:bottom w:val="single" w:sz="4" w:space="0" w:color="auto"/>
              <w:right w:val="single" w:sz="4" w:space="0" w:color="auto"/>
            </w:tcBorders>
            <w:shd w:val="clear" w:color="auto" w:fill="BDD6EE" w:themeFill="accent5" w:themeFillTint="66"/>
            <w:vAlign w:val="center"/>
          </w:tcPr>
          <w:p w14:paraId="7DB0F999" w14:textId="77777777" w:rsidR="0084579D" w:rsidRPr="004A3B44" w:rsidRDefault="0084579D" w:rsidP="00FE6751">
            <w:pPr>
              <w:spacing w:after="0" w:line="240" w:lineRule="auto"/>
              <w:jc w:val="center"/>
              <w:rPr>
                <w:rFonts w:ascii="Calibri" w:eastAsia="Times New Roman" w:hAnsi="Calibri" w:cs="Calibri"/>
                <w:b/>
                <w:color w:val="000000"/>
                <w:lang w:eastAsia="pl-PL"/>
              </w:rPr>
            </w:pPr>
            <w:r w:rsidRPr="004A3B44">
              <w:rPr>
                <w:rFonts w:ascii="Calibri" w:eastAsia="Times New Roman" w:hAnsi="Calibri" w:cs="Calibri"/>
                <w:b/>
                <w:color w:val="000000"/>
                <w:sz w:val="28"/>
                <w:lang w:eastAsia="pl-PL"/>
              </w:rPr>
              <w:lastRenderedPageBreak/>
              <w:t>Obszar 2: Zadania i obowiązki</w:t>
            </w:r>
          </w:p>
        </w:tc>
      </w:tr>
      <w:tr w:rsidR="0084579D" w:rsidRPr="00071C41" w14:paraId="30A57642" w14:textId="77777777" w:rsidTr="1CFBB0A2">
        <w:trPr>
          <w:trHeight w:val="1142"/>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6AF50D5A"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Podejmowanie prostego zadania</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560E1BBF" w14:textId="77777777" w:rsidR="0084579D"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wykonuje pr</w:t>
            </w:r>
            <w:r>
              <w:rPr>
                <w:rFonts w:ascii="Calibri" w:eastAsia="Times New Roman" w:hAnsi="Calibri" w:cs="Calibri"/>
                <w:color w:val="000000"/>
                <w:lang w:eastAsia="pl-PL"/>
              </w:rPr>
              <w:t>oste zadanie? (</w:t>
            </w:r>
            <w:r w:rsidRPr="00071C41">
              <w:rPr>
                <w:rFonts w:ascii="Calibri" w:eastAsia="Times New Roman" w:hAnsi="Calibri" w:cs="Calibri"/>
                <w:color w:val="000000"/>
                <w:lang w:eastAsia="pl-PL"/>
              </w:rPr>
              <w:t>np. zamiatanie, czytanie książki, wytarcie stołu po skończonej pracy, odniesienie naczyń po posiłku</w:t>
            </w:r>
            <w:r>
              <w:rPr>
                <w:rFonts w:ascii="Calibri" w:eastAsia="Times New Roman" w:hAnsi="Calibri" w:cs="Calibri"/>
                <w:color w:val="000000"/>
                <w:lang w:eastAsia="pl-PL"/>
              </w:rPr>
              <w:t>).</w:t>
            </w:r>
          </w:p>
          <w:p w14:paraId="764B5782" w14:textId="66C1995E" w:rsidR="0084579D" w:rsidRDefault="0084579D" w:rsidP="00FE6751">
            <w:pPr>
              <w:spacing w:after="0" w:line="240" w:lineRule="auto"/>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 xml:space="preserve">Czy używa odpowiednich narzędzi, materiałów do podjęcia zadania? (np. bierze szczotkę, a nie </w:t>
            </w:r>
            <w:proofErr w:type="spellStart"/>
            <w:r w:rsidRPr="1CFBB0A2">
              <w:rPr>
                <w:rFonts w:ascii="Calibri" w:eastAsia="Times New Roman" w:hAnsi="Calibri" w:cs="Calibri"/>
                <w:color w:val="000000" w:themeColor="text1"/>
                <w:lang w:eastAsia="pl-PL"/>
              </w:rPr>
              <w:t>mopa</w:t>
            </w:r>
            <w:proofErr w:type="spellEnd"/>
            <w:r w:rsidRPr="1CFBB0A2">
              <w:rPr>
                <w:rFonts w:ascii="Calibri" w:eastAsia="Times New Roman" w:hAnsi="Calibri" w:cs="Calibri"/>
                <w:color w:val="000000" w:themeColor="text1"/>
                <w:lang w:eastAsia="pl-PL"/>
              </w:rPr>
              <w:t xml:space="preserve">). </w:t>
            </w:r>
          </w:p>
          <w:p w14:paraId="4369105C"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po przypomnieniu/instruktażu rozpoczyna proste zadanie? Czy wie gdzie wykonywać zadanie?</w:t>
            </w:r>
          </w:p>
        </w:tc>
      </w:tr>
      <w:tr w:rsidR="0084579D" w:rsidRPr="00071C41" w14:paraId="339A5C05" w14:textId="77777777" w:rsidTr="1CFBB0A2">
        <w:trPr>
          <w:trHeight w:val="1379"/>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6B69DD6"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Podejmowanie złożonego zadania</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36D20F1B" w14:textId="38DA0004" w:rsidR="0084579D" w:rsidRPr="00071C41" w:rsidRDefault="0084579D" w:rsidP="00FE6751">
            <w:pPr>
              <w:spacing w:after="0" w:line="240" w:lineRule="auto"/>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Czy wykonuje złożone zadanie? (np. sprzątnięcie sali po posiłku, które obejmuje zaniesienie naczyń do zmywarki, ułożenie w zmywarce, przetarcie stołów, ustawienie krzeseł).</w:t>
            </w:r>
            <w:r>
              <w:br/>
            </w:r>
            <w:r w:rsidRPr="1CFBB0A2">
              <w:rPr>
                <w:rFonts w:ascii="Calibri" w:eastAsia="Times New Roman" w:hAnsi="Calibri" w:cs="Calibri"/>
                <w:color w:val="000000" w:themeColor="text1"/>
                <w:lang w:eastAsia="pl-PL"/>
              </w:rPr>
              <w:t>Czy używa odpowiednich narzędzi i materiałów do wykonania złożonego zadania?</w:t>
            </w:r>
            <w:r>
              <w:br/>
            </w:r>
            <w:r w:rsidRPr="1CFBB0A2">
              <w:rPr>
                <w:rFonts w:ascii="Calibri" w:eastAsia="Times New Roman" w:hAnsi="Calibri" w:cs="Calibri"/>
                <w:color w:val="000000" w:themeColor="text1"/>
                <w:lang w:eastAsia="pl-PL"/>
              </w:rPr>
              <w:t>Czy orientuje się kiedy jest czas na wykonanie zadania i jaka jest kolejność działań? Czy wie gdzie wykonywać zadanie? Czy po przypomnieniu wykonuje składające się z kilku czynności zadanie?</w:t>
            </w:r>
          </w:p>
        </w:tc>
      </w:tr>
      <w:tr w:rsidR="0084579D" w:rsidRPr="00071C41" w14:paraId="5AAEBFF7" w14:textId="77777777" w:rsidTr="1CFBB0A2">
        <w:trPr>
          <w:trHeight w:val="9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43C90428"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Podejmowanie pojedynczego zadania samodzielnie</w:t>
            </w:r>
          </w:p>
        </w:tc>
        <w:tc>
          <w:tcPr>
            <w:tcW w:w="11025" w:type="dxa"/>
            <w:tcBorders>
              <w:top w:val="nil"/>
              <w:left w:val="nil"/>
              <w:bottom w:val="single" w:sz="4" w:space="0" w:color="auto"/>
              <w:right w:val="single" w:sz="4" w:space="0" w:color="auto"/>
            </w:tcBorders>
            <w:shd w:val="clear" w:color="auto" w:fill="auto"/>
            <w:vAlign w:val="center"/>
            <w:hideMark/>
          </w:tcPr>
          <w:p w14:paraId="11B1524B"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wykonuje pojedyncze zadanie bez niczyjej pomoc</w:t>
            </w:r>
            <w:r>
              <w:rPr>
                <w:rFonts w:ascii="Calibri" w:eastAsia="Times New Roman" w:hAnsi="Calibri" w:cs="Calibri"/>
                <w:color w:val="000000"/>
                <w:lang w:eastAsia="pl-PL"/>
              </w:rPr>
              <w:t>y? (</w:t>
            </w:r>
            <w:r w:rsidRPr="00071C41">
              <w:rPr>
                <w:rFonts w:ascii="Calibri" w:eastAsia="Times New Roman" w:hAnsi="Calibri" w:cs="Calibri"/>
                <w:color w:val="000000"/>
                <w:lang w:eastAsia="pl-PL"/>
              </w:rPr>
              <w:t>np. wstaje i wynosi naczynie do mycia bez przypomnienia lub na koniec zajęć sam wyciera stół</w:t>
            </w:r>
            <w:r>
              <w:rPr>
                <w:rFonts w:ascii="Calibri" w:eastAsia="Times New Roman" w:hAnsi="Calibri" w:cs="Calibri"/>
                <w:color w:val="000000"/>
                <w:lang w:eastAsia="pl-PL"/>
              </w:rPr>
              <w:t>). C</w:t>
            </w:r>
            <w:r w:rsidRPr="00071C41">
              <w:rPr>
                <w:rFonts w:ascii="Calibri" w:eastAsia="Times New Roman" w:hAnsi="Calibri" w:cs="Calibri"/>
                <w:color w:val="000000"/>
                <w:lang w:eastAsia="pl-PL"/>
              </w:rPr>
              <w:t>zy kontynuuje zadanie i kończy je bez konieczności przywoływania, mobilizowania?</w:t>
            </w:r>
          </w:p>
        </w:tc>
      </w:tr>
      <w:tr w:rsidR="0084579D" w:rsidRPr="00071C41" w14:paraId="16D0577C" w14:textId="77777777" w:rsidTr="1CFBB0A2">
        <w:trPr>
          <w:trHeight w:val="1219"/>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7D0753D3"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Podejmowanie pojedynczego zadania w grupie</w:t>
            </w:r>
          </w:p>
        </w:tc>
        <w:tc>
          <w:tcPr>
            <w:tcW w:w="11025" w:type="dxa"/>
            <w:tcBorders>
              <w:top w:val="nil"/>
              <w:left w:val="nil"/>
              <w:bottom w:val="single" w:sz="4" w:space="0" w:color="auto"/>
              <w:right w:val="single" w:sz="4" w:space="0" w:color="auto"/>
            </w:tcBorders>
            <w:shd w:val="clear" w:color="auto" w:fill="auto"/>
            <w:vAlign w:val="center"/>
            <w:hideMark/>
          </w:tcPr>
          <w:p w14:paraId="1D27B17A"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w:t>
            </w:r>
            <w:r>
              <w:rPr>
                <w:rFonts w:ascii="Calibri" w:eastAsia="Times New Roman" w:hAnsi="Calibri" w:cs="Calibri"/>
                <w:color w:val="000000"/>
                <w:lang w:eastAsia="pl-PL"/>
              </w:rPr>
              <w:t>trafi wykonywać część zadania? Czy chce</w:t>
            </w:r>
            <w:r w:rsidRPr="00071C41">
              <w:rPr>
                <w:rFonts w:ascii="Calibri" w:eastAsia="Times New Roman" w:hAnsi="Calibri" w:cs="Calibri"/>
                <w:color w:val="000000"/>
                <w:lang w:eastAsia="pl-PL"/>
              </w:rPr>
              <w:t xml:space="preserve"> wykonywać zad</w:t>
            </w:r>
            <w:r>
              <w:rPr>
                <w:rFonts w:ascii="Calibri" w:eastAsia="Times New Roman" w:hAnsi="Calibri" w:cs="Calibri"/>
                <w:color w:val="000000"/>
                <w:lang w:eastAsia="pl-PL"/>
              </w:rPr>
              <w:t>anie z inną osobą lub grupą? (</w:t>
            </w:r>
            <w:r w:rsidRPr="00071C41">
              <w:rPr>
                <w:rFonts w:ascii="Calibri" w:eastAsia="Times New Roman" w:hAnsi="Calibri" w:cs="Calibri"/>
                <w:color w:val="000000"/>
                <w:lang w:eastAsia="pl-PL"/>
              </w:rPr>
              <w:t>np. wspólne sp</w:t>
            </w:r>
            <w:r>
              <w:rPr>
                <w:rFonts w:ascii="Calibri" w:eastAsia="Times New Roman" w:hAnsi="Calibri" w:cs="Calibri"/>
                <w:color w:val="000000"/>
                <w:lang w:eastAsia="pl-PL"/>
              </w:rPr>
              <w:t xml:space="preserve">rzątanie po posiłku razem z grupą). </w:t>
            </w:r>
            <w:r w:rsidRPr="00071C41">
              <w:rPr>
                <w:rFonts w:ascii="Calibri" w:eastAsia="Times New Roman" w:hAnsi="Calibri" w:cs="Calibri"/>
                <w:color w:val="000000"/>
                <w:lang w:eastAsia="pl-PL"/>
              </w:rPr>
              <w:t>Czy podcz</w:t>
            </w:r>
            <w:r>
              <w:rPr>
                <w:rFonts w:ascii="Calibri" w:eastAsia="Times New Roman" w:hAnsi="Calibri" w:cs="Calibri"/>
                <w:color w:val="000000"/>
                <w:lang w:eastAsia="pl-PL"/>
              </w:rPr>
              <w:t>as pracy grupowej robi swoją czę</w:t>
            </w:r>
            <w:r w:rsidRPr="00071C41">
              <w:rPr>
                <w:rFonts w:ascii="Calibri" w:eastAsia="Times New Roman" w:hAnsi="Calibri" w:cs="Calibri"/>
                <w:color w:val="000000"/>
                <w:lang w:eastAsia="pl-PL"/>
              </w:rPr>
              <w:t>ść, czy próbuje uczestniczyć we ws</w:t>
            </w:r>
            <w:r>
              <w:rPr>
                <w:rFonts w:ascii="Calibri" w:eastAsia="Times New Roman" w:hAnsi="Calibri" w:cs="Calibri"/>
                <w:color w:val="000000"/>
                <w:lang w:eastAsia="pl-PL"/>
              </w:rPr>
              <w:t>zystkich etapach? Czy akceptuje</w:t>
            </w:r>
            <w:r w:rsidRPr="00071C41">
              <w:rPr>
                <w:rFonts w:ascii="Calibri" w:eastAsia="Times New Roman" w:hAnsi="Calibri" w:cs="Calibri"/>
                <w:color w:val="000000"/>
                <w:lang w:eastAsia="pl-PL"/>
              </w:rPr>
              <w:t xml:space="preserve"> inne osoby podczas wykonywania zadania</w:t>
            </w:r>
            <w:r>
              <w:rPr>
                <w:rFonts w:ascii="Calibri" w:eastAsia="Times New Roman" w:hAnsi="Calibri" w:cs="Calibri"/>
                <w:color w:val="000000"/>
                <w:lang w:eastAsia="pl-PL"/>
              </w:rPr>
              <w:t xml:space="preserve"> </w:t>
            </w:r>
            <w:r w:rsidRPr="00071C41">
              <w:rPr>
                <w:rFonts w:ascii="Calibri" w:eastAsia="Times New Roman" w:hAnsi="Calibri" w:cs="Calibri"/>
                <w:color w:val="000000"/>
                <w:lang w:eastAsia="pl-PL"/>
              </w:rPr>
              <w:t>- nie krytykuje, nie wyśmiewa?</w:t>
            </w:r>
          </w:p>
        </w:tc>
      </w:tr>
      <w:tr w:rsidR="0084579D" w:rsidRPr="00071C41" w14:paraId="17AF6F54" w14:textId="77777777" w:rsidTr="1CFBB0A2">
        <w:trPr>
          <w:trHeight w:val="684"/>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51B8F26F"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Wykonywanie wielu zadań</w:t>
            </w:r>
          </w:p>
        </w:tc>
        <w:tc>
          <w:tcPr>
            <w:tcW w:w="11025" w:type="dxa"/>
            <w:tcBorders>
              <w:top w:val="nil"/>
              <w:left w:val="nil"/>
              <w:bottom w:val="single" w:sz="4" w:space="0" w:color="auto"/>
              <w:right w:val="single" w:sz="4" w:space="0" w:color="auto"/>
            </w:tcBorders>
            <w:shd w:val="clear" w:color="auto" w:fill="auto"/>
            <w:vAlign w:val="center"/>
            <w:hideMark/>
          </w:tcPr>
          <w:p w14:paraId="3F39639E" w14:textId="66D59C4C" w:rsidR="0084579D" w:rsidRPr="00071C41" w:rsidRDefault="0084579D" w:rsidP="00FE6751">
            <w:pPr>
              <w:spacing w:after="0" w:line="240" w:lineRule="auto"/>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 xml:space="preserve">Czy osoba potrafi wykonać więcej niż jedno zadanie jednocześnie lub kolejno </w:t>
            </w:r>
            <w:r w:rsidRPr="1CFBB0A2">
              <w:rPr>
                <w:rFonts w:eastAsia="Times New Roman"/>
                <w:color w:val="000000" w:themeColor="text1"/>
                <w:lang w:eastAsia="pl-PL"/>
              </w:rPr>
              <w:t>jako sekwencję</w:t>
            </w:r>
            <w:r w:rsidRPr="1CFBB0A2">
              <w:rPr>
                <w:rFonts w:ascii="Calibri" w:eastAsia="Times New Roman" w:hAnsi="Calibri" w:cs="Calibri"/>
                <w:color w:val="000000" w:themeColor="text1"/>
                <w:lang w:eastAsia="pl-PL"/>
              </w:rPr>
              <w:t xml:space="preserve">? </w:t>
            </w:r>
            <w:r w:rsidRPr="1CFBB0A2">
              <w:rPr>
                <w:rFonts w:eastAsia="Times New Roman"/>
                <w:color w:val="000000" w:themeColor="text1"/>
                <w:lang w:eastAsia="pl-PL"/>
              </w:rPr>
              <w:t>Czy osoba kończy wszystkie podjęte zadania? (</w:t>
            </w:r>
            <w:r w:rsidRPr="1CFBB0A2">
              <w:rPr>
                <w:rFonts w:ascii="Calibri" w:eastAsia="Times New Roman" w:hAnsi="Calibri" w:cs="Calibri"/>
                <w:color w:val="000000" w:themeColor="text1"/>
                <w:lang w:eastAsia="pl-PL"/>
              </w:rPr>
              <w:t xml:space="preserve">np. sprzątnięcie sali po posiłku, segregowanie i wyniesienie śmieci, włożenie nowych worków). </w:t>
            </w:r>
          </w:p>
        </w:tc>
      </w:tr>
      <w:tr w:rsidR="0084579D" w:rsidRPr="00071C41" w14:paraId="3F2F0271" w14:textId="77777777" w:rsidTr="1CFBB0A2">
        <w:trPr>
          <w:trHeight w:val="600"/>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404EB591"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lastRenderedPageBreak/>
              <w:t>Ustalanie dziennego rozkładu zajęć</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26986387"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angażuje się w planowanie przebieg zajęć na warsztacie? Czy planuję swój wolny czas</w:t>
            </w:r>
            <w:r>
              <w:rPr>
                <w:rFonts w:ascii="Calibri" w:eastAsia="Times New Roman" w:hAnsi="Calibri" w:cs="Calibri"/>
                <w:color w:val="000000"/>
                <w:lang w:eastAsia="pl-PL"/>
              </w:rPr>
              <w:t xml:space="preserve"> –</w:t>
            </w:r>
            <w:r w:rsidRPr="00071C41">
              <w:rPr>
                <w:rFonts w:ascii="Calibri" w:eastAsia="Times New Roman" w:hAnsi="Calibri" w:cs="Calibri"/>
                <w:color w:val="000000"/>
                <w:lang w:eastAsia="pl-PL"/>
              </w:rPr>
              <w:t xml:space="preserve"> popołudnie</w:t>
            </w:r>
            <w:r>
              <w:rPr>
                <w:rFonts w:ascii="Calibri" w:eastAsia="Times New Roman" w:hAnsi="Calibri" w:cs="Calibri"/>
                <w:color w:val="000000"/>
                <w:lang w:eastAsia="pl-PL"/>
              </w:rPr>
              <w:t>,</w:t>
            </w:r>
            <w:r w:rsidRPr="00071C41">
              <w:rPr>
                <w:rFonts w:ascii="Calibri" w:eastAsia="Times New Roman" w:hAnsi="Calibri" w:cs="Calibri"/>
                <w:color w:val="000000"/>
                <w:lang w:eastAsia="pl-PL"/>
              </w:rPr>
              <w:t xml:space="preserve"> weekend? C</w:t>
            </w:r>
            <w:r>
              <w:rPr>
                <w:rFonts w:ascii="Calibri" w:eastAsia="Times New Roman" w:hAnsi="Calibri" w:cs="Calibri"/>
                <w:color w:val="000000"/>
                <w:lang w:eastAsia="pl-PL"/>
              </w:rPr>
              <w:t>zy proponuje zajęcia, wycieczki, wyjścia w określone miejsca</w:t>
            </w:r>
            <w:r w:rsidRPr="00071C41">
              <w:rPr>
                <w:rFonts w:ascii="Calibri" w:eastAsia="Times New Roman" w:hAnsi="Calibri" w:cs="Calibri"/>
                <w:color w:val="000000"/>
                <w:lang w:eastAsia="pl-PL"/>
              </w:rPr>
              <w:t>?</w:t>
            </w:r>
          </w:p>
        </w:tc>
      </w:tr>
      <w:tr w:rsidR="0084579D" w:rsidRPr="00071C41" w14:paraId="17178D78" w14:textId="77777777" w:rsidTr="1CFBB0A2">
        <w:trPr>
          <w:trHeight w:val="600"/>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97D7F12"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Spełnianie dziennego rozkładu zajęć</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2E809D19"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angażuje się w planowanie przebieg zajęć na warsztacie? Czy planuję swój wolny czas- popołudnie weekend? Czy proponuje zajęcia, wycieczki, wyjścia?</w:t>
            </w:r>
          </w:p>
        </w:tc>
      </w:tr>
      <w:tr w:rsidR="0084579D" w:rsidRPr="00071C41" w14:paraId="41463DDB" w14:textId="77777777" w:rsidTr="00230F1C">
        <w:trPr>
          <w:trHeight w:val="701"/>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7D9AEFB5"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Ponoszenie odpowiedzialności</w:t>
            </w:r>
          </w:p>
        </w:tc>
        <w:tc>
          <w:tcPr>
            <w:tcW w:w="11025" w:type="dxa"/>
            <w:tcBorders>
              <w:top w:val="nil"/>
              <w:left w:val="nil"/>
              <w:bottom w:val="single" w:sz="4" w:space="0" w:color="auto"/>
              <w:right w:val="single" w:sz="4" w:space="0" w:color="auto"/>
            </w:tcBorders>
            <w:shd w:val="clear" w:color="auto" w:fill="auto"/>
            <w:vAlign w:val="center"/>
            <w:hideMark/>
          </w:tcPr>
          <w:p w14:paraId="3BEAFF05"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 xml:space="preserve">Czy osoba po przyjęciu zadania wykonuje je i stara się wykonać je jak najlepiej? </w:t>
            </w:r>
            <w:r w:rsidRPr="00071C41">
              <w:rPr>
                <w:rFonts w:ascii="Calibri" w:eastAsia="Times New Roman" w:hAnsi="Calibri" w:cs="Calibri"/>
                <w:color w:val="000000"/>
                <w:lang w:eastAsia="pl-PL"/>
              </w:rPr>
              <w:br/>
              <w:t>Czy przy niewykonanym zadaniu akceptuję ocenę i konieczność korekty?</w:t>
            </w:r>
          </w:p>
        </w:tc>
      </w:tr>
      <w:tr w:rsidR="0084579D" w:rsidRPr="00071C41" w14:paraId="0F2CAE21" w14:textId="77777777" w:rsidTr="00230F1C">
        <w:trPr>
          <w:trHeight w:val="697"/>
        </w:trPr>
        <w:tc>
          <w:tcPr>
            <w:tcW w:w="3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FC8A2"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Radzenie sobie ze stresem</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5E80D307" w14:textId="67DCBF55" w:rsidR="0084579D" w:rsidRPr="00071C41" w:rsidRDefault="0084579D" w:rsidP="00FE6751">
            <w:pPr>
              <w:spacing w:after="0" w:line="240" w:lineRule="auto"/>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Gdy pojawią się trudności podczas wykonywania zadania, czy osoba mobilizuje się żeby zadanie kontynuować, opanowuje napięcie, kontroluje się mimo trudności, nie porzuca zadania?</w:t>
            </w:r>
          </w:p>
        </w:tc>
      </w:tr>
      <w:tr w:rsidR="0084579D" w:rsidRPr="00071C41" w14:paraId="318B7720" w14:textId="77777777" w:rsidTr="1CFBB0A2">
        <w:trPr>
          <w:trHeight w:val="686"/>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4020E1C2"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Radzenie sobie w sytuacjach kryzysowych</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4881AB0A"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podczas sytuacji niebezpiecznej szuka pomocy?</w:t>
            </w:r>
            <w:r w:rsidRPr="00071C41">
              <w:rPr>
                <w:rFonts w:ascii="Calibri" w:eastAsia="Times New Roman" w:hAnsi="Calibri" w:cs="Calibri"/>
                <w:color w:val="000000"/>
                <w:lang w:eastAsia="pl-PL"/>
              </w:rPr>
              <w:br/>
              <w:t>Czy w przypadku wystąpienia zagrożenia potrafi opanować się i unika niebezpieczeństwa?</w:t>
            </w:r>
          </w:p>
        </w:tc>
      </w:tr>
      <w:tr w:rsidR="0084579D" w:rsidRPr="004A3B44" w14:paraId="329B06D9" w14:textId="77777777" w:rsidTr="1CFBB0A2">
        <w:trPr>
          <w:trHeight w:val="592"/>
        </w:trPr>
        <w:tc>
          <w:tcPr>
            <w:tcW w:w="14039" w:type="dxa"/>
            <w:gridSpan w:val="2"/>
            <w:tcBorders>
              <w:top w:val="nil"/>
              <w:left w:val="single" w:sz="12" w:space="0" w:color="auto"/>
              <w:bottom w:val="single" w:sz="4" w:space="0" w:color="auto"/>
              <w:right w:val="single" w:sz="4" w:space="0" w:color="auto"/>
            </w:tcBorders>
            <w:shd w:val="clear" w:color="auto" w:fill="BDD6EE" w:themeFill="accent5" w:themeFillTint="66"/>
            <w:vAlign w:val="center"/>
          </w:tcPr>
          <w:p w14:paraId="4E65CDF5" w14:textId="77777777" w:rsidR="0084579D" w:rsidRPr="004A3B44" w:rsidRDefault="0084579D" w:rsidP="00FE6751">
            <w:pPr>
              <w:spacing w:after="0" w:line="240" w:lineRule="auto"/>
              <w:jc w:val="center"/>
              <w:rPr>
                <w:rFonts w:ascii="Calibri" w:eastAsia="Times New Roman" w:hAnsi="Calibri" w:cs="Calibri"/>
                <w:b/>
                <w:color w:val="000000"/>
                <w:lang w:eastAsia="pl-PL"/>
              </w:rPr>
            </w:pPr>
            <w:r w:rsidRPr="004A3B44">
              <w:rPr>
                <w:rFonts w:ascii="Calibri" w:eastAsia="Times New Roman" w:hAnsi="Calibri" w:cs="Calibri"/>
                <w:b/>
                <w:color w:val="000000"/>
                <w:sz w:val="28"/>
                <w:lang w:eastAsia="pl-PL"/>
              </w:rPr>
              <w:t>Obszar 3: Porozumiewanie się</w:t>
            </w:r>
          </w:p>
        </w:tc>
      </w:tr>
      <w:tr w:rsidR="0084579D" w:rsidRPr="00071C41" w14:paraId="2C00A4B6" w14:textId="77777777" w:rsidTr="1CFBB0A2">
        <w:trPr>
          <w:trHeight w:val="3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00627A51"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Odbieranie wiadomości ustnych</w:t>
            </w:r>
          </w:p>
        </w:tc>
        <w:tc>
          <w:tcPr>
            <w:tcW w:w="11025" w:type="dxa"/>
            <w:tcBorders>
              <w:top w:val="nil"/>
              <w:left w:val="nil"/>
              <w:bottom w:val="single" w:sz="4" w:space="0" w:color="auto"/>
              <w:right w:val="single" w:sz="4" w:space="0" w:color="auto"/>
            </w:tcBorders>
            <w:shd w:val="clear" w:color="auto" w:fill="auto"/>
            <w:vAlign w:val="center"/>
            <w:hideMark/>
          </w:tcPr>
          <w:p w14:paraId="5CFB33D7"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rozumie kierowane do nie</w:t>
            </w:r>
            <w:r>
              <w:rPr>
                <w:rFonts w:ascii="Calibri" w:eastAsia="Times New Roman" w:hAnsi="Calibri" w:cs="Calibri"/>
                <w:color w:val="000000"/>
                <w:lang w:eastAsia="pl-PL"/>
              </w:rPr>
              <w:t>j</w:t>
            </w:r>
            <w:r w:rsidRPr="00071C41">
              <w:rPr>
                <w:rFonts w:ascii="Calibri" w:eastAsia="Times New Roman" w:hAnsi="Calibri" w:cs="Calibri"/>
                <w:color w:val="000000"/>
                <w:lang w:eastAsia="pl-PL"/>
              </w:rPr>
              <w:t xml:space="preserve"> komunikaty ustne?</w:t>
            </w:r>
          </w:p>
        </w:tc>
      </w:tr>
      <w:tr w:rsidR="0084579D" w:rsidRPr="00071C41" w14:paraId="4BBFE32B"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2FBBA7AB"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Odbieranie wiadomości niewerbalnych</w:t>
            </w:r>
          </w:p>
        </w:tc>
        <w:tc>
          <w:tcPr>
            <w:tcW w:w="11025" w:type="dxa"/>
            <w:tcBorders>
              <w:top w:val="nil"/>
              <w:left w:val="nil"/>
              <w:bottom w:val="single" w:sz="4" w:space="0" w:color="auto"/>
              <w:right w:val="single" w:sz="4" w:space="0" w:color="auto"/>
            </w:tcBorders>
            <w:shd w:val="clear" w:color="auto" w:fill="auto"/>
            <w:vAlign w:val="center"/>
            <w:hideMark/>
          </w:tcPr>
          <w:p w14:paraId="4D1C24E2"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rozumie kierowane do nie</w:t>
            </w:r>
            <w:r>
              <w:rPr>
                <w:rFonts w:ascii="Calibri" w:eastAsia="Times New Roman" w:hAnsi="Calibri" w:cs="Calibri"/>
                <w:color w:val="000000"/>
                <w:lang w:eastAsia="pl-PL"/>
              </w:rPr>
              <w:t>j</w:t>
            </w:r>
            <w:r w:rsidRPr="00071C41">
              <w:rPr>
                <w:rFonts w:ascii="Calibri" w:eastAsia="Times New Roman" w:hAnsi="Calibri" w:cs="Calibri"/>
                <w:color w:val="000000"/>
                <w:lang w:eastAsia="pl-PL"/>
              </w:rPr>
              <w:t xml:space="preserve"> komunikaty za pomocą gestów, mimiki, piktogramów, ilustracji, zdjęć, rysunków, książek do komunikacji?</w:t>
            </w:r>
            <w:r w:rsidRPr="009B5082">
              <w:rPr>
                <w:rFonts w:ascii="Calibri" w:eastAsia="Times New Roman" w:hAnsi="Calibri" w:cs="Calibri"/>
                <w:color w:val="FF0000"/>
                <w:lang w:eastAsia="pl-PL"/>
              </w:rPr>
              <w:t xml:space="preserve"> </w:t>
            </w:r>
            <w:r w:rsidRPr="00722C26">
              <w:rPr>
                <w:rFonts w:ascii="Calibri" w:eastAsia="Times New Roman" w:hAnsi="Calibri" w:cs="Calibri"/>
                <w:color w:val="000000" w:themeColor="text1"/>
                <w:lang w:eastAsia="pl-PL"/>
              </w:rPr>
              <w:t>Czy osoba rozumie kierowane do nie</w:t>
            </w:r>
            <w:r>
              <w:rPr>
                <w:rFonts w:ascii="Calibri" w:eastAsia="Times New Roman" w:hAnsi="Calibri" w:cs="Calibri"/>
                <w:color w:val="000000" w:themeColor="text1"/>
                <w:lang w:eastAsia="pl-PL"/>
              </w:rPr>
              <w:t>j</w:t>
            </w:r>
            <w:r w:rsidRPr="00722C26">
              <w:rPr>
                <w:rFonts w:ascii="Calibri" w:eastAsia="Times New Roman" w:hAnsi="Calibri" w:cs="Calibri"/>
                <w:color w:val="000000" w:themeColor="text1"/>
                <w:lang w:eastAsia="pl-PL"/>
              </w:rPr>
              <w:t xml:space="preserve"> komunikaty za pomocą grymasów twarzy, ruchów wykonywanych ręką, ciałem?</w:t>
            </w:r>
          </w:p>
        </w:tc>
      </w:tr>
      <w:tr w:rsidR="0084579D" w:rsidRPr="00071C41" w14:paraId="0A4C9E2B" w14:textId="77777777" w:rsidTr="1CFBB0A2">
        <w:trPr>
          <w:trHeight w:val="738"/>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1B7AC622"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Odbieranie powszechnych znaków i symboli </w:t>
            </w:r>
          </w:p>
        </w:tc>
        <w:tc>
          <w:tcPr>
            <w:tcW w:w="11025" w:type="dxa"/>
            <w:tcBorders>
              <w:top w:val="nil"/>
              <w:left w:val="nil"/>
              <w:bottom w:val="single" w:sz="4" w:space="0" w:color="auto"/>
              <w:right w:val="single" w:sz="4" w:space="0" w:color="auto"/>
            </w:tcBorders>
            <w:shd w:val="clear" w:color="auto" w:fill="auto"/>
            <w:vAlign w:val="center"/>
            <w:hideMark/>
          </w:tcPr>
          <w:p w14:paraId="500FD434"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rozumie znaczenie powszechnie stosowanych znaków i symboli?</w:t>
            </w:r>
            <w:r>
              <w:rPr>
                <w:rFonts w:ascii="Calibri" w:eastAsia="Times New Roman" w:hAnsi="Calibri" w:cs="Calibri"/>
                <w:color w:val="000000"/>
                <w:lang w:eastAsia="pl-PL"/>
              </w:rPr>
              <w:t xml:space="preserve"> (</w:t>
            </w:r>
            <w:r w:rsidRPr="00071C41">
              <w:rPr>
                <w:rFonts w:ascii="Calibri" w:eastAsia="Times New Roman" w:hAnsi="Calibri" w:cs="Calibri"/>
                <w:color w:val="000000"/>
                <w:lang w:eastAsia="pl-PL"/>
              </w:rPr>
              <w:t>np.</w:t>
            </w:r>
            <w:r>
              <w:rPr>
                <w:rFonts w:ascii="Calibri" w:eastAsia="Times New Roman" w:hAnsi="Calibri" w:cs="Calibri"/>
                <w:color w:val="000000"/>
                <w:lang w:eastAsia="pl-PL"/>
              </w:rPr>
              <w:t xml:space="preserve"> </w:t>
            </w:r>
            <w:r w:rsidRPr="00071C41">
              <w:rPr>
                <w:rFonts w:ascii="Calibri" w:eastAsia="Times New Roman" w:hAnsi="Calibri" w:cs="Calibri"/>
                <w:color w:val="000000"/>
                <w:lang w:eastAsia="pl-PL"/>
              </w:rPr>
              <w:t>symbol tramwaju na przystanku, logo popularnego sklepu spożywczego, symbol/</w:t>
            </w:r>
            <w:proofErr w:type="spellStart"/>
            <w:r w:rsidRPr="00071C41">
              <w:rPr>
                <w:rFonts w:ascii="Calibri" w:eastAsia="Times New Roman" w:hAnsi="Calibri" w:cs="Calibri"/>
                <w:color w:val="000000"/>
                <w:lang w:eastAsia="pl-PL"/>
              </w:rPr>
              <w:t>dżwięk</w:t>
            </w:r>
            <w:proofErr w:type="spellEnd"/>
            <w:r w:rsidRPr="00071C41">
              <w:rPr>
                <w:rFonts w:ascii="Calibri" w:eastAsia="Times New Roman" w:hAnsi="Calibri" w:cs="Calibri"/>
                <w:color w:val="000000"/>
                <w:lang w:eastAsia="pl-PL"/>
              </w:rPr>
              <w:t xml:space="preserve"> pogotowia ratunkowego</w:t>
            </w:r>
            <w:r>
              <w:rPr>
                <w:rFonts w:ascii="Calibri" w:eastAsia="Times New Roman" w:hAnsi="Calibri" w:cs="Calibri"/>
                <w:color w:val="000000"/>
                <w:lang w:eastAsia="pl-PL"/>
              </w:rPr>
              <w:t>).</w:t>
            </w:r>
          </w:p>
        </w:tc>
      </w:tr>
      <w:tr w:rsidR="0084579D" w:rsidRPr="00071C41" w14:paraId="729772A9" w14:textId="77777777" w:rsidTr="1CFBB0A2">
        <w:trPr>
          <w:trHeight w:val="9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385C91D7"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Odbieranie rysunków i fotografii</w:t>
            </w:r>
          </w:p>
        </w:tc>
        <w:tc>
          <w:tcPr>
            <w:tcW w:w="11025" w:type="dxa"/>
            <w:tcBorders>
              <w:top w:val="nil"/>
              <w:left w:val="nil"/>
              <w:bottom w:val="single" w:sz="4" w:space="0" w:color="auto"/>
              <w:right w:val="single" w:sz="4" w:space="0" w:color="auto"/>
            </w:tcBorders>
            <w:shd w:val="clear" w:color="auto" w:fill="auto"/>
            <w:vAlign w:val="center"/>
            <w:hideMark/>
          </w:tcPr>
          <w:p w14:paraId="5253C41D" w14:textId="1D579316" w:rsidR="0084579D" w:rsidRPr="00722C26" w:rsidRDefault="0084579D" w:rsidP="00FE6751">
            <w:pPr>
              <w:spacing w:after="0" w:line="240" w:lineRule="auto"/>
              <w:rPr>
                <w:rFonts w:ascii="Calibri" w:eastAsia="Times New Roman" w:hAnsi="Calibri" w:cs="Calibri"/>
                <w:color w:val="000000" w:themeColor="text1"/>
                <w:lang w:eastAsia="pl-PL"/>
              </w:rPr>
            </w:pPr>
            <w:r w:rsidRPr="1CFBB0A2">
              <w:rPr>
                <w:rFonts w:ascii="Calibri" w:eastAsia="Times New Roman" w:hAnsi="Calibri" w:cs="Calibri"/>
                <w:color w:val="000000" w:themeColor="text1"/>
                <w:lang w:eastAsia="pl-PL"/>
              </w:rPr>
              <w:t>Czy osoba rozumie kierowane do niej komunikaty za pomocą rysunków liniowych, projektów graficznych, plansz, fotografii? np. rozumie, że linia wznosząca na wykresie oznacza wzrost a linia skierowana w dół oznacza spadek? Czy korzysta z pomocy AAC?</w:t>
            </w:r>
          </w:p>
        </w:tc>
      </w:tr>
      <w:tr w:rsidR="0084579D" w:rsidRPr="00071C41" w14:paraId="59265C78"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3716AD57"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lastRenderedPageBreak/>
              <w:t>Porozumiewanie się i odbieranie w języku migowym</w:t>
            </w:r>
          </w:p>
        </w:tc>
        <w:tc>
          <w:tcPr>
            <w:tcW w:w="11025" w:type="dxa"/>
            <w:tcBorders>
              <w:top w:val="nil"/>
              <w:left w:val="nil"/>
              <w:bottom w:val="single" w:sz="4" w:space="0" w:color="auto"/>
              <w:right w:val="single" w:sz="4" w:space="0" w:color="auto"/>
            </w:tcBorders>
            <w:shd w:val="clear" w:color="auto" w:fill="auto"/>
            <w:vAlign w:val="center"/>
            <w:hideMark/>
          </w:tcPr>
          <w:p w14:paraId="7C04A477"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porozumiewać się z otoczeniem za pomocą języka migowego?</w:t>
            </w:r>
            <w:r>
              <w:rPr>
                <w:rFonts w:ascii="Calibri" w:eastAsia="Times New Roman" w:hAnsi="Calibri" w:cs="Calibri"/>
                <w:color w:val="000000"/>
                <w:lang w:eastAsia="pl-PL"/>
              </w:rPr>
              <w:t xml:space="preserve"> </w:t>
            </w:r>
            <w:r w:rsidRPr="000F32FD">
              <w:rPr>
                <w:rFonts w:ascii="Calibri" w:eastAsia="Times New Roman" w:hAnsi="Calibri" w:cs="Calibri"/>
                <w:color w:val="000000"/>
                <w:lang w:eastAsia="pl-PL"/>
              </w:rPr>
              <w:t>(oceniane tylko w sytuacji kiedy jest taka potrzeba)</w:t>
            </w:r>
          </w:p>
        </w:tc>
      </w:tr>
      <w:tr w:rsidR="0084579D" w:rsidRPr="00071C41" w14:paraId="52C3A378" w14:textId="77777777" w:rsidTr="1CFBB0A2">
        <w:trPr>
          <w:trHeight w:val="900"/>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FB64F85"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Mówienie</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001578B0"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porozumiewa się z otoczeniem za pomocą mowy, potrafi przekazać informacje, opowiedzieć jakieś wydarzenie, historię czy fakt za pomocą słów, zwrotów lub dłuższych kwestii?</w:t>
            </w:r>
          </w:p>
        </w:tc>
      </w:tr>
      <w:tr w:rsidR="0084579D" w:rsidRPr="00071C41" w14:paraId="36BA57A4" w14:textId="77777777" w:rsidTr="1CFBB0A2">
        <w:trPr>
          <w:trHeight w:val="900"/>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366320E4"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Tworzenie języka ciała</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13F19A54"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przekazać informację za pomocą ruchów ciała np. uśmiechu, marszczenia brwi, krzywienia się, przyjmowania określonej pozycji ciała w momencie radości, smutku, złości itp.?</w:t>
            </w:r>
          </w:p>
        </w:tc>
      </w:tr>
      <w:tr w:rsidR="0084579D" w:rsidRPr="00071C41" w14:paraId="1918EA4D"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25C1013A"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Tworzenie rysunków i fotografii</w:t>
            </w:r>
          </w:p>
        </w:tc>
        <w:tc>
          <w:tcPr>
            <w:tcW w:w="11025" w:type="dxa"/>
            <w:tcBorders>
              <w:top w:val="nil"/>
              <w:left w:val="nil"/>
              <w:bottom w:val="single" w:sz="4" w:space="0" w:color="auto"/>
              <w:right w:val="single" w:sz="4" w:space="0" w:color="auto"/>
            </w:tcBorders>
            <w:shd w:val="clear" w:color="auto" w:fill="auto"/>
            <w:vAlign w:val="center"/>
            <w:hideMark/>
          </w:tcPr>
          <w:p w14:paraId="7858CEF5" w14:textId="4FC4DE92" w:rsidR="0084579D" w:rsidRDefault="0084579D" w:rsidP="00FE6751">
            <w:pPr>
              <w:spacing w:after="0" w:line="240" w:lineRule="auto"/>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Czy osoba potrafi przekazać informację za pomocą rysowania, malowania, szkicowania, robienia wykresów, fotografii?</w:t>
            </w:r>
          </w:p>
          <w:p w14:paraId="02087263" w14:textId="77777777" w:rsidR="0084579D" w:rsidRPr="00071C41" w:rsidRDefault="0084579D" w:rsidP="00FE6751">
            <w:pPr>
              <w:spacing w:after="0" w:line="240" w:lineRule="auto"/>
              <w:rPr>
                <w:rFonts w:ascii="Calibri" w:eastAsia="Times New Roman" w:hAnsi="Calibri" w:cs="Calibri"/>
                <w:color w:val="000000"/>
                <w:lang w:eastAsia="pl-PL"/>
              </w:rPr>
            </w:pPr>
          </w:p>
        </w:tc>
      </w:tr>
      <w:tr w:rsidR="0084579D" w:rsidRPr="00071C41" w14:paraId="35118484"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6BE15780"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Rozpoczynanie rozmowy</w:t>
            </w:r>
          </w:p>
        </w:tc>
        <w:tc>
          <w:tcPr>
            <w:tcW w:w="11025" w:type="dxa"/>
            <w:tcBorders>
              <w:top w:val="nil"/>
              <w:left w:val="nil"/>
              <w:bottom w:val="single" w:sz="4" w:space="0" w:color="auto"/>
              <w:right w:val="single" w:sz="4" w:space="0" w:color="auto"/>
            </w:tcBorders>
            <w:shd w:val="clear" w:color="auto" w:fill="auto"/>
            <w:vAlign w:val="center"/>
            <w:hideMark/>
          </w:tcPr>
          <w:p w14:paraId="3EE6BDF0"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rozpocząć rozmowę, inicjować dialog, potrafi wymienić informację np. przy przedstawianiu się, potrafi zadawać pytania?</w:t>
            </w:r>
          </w:p>
        </w:tc>
      </w:tr>
      <w:tr w:rsidR="0084579D" w:rsidRPr="00071C41" w14:paraId="3C5AF233" w14:textId="77777777" w:rsidTr="1CFBB0A2">
        <w:trPr>
          <w:trHeight w:val="600"/>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C159E1B"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Podtrzymywanie rozmowy</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645F7010"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kontynuować rozmowę, wymieniać informację, zadawać pytania, przedstawić własny pogląd na dany temat, potrafi nawiązać do tematu, o którym była mowa?</w:t>
            </w:r>
          </w:p>
        </w:tc>
      </w:tr>
      <w:tr w:rsidR="0084579D" w:rsidRPr="00071C41" w14:paraId="59F608C1"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080A66F2"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Kończenie rozmowy</w:t>
            </w:r>
          </w:p>
        </w:tc>
        <w:tc>
          <w:tcPr>
            <w:tcW w:w="11025" w:type="dxa"/>
            <w:tcBorders>
              <w:top w:val="nil"/>
              <w:left w:val="nil"/>
              <w:bottom w:val="single" w:sz="4" w:space="0" w:color="auto"/>
              <w:right w:val="single" w:sz="4" w:space="0" w:color="auto"/>
            </w:tcBorders>
            <w:shd w:val="clear" w:color="auto" w:fill="auto"/>
            <w:vAlign w:val="center"/>
            <w:hideMark/>
          </w:tcPr>
          <w:p w14:paraId="121C1248"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 xml:space="preserve">Czy osoba potrafi zakończyć rozmowę za pomocą zwyczajowych stwierdzeń lub zwrotów np. </w:t>
            </w:r>
            <w:r>
              <w:rPr>
                <w:rFonts w:ascii="Calibri" w:eastAsia="Times New Roman" w:hAnsi="Calibri" w:cs="Calibri"/>
                <w:color w:val="000000"/>
                <w:lang w:eastAsia="pl-PL"/>
              </w:rPr>
              <w:t>„</w:t>
            </w:r>
            <w:r w:rsidRPr="00071C41">
              <w:rPr>
                <w:rFonts w:ascii="Calibri" w:eastAsia="Times New Roman" w:hAnsi="Calibri" w:cs="Calibri"/>
                <w:color w:val="000000"/>
                <w:lang w:eastAsia="pl-PL"/>
              </w:rPr>
              <w:t>dziękuję za rozmowę, miło mi się z Tobą rozmawiało</w:t>
            </w:r>
            <w:r>
              <w:rPr>
                <w:rFonts w:ascii="Calibri" w:eastAsia="Times New Roman" w:hAnsi="Calibri" w:cs="Calibri"/>
                <w:color w:val="000000"/>
                <w:lang w:eastAsia="pl-PL"/>
              </w:rPr>
              <w:t>”</w:t>
            </w:r>
            <w:r w:rsidRPr="00071C41">
              <w:rPr>
                <w:rFonts w:ascii="Calibri" w:eastAsia="Times New Roman" w:hAnsi="Calibri" w:cs="Calibri"/>
                <w:color w:val="000000"/>
                <w:lang w:eastAsia="pl-PL"/>
              </w:rPr>
              <w:t>?</w:t>
            </w:r>
          </w:p>
        </w:tc>
      </w:tr>
      <w:tr w:rsidR="0084579D" w:rsidRPr="00071C41" w14:paraId="61F0A4CE" w14:textId="77777777" w:rsidTr="1CFBB0A2">
        <w:trPr>
          <w:trHeight w:val="3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4EBAC195"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Rozmawianie z wieloma osobami</w:t>
            </w:r>
          </w:p>
        </w:tc>
        <w:tc>
          <w:tcPr>
            <w:tcW w:w="11025" w:type="dxa"/>
            <w:tcBorders>
              <w:top w:val="nil"/>
              <w:left w:val="nil"/>
              <w:bottom w:val="single" w:sz="4" w:space="0" w:color="auto"/>
              <w:right w:val="single" w:sz="4" w:space="0" w:color="auto"/>
            </w:tcBorders>
            <w:shd w:val="clear" w:color="auto" w:fill="auto"/>
            <w:vAlign w:val="center"/>
            <w:hideMark/>
          </w:tcPr>
          <w:p w14:paraId="6DA1596D"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inicjować, kontynuować i kończyć rozmowę z więcej niż jedną osobą?</w:t>
            </w:r>
          </w:p>
        </w:tc>
      </w:tr>
      <w:tr w:rsidR="0084579D" w:rsidRPr="00071C41" w14:paraId="0EB51347"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67EF5690"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Dyskusja z jedną osobą </w:t>
            </w:r>
          </w:p>
        </w:tc>
        <w:tc>
          <w:tcPr>
            <w:tcW w:w="11025" w:type="dxa"/>
            <w:tcBorders>
              <w:top w:val="nil"/>
              <w:left w:val="nil"/>
              <w:bottom w:val="single" w:sz="4" w:space="0" w:color="auto"/>
              <w:right w:val="single" w:sz="4" w:space="0" w:color="auto"/>
            </w:tcBorders>
            <w:shd w:val="clear" w:color="auto" w:fill="auto"/>
            <w:vAlign w:val="center"/>
            <w:hideMark/>
          </w:tcPr>
          <w:p w14:paraId="63D8C972"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inicjować, kontynuować i kończyć dyskusję z jedną osobą, podkreślić swoje argumenty?</w:t>
            </w:r>
          </w:p>
        </w:tc>
      </w:tr>
      <w:tr w:rsidR="0084579D" w:rsidRPr="00071C41" w14:paraId="31857CD1" w14:textId="77777777" w:rsidTr="1CFBB0A2">
        <w:trPr>
          <w:trHeight w:val="9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53B13DBE"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Używanie urządzeń i technik służących do porozumiewania się </w:t>
            </w:r>
          </w:p>
        </w:tc>
        <w:tc>
          <w:tcPr>
            <w:tcW w:w="11025" w:type="dxa"/>
            <w:tcBorders>
              <w:top w:val="nil"/>
              <w:left w:val="nil"/>
              <w:bottom w:val="single" w:sz="4" w:space="0" w:color="auto"/>
              <w:right w:val="single" w:sz="4" w:space="0" w:color="auto"/>
            </w:tcBorders>
            <w:shd w:val="clear" w:color="auto" w:fill="auto"/>
            <w:vAlign w:val="center"/>
            <w:hideMark/>
          </w:tcPr>
          <w:p w14:paraId="61C15832" w14:textId="6E14EE85" w:rsidR="00CA3C06"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wykorzystać urządzenia, techniki i inne środki do porozumiewania się, np. potrafi użyć telefonu żeby zadzwonić do przyjaciela, czy korzysta z Internetu i komunikatorów?</w:t>
            </w:r>
          </w:p>
          <w:p w14:paraId="519A8FA5" w14:textId="2D6A4AB9" w:rsidR="00CA3C06" w:rsidRPr="00071C41" w:rsidRDefault="00CA3C06" w:rsidP="00FE6751">
            <w:pPr>
              <w:spacing w:after="0" w:line="240" w:lineRule="auto"/>
              <w:rPr>
                <w:rFonts w:ascii="Calibri" w:eastAsia="Times New Roman" w:hAnsi="Calibri" w:cs="Calibri"/>
                <w:color w:val="000000"/>
                <w:lang w:eastAsia="pl-PL"/>
              </w:rPr>
            </w:pPr>
          </w:p>
        </w:tc>
      </w:tr>
      <w:tr w:rsidR="0084579D" w:rsidRPr="004A3B44" w14:paraId="78D00472" w14:textId="77777777" w:rsidTr="00CA0A32">
        <w:trPr>
          <w:trHeight w:val="739"/>
        </w:trPr>
        <w:tc>
          <w:tcPr>
            <w:tcW w:w="14039" w:type="dxa"/>
            <w:gridSpan w:val="2"/>
            <w:tcBorders>
              <w:top w:val="single" w:sz="4" w:space="0" w:color="auto"/>
              <w:left w:val="single" w:sz="12" w:space="0" w:color="auto"/>
              <w:bottom w:val="single" w:sz="4" w:space="0" w:color="auto"/>
              <w:right w:val="single" w:sz="4" w:space="0" w:color="auto"/>
            </w:tcBorders>
            <w:shd w:val="clear" w:color="auto" w:fill="BDD6EE" w:themeFill="accent5" w:themeFillTint="66"/>
            <w:vAlign w:val="center"/>
          </w:tcPr>
          <w:p w14:paraId="69122987" w14:textId="77777777" w:rsidR="0084579D" w:rsidRPr="004A3B44" w:rsidRDefault="0084579D" w:rsidP="00FE6751">
            <w:pPr>
              <w:spacing w:after="0" w:line="240" w:lineRule="auto"/>
              <w:jc w:val="center"/>
              <w:rPr>
                <w:rFonts w:ascii="Calibri" w:eastAsia="Times New Roman" w:hAnsi="Calibri" w:cs="Calibri"/>
                <w:b/>
                <w:color w:val="000000"/>
                <w:lang w:eastAsia="pl-PL"/>
              </w:rPr>
            </w:pPr>
            <w:r w:rsidRPr="004A3B44">
              <w:rPr>
                <w:rFonts w:ascii="Calibri" w:eastAsia="Times New Roman" w:hAnsi="Calibri" w:cs="Calibri"/>
                <w:b/>
                <w:color w:val="000000"/>
                <w:sz w:val="28"/>
                <w:lang w:eastAsia="pl-PL"/>
              </w:rPr>
              <w:lastRenderedPageBreak/>
              <w:t>Obszar 4: Przemieszczanie się</w:t>
            </w:r>
          </w:p>
        </w:tc>
      </w:tr>
      <w:tr w:rsidR="0084579D" w:rsidRPr="00071C41" w14:paraId="0BC6B97A" w14:textId="77777777" w:rsidTr="00CA0A32">
        <w:trPr>
          <w:trHeight w:val="1056"/>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F477289"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Zmienianie podstawowej pozycji ciała </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5301EBFA"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zmienić jednej pozycji ciała na inną i przemieścić się z jednego miejsca na inne</w:t>
            </w:r>
            <w:r>
              <w:rPr>
                <w:rFonts w:ascii="Calibri" w:eastAsia="Times New Roman" w:hAnsi="Calibri" w:cs="Calibri"/>
                <w:color w:val="000000"/>
                <w:lang w:eastAsia="pl-PL"/>
              </w:rPr>
              <w:t>?</w:t>
            </w:r>
            <w:r w:rsidRPr="00071C41">
              <w:rPr>
                <w:rFonts w:ascii="Calibri" w:eastAsia="Times New Roman" w:hAnsi="Calibri" w:cs="Calibri"/>
                <w:color w:val="000000"/>
                <w:lang w:eastAsia="pl-PL"/>
              </w:rPr>
              <w:t xml:space="preserve"> </w:t>
            </w:r>
            <w:r w:rsidRPr="00071C41">
              <w:rPr>
                <w:rFonts w:ascii="Calibri" w:eastAsia="Times New Roman" w:hAnsi="Calibri" w:cs="Calibri"/>
                <w:color w:val="000000"/>
                <w:lang w:eastAsia="pl-PL"/>
              </w:rPr>
              <w:br/>
              <w:t>Czy wstaje krzesła aby położyć się do łóżka?</w:t>
            </w:r>
            <w:r>
              <w:rPr>
                <w:rFonts w:ascii="Calibri" w:eastAsia="Times New Roman" w:hAnsi="Calibri" w:cs="Calibri"/>
                <w:color w:val="000000"/>
                <w:lang w:eastAsia="pl-PL"/>
              </w:rPr>
              <w:t xml:space="preserve"> </w:t>
            </w:r>
            <w:r w:rsidRPr="00071C41">
              <w:rPr>
                <w:rFonts w:ascii="Calibri" w:eastAsia="Times New Roman" w:hAnsi="Calibri" w:cs="Calibri"/>
                <w:color w:val="000000"/>
                <w:lang w:eastAsia="pl-PL"/>
              </w:rPr>
              <w:t xml:space="preserve">Czy zmienia pozycję ciała na klęczącą albo </w:t>
            </w:r>
            <w:proofErr w:type="spellStart"/>
            <w:r w:rsidRPr="00071C41">
              <w:rPr>
                <w:rFonts w:ascii="Calibri" w:eastAsia="Times New Roman" w:hAnsi="Calibri" w:cs="Calibri"/>
                <w:color w:val="000000"/>
                <w:lang w:eastAsia="pl-PL"/>
              </w:rPr>
              <w:t>kuczną</w:t>
            </w:r>
            <w:proofErr w:type="spellEnd"/>
            <w:r w:rsidRPr="00071C41">
              <w:rPr>
                <w:rFonts w:ascii="Calibri" w:eastAsia="Times New Roman" w:hAnsi="Calibri" w:cs="Calibri"/>
                <w:color w:val="000000"/>
                <w:lang w:eastAsia="pl-PL"/>
              </w:rPr>
              <w:t xml:space="preserve">? </w:t>
            </w:r>
            <w:r w:rsidRPr="00071C41">
              <w:rPr>
                <w:rFonts w:ascii="Calibri" w:eastAsia="Times New Roman" w:hAnsi="Calibri" w:cs="Calibri"/>
                <w:color w:val="000000"/>
                <w:lang w:eastAsia="pl-PL"/>
              </w:rPr>
              <w:br/>
              <w:t xml:space="preserve">Czy zmienia pozycję ciała z pozycji leżącej, z pozycji </w:t>
            </w:r>
            <w:proofErr w:type="spellStart"/>
            <w:r w:rsidRPr="00071C41">
              <w:rPr>
                <w:rFonts w:ascii="Calibri" w:eastAsia="Times New Roman" w:hAnsi="Calibri" w:cs="Calibri"/>
                <w:color w:val="000000"/>
                <w:lang w:eastAsia="pl-PL"/>
              </w:rPr>
              <w:t>kucznej</w:t>
            </w:r>
            <w:proofErr w:type="spellEnd"/>
            <w:r w:rsidRPr="00071C41">
              <w:rPr>
                <w:rFonts w:ascii="Calibri" w:eastAsia="Times New Roman" w:hAnsi="Calibri" w:cs="Calibri"/>
                <w:color w:val="000000"/>
                <w:lang w:eastAsia="pl-PL"/>
              </w:rPr>
              <w:t xml:space="preserve"> lub klęczącej, z pozycji siedzącej lub stojącej?</w:t>
            </w:r>
          </w:p>
        </w:tc>
      </w:tr>
      <w:tr w:rsidR="0084579D" w:rsidRPr="00071C41" w14:paraId="2EA2BC77" w14:textId="77777777" w:rsidTr="00CA0A32">
        <w:trPr>
          <w:trHeight w:val="702"/>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61C6471F"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Utrzymywanie pozycji ciała (stanie i siedzenie)</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0EA36D3F" w14:textId="38A88E0E" w:rsidR="0084579D" w:rsidRPr="00071C41" w:rsidRDefault="0084579D" w:rsidP="00FE6751">
            <w:pPr>
              <w:spacing w:after="0" w:line="240" w:lineRule="auto"/>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Czy osoba może pozostawać w tej samej pozycji ciała zgodnie z potrzebą? Czy kontroluje pozycję swego ciała, czy ma wytrzymałość do wykonania całego zadania na stojąco?</w:t>
            </w:r>
          </w:p>
        </w:tc>
      </w:tr>
      <w:tr w:rsidR="0084579D" w:rsidRPr="00071C41" w14:paraId="2B5ED3FC" w14:textId="77777777" w:rsidTr="1CFBB0A2">
        <w:trPr>
          <w:trHeight w:val="698"/>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3424EC03"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Podnoszenie i przenoszenie przedmiotów </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077EED36"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może podnosić przedmioty? Czy osoba jest w stanie przenosić te przedmioty z jednego miejsca na drugie i swobodnie je odkładać na wyznaczone miejsce?</w:t>
            </w:r>
          </w:p>
        </w:tc>
      </w:tr>
      <w:tr w:rsidR="0084579D" w:rsidRPr="00071C41" w14:paraId="2BEB14A0" w14:textId="77777777" w:rsidTr="1CFBB0A2">
        <w:trPr>
          <w:trHeight w:val="600"/>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6FF73A31"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Precyzyjne używanie ręki </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7A806D39"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 xml:space="preserve">Czy osoba jest w stanie podnosić, </w:t>
            </w:r>
            <w:r>
              <w:rPr>
                <w:rFonts w:ascii="Calibri" w:eastAsia="Times New Roman" w:hAnsi="Calibri" w:cs="Calibri"/>
                <w:color w:val="000000"/>
                <w:lang w:eastAsia="pl-PL"/>
              </w:rPr>
              <w:t>utrzymywać</w:t>
            </w:r>
            <w:r w:rsidRPr="00071C41">
              <w:rPr>
                <w:rFonts w:ascii="Calibri" w:eastAsia="Times New Roman" w:hAnsi="Calibri" w:cs="Calibri"/>
                <w:color w:val="000000"/>
                <w:lang w:eastAsia="pl-PL"/>
              </w:rPr>
              <w:t xml:space="preserve"> w dłoni i odkładać małe rzeczy na miejsce np. ołówek, monetę?</w:t>
            </w:r>
          </w:p>
        </w:tc>
      </w:tr>
      <w:tr w:rsidR="0084579D" w:rsidRPr="00071C41" w14:paraId="385477D4" w14:textId="77777777" w:rsidTr="1CFBB0A2">
        <w:trPr>
          <w:trHeight w:val="647"/>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74830DC5"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Chodzenie</w:t>
            </w:r>
          </w:p>
        </w:tc>
        <w:tc>
          <w:tcPr>
            <w:tcW w:w="11025" w:type="dxa"/>
            <w:tcBorders>
              <w:top w:val="nil"/>
              <w:left w:val="nil"/>
              <w:bottom w:val="single" w:sz="4" w:space="0" w:color="auto"/>
              <w:right w:val="single" w:sz="4" w:space="0" w:color="auto"/>
            </w:tcBorders>
            <w:shd w:val="clear" w:color="auto" w:fill="auto"/>
            <w:vAlign w:val="center"/>
            <w:hideMark/>
          </w:tcPr>
          <w:p w14:paraId="62B441FD"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w:t>
            </w:r>
            <w:r>
              <w:rPr>
                <w:rFonts w:ascii="Calibri" w:eastAsia="Times New Roman" w:hAnsi="Calibri" w:cs="Calibri"/>
                <w:color w:val="000000"/>
                <w:lang w:eastAsia="pl-PL"/>
              </w:rPr>
              <w:t xml:space="preserve"> chodzi bez problemów na małe (</w:t>
            </w:r>
            <w:r w:rsidRPr="00071C41">
              <w:rPr>
                <w:rFonts w:ascii="Calibri" w:eastAsia="Times New Roman" w:hAnsi="Calibri" w:cs="Calibri"/>
                <w:color w:val="000000"/>
                <w:lang w:eastAsia="pl-PL"/>
              </w:rPr>
              <w:t>poniżej 1 kilometra) i duże (powyżej 1 kilometra) odległości, przemieszcza się pomiędzy pomieszczeniami?</w:t>
            </w:r>
          </w:p>
        </w:tc>
      </w:tr>
      <w:tr w:rsidR="0084579D" w:rsidRPr="00071C41" w14:paraId="11799DCE" w14:textId="77777777" w:rsidTr="1CFBB0A2">
        <w:trPr>
          <w:trHeight w:val="713"/>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1B85CF98"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Poruszanie się przy pomocy sprzętu </w:t>
            </w:r>
          </w:p>
        </w:tc>
        <w:tc>
          <w:tcPr>
            <w:tcW w:w="11025" w:type="dxa"/>
            <w:tcBorders>
              <w:top w:val="nil"/>
              <w:left w:val="nil"/>
              <w:bottom w:val="single" w:sz="4" w:space="0" w:color="auto"/>
              <w:right w:val="single" w:sz="4" w:space="0" w:color="auto"/>
            </w:tcBorders>
            <w:shd w:val="clear" w:color="auto" w:fill="auto"/>
            <w:vAlign w:val="center"/>
            <w:hideMark/>
          </w:tcPr>
          <w:p w14:paraId="7779A9F2"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porusza się bez problemów przy użyciu wózka inwalidzkiego/balkonika? (oceniane tylko w sytuacji kiedy jest taka potrzeba)</w:t>
            </w:r>
          </w:p>
        </w:tc>
      </w:tr>
      <w:tr w:rsidR="0084579D" w:rsidRPr="00071C41" w14:paraId="1363AA93"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01A7A91A"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Używanie środków transportu</w:t>
            </w:r>
          </w:p>
        </w:tc>
        <w:tc>
          <w:tcPr>
            <w:tcW w:w="11025" w:type="dxa"/>
            <w:tcBorders>
              <w:top w:val="nil"/>
              <w:left w:val="nil"/>
              <w:bottom w:val="single" w:sz="4" w:space="0" w:color="auto"/>
              <w:right w:val="single" w:sz="4" w:space="0" w:color="auto"/>
            </w:tcBorders>
            <w:shd w:val="clear" w:color="auto" w:fill="auto"/>
            <w:vAlign w:val="center"/>
            <w:hideMark/>
          </w:tcPr>
          <w:p w14:paraId="180F05F1"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używa środków transportu do poruszania się jako pasażer (autobus, taksówka, pociąg, tramwaj)?</w:t>
            </w:r>
          </w:p>
        </w:tc>
      </w:tr>
      <w:tr w:rsidR="0084579D" w:rsidRPr="00071C41" w14:paraId="04AE132F"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719374F8"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Prowadzenie pojazdu </w:t>
            </w:r>
          </w:p>
        </w:tc>
        <w:tc>
          <w:tcPr>
            <w:tcW w:w="11025" w:type="dxa"/>
            <w:tcBorders>
              <w:top w:val="nil"/>
              <w:left w:val="nil"/>
              <w:bottom w:val="single" w:sz="4" w:space="0" w:color="auto"/>
              <w:right w:val="single" w:sz="4" w:space="0" w:color="auto"/>
            </w:tcBorders>
            <w:shd w:val="clear" w:color="auto" w:fill="auto"/>
            <w:vAlign w:val="center"/>
            <w:hideMark/>
          </w:tcPr>
          <w:p w14:paraId="22320F64" w14:textId="77777777" w:rsidR="0084579D"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samodzielnie przemieszcza się / kieruje pojazdem np. rower, rower trójkołowy, skuter?</w:t>
            </w:r>
          </w:p>
          <w:p w14:paraId="40FB530E" w14:textId="27C78249" w:rsidR="00CA3C06" w:rsidRPr="00071C41" w:rsidRDefault="00CA3C06" w:rsidP="00FE6751">
            <w:pPr>
              <w:spacing w:after="0" w:line="240" w:lineRule="auto"/>
              <w:rPr>
                <w:rFonts w:ascii="Calibri" w:eastAsia="Times New Roman" w:hAnsi="Calibri" w:cs="Calibri"/>
                <w:color w:val="000000"/>
                <w:lang w:eastAsia="pl-PL"/>
              </w:rPr>
            </w:pPr>
          </w:p>
        </w:tc>
      </w:tr>
      <w:tr w:rsidR="0084579D" w:rsidRPr="004A3B44" w14:paraId="3FBCA6CC" w14:textId="77777777" w:rsidTr="1CFBB0A2">
        <w:trPr>
          <w:trHeight w:val="600"/>
        </w:trPr>
        <w:tc>
          <w:tcPr>
            <w:tcW w:w="14039" w:type="dxa"/>
            <w:gridSpan w:val="2"/>
            <w:tcBorders>
              <w:top w:val="single" w:sz="4" w:space="0" w:color="auto"/>
              <w:left w:val="single" w:sz="12" w:space="0" w:color="auto"/>
              <w:bottom w:val="single" w:sz="4" w:space="0" w:color="auto"/>
              <w:right w:val="single" w:sz="4" w:space="0" w:color="auto"/>
            </w:tcBorders>
            <w:shd w:val="clear" w:color="auto" w:fill="BDD6EE" w:themeFill="accent5" w:themeFillTint="66"/>
            <w:vAlign w:val="center"/>
          </w:tcPr>
          <w:p w14:paraId="2522B669" w14:textId="77777777" w:rsidR="0084579D" w:rsidRPr="004A3B44" w:rsidRDefault="0084579D" w:rsidP="00FE6751">
            <w:pPr>
              <w:spacing w:after="0" w:line="240" w:lineRule="auto"/>
              <w:jc w:val="center"/>
              <w:rPr>
                <w:rFonts w:ascii="Calibri" w:eastAsia="Times New Roman" w:hAnsi="Calibri" w:cs="Calibri"/>
                <w:b/>
                <w:color w:val="000000"/>
                <w:lang w:eastAsia="pl-PL"/>
              </w:rPr>
            </w:pPr>
            <w:r w:rsidRPr="004A3B44">
              <w:rPr>
                <w:rFonts w:ascii="Calibri" w:eastAsia="Times New Roman" w:hAnsi="Calibri" w:cs="Calibri"/>
                <w:b/>
                <w:color w:val="000000"/>
                <w:sz w:val="28"/>
                <w:lang w:eastAsia="pl-PL"/>
              </w:rPr>
              <w:t>Obszar 5: Dbanie o siebie</w:t>
            </w:r>
          </w:p>
        </w:tc>
      </w:tr>
      <w:tr w:rsidR="0084579D" w:rsidRPr="00071C41" w14:paraId="65B67BD5" w14:textId="77777777" w:rsidTr="1CFBB0A2">
        <w:trPr>
          <w:trHeight w:val="653"/>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4357B2FB"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lastRenderedPageBreak/>
              <w:t xml:space="preserve">Mycie się </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167A1CFB"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umyć i wysuszyć ciało z użyciem wody i środków do higieny, potrafi wziąć prysznic, wykąpać się, umyć twarz, włosy, osuszyć ciało ręcznikiem, umyć zęby?</w:t>
            </w:r>
          </w:p>
        </w:tc>
      </w:tr>
      <w:tr w:rsidR="0084579D" w:rsidRPr="00071C41" w14:paraId="6B2540AB" w14:textId="77777777" w:rsidTr="00CA0A32">
        <w:trPr>
          <w:trHeight w:val="1043"/>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4B9927E"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Korzystanie z toalety </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7E35A5C4"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koordynować i kontrolować czynności związane z oddawaniem moczu z defekacją oraz czynności związane z zachowaniem (kobiety)higieny podczas miesiączki, potrafi podjąć odpowiednie działania po oddaniu moczu, po defekacji, (kobiety)potrafi używać środków higienicznych i podpasek/tamponów podczas miesiączki?</w:t>
            </w:r>
          </w:p>
        </w:tc>
      </w:tr>
      <w:tr w:rsidR="0084579D" w:rsidRPr="00071C41" w14:paraId="74208CCF" w14:textId="77777777" w:rsidTr="00CA0A32">
        <w:trPr>
          <w:trHeight w:val="996"/>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F2ED2B1"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Ubieranie się </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12557971"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podejmować czynności związane z zakładaniem i zdejmowaniem ubrań i obuwia we właściwej kolejności, potrafi dokonać wyboru ubrania i obuwia, zakłada, zdejmuje koszule, spódnice, spodnie, rajstopy, bieliznę, rękawiczki, potrafi zapiąć i rozpiąć guziki, zamek błyskawiczny?</w:t>
            </w:r>
          </w:p>
        </w:tc>
      </w:tr>
      <w:tr w:rsidR="0084579D" w:rsidRPr="00071C41" w14:paraId="71D8BC1C" w14:textId="77777777" w:rsidTr="1CFBB0A2">
        <w:trPr>
          <w:trHeight w:val="698"/>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1FC6DA36"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Wybieranie odpowiedniego ubrania </w:t>
            </w:r>
          </w:p>
        </w:tc>
        <w:tc>
          <w:tcPr>
            <w:tcW w:w="11025" w:type="dxa"/>
            <w:tcBorders>
              <w:top w:val="nil"/>
              <w:left w:val="nil"/>
              <w:bottom w:val="single" w:sz="4" w:space="0" w:color="auto"/>
              <w:right w:val="single" w:sz="4" w:space="0" w:color="auto"/>
            </w:tcBorders>
            <w:shd w:val="clear" w:color="auto" w:fill="auto"/>
            <w:vAlign w:val="center"/>
            <w:hideMark/>
          </w:tcPr>
          <w:p w14:paraId="2AAE0A95" w14:textId="009F628A" w:rsidR="0084579D" w:rsidRPr="00071C41" w:rsidRDefault="0084579D" w:rsidP="00FE6751">
            <w:pPr>
              <w:spacing w:after="0" w:line="240" w:lineRule="auto"/>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Czy osoba potrafi dokonać wyboru odzieży i obuwia odpowiednio do warunków atmosferycznych oraz odpowiednio do okoliczności, np. Koszula i kryte obuwie do teatru, strój kąpielowy/ kąpielówki na plażę?</w:t>
            </w:r>
          </w:p>
        </w:tc>
      </w:tr>
      <w:tr w:rsidR="0084579D" w:rsidRPr="00071C41" w14:paraId="114EE596" w14:textId="77777777" w:rsidTr="1CFBB0A2">
        <w:trPr>
          <w:trHeight w:val="769"/>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22B5710A"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Jedzenie</w:t>
            </w:r>
          </w:p>
        </w:tc>
        <w:tc>
          <w:tcPr>
            <w:tcW w:w="11025" w:type="dxa"/>
            <w:tcBorders>
              <w:top w:val="nil"/>
              <w:left w:val="nil"/>
              <w:bottom w:val="single" w:sz="4" w:space="0" w:color="auto"/>
              <w:right w:val="single" w:sz="4" w:space="0" w:color="auto"/>
            </w:tcBorders>
            <w:shd w:val="clear" w:color="auto" w:fill="auto"/>
            <w:vAlign w:val="center"/>
            <w:hideMark/>
          </w:tcPr>
          <w:p w14:paraId="25BE51A5"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wykonywać czynności związane ze spożywaniem posiłków, spożywanie posiłków w sposób estetyczny, kroi pożywienie na kawałki, potrafi otworzyć butelkę lub puszkę, używa sztućców do jedzenia?</w:t>
            </w:r>
          </w:p>
        </w:tc>
      </w:tr>
      <w:tr w:rsidR="0084579D" w:rsidRPr="00071C41" w14:paraId="3CF6C5E7" w14:textId="77777777" w:rsidTr="1CFBB0A2">
        <w:trPr>
          <w:trHeight w:val="459"/>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1ACA5947"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Picie </w:t>
            </w:r>
          </w:p>
        </w:tc>
        <w:tc>
          <w:tcPr>
            <w:tcW w:w="11025" w:type="dxa"/>
            <w:tcBorders>
              <w:top w:val="nil"/>
              <w:left w:val="nil"/>
              <w:bottom w:val="single" w:sz="4" w:space="0" w:color="auto"/>
              <w:right w:val="single" w:sz="4" w:space="0" w:color="auto"/>
            </w:tcBorders>
            <w:shd w:val="clear" w:color="auto" w:fill="auto"/>
            <w:vAlign w:val="center"/>
            <w:hideMark/>
          </w:tcPr>
          <w:p w14:paraId="5FCFAB98"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samodzielnie i estetycznie spożywać napoje?</w:t>
            </w:r>
          </w:p>
        </w:tc>
      </w:tr>
      <w:tr w:rsidR="0084579D" w:rsidRPr="00071C41" w14:paraId="4EA823B5" w14:textId="77777777" w:rsidTr="1CFBB0A2">
        <w:trPr>
          <w:trHeight w:val="1163"/>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62130708"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Troska o własne zdrowie </w:t>
            </w:r>
          </w:p>
        </w:tc>
        <w:tc>
          <w:tcPr>
            <w:tcW w:w="11025" w:type="dxa"/>
            <w:tcBorders>
              <w:top w:val="nil"/>
              <w:left w:val="nil"/>
              <w:bottom w:val="single" w:sz="4" w:space="0" w:color="auto"/>
              <w:right w:val="single" w:sz="4" w:space="0" w:color="auto"/>
            </w:tcBorders>
            <w:shd w:val="clear" w:color="auto" w:fill="auto"/>
            <w:vAlign w:val="center"/>
            <w:hideMark/>
          </w:tcPr>
          <w:p w14:paraId="2B868937" w14:textId="4C336169" w:rsidR="0084579D"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w:t>
            </w:r>
            <w:r>
              <w:rPr>
                <w:rFonts w:ascii="Calibri" w:eastAsia="Times New Roman" w:hAnsi="Calibri" w:cs="Calibri"/>
                <w:color w:val="000000"/>
                <w:lang w:eastAsia="pl-PL"/>
              </w:rPr>
              <w:t>rafi zadbać o swoje zdrowie? np. p</w:t>
            </w:r>
            <w:r w:rsidRPr="00071C41">
              <w:rPr>
                <w:rFonts w:ascii="Calibri" w:eastAsia="Times New Roman" w:hAnsi="Calibri" w:cs="Calibri"/>
                <w:color w:val="000000"/>
                <w:lang w:eastAsia="pl-PL"/>
              </w:rPr>
              <w:t>oprzez stosowanie odpowiedniej diety, utrzymanie aktywności fizycznej, potrafi unikać czynników, które szkodzą zdrowiu, potrafi zastosować zasady bezpiecznego seksu, potrafi zapobiegać chorobom np. poprzez odpowiednie ubranie się, nie przegrzewanie i nadmierne ochładzanie ciała?</w:t>
            </w:r>
            <w:r>
              <w:rPr>
                <w:rFonts w:ascii="Calibri" w:eastAsia="Times New Roman" w:hAnsi="Calibri" w:cs="Calibri"/>
                <w:color w:val="000000"/>
                <w:lang w:eastAsia="pl-PL"/>
              </w:rPr>
              <w:t xml:space="preserve"> </w:t>
            </w:r>
            <w:r w:rsidRPr="00071C41">
              <w:rPr>
                <w:rFonts w:ascii="Calibri" w:eastAsia="Times New Roman" w:hAnsi="Calibri" w:cs="Calibri"/>
                <w:color w:val="000000"/>
                <w:lang w:eastAsia="pl-PL"/>
              </w:rPr>
              <w:t>Czy stosuje się do zaleceń lekarzy, bierze regularnie leki?</w:t>
            </w:r>
          </w:p>
          <w:p w14:paraId="0F01AF20" w14:textId="7DE73FC6" w:rsidR="00CA3C06" w:rsidRPr="00071C41" w:rsidRDefault="00CA3C06" w:rsidP="00FE6751">
            <w:pPr>
              <w:spacing w:after="0" w:line="240" w:lineRule="auto"/>
              <w:rPr>
                <w:rFonts w:ascii="Calibri" w:eastAsia="Times New Roman" w:hAnsi="Calibri" w:cs="Calibri"/>
                <w:color w:val="000000"/>
                <w:lang w:eastAsia="pl-PL"/>
              </w:rPr>
            </w:pPr>
          </w:p>
        </w:tc>
      </w:tr>
      <w:tr w:rsidR="0084579D" w:rsidRPr="004A3B44" w14:paraId="6B312997" w14:textId="77777777" w:rsidTr="1CFBB0A2">
        <w:trPr>
          <w:trHeight w:val="823"/>
        </w:trPr>
        <w:tc>
          <w:tcPr>
            <w:tcW w:w="14039" w:type="dxa"/>
            <w:gridSpan w:val="2"/>
            <w:tcBorders>
              <w:top w:val="single" w:sz="4" w:space="0" w:color="auto"/>
              <w:left w:val="single" w:sz="12" w:space="0" w:color="auto"/>
              <w:bottom w:val="single" w:sz="4" w:space="0" w:color="auto"/>
              <w:right w:val="single" w:sz="4" w:space="0" w:color="auto"/>
            </w:tcBorders>
            <w:shd w:val="clear" w:color="auto" w:fill="BDD6EE" w:themeFill="accent5" w:themeFillTint="66"/>
            <w:vAlign w:val="center"/>
          </w:tcPr>
          <w:p w14:paraId="236EC2BA" w14:textId="77777777" w:rsidR="0084579D" w:rsidRPr="004A3B44" w:rsidRDefault="0084579D" w:rsidP="00FE6751">
            <w:pPr>
              <w:spacing w:after="0" w:line="240" w:lineRule="auto"/>
              <w:jc w:val="center"/>
              <w:rPr>
                <w:rFonts w:ascii="Calibri" w:eastAsia="Times New Roman" w:hAnsi="Calibri" w:cs="Calibri"/>
                <w:b/>
                <w:color w:val="000000"/>
                <w:lang w:eastAsia="pl-PL"/>
              </w:rPr>
            </w:pPr>
            <w:r w:rsidRPr="004A3B44">
              <w:rPr>
                <w:rFonts w:ascii="Calibri" w:eastAsia="Times New Roman" w:hAnsi="Calibri" w:cs="Calibri"/>
                <w:b/>
                <w:color w:val="000000"/>
                <w:sz w:val="28"/>
                <w:lang w:eastAsia="pl-PL"/>
              </w:rPr>
              <w:t>Obszar 6: Prowadzenie gospodarstwa domowego</w:t>
            </w:r>
          </w:p>
        </w:tc>
      </w:tr>
      <w:tr w:rsidR="0084579D" w:rsidRPr="00071C41" w14:paraId="79CE19F5" w14:textId="77777777" w:rsidTr="1CFBB0A2">
        <w:trPr>
          <w:trHeight w:val="9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581585C2"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lastRenderedPageBreak/>
              <w:t xml:space="preserve">Dokonywanie zakupów </w:t>
            </w:r>
          </w:p>
        </w:tc>
        <w:tc>
          <w:tcPr>
            <w:tcW w:w="11025" w:type="dxa"/>
            <w:tcBorders>
              <w:top w:val="nil"/>
              <w:left w:val="nil"/>
              <w:bottom w:val="single" w:sz="4" w:space="0" w:color="auto"/>
              <w:right w:val="single" w:sz="4" w:space="0" w:color="auto"/>
            </w:tcBorders>
            <w:shd w:val="clear" w:color="auto" w:fill="auto"/>
            <w:vAlign w:val="center"/>
            <w:hideMark/>
          </w:tcPr>
          <w:p w14:paraId="4CB93FB6"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uzyskuje, w zamian za pieniądze, dobra i usługi potrzebne w codziennym życiu, czy wybiera żywność, napoje, środki higieny, odzież oraz czy samodzielnie płaci za wybrane dobra lub usługi?</w:t>
            </w:r>
          </w:p>
        </w:tc>
      </w:tr>
      <w:tr w:rsidR="0084579D" w:rsidRPr="00071C41" w14:paraId="09F8C095"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72C6BAF8"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Gospodarowanie środkami pieniężnymi</w:t>
            </w:r>
          </w:p>
        </w:tc>
        <w:tc>
          <w:tcPr>
            <w:tcW w:w="11025" w:type="dxa"/>
            <w:tcBorders>
              <w:top w:val="nil"/>
              <w:left w:val="nil"/>
              <w:bottom w:val="single" w:sz="4" w:space="0" w:color="auto"/>
              <w:right w:val="single" w:sz="4" w:space="0" w:color="auto"/>
            </w:tcBorders>
            <w:shd w:val="clear" w:color="auto" w:fill="auto"/>
            <w:vAlign w:val="center"/>
            <w:hideMark/>
          </w:tcPr>
          <w:p w14:paraId="4CFFBCBF" w14:textId="77777777" w:rsidR="0084579D" w:rsidRPr="00B70B72" w:rsidRDefault="0084579D" w:rsidP="00FE6751">
            <w:pPr>
              <w:spacing w:after="0" w:line="240" w:lineRule="auto"/>
              <w:rPr>
                <w:rFonts w:ascii="Calibri" w:eastAsia="Times New Roman" w:hAnsi="Calibri" w:cs="Calibri"/>
                <w:color w:val="000000" w:themeColor="text1"/>
                <w:lang w:eastAsia="pl-PL"/>
              </w:rPr>
            </w:pPr>
            <w:r w:rsidRPr="00B70B72">
              <w:rPr>
                <w:rFonts w:ascii="Calibri" w:eastAsia="Times New Roman" w:hAnsi="Calibri" w:cs="Calibri"/>
                <w:color w:val="000000" w:themeColor="text1"/>
                <w:lang w:eastAsia="pl-PL"/>
              </w:rPr>
              <w:t xml:space="preserve">Czy osoba umie liczyć i zna wartości pieniądza, czy umie oszczędzać? Czy np. robi listę zakupów, planuje wydatki lub zapłaty zobowiązań? </w:t>
            </w:r>
          </w:p>
        </w:tc>
      </w:tr>
      <w:tr w:rsidR="0084579D" w:rsidRPr="00071C41" w14:paraId="5C70F929" w14:textId="77777777" w:rsidTr="00CA0A32">
        <w:trPr>
          <w:trHeight w:val="3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2700DBC3"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Korzystanie z usług</w:t>
            </w:r>
          </w:p>
        </w:tc>
        <w:tc>
          <w:tcPr>
            <w:tcW w:w="11025" w:type="dxa"/>
            <w:tcBorders>
              <w:top w:val="nil"/>
              <w:left w:val="nil"/>
              <w:bottom w:val="single" w:sz="4" w:space="0" w:color="auto"/>
              <w:right w:val="single" w:sz="4" w:space="0" w:color="auto"/>
            </w:tcBorders>
            <w:shd w:val="clear" w:color="auto" w:fill="auto"/>
            <w:vAlign w:val="center"/>
            <w:hideMark/>
          </w:tcPr>
          <w:p w14:paraId="66FB9431"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 xml:space="preserve">Czy osoba korzysta z usług typu: fryzjer, salon kosmetyczny, optyk, </w:t>
            </w:r>
            <w:r>
              <w:rPr>
                <w:rFonts w:ascii="Calibri" w:eastAsia="Times New Roman" w:hAnsi="Calibri" w:cs="Calibri"/>
                <w:color w:val="000000"/>
                <w:lang w:eastAsia="pl-PL"/>
              </w:rPr>
              <w:t>usługi naprawcze,</w:t>
            </w:r>
            <w:r w:rsidRPr="00071C41">
              <w:rPr>
                <w:rFonts w:ascii="Calibri" w:eastAsia="Times New Roman" w:hAnsi="Calibri" w:cs="Calibri"/>
                <w:color w:val="000000"/>
                <w:lang w:eastAsia="pl-PL"/>
              </w:rPr>
              <w:t xml:space="preserve"> itp.?</w:t>
            </w:r>
          </w:p>
        </w:tc>
      </w:tr>
      <w:tr w:rsidR="0084579D" w:rsidRPr="00071C41" w14:paraId="2578E156" w14:textId="77777777" w:rsidTr="00CA0A32">
        <w:trPr>
          <w:trHeight w:val="993"/>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513802B"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Przygotowywanie prostych posiłków </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0828EF81"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sama zorganizować, przygotować i podać posiłek o małej liczbie składników, łatwych w przygotowaniu i łatwych do podania tak jak np. kanapki, sałatka (najprostsze zimne posiłki)?</w:t>
            </w:r>
            <w:r w:rsidRPr="00071C41">
              <w:rPr>
                <w:rFonts w:ascii="Calibri" w:eastAsia="Times New Roman" w:hAnsi="Calibri" w:cs="Calibri"/>
                <w:color w:val="000000"/>
                <w:lang w:eastAsia="pl-PL"/>
              </w:rPr>
              <w:br/>
              <w:t>Czy osoba potrafi zrobić herbatę, ciepłe mleko?</w:t>
            </w:r>
          </w:p>
        </w:tc>
      </w:tr>
      <w:tr w:rsidR="0084579D" w:rsidRPr="00071C41" w14:paraId="61738C85" w14:textId="77777777" w:rsidTr="1CFBB0A2">
        <w:trPr>
          <w:trHeight w:val="3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29695FEF"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Prace domowe - pranie, suszenie</w:t>
            </w:r>
          </w:p>
        </w:tc>
        <w:tc>
          <w:tcPr>
            <w:tcW w:w="11025" w:type="dxa"/>
            <w:tcBorders>
              <w:top w:val="nil"/>
              <w:left w:val="nil"/>
              <w:bottom w:val="single" w:sz="4" w:space="0" w:color="auto"/>
              <w:right w:val="single" w:sz="4" w:space="0" w:color="auto"/>
            </w:tcBorders>
            <w:shd w:val="clear" w:color="auto" w:fill="auto"/>
            <w:vAlign w:val="center"/>
            <w:hideMark/>
          </w:tcPr>
          <w:p w14:paraId="4A92166F"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pierze ręcznie oraz w pralce ubrania, wiesza je, aby je wysuszyć?</w:t>
            </w:r>
          </w:p>
        </w:tc>
      </w:tr>
      <w:tr w:rsidR="0084579D" w:rsidRPr="00071C41" w14:paraId="45863019" w14:textId="77777777" w:rsidTr="1CFBB0A2">
        <w:trPr>
          <w:trHeight w:val="1532"/>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8E2AF3F"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Prace domowe - sprzątanie </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1B69D111"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sprząta pomieszczenia i sprzęt kuchenny po gotowaniu, czy zmywa naczynia, patelnie, garnki i inny sprzęt kuchenny, czy czyści stoły i podłogi, w miejscach przygotowywania i spożywania posiłków?</w:t>
            </w:r>
            <w:r w:rsidRPr="00071C41">
              <w:rPr>
                <w:rFonts w:ascii="Calibri" w:eastAsia="Times New Roman" w:hAnsi="Calibri" w:cs="Calibri"/>
                <w:color w:val="000000"/>
                <w:lang w:eastAsia="pl-PL"/>
              </w:rPr>
              <w:br/>
              <w:t>Czy osoba sprząta powierzchnie mieszkalną w domu tak jak np. porządkowanie i odkurzanie; zamiatanie, zmywanie podłóg; czyszczenie okien, czyszczenie łazienek i toalet; czyszczenie wyposażenia domowego; wyrzucanie śmieci?</w:t>
            </w:r>
          </w:p>
        </w:tc>
      </w:tr>
      <w:tr w:rsidR="0084579D" w:rsidRPr="00071C41" w14:paraId="201CA704"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47F00E64"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Używanie sprzętu gospodarstwa domowego</w:t>
            </w:r>
          </w:p>
        </w:tc>
        <w:tc>
          <w:tcPr>
            <w:tcW w:w="11025" w:type="dxa"/>
            <w:tcBorders>
              <w:top w:val="nil"/>
              <w:left w:val="nil"/>
              <w:bottom w:val="single" w:sz="4" w:space="0" w:color="auto"/>
              <w:right w:val="single" w:sz="4" w:space="0" w:color="auto"/>
            </w:tcBorders>
            <w:shd w:val="clear" w:color="auto" w:fill="auto"/>
            <w:vAlign w:val="center"/>
            <w:hideMark/>
          </w:tcPr>
          <w:p w14:paraId="5F64EDF7" w14:textId="58FEDF15" w:rsidR="0084579D" w:rsidRDefault="0084579D" w:rsidP="00FE6751">
            <w:pPr>
              <w:spacing w:after="0" w:line="240" w:lineRule="auto"/>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Czy osoba używa różnego rodzaju urządzeń gospodarstwa domowego takich jak np. czajnik elektryczny, toster, pralka, suszarka, żelazko, odkurzacz i zmywarka do naczyń?</w:t>
            </w:r>
          </w:p>
          <w:p w14:paraId="3E09FC31" w14:textId="77777777" w:rsidR="0084579D" w:rsidRPr="00071C41" w:rsidRDefault="0084579D" w:rsidP="00FE6751">
            <w:pPr>
              <w:spacing w:after="0" w:line="240" w:lineRule="auto"/>
              <w:rPr>
                <w:rFonts w:ascii="Calibri" w:eastAsia="Times New Roman" w:hAnsi="Calibri" w:cs="Calibri"/>
                <w:color w:val="000000"/>
                <w:lang w:eastAsia="pl-PL"/>
              </w:rPr>
            </w:pPr>
          </w:p>
        </w:tc>
      </w:tr>
      <w:tr w:rsidR="0084579D" w:rsidRPr="00071C41" w14:paraId="7CDA0C26"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063FF54F"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Artykuły pierwszej potrzeby</w:t>
            </w:r>
          </w:p>
        </w:tc>
        <w:tc>
          <w:tcPr>
            <w:tcW w:w="11025" w:type="dxa"/>
            <w:tcBorders>
              <w:top w:val="nil"/>
              <w:left w:val="nil"/>
              <w:bottom w:val="single" w:sz="4" w:space="0" w:color="auto"/>
              <w:right w:val="single" w:sz="4" w:space="0" w:color="auto"/>
            </w:tcBorders>
            <w:shd w:val="clear" w:color="auto" w:fill="auto"/>
            <w:vAlign w:val="center"/>
            <w:hideMark/>
          </w:tcPr>
          <w:p w14:paraId="5EB29BA8" w14:textId="5E8584AA" w:rsidR="0084579D" w:rsidRDefault="0084579D" w:rsidP="00FE6751">
            <w:pPr>
              <w:spacing w:after="0" w:line="240" w:lineRule="auto"/>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Czy osoba reaguje na to, gdy kończą się produkty codziennego użytku? Np. kończy się sól, masło, mydło, skarpety mają dziury i należy zakupić nowe?</w:t>
            </w:r>
          </w:p>
          <w:p w14:paraId="050A7292" w14:textId="77777777" w:rsidR="0084579D" w:rsidRPr="00071C41" w:rsidRDefault="0084579D" w:rsidP="00FE6751">
            <w:pPr>
              <w:spacing w:after="0" w:line="240" w:lineRule="auto"/>
              <w:rPr>
                <w:rFonts w:ascii="Calibri" w:eastAsia="Times New Roman" w:hAnsi="Calibri" w:cs="Calibri"/>
                <w:color w:val="000000"/>
                <w:lang w:eastAsia="pl-PL"/>
              </w:rPr>
            </w:pPr>
          </w:p>
        </w:tc>
      </w:tr>
      <w:tr w:rsidR="0084579D" w:rsidRPr="00071C41" w14:paraId="6C8D519E" w14:textId="77777777" w:rsidTr="1CFBB0A2">
        <w:trPr>
          <w:trHeight w:val="3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54110816"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Doglądanie roślin</w:t>
            </w:r>
          </w:p>
        </w:tc>
        <w:tc>
          <w:tcPr>
            <w:tcW w:w="11025" w:type="dxa"/>
            <w:tcBorders>
              <w:top w:val="nil"/>
              <w:left w:val="nil"/>
              <w:bottom w:val="single" w:sz="4" w:space="0" w:color="auto"/>
              <w:right w:val="single" w:sz="4" w:space="0" w:color="auto"/>
            </w:tcBorders>
            <w:shd w:val="clear" w:color="auto" w:fill="auto"/>
            <w:vAlign w:val="center"/>
            <w:hideMark/>
          </w:tcPr>
          <w:p w14:paraId="2C701E9E" w14:textId="77777777" w:rsidR="0084579D"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 xml:space="preserve">Czy osoba zajmuję się roślinami </w:t>
            </w:r>
            <w:r>
              <w:rPr>
                <w:rFonts w:ascii="Calibri" w:eastAsia="Times New Roman" w:hAnsi="Calibri" w:cs="Calibri"/>
                <w:color w:val="000000"/>
                <w:lang w:eastAsia="pl-PL"/>
              </w:rPr>
              <w:t>w swoim otoczeniu,</w:t>
            </w:r>
            <w:r w:rsidRPr="00071C41">
              <w:rPr>
                <w:rFonts w:ascii="Calibri" w:eastAsia="Times New Roman" w:hAnsi="Calibri" w:cs="Calibri"/>
                <w:color w:val="000000"/>
                <w:lang w:eastAsia="pl-PL"/>
              </w:rPr>
              <w:t xml:space="preserve"> np. sadzenie, podlewanie i nawożenie?</w:t>
            </w:r>
          </w:p>
          <w:p w14:paraId="64535914" w14:textId="77777777" w:rsidR="0084579D" w:rsidRPr="00071C41" w:rsidRDefault="0084579D" w:rsidP="00FE6751">
            <w:pPr>
              <w:spacing w:after="0" w:line="240" w:lineRule="auto"/>
              <w:rPr>
                <w:rFonts w:ascii="Calibri" w:eastAsia="Times New Roman" w:hAnsi="Calibri" w:cs="Calibri"/>
                <w:color w:val="000000"/>
                <w:lang w:eastAsia="pl-PL"/>
              </w:rPr>
            </w:pPr>
          </w:p>
        </w:tc>
      </w:tr>
      <w:tr w:rsidR="0084579D" w:rsidRPr="00071C41" w14:paraId="2BD294A5"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0481162F"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lastRenderedPageBreak/>
              <w:t xml:space="preserve">Opieka nad zwierzętami </w:t>
            </w:r>
          </w:p>
        </w:tc>
        <w:tc>
          <w:tcPr>
            <w:tcW w:w="11025" w:type="dxa"/>
            <w:tcBorders>
              <w:top w:val="nil"/>
              <w:left w:val="nil"/>
              <w:bottom w:val="single" w:sz="4" w:space="0" w:color="auto"/>
              <w:right w:val="single" w:sz="4" w:space="0" w:color="auto"/>
            </w:tcBorders>
            <w:shd w:val="clear" w:color="auto" w:fill="auto"/>
            <w:vAlign w:val="center"/>
            <w:hideMark/>
          </w:tcPr>
          <w:p w14:paraId="673CBF3F" w14:textId="77777777" w:rsidR="0084579D" w:rsidRDefault="0084579D" w:rsidP="00FE6751">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Czy jest zdolna do podjęcia się opieki nad zwierzętami? Czy pozytywnie reaguje na terapie z udziałem zwierząt?</w:t>
            </w:r>
          </w:p>
          <w:p w14:paraId="2081BA3E"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zajmuje się zwierzętami domowymi, czy żywi je, czyści, czuwa nad ich zdrowiem, wyprowadza na spacer?</w:t>
            </w:r>
          </w:p>
        </w:tc>
      </w:tr>
      <w:tr w:rsidR="0084579D" w:rsidRPr="00071C41" w14:paraId="2E45782C" w14:textId="77777777" w:rsidTr="1CFBB0A2">
        <w:trPr>
          <w:trHeight w:val="125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489D59A7"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Pomaganie innym</w:t>
            </w:r>
          </w:p>
        </w:tc>
        <w:tc>
          <w:tcPr>
            <w:tcW w:w="11025" w:type="dxa"/>
            <w:tcBorders>
              <w:top w:val="nil"/>
              <w:left w:val="nil"/>
              <w:bottom w:val="single" w:sz="4" w:space="0" w:color="auto"/>
              <w:right w:val="single" w:sz="4" w:space="0" w:color="auto"/>
            </w:tcBorders>
            <w:shd w:val="clear" w:color="auto" w:fill="auto"/>
            <w:vAlign w:val="center"/>
            <w:hideMark/>
          </w:tcPr>
          <w:p w14:paraId="57854218"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pomaga innym osobom, np.:</w:t>
            </w:r>
            <w:r w:rsidRPr="00071C41">
              <w:rPr>
                <w:rFonts w:ascii="Calibri" w:eastAsia="Times New Roman" w:hAnsi="Calibri" w:cs="Calibri"/>
                <w:color w:val="000000"/>
                <w:lang w:eastAsia="pl-PL"/>
              </w:rPr>
              <w:br/>
              <w:t>- pomaga w jedzeniu, myciu, opiece nad dziećmi, sprzątaniu;</w:t>
            </w:r>
            <w:r>
              <w:rPr>
                <w:rFonts w:ascii="Calibri" w:eastAsia="Times New Roman" w:hAnsi="Calibri" w:cs="Calibri"/>
                <w:color w:val="000000"/>
                <w:lang w:eastAsia="pl-PL"/>
              </w:rPr>
              <w:t xml:space="preserve"> </w:t>
            </w:r>
            <w:r w:rsidRPr="00071C41">
              <w:rPr>
                <w:rFonts w:ascii="Calibri" w:eastAsia="Times New Roman" w:hAnsi="Calibri" w:cs="Calibri"/>
                <w:color w:val="000000"/>
                <w:lang w:eastAsia="pl-PL"/>
              </w:rPr>
              <w:t xml:space="preserve">pomaga w </w:t>
            </w:r>
            <w:r>
              <w:rPr>
                <w:rFonts w:ascii="Calibri" w:eastAsia="Times New Roman" w:hAnsi="Calibri" w:cs="Calibri"/>
                <w:color w:val="000000"/>
                <w:lang w:eastAsia="pl-PL"/>
              </w:rPr>
              <w:t>przemieszczaniu</w:t>
            </w:r>
            <w:r w:rsidRPr="00071C41">
              <w:rPr>
                <w:rFonts w:ascii="Calibri" w:eastAsia="Times New Roman" w:hAnsi="Calibri" w:cs="Calibri"/>
                <w:color w:val="000000"/>
                <w:lang w:eastAsia="pl-PL"/>
              </w:rPr>
              <w:t xml:space="preserve"> się;</w:t>
            </w:r>
            <w:r>
              <w:rPr>
                <w:rFonts w:ascii="Calibri" w:eastAsia="Times New Roman" w:hAnsi="Calibri" w:cs="Calibri"/>
                <w:color w:val="000000"/>
                <w:lang w:eastAsia="pl-PL"/>
              </w:rPr>
              <w:t xml:space="preserve"> </w:t>
            </w:r>
            <w:r w:rsidRPr="00071C41">
              <w:rPr>
                <w:rFonts w:ascii="Calibri" w:eastAsia="Times New Roman" w:hAnsi="Calibri" w:cs="Calibri"/>
                <w:color w:val="000000"/>
                <w:lang w:eastAsia="pl-PL"/>
              </w:rPr>
              <w:t>pomaga w porozumiewaniu się - pomaganie w mówieniu, pisaniu lub czytaniu?</w:t>
            </w:r>
          </w:p>
        </w:tc>
      </w:tr>
      <w:tr w:rsidR="0084579D" w:rsidRPr="004A3B44" w14:paraId="79CF7933" w14:textId="77777777" w:rsidTr="1CFBB0A2">
        <w:trPr>
          <w:trHeight w:val="698"/>
        </w:trPr>
        <w:tc>
          <w:tcPr>
            <w:tcW w:w="14039" w:type="dxa"/>
            <w:gridSpan w:val="2"/>
            <w:tcBorders>
              <w:top w:val="single" w:sz="4" w:space="0" w:color="auto"/>
              <w:left w:val="single" w:sz="12" w:space="0" w:color="auto"/>
              <w:bottom w:val="single" w:sz="4" w:space="0" w:color="auto"/>
              <w:right w:val="single" w:sz="4" w:space="0" w:color="auto"/>
            </w:tcBorders>
            <w:shd w:val="clear" w:color="auto" w:fill="BDD6EE" w:themeFill="accent5" w:themeFillTint="66"/>
            <w:vAlign w:val="center"/>
          </w:tcPr>
          <w:p w14:paraId="3A200794" w14:textId="77777777" w:rsidR="0084579D" w:rsidRPr="004A3B44" w:rsidRDefault="0084579D" w:rsidP="00FE6751">
            <w:pPr>
              <w:spacing w:after="0" w:line="240" w:lineRule="auto"/>
              <w:jc w:val="center"/>
              <w:rPr>
                <w:rFonts w:ascii="Calibri" w:eastAsia="Times New Roman" w:hAnsi="Calibri" w:cs="Calibri"/>
                <w:b/>
                <w:color w:val="000000"/>
                <w:lang w:eastAsia="pl-PL"/>
              </w:rPr>
            </w:pPr>
            <w:r w:rsidRPr="004A3B44">
              <w:rPr>
                <w:rFonts w:ascii="Calibri" w:eastAsia="Times New Roman" w:hAnsi="Calibri" w:cs="Calibri"/>
                <w:b/>
                <w:color w:val="000000"/>
                <w:sz w:val="28"/>
                <w:lang w:eastAsia="pl-PL"/>
              </w:rPr>
              <w:t>Obszar 7: Kontakty międzyludzkie</w:t>
            </w:r>
          </w:p>
        </w:tc>
      </w:tr>
      <w:tr w:rsidR="0084579D" w:rsidRPr="00071C41" w14:paraId="1D79DBC3" w14:textId="77777777" w:rsidTr="1CFBB0A2">
        <w:trPr>
          <w:trHeight w:val="2118"/>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769A1D3"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Okazywanie szacunku, uznania i tolerancji w kontaktach międzyludzkich</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1A71DEB7"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okazywać szacunek wobec innych osób?</w:t>
            </w:r>
            <w:r w:rsidRPr="00071C41">
              <w:rPr>
                <w:rFonts w:ascii="Calibri" w:eastAsia="Times New Roman" w:hAnsi="Calibri" w:cs="Calibri"/>
                <w:color w:val="000000"/>
                <w:lang w:eastAsia="pl-PL"/>
              </w:rPr>
              <w:br/>
              <w:t>Czy osoba potrafi odpowiedzieć na okazany szacunek w sposób prawidłowy i akceptowany społecznie?</w:t>
            </w:r>
            <w:r w:rsidRPr="00071C41">
              <w:rPr>
                <w:rFonts w:ascii="Calibri" w:eastAsia="Times New Roman" w:hAnsi="Calibri" w:cs="Calibri"/>
                <w:color w:val="000000"/>
                <w:lang w:eastAsia="pl-PL"/>
              </w:rPr>
              <w:br/>
              <w:t>Czy osoba potrafi okazywać zadowolenie i wdzięczność wobec innych osób?</w:t>
            </w:r>
            <w:r w:rsidRPr="00071C41">
              <w:rPr>
                <w:rFonts w:ascii="Calibri" w:eastAsia="Times New Roman" w:hAnsi="Calibri" w:cs="Calibri"/>
                <w:color w:val="000000"/>
                <w:lang w:eastAsia="pl-PL"/>
              </w:rPr>
              <w:br/>
              <w:t>Czy osoba potrafi odpowiedzieć na okazane zadowolenie i wdzięczność w sposób prawidłowy i akceptowany społecznie?</w:t>
            </w:r>
            <w:r w:rsidRPr="00071C41">
              <w:rPr>
                <w:rFonts w:ascii="Calibri" w:eastAsia="Times New Roman" w:hAnsi="Calibri" w:cs="Calibri"/>
                <w:color w:val="000000"/>
                <w:lang w:eastAsia="pl-PL"/>
              </w:rPr>
              <w:br/>
              <w:t>Czy osoba potrafi okazywać zrozumienie i akceptację czyjegoś zachowania i odpowiadać na okazywaną tolerancję w sposób stosowny do sytuacji i akceptowany społecznie?</w:t>
            </w:r>
          </w:p>
        </w:tc>
      </w:tr>
      <w:tr w:rsidR="0084579D" w:rsidRPr="00071C41" w14:paraId="70E3AC63"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66F0940A"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Przyjmowanie i wyrażanie krytyka</w:t>
            </w:r>
          </w:p>
        </w:tc>
        <w:tc>
          <w:tcPr>
            <w:tcW w:w="11025" w:type="dxa"/>
            <w:tcBorders>
              <w:top w:val="nil"/>
              <w:left w:val="nil"/>
              <w:bottom w:val="single" w:sz="4" w:space="0" w:color="auto"/>
              <w:right w:val="single" w:sz="4" w:space="0" w:color="auto"/>
            </w:tcBorders>
            <w:shd w:val="clear" w:color="auto" w:fill="auto"/>
            <w:vAlign w:val="center"/>
            <w:hideMark/>
          </w:tcPr>
          <w:p w14:paraId="366C396C"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przyjmować w sposób konstruktywny i stosowny do sytuacji wyrażaną krytykę oraz czy potrafi w sposób prawidłowy wyrażać odmienne zdanie?</w:t>
            </w:r>
          </w:p>
        </w:tc>
      </w:tr>
      <w:tr w:rsidR="0084579D" w:rsidRPr="00071C41" w14:paraId="7A7399DB" w14:textId="77777777" w:rsidTr="1CFBB0A2">
        <w:trPr>
          <w:trHeight w:val="870"/>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69594F18"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Kontakt fizyczny i dystans społeczny we wzajemnych relacjach  </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223C32BF"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zachować akceptowalny w dan</w:t>
            </w:r>
            <w:r>
              <w:rPr>
                <w:rFonts w:ascii="Calibri" w:eastAsia="Times New Roman" w:hAnsi="Calibri" w:cs="Calibri"/>
                <w:color w:val="000000"/>
                <w:lang w:eastAsia="pl-PL"/>
              </w:rPr>
              <w:t>ej sytuacji dystans społeczny (</w:t>
            </w:r>
            <w:r w:rsidRPr="00071C41">
              <w:rPr>
                <w:rFonts w:ascii="Calibri" w:eastAsia="Times New Roman" w:hAnsi="Calibri" w:cs="Calibri"/>
                <w:color w:val="000000"/>
                <w:lang w:eastAsia="pl-PL"/>
              </w:rPr>
              <w:t>dystans fizyczny)?</w:t>
            </w:r>
            <w:r w:rsidRPr="00071C41">
              <w:rPr>
                <w:rFonts w:ascii="Calibri" w:eastAsia="Times New Roman" w:hAnsi="Calibri" w:cs="Calibri"/>
                <w:color w:val="000000"/>
                <w:lang w:eastAsia="pl-PL"/>
              </w:rPr>
              <w:br/>
              <w:t>Czy potrafi prawidłowo reagować na kontakt fizyczny ze strony osób trzecich?</w:t>
            </w:r>
          </w:p>
        </w:tc>
      </w:tr>
      <w:tr w:rsidR="0084579D" w:rsidRPr="00071C41" w14:paraId="36827242" w14:textId="77777777" w:rsidTr="1CFBB0A2">
        <w:trPr>
          <w:trHeight w:val="18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3FE269E9"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lastRenderedPageBreak/>
              <w:t xml:space="preserve">Kontrolowanie </w:t>
            </w:r>
            <w:proofErr w:type="spellStart"/>
            <w:r w:rsidRPr="004A3B44">
              <w:rPr>
                <w:rFonts w:ascii="Calibri" w:eastAsia="Times New Roman" w:hAnsi="Calibri" w:cs="Calibri"/>
                <w:b/>
                <w:color w:val="000000"/>
                <w:lang w:eastAsia="pl-PL"/>
              </w:rPr>
              <w:t>zachowań</w:t>
            </w:r>
            <w:proofErr w:type="spellEnd"/>
            <w:r w:rsidRPr="004A3B44">
              <w:rPr>
                <w:rFonts w:ascii="Calibri" w:eastAsia="Times New Roman" w:hAnsi="Calibri" w:cs="Calibri"/>
                <w:b/>
                <w:color w:val="000000"/>
                <w:lang w:eastAsia="pl-PL"/>
              </w:rPr>
              <w:t xml:space="preserve"> w kontaktach oficjalnych</w:t>
            </w:r>
          </w:p>
        </w:tc>
        <w:tc>
          <w:tcPr>
            <w:tcW w:w="11025" w:type="dxa"/>
            <w:tcBorders>
              <w:top w:val="nil"/>
              <w:left w:val="nil"/>
              <w:bottom w:val="single" w:sz="4" w:space="0" w:color="auto"/>
              <w:right w:val="single" w:sz="4" w:space="0" w:color="auto"/>
            </w:tcBorders>
            <w:shd w:val="clear" w:color="auto" w:fill="auto"/>
            <w:vAlign w:val="center"/>
            <w:hideMark/>
          </w:tcPr>
          <w:p w14:paraId="6C05D327" w14:textId="7BEC655B" w:rsidR="0084579D" w:rsidRPr="00071C41" w:rsidRDefault="0084579D" w:rsidP="00FE6751">
            <w:pPr>
              <w:spacing w:after="0" w:line="240" w:lineRule="auto"/>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Czy osoba potrafi nawiązywać i utrzymywanie kontakty z innymi ludźmi w sposób odpowiedni do danej sytuacji, pełnionej roli społecznej np. przedstawianie się, nawiązywanie i ustanawianie przyjaźni i kontaktów profesjonalnych, oficjalnych ?</w:t>
            </w:r>
            <w:r>
              <w:br/>
            </w:r>
            <w:r w:rsidRPr="1CFBB0A2">
              <w:rPr>
                <w:rFonts w:ascii="Calibri" w:eastAsia="Times New Roman" w:hAnsi="Calibri" w:cs="Calibri"/>
                <w:color w:val="000000" w:themeColor="text1"/>
                <w:lang w:eastAsia="pl-PL"/>
              </w:rPr>
              <w:t xml:space="preserve">Czy osoba potrafi prawidłowo zakończyć wzajemne kontakty w sposób odpowiedni do danej sytuacji i akceptowany społecznie np. zakończenie tymczasowej znajomości, pożegnanie w pracy? </w:t>
            </w:r>
          </w:p>
        </w:tc>
      </w:tr>
      <w:tr w:rsidR="0084579D" w:rsidRPr="00071C41" w14:paraId="1D8A4AC2"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456627D1"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Nieoficjalne kontakty towarzyskie </w:t>
            </w:r>
          </w:p>
        </w:tc>
        <w:tc>
          <w:tcPr>
            <w:tcW w:w="11025" w:type="dxa"/>
            <w:tcBorders>
              <w:top w:val="nil"/>
              <w:left w:val="nil"/>
              <w:bottom w:val="single" w:sz="4" w:space="0" w:color="auto"/>
              <w:right w:val="single" w:sz="4" w:space="0" w:color="auto"/>
            </w:tcBorders>
            <w:shd w:val="clear" w:color="auto" w:fill="auto"/>
            <w:vAlign w:val="center"/>
            <w:hideMark/>
          </w:tcPr>
          <w:p w14:paraId="7B124E98" w14:textId="77777777" w:rsidR="0084579D"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tworzyć i utrzymywać kontakty w nieoficjalnych sytuacjach ze znajomymi, przyjaciółmi, osobami z tej samej społeczności?</w:t>
            </w:r>
          </w:p>
          <w:p w14:paraId="085E1CFA" w14:textId="77777777" w:rsidR="0084579D" w:rsidRPr="00071C41" w:rsidRDefault="0084579D" w:rsidP="00FE6751">
            <w:pPr>
              <w:spacing w:after="0" w:line="240" w:lineRule="auto"/>
              <w:rPr>
                <w:rFonts w:ascii="Calibri" w:eastAsia="Times New Roman" w:hAnsi="Calibri" w:cs="Calibri"/>
                <w:color w:val="000000"/>
                <w:lang w:eastAsia="pl-PL"/>
              </w:rPr>
            </w:pPr>
          </w:p>
        </w:tc>
      </w:tr>
      <w:tr w:rsidR="0084579D" w:rsidRPr="00071C41" w14:paraId="33F169C6" w14:textId="77777777" w:rsidTr="1CFBB0A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5D62C732"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Związki rodzinne  </w:t>
            </w:r>
          </w:p>
        </w:tc>
        <w:tc>
          <w:tcPr>
            <w:tcW w:w="11025" w:type="dxa"/>
            <w:tcBorders>
              <w:top w:val="nil"/>
              <w:left w:val="nil"/>
              <w:bottom w:val="single" w:sz="4" w:space="0" w:color="auto"/>
              <w:right w:val="single" w:sz="4" w:space="0" w:color="auto"/>
            </w:tcBorders>
            <w:shd w:val="clear" w:color="auto" w:fill="auto"/>
            <w:vAlign w:val="center"/>
            <w:hideMark/>
          </w:tcPr>
          <w:p w14:paraId="3180B763" w14:textId="77777777" w:rsidR="0084579D"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tworzyć i utrzymywać związki rodzinne? Czy utrzymuje prawidłowe relacje z rodzicami, rodzeństwem?</w:t>
            </w:r>
          </w:p>
          <w:p w14:paraId="79BBC7EB" w14:textId="77777777" w:rsidR="0084579D" w:rsidRPr="00071C41" w:rsidRDefault="0084579D" w:rsidP="00FE6751">
            <w:pPr>
              <w:spacing w:after="0" w:line="240" w:lineRule="auto"/>
              <w:rPr>
                <w:rFonts w:ascii="Calibri" w:eastAsia="Times New Roman" w:hAnsi="Calibri" w:cs="Calibri"/>
                <w:color w:val="000000"/>
                <w:lang w:eastAsia="pl-PL"/>
              </w:rPr>
            </w:pPr>
          </w:p>
        </w:tc>
      </w:tr>
      <w:tr w:rsidR="0084579D" w:rsidRPr="00071C41" w14:paraId="05F29693" w14:textId="77777777" w:rsidTr="1CFBB0A2">
        <w:trPr>
          <w:trHeight w:val="3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4F739DE1"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Związki intymne </w:t>
            </w:r>
          </w:p>
        </w:tc>
        <w:tc>
          <w:tcPr>
            <w:tcW w:w="11025" w:type="dxa"/>
            <w:tcBorders>
              <w:top w:val="nil"/>
              <w:left w:val="nil"/>
              <w:bottom w:val="single" w:sz="4" w:space="0" w:color="auto"/>
              <w:right w:val="single" w:sz="4" w:space="0" w:color="auto"/>
            </w:tcBorders>
            <w:shd w:val="clear" w:color="auto" w:fill="auto"/>
            <w:vAlign w:val="center"/>
            <w:hideMark/>
          </w:tcPr>
          <w:p w14:paraId="217CAF7C" w14:textId="24A219AB" w:rsidR="0084579D" w:rsidRPr="004061B9" w:rsidRDefault="0084579D" w:rsidP="00FE6751">
            <w:pPr>
              <w:spacing w:after="0" w:line="240" w:lineRule="auto"/>
              <w:rPr>
                <w:rFonts w:ascii="Calibri" w:eastAsia="Times New Roman" w:hAnsi="Calibri" w:cs="Calibri"/>
                <w:color w:val="000000" w:themeColor="text1"/>
                <w:lang w:eastAsia="pl-PL"/>
              </w:rPr>
            </w:pPr>
            <w:r w:rsidRPr="1CFBB0A2">
              <w:rPr>
                <w:rFonts w:ascii="Calibri" w:eastAsia="Times New Roman" w:hAnsi="Calibri" w:cs="Calibri"/>
                <w:color w:val="000000" w:themeColor="text1"/>
                <w:lang w:eastAsia="pl-PL"/>
              </w:rPr>
              <w:t xml:space="preserve">Czy osoba potrafi i chce tworzyć i utrzymywać związki emocjonalne i fizyczne z druga </w:t>
            </w:r>
            <w:r w:rsidRPr="1CFBB0A2">
              <w:rPr>
                <w:rFonts w:ascii="Calibri" w:eastAsia="Times New Roman" w:hAnsi="Calibri" w:cs="Calibri"/>
                <w:lang w:eastAsia="pl-PL"/>
              </w:rPr>
              <w:t xml:space="preserve">osobą? w uwagach </w:t>
            </w:r>
            <w:r w:rsidRPr="1CFBB0A2">
              <w:rPr>
                <w:rFonts w:ascii="Calibri" w:eastAsia="Times New Roman" w:hAnsi="Calibri" w:cs="Calibri"/>
                <w:color w:val="000000" w:themeColor="text1"/>
                <w:lang w:eastAsia="pl-PL"/>
              </w:rPr>
              <w:t>można zapisać zaobserwowane zachowania z obszaru seksualności wychodzące poza normy kulturowe?</w:t>
            </w:r>
          </w:p>
          <w:p w14:paraId="4764ED5B" w14:textId="77777777" w:rsidR="0084579D" w:rsidRPr="00071C41" w:rsidRDefault="0084579D" w:rsidP="00FE6751">
            <w:pPr>
              <w:spacing w:after="0" w:line="240" w:lineRule="auto"/>
              <w:rPr>
                <w:rFonts w:ascii="Calibri" w:eastAsia="Times New Roman" w:hAnsi="Calibri" w:cs="Calibri"/>
                <w:color w:val="000000"/>
                <w:lang w:eastAsia="pl-PL"/>
              </w:rPr>
            </w:pPr>
          </w:p>
        </w:tc>
      </w:tr>
      <w:tr w:rsidR="0084579D" w:rsidRPr="004A3B44" w14:paraId="4F0AC57A" w14:textId="77777777" w:rsidTr="1CFBB0A2">
        <w:trPr>
          <w:trHeight w:val="654"/>
        </w:trPr>
        <w:tc>
          <w:tcPr>
            <w:tcW w:w="14039" w:type="dxa"/>
            <w:gridSpan w:val="2"/>
            <w:tcBorders>
              <w:top w:val="single" w:sz="4" w:space="0" w:color="auto"/>
              <w:left w:val="single" w:sz="12" w:space="0" w:color="auto"/>
              <w:bottom w:val="single" w:sz="4" w:space="0" w:color="auto"/>
              <w:right w:val="single" w:sz="4" w:space="0" w:color="auto"/>
            </w:tcBorders>
            <w:shd w:val="clear" w:color="auto" w:fill="BDD6EE" w:themeFill="accent5" w:themeFillTint="66"/>
            <w:vAlign w:val="center"/>
          </w:tcPr>
          <w:p w14:paraId="46874910" w14:textId="77777777" w:rsidR="0084579D" w:rsidRPr="004A3B44" w:rsidRDefault="0084579D" w:rsidP="00FE6751">
            <w:pPr>
              <w:spacing w:after="0" w:line="240" w:lineRule="auto"/>
              <w:jc w:val="center"/>
              <w:rPr>
                <w:rFonts w:ascii="Calibri" w:eastAsia="Times New Roman" w:hAnsi="Calibri" w:cs="Calibri"/>
                <w:b/>
                <w:color w:val="000000"/>
                <w:lang w:eastAsia="pl-PL"/>
              </w:rPr>
            </w:pPr>
            <w:r w:rsidRPr="004A3B44">
              <w:rPr>
                <w:rFonts w:ascii="Calibri" w:eastAsia="Times New Roman" w:hAnsi="Calibri" w:cs="Calibri"/>
                <w:b/>
                <w:color w:val="000000"/>
                <w:sz w:val="28"/>
                <w:lang w:eastAsia="pl-PL"/>
              </w:rPr>
              <w:t>Obszar 8: Aktywizacja zawodowa</w:t>
            </w:r>
          </w:p>
        </w:tc>
      </w:tr>
      <w:tr w:rsidR="0084579D" w:rsidRPr="00071C41" w14:paraId="58F1FD17" w14:textId="77777777" w:rsidTr="1CFBB0A2">
        <w:trPr>
          <w:trHeight w:val="1755"/>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6B46AAEA"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Dokształcanie</w:t>
            </w:r>
          </w:p>
        </w:tc>
        <w:tc>
          <w:tcPr>
            <w:tcW w:w="11025" w:type="dxa"/>
            <w:tcBorders>
              <w:top w:val="nil"/>
              <w:left w:val="nil"/>
              <w:bottom w:val="single" w:sz="4" w:space="0" w:color="auto"/>
              <w:right w:val="single" w:sz="4" w:space="0" w:color="auto"/>
            </w:tcBorders>
            <w:shd w:val="clear" w:color="auto" w:fill="auto"/>
            <w:vAlign w:val="center"/>
            <w:hideMark/>
          </w:tcPr>
          <w:p w14:paraId="1117CBCC"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nabywa nowych umiejętności w pracowniach, na praktykach, zgodnych z preferencjami i predyspozycjami?</w:t>
            </w:r>
            <w:r w:rsidRPr="00071C41">
              <w:rPr>
                <w:rFonts w:ascii="Calibri" w:eastAsia="Times New Roman" w:hAnsi="Calibri" w:cs="Calibri"/>
                <w:color w:val="000000"/>
                <w:lang w:eastAsia="pl-PL"/>
              </w:rPr>
              <w:br/>
              <w:t>Czy osoba poszerza wiedzę teoretyczną i umiejętności praktyczne?</w:t>
            </w:r>
            <w:r w:rsidRPr="00071C41">
              <w:rPr>
                <w:rFonts w:ascii="Calibri" w:eastAsia="Times New Roman" w:hAnsi="Calibri" w:cs="Calibri"/>
                <w:color w:val="000000"/>
                <w:lang w:eastAsia="pl-PL"/>
              </w:rPr>
              <w:br/>
              <w:t>Czy osoba zdobywa wiedzę o zawodach, nowych czynnościach (poprzez filmy instruktażowe, szkolenia, ćwiczenia, odwiedzanie miejsc pracy)?</w:t>
            </w:r>
            <w:r w:rsidRPr="00071C41">
              <w:rPr>
                <w:rFonts w:ascii="Calibri" w:eastAsia="Times New Roman" w:hAnsi="Calibri" w:cs="Calibri"/>
                <w:color w:val="000000"/>
                <w:lang w:eastAsia="pl-PL"/>
              </w:rPr>
              <w:br/>
              <w:t>Czy osoba poznaje metody poszukiwania pracy?</w:t>
            </w:r>
          </w:p>
        </w:tc>
      </w:tr>
      <w:tr w:rsidR="0084579D" w:rsidRPr="00071C41" w14:paraId="2C4F2E41" w14:textId="77777777" w:rsidTr="1CFBB0A2">
        <w:trPr>
          <w:trHeight w:val="986"/>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56874D18"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lastRenderedPageBreak/>
              <w:t>Predyspozycje zawodowe</w:t>
            </w:r>
          </w:p>
        </w:tc>
        <w:tc>
          <w:tcPr>
            <w:tcW w:w="11025" w:type="dxa"/>
            <w:tcBorders>
              <w:top w:val="nil"/>
              <w:left w:val="nil"/>
              <w:bottom w:val="single" w:sz="4" w:space="0" w:color="auto"/>
              <w:right w:val="single" w:sz="4" w:space="0" w:color="auto"/>
            </w:tcBorders>
            <w:shd w:val="clear" w:color="auto" w:fill="auto"/>
            <w:vAlign w:val="center"/>
            <w:hideMark/>
          </w:tcPr>
          <w:p w14:paraId="1FA58795"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adaptuje się do wymogów środowiska pracy? Czy osoba posiada cechy zawodowe: odpowiedzialność, punktualność, umiejętność przygotowania stanowiska pracy, elastyczność, , dobra organizacja pracy,</w:t>
            </w:r>
            <w:r>
              <w:rPr>
                <w:rFonts w:ascii="Calibri" w:eastAsia="Times New Roman" w:hAnsi="Calibri" w:cs="Calibri"/>
                <w:color w:val="000000"/>
                <w:lang w:eastAsia="pl-PL"/>
              </w:rPr>
              <w:t xml:space="preserve"> </w:t>
            </w:r>
            <w:r w:rsidRPr="00071C41">
              <w:rPr>
                <w:rFonts w:ascii="Calibri" w:eastAsia="Times New Roman" w:hAnsi="Calibri" w:cs="Calibri"/>
                <w:color w:val="000000"/>
                <w:lang w:eastAsia="pl-PL"/>
              </w:rPr>
              <w:t>realizowanie poleceń  itp.?</w:t>
            </w:r>
          </w:p>
        </w:tc>
      </w:tr>
      <w:tr w:rsidR="0084579D" w:rsidRPr="00071C41" w14:paraId="55024B99" w14:textId="77777777" w:rsidTr="1CFBB0A2">
        <w:trPr>
          <w:trHeight w:val="702"/>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74AE4642"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Umiejętności </w:t>
            </w:r>
            <w:proofErr w:type="spellStart"/>
            <w:r w:rsidRPr="004A3B44">
              <w:rPr>
                <w:rFonts w:ascii="Calibri" w:eastAsia="Times New Roman" w:hAnsi="Calibri" w:cs="Calibri"/>
                <w:b/>
                <w:color w:val="000000"/>
                <w:lang w:eastAsia="pl-PL"/>
              </w:rPr>
              <w:t>prozawodowe</w:t>
            </w:r>
            <w:proofErr w:type="spellEnd"/>
          </w:p>
        </w:tc>
        <w:tc>
          <w:tcPr>
            <w:tcW w:w="11025" w:type="dxa"/>
            <w:tcBorders>
              <w:top w:val="nil"/>
              <w:left w:val="nil"/>
              <w:bottom w:val="single" w:sz="4" w:space="0" w:color="auto"/>
              <w:right w:val="single" w:sz="4" w:space="0" w:color="auto"/>
            </w:tcBorders>
            <w:shd w:val="clear" w:color="auto" w:fill="auto"/>
            <w:vAlign w:val="center"/>
            <w:hideMark/>
          </w:tcPr>
          <w:p w14:paraId="5CCA393A" w14:textId="1AE92867" w:rsidR="0084579D" w:rsidRPr="00071C41" w:rsidRDefault="0084579D" w:rsidP="00FE6751">
            <w:pPr>
              <w:spacing w:after="0" w:line="240" w:lineRule="auto"/>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Czy osoba posiada umiejętności, które może wykorzystać na konkretnym stanowisku pracy np. potrafi pielić, podlewać rośliny, czy potrafi zamiatać, myć podłogę, obierać, kroić warzywa w kostkę itp.?</w:t>
            </w:r>
          </w:p>
        </w:tc>
      </w:tr>
      <w:tr w:rsidR="0084579D" w:rsidRPr="00071C41" w14:paraId="5CB262C8" w14:textId="77777777" w:rsidTr="1CFBB0A2">
        <w:trPr>
          <w:trHeight w:val="948"/>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41B0B24"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Praktyki zawodowe wewnętrzne</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2C8746C3"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uczestniczy w rotacyjnych przejściach pomiędzy pracowniami? Czy w ramach pracowni wykonuje proste czynności mające zastosowanie na rynku pracy przy pracach na stanowiskach pomocniczych np. zmywa dokładnie naczynia, szyje ściegiem prostym na maszynie.</w:t>
            </w:r>
          </w:p>
        </w:tc>
      </w:tr>
      <w:tr w:rsidR="0084579D" w:rsidRPr="00071C41" w14:paraId="2DAAAE19" w14:textId="77777777" w:rsidTr="00CA0A32">
        <w:trPr>
          <w:trHeight w:val="6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4284787C"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Praktyki zawodowe zewnętrzne</w:t>
            </w:r>
          </w:p>
        </w:tc>
        <w:tc>
          <w:tcPr>
            <w:tcW w:w="11025" w:type="dxa"/>
            <w:tcBorders>
              <w:top w:val="nil"/>
              <w:left w:val="nil"/>
              <w:bottom w:val="single" w:sz="4" w:space="0" w:color="auto"/>
              <w:right w:val="single" w:sz="4" w:space="0" w:color="auto"/>
            </w:tcBorders>
            <w:shd w:val="clear" w:color="auto" w:fill="auto"/>
            <w:vAlign w:val="center"/>
            <w:hideMark/>
          </w:tcPr>
          <w:p w14:paraId="6F0F011D" w14:textId="5339CF44" w:rsidR="0084579D" w:rsidRPr="00071C41" w:rsidRDefault="0084579D" w:rsidP="00FE6751">
            <w:pPr>
              <w:spacing w:after="0" w:line="240" w:lineRule="auto"/>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Czy osoba uczestniczy w praktykach w Zakładach Pracy Chronionej, Zakładach Aktywności Zawodowej, ma praktyki na otwartym rynku pracy, w Podmiotach Ekonomii Społecznej?</w:t>
            </w:r>
          </w:p>
        </w:tc>
      </w:tr>
      <w:tr w:rsidR="0084579D" w:rsidRPr="00071C41" w14:paraId="5D23E580" w14:textId="77777777" w:rsidTr="00230F1C">
        <w:trPr>
          <w:trHeight w:val="1268"/>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7E5B29A"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Znajomość swych mocnych i słabych stron</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1201764B" w14:textId="055654FF" w:rsidR="0084579D" w:rsidRPr="00071C41" w:rsidRDefault="0084579D" w:rsidP="00FE6751">
            <w:pPr>
              <w:spacing w:after="0" w:line="240" w:lineRule="auto"/>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Czy osoba potrafi wskazać swe umiejętności, czynności,</w:t>
            </w:r>
            <w:r w:rsidR="05175756" w:rsidRPr="1CFBB0A2">
              <w:rPr>
                <w:rFonts w:ascii="Calibri" w:eastAsia="Times New Roman" w:hAnsi="Calibri" w:cs="Calibri"/>
                <w:color w:val="000000" w:themeColor="text1"/>
                <w:lang w:eastAsia="pl-PL"/>
              </w:rPr>
              <w:t xml:space="preserve"> </w:t>
            </w:r>
            <w:r w:rsidRPr="1CFBB0A2">
              <w:rPr>
                <w:rFonts w:ascii="Calibri" w:eastAsia="Times New Roman" w:hAnsi="Calibri" w:cs="Calibri"/>
                <w:color w:val="000000" w:themeColor="text1"/>
                <w:lang w:eastAsia="pl-PL"/>
              </w:rPr>
              <w:t xml:space="preserve">które rzeczywiście wykonuje z łatwością? Czy potrafi wskazać swe cechy pomocne na rynku pracy, które chciałaby zaprezentować podczas rozmowy kwalifikacyjnej z pracodawcą? Czy potrafi wskazać czynności, umiejętności, które sprawiają jej trudność, cechy, które wymagają przepracowania, dostrzega u siebie wady? </w:t>
            </w:r>
          </w:p>
        </w:tc>
      </w:tr>
      <w:tr w:rsidR="0084579D" w:rsidRPr="00071C41" w14:paraId="1A7B0ADB" w14:textId="77777777" w:rsidTr="00230F1C">
        <w:trPr>
          <w:trHeight w:val="600"/>
        </w:trPr>
        <w:tc>
          <w:tcPr>
            <w:tcW w:w="3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83990"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Przestrzeganie zasad BHP</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33352FE4"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przestrzegać obowiązujących zasad BHP? Czy wykonując zadania zachowuje się bezpiecznie dla siebie i innych?</w:t>
            </w:r>
          </w:p>
        </w:tc>
      </w:tr>
      <w:tr w:rsidR="0084579D" w:rsidRPr="00071C41" w14:paraId="5709B76A" w14:textId="77777777" w:rsidTr="1CFBB0A2">
        <w:trPr>
          <w:trHeight w:val="600"/>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D5C42E7"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Przestrzeganie regulaminów</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577FA5D5"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zna i właściwie rozumie obowiązujące regulaminy? Czy postępuje w zgodzie z ustalonymi w nich zasadami?</w:t>
            </w:r>
          </w:p>
        </w:tc>
      </w:tr>
      <w:tr w:rsidR="0084579D" w:rsidRPr="00071C41" w14:paraId="24A68DF1" w14:textId="77777777" w:rsidTr="1CFBB0A2">
        <w:trPr>
          <w:trHeight w:val="900"/>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2ACE51F3"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 xml:space="preserve">Planowanie rozwoju </w:t>
            </w:r>
          </w:p>
        </w:tc>
        <w:tc>
          <w:tcPr>
            <w:tcW w:w="11025" w:type="dxa"/>
            <w:tcBorders>
              <w:top w:val="nil"/>
              <w:left w:val="nil"/>
              <w:bottom w:val="single" w:sz="4" w:space="0" w:color="auto"/>
              <w:right w:val="single" w:sz="4" w:space="0" w:color="auto"/>
            </w:tcBorders>
            <w:shd w:val="clear" w:color="auto" w:fill="auto"/>
            <w:vAlign w:val="center"/>
            <w:hideMark/>
          </w:tcPr>
          <w:p w14:paraId="482A9518" w14:textId="0381465D" w:rsidR="0084579D" w:rsidRPr="00071C41" w:rsidRDefault="0084579D" w:rsidP="00FE6751">
            <w:pPr>
              <w:spacing w:after="0" w:line="240" w:lineRule="auto"/>
              <w:rPr>
                <w:rFonts w:ascii="Calibri" w:eastAsia="Times New Roman" w:hAnsi="Calibri" w:cs="Calibri"/>
                <w:color w:val="000000"/>
                <w:lang w:eastAsia="pl-PL"/>
              </w:rPr>
            </w:pPr>
            <w:r w:rsidRPr="00B70B72">
              <w:rPr>
                <w:rFonts w:ascii="Calibri" w:eastAsia="Times New Roman" w:hAnsi="Calibri" w:cs="Calibri"/>
                <w:color w:val="000000" w:themeColor="text1"/>
                <w:lang w:eastAsia="pl-PL"/>
              </w:rPr>
              <w:t xml:space="preserve">Czy osoba potrafi planować ścieżki rozwoju zawodowego we współpracy z </w:t>
            </w:r>
            <w:r w:rsidR="00245B9D" w:rsidRPr="008E37C2">
              <w:rPr>
                <w:rFonts w:ascii="Calibri" w:eastAsia="Times New Roman" w:hAnsi="Calibri" w:cs="Calibri"/>
                <w:color w:val="000000" w:themeColor="text1"/>
                <w:lang w:eastAsia="pl-PL"/>
              </w:rPr>
              <w:t xml:space="preserve">terapeutą </w:t>
            </w:r>
            <w:r w:rsidRPr="008E37C2">
              <w:rPr>
                <w:rFonts w:ascii="Calibri" w:eastAsia="Times New Roman" w:hAnsi="Calibri" w:cs="Calibri"/>
                <w:color w:val="000000" w:themeColor="text1"/>
                <w:lang w:eastAsia="pl-PL"/>
              </w:rPr>
              <w:t xml:space="preserve">i doradcą zawodowym </w:t>
            </w:r>
            <w:r w:rsidRPr="00B70B72">
              <w:rPr>
                <w:rFonts w:ascii="Calibri" w:eastAsia="Times New Roman" w:hAnsi="Calibri" w:cs="Calibri"/>
                <w:color w:val="000000" w:themeColor="text1"/>
                <w:lang w:eastAsia="pl-PL"/>
              </w:rPr>
              <w:t>po przeanalizowaniu osiągnięć, preferencji, umiejętności, predyspozycji, wskazań lekarskich np. podjęcie praktyk, pracy, awans, zmianę pracy, pracę w grupie lub na indywidualnym stanowisku?</w:t>
            </w:r>
          </w:p>
        </w:tc>
      </w:tr>
      <w:tr w:rsidR="0084579D" w:rsidRPr="00071C41" w14:paraId="0C375630" w14:textId="77777777" w:rsidTr="1CFBB0A2">
        <w:trPr>
          <w:trHeight w:val="1259"/>
        </w:trPr>
        <w:tc>
          <w:tcPr>
            <w:tcW w:w="301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4A01053"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lastRenderedPageBreak/>
              <w:t>Poszukiwanie pracy</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2B9EF55A" w14:textId="086B422D" w:rsidR="0084579D" w:rsidRPr="00071C41" w:rsidRDefault="0084579D" w:rsidP="00FE6751">
            <w:pPr>
              <w:spacing w:after="0" w:line="240" w:lineRule="auto"/>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Czy osoba zna sposoby poszukiwania pracy, miejsca</w:t>
            </w:r>
            <w:r w:rsidR="11CA6A3F" w:rsidRPr="1CFBB0A2">
              <w:rPr>
                <w:rFonts w:ascii="Calibri" w:eastAsia="Times New Roman" w:hAnsi="Calibri" w:cs="Calibri"/>
                <w:color w:val="000000" w:themeColor="text1"/>
                <w:lang w:eastAsia="pl-PL"/>
              </w:rPr>
              <w:t>,</w:t>
            </w:r>
            <w:r w:rsidRPr="1CFBB0A2">
              <w:rPr>
                <w:rFonts w:ascii="Calibri" w:eastAsia="Times New Roman" w:hAnsi="Calibri" w:cs="Calibri"/>
                <w:color w:val="000000" w:themeColor="text1"/>
                <w:lang w:eastAsia="pl-PL"/>
              </w:rPr>
              <w:t xml:space="preserve"> które pomagają w poszukiwaniu pracy (PUP, śledzenie zamieszczanych ogłoszeń)?</w:t>
            </w:r>
            <w:r>
              <w:br/>
            </w:r>
            <w:r w:rsidRPr="1CFBB0A2">
              <w:rPr>
                <w:rFonts w:ascii="Calibri" w:eastAsia="Times New Roman" w:hAnsi="Calibri" w:cs="Calibri"/>
                <w:color w:val="000000" w:themeColor="text1"/>
                <w:lang w:eastAsia="pl-PL"/>
              </w:rPr>
              <w:t xml:space="preserve">Czy osoba ma umiejętność autoprezentacji przed potencjalnym pracodawcą? </w:t>
            </w:r>
            <w:r>
              <w:br/>
            </w:r>
            <w:r w:rsidRPr="1CFBB0A2">
              <w:rPr>
                <w:rFonts w:ascii="Calibri" w:eastAsia="Times New Roman" w:hAnsi="Calibri" w:cs="Calibri"/>
                <w:color w:val="000000" w:themeColor="text1"/>
                <w:lang w:eastAsia="pl-PL"/>
              </w:rPr>
              <w:t>Czy potrafi przygotować się do rozmowy kwalifikacyjnej?</w:t>
            </w:r>
          </w:p>
        </w:tc>
      </w:tr>
      <w:tr w:rsidR="0084579D" w:rsidRPr="004A3B44" w14:paraId="042BFA6A" w14:textId="77777777" w:rsidTr="008E37C2">
        <w:trPr>
          <w:trHeight w:val="783"/>
        </w:trPr>
        <w:tc>
          <w:tcPr>
            <w:tcW w:w="14039" w:type="dxa"/>
            <w:gridSpan w:val="2"/>
            <w:tcBorders>
              <w:top w:val="nil"/>
              <w:left w:val="single" w:sz="12" w:space="0" w:color="auto"/>
              <w:bottom w:val="single" w:sz="4" w:space="0" w:color="auto"/>
              <w:right w:val="single" w:sz="4" w:space="0" w:color="auto"/>
            </w:tcBorders>
            <w:shd w:val="clear" w:color="auto" w:fill="BDD6EE" w:themeFill="accent5" w:themeFillTint="66"/>
            <w:vAlign w:val="center"/>
          </w:tcPr>
          <w:p w14:paraId="41F236C5" w14:textId="77777777" w:rsidR="0084579D" w:rsidRPr="00846FB2" w:rsidRDefault="0084579D" w:rsidP="00FE6751">
            <w:pPr>
              <w:spacing w:after="0" w:line="240" w:lineRule="auto"/>
              <w:jc w:val="center"/>
              <w:rPr>
                <w:rFonts w:ascii="Calibri" w:eastAsia="Times New Roman" w:hAnsi="Calibri" w:cs="Calibri"/>
                <w:b/>
                <w:color w:val="000000"/>
                <w:lang w:eastAsia="pl-PL"/>
              </w:rPr>
            </w:pPr>
            <w:r w:rsidRPr="00846FB2">
              <w:rPr>
                <w:rFonts w:ascii="Calibri" w:eastAsia="Times New Roman" w:hAnsi="Calibri" w:cs="Calibri"/>
                <w:b/>
                <w:color w:val="000000"/>
                <w:sz w:val="28"/>
                <w:lang w:eastAsia="pl-PL"/>
              </w:rPr>
              <w:t>Obszar 9: Aktywność społeczna</w:t>
            </w:r>
          </w:p>
        </w:tc>
      </w:tr>
      <w:tr w:rsidR="0084579D" w:rsidRPr="00071C41" w14:paraId="01CDE686" w14:textId="77777777" w:rsidTr="1CFBB0A2">
        <w:trPr>
          <w:trHeight w:val="1546"/>
        </w:trPr>
        <w:tc>
          <w:tcPr>
            <w:tcW w:w="3014" w:type="dxa"/>
            <w:tcBorders>
              <w:top w:val="nil"/>
              <w:left w:val="single" w:sz="12" w:space="0" w:color="auto"/>
              <w:bottom w:val="single" w:sz="4" w:space="0" w:color="auto"/>
              <w:right w:val="single" w:sz="4" w:space="0" w:color="auto"/>
            </w:tcBorders>
            <w:shd w:val="clear" w:color="auto" w:fill="auto"/>
            <w:vAlign w:val="center"/>
            <w:hideMark/>
          </w:tcPr>
          <w:p w14:paraId="263255A1"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Udział w życiu społeczności lokalnej</w:t>
            </w:r>
          </w:p>
        </w:tc>
        <w:tc>
          <w:tcPr>
            <w:tcW w:w="11025" w:type="dxa"/>
            <w:tcBorders>
              <w:top w:val="nil"/>
              <w:left w:val="nil"/>
              <w:bottom w:val="single" w:sz="4" w:space="0" w:color="auto"/>
              <w:right w:val="single" w:sz="4" w:space="0" w:color="auto"/>
            </w:tcBorders>
            <w:shd w:val="clear" w:color="auto" w:fill="auto"/>
            <w:vAlign w:val="center"/>
            <w:hideMark/>
          </w:tcPr>
          <w:p w14:paraId="740BBFE7"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bierze udział w różnorodnych przejawach życia społecznego w społeczności lokalnej, jak np. zaangażowanie się w działalność organizacji charytatywnych, religijnych, organizacji społecznych lub profesjonalnych organizacjach pomocy socjalnej?</w:t>
            </w:r>
            <w:r w:rsidRPr="00071C41">
              <w:rPr>
                <w:rFonts w:ascii="Calibri" w:eastAsia="Times New Roman" w:hAnsi="Calibri" w:cs="Calibri"/>
                <w:color w:val="000000"/>
                <w:lang w:eastAsia="pl-PL"/>
              </w:rPr>
              <w:br/>
              <w:t xml:space="preserve">Czy podejmuje różne role społeczne np.: </w:t>
            </w:r>
            <w:r>
              <w:rPr>
                <w:rFonts w:ascii="Calibri" w:eastAsia="Times New Roman" w:hAnsi="Calibri" w:cs="Calibri"/>
                <w:color w:val="000000"/>
                <w:lang w:eastAsia="pl-PL"/>
              </w:rPr>
              <w:t xml:space="preserve">jako </w:t>
            </w:r>
            <w:r w:rsidRPr="00071C41">
              <w:rPr>
                <w:rFonts w:ascii="Calibri" w:eastAsia="Times New Roman" w:hAnsi="Calibri" w:cs="Calibri"/>
                <w:color w:val="000000"/>
                <w:lang w:eastAsia="pl-PL"/>
              </w:rPr>
              <w:t>wolontariusz, opiekun psa u weterynarza, podwładny, sąsiad, kolega, rodzic, współmałżonek, klient, pacjent i inne role wynikające z realizacji codziennych potrzeb?</w:t>
            </w:r>
          </w:p>
        </w:tc>
      </w:tr>
      <w:tr w:rsidR="0084579D" w:rsidRPr="00071C41" w14:paraId="1DCD583B" w14:textId="77777777" w:rsidTr="00C42805">
        <w:trPr>
          <w:trHeight w:val="982"/>
        </w:trPr>
        <w:tc>
          <w:tcPr>
            <w:tcW w:w="3014"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531161D8"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Rekreacja i organizacja czasu wolnego</w:t>
            </w:r>
          </w:p>
        </w:tc>
        <w:tc>
          <w:tcPr>
            <w:tcW w:w="11025" w:type="dxa"/>
            <w:tcBorders>
              <w:top w:val="single" w:sz="12" w:space="0" w:color="auto"/>
              <w:left w:val="nil"/>
              <w:bottom w:val="single" w:sz="4" w:space="0" w:color="auto"/>
              <w:right w:val="single" w:sz="4" w:space="0" w:color="auto"/>
            </w:tcBorders>
            <w:shd w:val="clear" w:color="auto" w:fill="auto"/>
            <w:vAlign w:val="center"/>
            <w:hideMark/>
          </w:tcPr>
          <w:p w14:paraId="5CE37A07" w14:textId="77777777" w:rsidR="0084579D" w:rsidRPr="00071C41" w:rsidRDefault="0084579D" w:rsidP="00FE6751">
            <w:pPr>
              <w:spacing w:after="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 xml:space="preserve">Czy osoba bierze udział w różnorodnych formach rekreacji, jak np. nieformalne lub zorganizowane zabawy, spotkania towarzyskie i imprezy sportowe, spacery, odwiedzanie galerii sztuki, muzeów, kin lub teatrów, zajmowanie się rękodziełem lub hobby, gra na instrumentach muzycznych, zwiedzanie, turystyka? </w:t>
            </w:r>
          </w:p>
        </w:tc>
      </w:tr>
      <w:tr w:rsidR="0084579D" w:rsidRPr="00071C41" w14:paraId="49B30BB1" w14:textId="77777777" w:rsidTr="00C42805">
        <w:trPr>
          <w:trHeight w:val="1966"/>
        </w:trPr>
        <w:tc>
          <w:tcPr>
            <w:tcW w:w="3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E824F" w14:textId="77777777" w:rsidR="0084579D" w:rsidRPr="004A3B44" w:rsidRDefault="0084579D" w:rsidP="00FE6751">
            <w:pPr>
              <w:spacing w:after="0" w:line="240" w:lineRule="auto"/>
              <w:rPr>
                <w:rFonts w:ascii="Calibri" w:eastAsia="Times New Roman" w:hAnsi="Calibri" w:cs="Calibri"/>
                <w:b/>
                <w:color w:val="000000"/>
                <w:lang w:eastAsia="pl-PL"/>
              </w:rPr>
            </w:pPr>
            <w:r w:rsidRPr="004A3B44">
              <w:rPr>
                <w:rFonts w:ascii="Calibri" w:eastAsia="Times New Roman" w:hAnsi="Calibri" w:cs="Calibri"/>
                <w:b/>
                <w:color w:val="000000"/>
                <w:lang w:eastAsia="pl-PL"/>
              </w:rPr>
              <w:t>Świadomość swoich praw</w:t>
            </w:r>
          </w:p>
        </w:tc>
        <w:tc>
          <w:tcPr>
            <w:tcW w:w="11025" w:type="dxa"/>
            <w:tcBorders>
              <w:top w:val="single" w:sz="4" w:space="0" w:color="auto"/>
              <w:left w:val="nil"/>
              <w:bottom w:val="single" w:sz="4" w:space="0" w:color="auto"/>
              <w:right w:val="single" w:sz="4" w:space="0" w:color="auto"/>
            </w:tcBorders>
            <w:shd w:val="clear" w:color="auto" w:fill="auto"/>
            <w:vAlign w:val="center"/>
            <w:hideMark/>
          </w:tcPr>
          <w:p w14:paraId="4C99F75A" w14:textId="77777777" w:rsidR="0084579D" w:rsidRPr="00071C41" w:rsidRDefault="0084579D" w:rsidP="00FE6751">
            <w:pPr>
              <w:spacing w:after="240" w:line="240" w:lineRule="auto"/>
              <w:rPr>
                <w:rFonts w:ascii="Calibri" w:eastAsia="Times New Roman" w:hAnsi="Calibri" w:cs="Calibri"/>
                <w:color w:val="000000"/>
                <w:lang w:eastAsia="pl-PL"/>
              </w:rPr>
            </w:pPr>
            <w:r w:rsidRPr="00071C41">
              <w:rPr>
                <w:rFonts w:ascii="Calibri" w:eastAsia="Times New Roman" w:hAnsi="Calibri" w:cs="Calibri"/>
                <w:color w:val="000000"/>
                <w:lang w:eastAsia="pl-PL"/>
              </w:rPr>
              <w:t>Czy osoba potrafi stawiać granice, mówić nie, bronić swoich potrzeb, przedstawiać swoje oczekiwania, marzenia? Czy osoba wie, że może brać udział w wyborach, czy wie, że może zwrócić wadliwy towar, zareklamować go?</w:t>
            </w:r>
            <w:r w:rsidRPr="00071C41">
              <w:rPr>
                <w:rFonts w:ascii="Calibri" w:eastAsia="Times New Roman" w:hAnsi="Calibri" w:cs="Calibri"/>
                <w:color w:val="000000"/>
                <w:lang w:eastAsia="pl-PL"/>
              </w:rPr>
              <w:br/>
              <w:t>Czy osoba reaguje, gdy ktoś ją źle traktuje?</w:t>
            </w:r>
            <w:r w:rsidRPr="00071C41">
              <w:rPr>
                <w:rFonts w:ascii="Calibri" w:eastAsia="Times New Roman" w:hAnsi="Calibri" w:cs="Calibri"/>
                <w:color w:val="000000"/>
                <w:lang w:eastAsia="pl-PL"/>
              </w:rPr>
              <w:br/>
              <w:t>Czy osoba wie jakie ma zniżki, uprawnienia wynikające ze swojej niepełnosprawności?</w:t>
            </w:r>
            <w:r w:rsidRPr="00071C41">
              <w:rPr>
                <w:rFonts w:ascii="Calibri" w:eastAsia="Times New Roman" w:hAnsi="Calibri" w:cs="Calibri"/>
                <w:color w:val="000000"/>
                <w:lang w:eastAsia="pl-PL"/>
              </w:rPr>
              <w:br/>
              <w:t xml:space="preserve">Czy osoba bierze udział w ruchu </w:t>
            </w:r>
            <w:proofErr w:type="spellStart"/>
            <w:r w:rsidRPr="00071C41">
              <w:rPr>
                <w:rFonts w:ascii="Calibri" w:eastAsia="Times New Roman" w:hAnsi="Calibri" w:cs="Calibri"/>
                <w:color w:val="000000"/>
                <w:lang w:eastAsia="pl-PL"/>
              </w:rPr>
              <w:t>self</w:t>
            </w:r>
            <w:proofErr w:type="spellEnd"/>
            <w:r>
              <w:rPr>
                <w:rFonts w:ascii="Calibri" w:eastAsia="Times New Roman" w:hAnsi="Calibri" w:cs="Calibri"/>
                <w:color w:val="000000"/>
                <w:lang w:eastAsia="pl-PL"/>
              </w:rPr>
              <w:t>-</w:t>
            </w:r>
            <w:r w:rsidRPr="00071C41">
              <w:rPr>
                <w:rFonts w:ascii="Calibri" w:eastAsia="Times New Roman" w:hAnsi="Calibri" w:cs="Calibri"/>
                <w:color w:val="000000"/>
                <w:lang w:eastAsia="pl-PL"/>
              </w:rPr>
              <w:t>adwokatów?</w:t>
            </w:r>
          </w:p>
        </w:tc>
      </w:tr>
    </w:tbl>
    <w:p w14:paraId="102232F9" w14:textId="77777777" w:rsidR="0084579D" w:rsidRDefault="0084579D" w:rsidP="0084579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253"/>
        <w:gridCol w:w="4536"/>
      </w:tblGrid>
      <w:tr w:rsidR="0084579D" w:rsidRPr="000560EC" w14:paraId="2034FFA3" w14:textId="77777777" w:rsidTr="00FE6751">
        <w:trPr>
          <w:trHeight w:val="622"/>
        </w:trPr>
        <w:tc>
          <w:tcPr>
            <w:tcW w:w="13887" w:type="dxa"/>
            <w:gridSpan w:val="3"/>
            <w:shd w:val="clear" w:color="auto" w:fill="D9D9D9"/>
            <w:vAlign w:val="center"/>
          </w:tcPr>
          <w:p w14:paraId="0B0A2B8A" w14:textId="77777777" w:rsidR="0084579D" w:rsidRPr="000560EC" w:rsidRDefault="0084579D" w:rsidP="00FE6751">
            <w:pPr>
              <w:keepNext/>
              <w:spacing w:before="40" w:after="40"/>
              <w:rPr>
                <w:rFonts w:ascii="Calibri" w:eastAsia="Calibri" w:hAnsi="Calibri" w:cs="Calibri"/>
                <w:b/>
                <w:bCs/>
                <w:sz w:val="28"/>
                <w:szCs w:val="24"/>
              </w:rPr>
            </w:pPr>
            <w:r w:rsidRPr="000560EC">
              <w:rPr>
                <w:rFonts w:ascii="Calibri" w:eastAsia="Calibri" w:hAnsi="Calibri" w:cs="Calibri"/>
                <w:b/>
                <w:bCs/>
                <w:color w:val="1F4E79"/>
                <w:sz w:val="28"/>
                <w:szCs w:val="24"/>
              </w:rPr>
              <w:lastRenderedPageBreak/>
              <w:t>CZYNNIKI ŚRODOWISKOWE (produkty i technologie)</w:t>
            </w:r>
          </w:p>
        </w:tc>
      </w:tr>
      <w:tr w:rsidR="0084579D" w:rsidRPr="000560EC" w14:paraId="6A2DA242" w14:textId="77777777" w:rsidTr="00FE6751">
        <w:trPr>
          <w:trHeight w:val="701"/>
        </w:trPr>
        <w:tc>
          <w:tcPr>
            <w:tcW w:w="5098" w:type="dxa"/>
            <w:shd w:val="clear" w:color="auto" w:fill="D9D9D9"/>
            <w:vAlign w:val="center"/>
          </w:tcPr>
          <w:p w14:paraId="2C3FD407" w14:textId="77777777" w:rsidR="0084579D" w:rsidRPr="000560EC" w:rsidRDefault="0084579D" w:rsidP="00FE6751">
            <w:pPr>
              <w:keepNext/>
              <w:spacing w:before="40" w:after="40"/>
              <w:rPr>
                <w:rFonts w:ascii="Calibri" w:eastAsia="Calibri" w:hAnsi="Calibri" w:cs="Calibri"/>
                <w:b/>
                <w:bCs/>
                <w:sz w:val="24"/>
                <w:szCs w:val="24"/>
              </w:rPr>
            </w:pPr>
            <w:r w:rsidRPr="000560EC">
              <w:rPr>
                <w:rFonts w:ascii="Calibri" w:eastAsia="Calibri" w:hAnsi="Calibri" w:cs="Calibri"/>
                <w:b/>
                <w:bCs/>
                <w:sz w:val="24"/>
                <w:szCs w:val="24"/>
              </w:rPr>
              <w:t>Czynnik wpływający na przebieg rehabilitacji</w:t>
            </w:r>
          </w:p>
        </w:tc>
        <w:tc>
          <w:tcPr>
            <w:tcW w:w="4253" w:type="dxa"/>
            <w:shd w:val="clear" w:color="auto" w:fill="E2EFD9"/>
            <w:vAlign w:val="center"/>
          </w:tcPr>
          <w:p w14:paraId="27B5D2C8" w14:textId="77777777" w:rsidR="0084579D" w:rsidRPr="000560EC" w:rsidRDefault="0084579D" w:rsidP="00FE6751">
            <w:pPr>
              <w:keepNext/>
              <w:spacing w:before="40" w:after="40"/>
              <w:rPr>
                <w:rFonts w:ascii="Calibri" w:eastAsia="Calibri" w:hAnsi="Calibri" w:cs="Calibri"/>
                <w:b/>
                <w:bCs/>
                <w:sz w:val="24"/>
                <w:szCs w:val="24"/>
              </w:rPr>
            </w:pPr>
            <w:r w:rsidRPr="000560EC">
              <w:rPr>
                <w:rFonts w:ascii="Calibri" w:eastAsia="Calibri" w:hAnsi="Calibri" w:cs="Calibri"/>
                <w:b/>
                <w:bCs/>
                <w:sz w:val="24"/>
                <w:szCs w:val="24"/>
              </w:rPr>
              <w:t>Pozytywny wpływ (ułatwienie)</w:t>
            </w:r>
          </w:p>
        </w:tc>
        <w:tc>
          <w:tcPr>
            <w:tcW w:w="4536" w:type="dxa"/>
            <w:shd w:val="clear" w:color="auto" w:fill="FBE4D5"/>
            <w:vAlign w:val="center"/>
          </w:tcPr>
          <w:p w14:paraId="05640C04" w14:textId="77777777" w:rsidR="0084579D" w:rsidRPr="000560EC" w:rsidRDefault="0084579D" w:rsidP="00FE6751">
            <w:pPr>
              <w:keepNext/>
              <w:spacing w:before="40" w:after="40"/>
              <w:rPr>
                <w:rFonts w:ascii="Calibri" w:eastAsia="Calibri" w:hAnsi="Calibri" w:cs="Calibri"/>
                <w:b/>
                <w:bCs/>
                <w:sz w:val="24"/>
                <w:szCs w:val="24"/>
              </w:rPr>
            </w:pPr>
            <w:r w:rsidRPr="000560EC">
              <w:rPr>
                <w:rFonts w:ascii="Calibri" w:eastAsia="Calibri" w:hAnsi="Calibri" w:cs="Calibri"/>
                <w:b/>
                <w:bCs/>
                <w:sz w:val="24"/>
                <w:szCs w:val="24"/>
              </w:rPr>
              <w:t>Negatywny wpływ (bariera, utrudnienie)</w:t>
            </w:r>
          </w:p>
        </w:tc>
      </w:tr>
      <w:tr w:rsidR="0084579D" w:rsidRPr="000560EC" w14:paraId="45681B29" w14:textId="77777777" w:rsidTr="00FE6751">
        <w:tc>
          <w:tcPr>
            <w:tcW w:w="5098" w:type="dxa"/>
          </w:tcPr>
          <w:p w14:paraId="73B6AFA4" w14:textId="77777777" w:rsidR="0084579D" w:rsidRPr="000560EC" w:rsidRDefault="0084579D" w:rsidP="00FE6751">
            <w:pPr>
              <w:keepNext/>
              <w:spacing w:before="40" w:after="40"/>
              <w:rPr>
                <w:rFonts w:ascii="Calibri" w:eastAsia="Calibri" w:hAnsi="Calibri" w:cs="Calibri"/>
                <w:sz w:val="24"/>
                <w:szCs w:val="24"/>
              </w:rPr>
            </w:pPr>
            <w:r w:rsidRPr="00AF3398">
              <w:rPr>
                <w:rFonts w:ascii="Calibri" w:eastAsia="Calibri" w:hAnsi="Calibri" w:cs="Calibri"/>
                <w:b/>
                <w:sz w:val="24"/>
                <w:szCs w:val="24"/>
              </w:rPr>
              <w:t>Żywność</w:t>
            </w:r>
            <w:r w:rsidRPr="000560EC">
              <w:rPr>
                <w:rFonts w:ascii="Calibri" w:eastAsia="Calibri" w:hAnsi="Calibri" w:cs="Calibri"/>
                <w:sz w:val="24"/>
                <w:szCs w:val="24"/>
              </w:rPr>
              <w:t xml:space="preserve"> (</w:t>
            </w:r>
            <w:r w:rsidRPr="00AF3398">
              <w:rPr>
                <w:rFonts w:ascii="Calibri" w:eastAsia="Calibri" w:hAnsi="Calibri" w:cs="Calibri"/>
                <w:i/>
                <w:sz w:val="24"/>
                <w:szCs w:val="24"/>
              </w:rPr>
              <w:t>np. rygorystyczne</w:t>
            </w:r>
            <w:r w:rsidRPr="000560EC">
              <w:rPr>
                <w:rFonts w:ascii="Calibri" w:eastAsia="Calibri" w:hAnsi="Calibri" w:cs="Calibri"/>
                <w:i/>
                <w:sz w:val="24"/>
                <w:szCs w:val="24"/>
              </w:rPr>
              <w:t xml:space="preserve"> diet</w:t>
            </w:r>
            <w:r>
              <w:rPr>
                <w:rFonts w:ascii="Calibri" w:eastAsia="Calibri" w:hAnsi="Calibri" w:cs="Calibri"/>
                <w:i/>
                <w:sz w:val="24"/>
                <w:szCs w:val="24"/>
              </w:rPr>
              <w:t>y</w:t>
            </w:r>
            <w:r w:rsidRPr="000560EC">
              <w:rPr>
                <w:rFonts w:ascii="Calibri" w:eastAsia="Calibri" w:hAnsi="Calibri" w:cs="Calibri"/>
                <w:i/>
                <w:sz w:val="24"/>
                <w:szCs w:val="24"/>
              </w:rPr>
              <w:t>, uczule</w:t>
            </w:r>
            <w:r>
              <w:rPr>
                <w:rFonts w:ascii="Calibri" w:eastAsia="Calibri" w:hAnsi="Calibri" w:cs="Calibri"/>
                <w:i/>
                <w:sz w:val="24"/>
                <w:szCs w:val="24"/>
              </w:rPr>
              <w:t>nia</w:t>
            </w:r>
            <w:r w:rsidRPr="000560EC">
              <w:rPr>
                <w:rFonts w:ascii="Calibri" w:eastAsia="Calibri" w:hAnsi="Calibri" w:cs="Calibri"/>
                <w:i/>
                <w:sz w:val="24"/>
                <w:szCs w:val="24"/>
              </w:rPr>
              <w:t xml:space="preserve"> pokarmow</w:t>
            </w:r>
            <w:r>
              <w:rPr>
                <w:rFonts w:ascii="Calibri" w:eastAsia="Calibri" w:hAnsi="Calibri" w:cs="Calibri"/>
                <w:i/>
                <w:sz w:val="24"/>
                <w:szCs w:val="24"/>
              </w:rPr>
              <w:t xml:space="preserve">e </w:t>
            </w:r>
            <w:r w:rsidRPr="000560EC">
              <w:rPr>
                <w:rFonts w:ascii="Calibri" w:eastAsia="Calibri" w:hAnsi="Calibri" w:cs="Calibri"/>
                <w:i/>
                <w:sz w:val="24"/>
                <w:szCs w:val="24"/>
              </w:rPr>
              <w:t>, wybiórczoś</w:t>
            </w:r>
            <w:r>
              <w:rPr>
                <w:rFonts w:ascii="Calibri" w:eastAsia="Calibri" w:hAnsi="Calibri" w:cs="Calibri"/>
                <w:i/>
                <w:sz w:val="24"/>
                <w:szCs w:val="24"/>
              </w:rPr>
              <w:t>ć</w:t>
            </w:r>
            <w:r w:rsidRPr="000560EC">
              <w:rPr>
                <w:rFonts w:ascii="Calibri" w:eastAsia="Calibri" w:hAnsi="Calibri" w:cs="Calibri"/>
                <w:i/>
                <w:sz w:val="24"/>
                <w:szCs w:val="24"/>
              </w:rPr>
              <w:t xml:space="preserve"> pokarmow</w:t>
            </w:r>
            <w:r>
              <w:rPr>
                <w:rFonts w:ascii="Calibri" w:eastAsia="Calibri" w:hAnsi="Calibri" w:cs="Calibri"/>
                <w:i/>
                <w:sz w:val="24"/>
                <w:szCs w:val="24"/>
              </w:rPr>
              <w:t>a</w:t>
            </w:r>
            <w:r w:rsidRPr="000560EC">
              <w:rPr>
                <w:rFonts w:ascii="Calibri" w:eastAsia="Calibri" w:hAnsi="Calibri" w:cs="Calibri"/>
                <w:i/>
                <w:sz w:val="24"/>
                <w:szCs w:val="24"/>
              </w:rPr>
              <w:t>, któr</w:t>
            </w:r>
            <w:r>
              <w:rPr>
                <w:rFonts w:ascii="Calibri" w:eastAsia="Calibri" w:hAnsi="Calibri" w:cs="Calibri"/>
                <w:i/>
                <w:sz w:val="24"/>
                <w:szCs w:val="24"/>
              </w:rPr>
              <w:t>a ma</w:t>
            </w:r>
            <w:r w:rsidRPr="000560EC">
              <w:rPr>
                <w:rFonts w:ascii="Calibri" w:eastAsia="Calibri" w:hAnsi="Calibri" w:cs="Calibri"/>
                <w:i/>
                <w:sz w:val="24"/>
                <w:szCs w:val="24"/>
              </w:rPr>
              <w:t xml:space="preserve"> wpływ na inne obszary aktywności)</w:t>
            </w:r>
          </w:p>
        </w:tc>
        <w:tc>
          <w:tcPr>
            <w:tcW w:w="4253" w:type="dxa"/>
            <w:shd w:val="clear" w:color="auto" w:fill="E2EFD9"/>
          </w:tcPr>
          <w:p w14:paraId="427D1579" w14:textId="77777777" w:rsidR="0084579D" w:rsidRPr="000560EC" w:rsidRDefault="0084579D" w:rsidP="00FE6751">
            <w:pPr>
              <w:keepNext/>
              <w:spacing w:before="40" w:after="40"/>
              <w:rPr>
                <w:rFonts w:ascii="Calibri" w:eastAsia="Calibri" w:hAnsi="Calibri" w:cs="Calibri"/>
                <w:sz w:val="24"/>
                <w:szCs w:val="24"/>
              </w:rPr>
            </w:pPr>
          </w:p>
        </w:tc>
        <w:tc>
          <w:tcPr>
            <w:tcW w:w="4536" w:type="dxa"/>
            <w:shd w:val="clear" w:color="auto" w:fill="FBE4D5"/>
          </w:tcPr>
          <w:p w14:paraId="53AD9634"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4FBCEE19" w14:textId="77777777" w:rsidTr="00FE6751">
        <w:tc>
          <w:tcPr>
            <w:tcW w:w="5098" w:type="dxa"/>
          </w:tcPr>
          <w:p w14:paraId="45E6DEAB" w14:textId="77777777" w:rsidR="0084579D" w:rsidRPr="000560EC" w:rsidRDefault="0084579D" w:rsidP="00FE6751">
            <w:pPr>
              <w:keepNext/>
              <w:spacing w:before="40" w:after="40"/>
              <w:rPr>
                <w:rFonts w:ascii="Calibri" w:eastAsia="Calibri" w:hAnsi="Calibri" w:cs="Calibri"/>
                <w:sz w:val="24"/>
                <w:szCs w:val="24"/>
              </w:rPr>
            </w:pPr>
            <w:r w:rsidRPr="00AF3398">
              <w:rPr>
                <w:rFonts w:ascii="Calibri" w:eastAsia="Calibri" w:hAnsi="Calibri" w:cs="Calibri"/>
                <w:b/>
                <w:sz w:val="24"/>
                <w:szCs w:val="24"/>
              </w:rPr>
              <w:t xml:space="preserve">Leki </w:t>
            </w:r>
            <w:r w:rsidRPr="000560EC">
              <w:rPr>
                <w:rFonts w:ascii="Calibri" w:eastAsia="Calibri" w:hAnsi="Calibri" w:cs="Calibri"/>
                <w:sz w:val="24"/>
                <w:szCs w:val="24"/>
              </w:rPr>
              <w:t>(</w:t>
            </w:r>
            <w:r w:rsidRPr="00AF3398">
              <w:rPr>
                <w:rFonts w:ascii="Calibri" w:eastAsia="Calibri" w:hAnsi="Calibri" w:cs="Calibri"/>
                <w:i/>
                <w:sz w:val="24"/>
                <w:szCs w:val="24"/>
              </w:rPr>
              <w:t>np. pozytywny</w:t>
            </w:r>
            <w:r w:rsidRPr="000560EC">
              <w:rPr>
                <w:rFonts w:ascii="Calibri" w:eastAsia="Calibri" w:hAnsi="Calibri" w:cs="Calibri"/>
                <w:i/>
                <w:sz w:val="24"/>
                <w:szCs w:val="24"/>
              </w:rPr>
              <w:t xml:space="preserve"> i negatywny wpływ leków wpływający na funkcjonowanie, brak dostępności leków, duży kosz</w:t>
            </w:r>
            <w:r>
              <w:rPr>
                <w:rFonts w:ascii="Calibri" w:eastAsia="Calibri" w:hAnsi="Calibri" w:cs="Calibri"/>
                <w:i/>
                <w:sz w:val="24"/>
                <w:szCs w:val="24"/>
              </w:rPr>
              <w:t>t leków</w:t>
            </w:r>
            <w:r w:rsidRPr="000560EC">
              <w:rPr>
                <w:rFonts w:ascii="Calibri" w:eastAsia="Calibri" w:hAnsi="Calibri" w:cs="Calibri"/>
                <w:i/>
                <w:sz w:val="24"/>
                <w:szCs w:val="24"/>
              </w:rPr>
              <w:t>, itp.)</w:t>
            </w:r>
          </w:p>
        </w:tc>
        <w:tc>
          <w:tcPr>
            <w:tcW w:w="4253" w:type="dxa"/>
            <w:shd w:val="clear" w:color="auto" w:fill="E2EFD9"/>
          </w:tcPr>
          <w:p w14:paraId="44F919BE" w14:textId="77777777" w:rsidR="0084579D" w:rsidRPr="008E1ED0" w:rsidRDefault="0084579D" w:rsidP="00FE6751">
            <w:pPr>
              <w:keepNext/>
              <w:spacing w:before="40" w:after="40"/>
              <w:rPr>
                <w:rFonts w:ascii="Calibri" w:eastAsia="Calibri" w:hAnsi="Calibri" w:cs="Calibri"/>
                <w:i/>
                <w:sz w:val="24"/>
                <w:szCs w:val="24"/>
              </w:rPr>
            </w:pPr>
          </w:p>
        </w:tc>
        <w:tc>
          <w:tcPr>
            <w:tcW w:w="4536" w:type="dxa"/>
            <w:shd w:val="clear" w:color="auto" w:fill="FBE4D5"/>
          </w:tcPr>
          <w:p w14:paraId="235D5CC6" w14:textId="77777777" w:rsidR="0084579D" w:rsidRPr="008E1ED0" w:rsidRDefault="0084579D" w:rsidP="00FE6751">
            <w:pPr>
              <w:keepNext/>
              <w:spacing w:before="40" w:after="40"/>
              <w:rPr>
                <w:rFonts w:ascii="Calibri" w:eastAsia="Calibri" w:hAnsi="Calibri" w:cs="Calibri"/>
                <w:i/>
                <w:sz w:val="24"/>
                <w:szCs w:val="24"/>
              </w:rPr>
            </w:pPr>
          </w:p>
        </w:tc>
      </w:tr>
      <w:tr w:rsidR="0084579D" w:rsidRPr="000560EC" w14:paraId="0D32BA74" w14:textId="77777777" w:rsidTr="00FE6751">
        <w:tc>
          <w:tcPr>
            <w:tcW w:w="5098" w:type="dxa"/>
          </w:tcPr>
          <w:p w14:paraId="1E070A94" w14:textId="77777777" w:rsidR="0084579D" w:rsidRPr="000560EC" w:rsidRDefault="0084579D" w:rsidP="00FE6751">
            <w:pPr>
              <w:keepNext/>
              <w:tabs>
                <w:tab w:val="left" w:pos="915"/>
              </w:tabs>
              <w:spacing w:before="40" w:after="40"/>
              <w:rPr>
                <w:rFonts w:ascii="Calibri" w:eastAsia="Calibri" w:hAnsi="Calibri" w:cs="Calibri"/>
                <w:sz w:val="24"/>
                <w:szCs w:val="24"/>
              </w:rPr>
            </w:pPr>
            <w:r w:rsidRPr="00AF3398">
              <w:rPr>
                <w:rFonts w:ascii="Calibri" w:eastAsia="Calibri" w:hAnsi="Calibri" w:cs="Calibri"/>
                <w:b/>
                <w:sz w:val="24"/>
                <w:szCs w:val="24"/>
              </w:rPr>
              <w:t>Produkty i technologie do osobistego użytku</w:t>
            </w:r>
            <w:r w:rsidRPr="000560EC">
              <w:rPr>
                <w:rFonts w:ascii="Calibri" w:eastAsia="Calibri" w:hAnsi="Calibri" w:cs="Calibri"/>
                <w:sz w:val="24"/>
                <w:szCs w:val="24"/>
              </w:rPr>
              <w:t xml:space="preserve"> (</w:t>
            </w:r>
            <w:r>
              <w:rPr>
                <w:rFonts w:ascii="Calibri" w:eastAsia="Calibri" w:hAnsi="Calibri" w:cs="Calibri"/>
                <w:i/>
                <w:sz w:val="24"/>
                <w:szCs w:val="24"/>
              </w:rPr>
              <w:t xml:space="preserve">np. </w:t>
            </w:r>
            <w:r w:rsidRPr="000560EC">
              <w:rPr>
                <w:rFonts w:ascii="Calibri" w:eastAsia="Calibri" w:hAnsi="Calibri" w:cs="Calibri"/>
                <w:i/>
                <w:sz w:val="24"/>
                <w:szCs w:val="24"/>
              </w:rPr>
              <w:t>specjalne obuwie, ubranie, czytniki, systemy zdalnego sterowania, sterowania głosem</w:t>
            </w:r>
            <w:r w:rsidRPr="000560EC">
              <w:rPr>
                <w:rFonts w:ascii="Calibri" w:eastAsia="Calibri" w:hAnsi="Calibri" w:cs="Calibri"/>
                <w:sz w:val="24"/>
                <w:szCs w:val="24"/>
              </w:rPr>
              <w:t>)</w:t>
            </w:r>
          </w:p>
        </w:tc>
        <w:tc>
          <w:tcPr>
            <w:tcW w:w="4253" w:type="dxa"/>
            <w:shd w:val="clear" w:color="auto" w:fill="E2EFD9"/>
          </w:tcPr>
          <w:p w14:paraId="0F2D8CE9" w14:textId="77777777" w:rsidR="0084579D" w:rsidRPr="000560EC" w:rsidRDefault="0084579D" w:rsidP="00FE6751">
            <w:pPr>
              <w:keepNext/>
              <w:spacing w:before="40" w:after="40"/>
              <w:rPr>
                <w:rFonts w:ascii="Calibri" w:eastAsia="Calibri" w:hAnsi="Calibri" w:cs="Calibri"/>
                <w:sz w:val="24"/>
                <w:szCs w:val="24"/>
              </w:rPr>
            </w:pPr>
          </w:p>
        </w:tc>
        <w:tc>
          <w:tcPr>
            <w:tcW w:w="4536" w:type="dxa"/>
            <w:shd w:val="clear" w:color="auto" w:fill="FBE4D5"/>
          </w:tcPr>
          <w:p w14:paraId="61838283"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4D36E2A2" w14:textId="77777777" w:rsidTr="00FE6751">
        <w:tc>
          <w:tcPr>
            <w:tcW w:w="5098" w:type="dxa"/>
          </w:tcPr>
          <w:p w14:paraId="6E27A5F7" w14:textId="77777777" w:rsidR="0084579D" w:rsidRPr="00AF3398" w:rsidRDefault="0084579D" w:rsidP="00FE6751">
            <w:pPr>
              <w:keepNext/>
              <w:spacing w:before="40" w:after="40"/>
              <w:rPr>
                <w:rFonts w:ascii="Calibri" w:eastAsia="Calibri" w:hAnsi="Calibri" w:cs="Calibri"/>
                <w:b/>
                <w:sz w:val="24"/>
                <w:szCs w:val="24"/>
              </w:rPr>
            </w:pPr>
            <w:r w:rsidRPr="00AF3398">
              <w:rPr>
                <w:rFonts w:ascii="Calibri" w:eastAsia="Calibri" w:hAnsi="Calibri" w:cs="Calibri"/>
                <w:b/>
                <w:sz w:val="24"/>
                <w:szCs w:val="24"/>
              </w:rPr>
              <w:t>Produkty i technologie służące do indywidualnego poruszania się i transportu</w:t>
            </w:r>
          </w:p>
          <w:p w14:paraId="0216ECEB" w14:textId="77777777" w:rsidR="0084579D" w:rsidRPr="000560EC" w:rsidRDefault="0084579D" w:rsidP="00FE6751">
            <w:pPr>
              <w:keepNext/>
              <w:spacing w:before="40" w:after="40"/>
              <w:rPr>
                <w:rFonts w:ascii="Calibri" w:eastAsia="Calibri" w:hAnsi="Calibri" w:cs="Calibri"/>
                <w:i/>
                <w:sz w:val="24"/>
                <w:szCs w:val="24"/>
              </w:rPr>
            </w:pPr>
            <w:r w:rsidRPr="000560EC">
              <w:rPr>
                <w:rFonts w:ascii="Calibri" w:eastAsia="Calibri" w:hAnsi="Calibri" w:cs="Calibri"/>
                <w:sz w:val="24"/>
                <w:szCs w:val="24"/>
              </w:rPr>
              <w:t>(</w:t>
            </w:r>
            <w:r>
              <w:rPr>
                <w:rFonts w:ascii="Calibri" w:eastAsia="Calibri" w:hAnsi="Calibri" w:cs="Calibri"/>
                <w:i/>
                <w:sz w:val="24"/>
                <w:szCs w:val="24"/>
              </w:rPr>
              <w:t xml:space="preserve">np. </w:t>
            </w:r>
            <w:r w:rsidRPr="000560EC">
              <w:rPr>
                <w:rFonts w:ascii="Calibri" w:eastAsia="Calibri" w:hAnsi="Calibri" w:cs="Calibri"/>
                <w:i/>
                <w:sz w:val="24"/>
                <w:szCs w:val="24"/>
              </w:rPr>
              <w:t>zaadaptowane pojazdy, wózki</w:t>
            </w:r>
          </w:p>
          <w:p w14:paraId="448BB455" w14:textId="77777777" w:rsidR="0084579D" w:rsidRPr="000560EC" w:rsidRDefault="0084579D" w:rsidP="00FE6751">
            <w:pPr>
              <w:keepNext/>
              <w:spacing w:before="40" w:after="40"/>
              <w:rPr>
                <w:rFonts w:ascii="Calibri" w:eastAsia="Calibri" w:hAnsi="Calibri" w:cs="Calibri"/>
                <w:sz w:val="24"/>
                <w:szCs w:val="24"/>
              </w:rPr>
            </w:pPr>
            <w:r w:rsidRPr="000560EC">
              <w:rPr>
                <w:rFonts w:ascii="Calibri" w:eastAsia="Calibri" w:hAnsi="Calibri" w:cs="Calibri"/>
                <w:i/>
                <w:sz w:val="24"/>
                <w:szCs w:val="24"/>
              </w:rPr>
              <w:t>Inwalidzkie</w:t>
            </w:r>
            <w:r w:rsidRPr="000560EC">
              <w:rPr>
                <w:rFonts w:ascii="Calibri" w:eastAsia="Calibri" w:hAnsi="Calibri" w:cs="Calibri"/>
                <w:sz w:val="24"/>
                <w:szCs w:val="24"/>
              </w:rPr>
              <w:t>)</w:t>
            </w:r>
          </w:p>
        </w:tc>
        <w:tc>
          <w:tcPr>
            <w:tcW w:w="4253" w:type="dxa"/>
            <w:shd w:val="clear" w:color="auto" w:fill="E2EFD9"/>
          </w:tcPr>
          <w:p w14:paraId="3E920D3A" w14:textId="77777777" w:rsidR="0084579D" w:rsidRPr="000560EC" w:rsidRDefault="0084579D" w:rsidP="00FE6751">
            <w:pPr>
              <w:keepNext/>
              <w:spacing w:before="40" w:after="40"/>
              <w:rPr>
                <w:rFonts w:ascii="Calibri" w:eastAsia="Calibri" w:hAnsi="Calibri" w:cs="Calibri"/>
                <w:sz w:val="24"/>
                <w:szCs w:val="24"/>
              </w:rPr>
            </w:pPr>
          </w:p>
        </w:tc>
        <w:tc>
          <w:tcPr>
            <w:tcW w:w="4536" w:type="dxa"/>
            <w:shd w:val="clear" w:color="auto" w:fill="FBE4D5"/>
          </w:tcPr>
          <w:p w14:paraId="04124D94"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5909A6A4" w14:textId="77777777" w:rsidTr="00FE6751">
        <w:tc>
          <w:tcPr>
            <w:tcW w:w="5098" w:type="dxa"/>
          </w:tcPr>
          <w:p w14:paraId="4DA13FB6" w14:textId="77777777" w:rsidR="0084579D" w:rsidRPr="000560EC" w:rsidRDefault="0084579D" w:rsidP="00FE6751">
            <w:pPr>
              <w:keepNext/>
              <w:spacing w:before="40" w:after="40"/>
              <w:rPr>
                <w:rFonts w:ascii="Calibri" w:eastAsia="Calibri" w:hAnsi="Calibri" w:cs="Calibri"/>
                <w:sz w:val="24"/>
                <w:szCs w:val="24"/>
              </w:rPr>
            </w:pPr>
            <w:r w:rsidRPr="00AF3398">
              <w:rPr>
                <w:rFonts w:ascii="Calibri" w:eastAsia="Calibri" w:hAnsi="Calibri" w:cs="Calibri"/>
                <w:b/>
                <w:sz w:val="24"/>
                <w:szCs w:val="24"/>
              </w:rPr>
              <w:lastRenderedPageBreak/>
              <w:t>Produkty i technologie służące do porozumiewania się</w:t>
            </w:r>
            <w:r w:rsidRPr="000560EC">
              <w:rPr>
                <w:rFonts w:ascii="Calibri" w:eastAsia="Calibri" w:hAnsi="Calibri" w:cs="Calibri"/>
                <w:sz w:val="24"/>
                <w:szCs w:val="24"/>
              </w:rPr>
              <w:t xml:space="preserve"> (</w:t>
            </w:r>
            <w:r>
              <w:rPr>
                <w:rFonts w:ascii="Calibri" w:eastAsia="Calibri" w:hAnsi="Calibri" w:cs="Calibri"/>
                <w:i/>
                <w:sz w:val="24"/>
                <w:szCs w:val="24"/>
              </w:rPr>
              <w:t xml:space="preserve">np. </w:t>
            </w:r>
            <w:r w:rsidRPr="000560EC">
              <w:rPr>
                <w:rFonts w:ascii="Calibri" w:eastAsia="Calibri" w:hAnsi="Calibri" w:cs="Calibri"/>
                <w:i/>
                <w:sz w:val="24"/>
                <w:szCs w:val="24"/>
              </w:rPr>
              <w:t>aparaty słuchowe, urządzenia dźwiękowe, urządzenia do pisania w różnych językach, czytniki i edytory mow</w:t>
            </w:r>
            <w:r>
              <w:rPr>
                <w:rFonts w:ascii="Calibri" w:eastAsia="Calibri" w:hAnsi="Calibri" w:cs="Calibri"/>
                <w:i/>
                <w:sz w:val="24"/>
                <w:szCs w:val="24"/>
              </w:rPr>
              <w:t>y, tablice do komunikowania się</w:t>
            </w:r>
            <w:r w:rsidRPr="000560EC">
              <w:rPr>
                <w:rFonts w:ascii="Calibri" w:eastAsia="Calibri" w:hAnsi="Calibri" w:cs="Calibri"/>
                <w:sz w:val="24"/>
                <w:szCs w:val="24"/>
              </w:rPr>
              <w:t>)</w:t>
            </w:r>
          </w:p>
        </w:tc>
        <w:tc>
          <w:tcPr>
            <w:tcW w:w="4253" w:type="dxa"/>
            <w:shd w:val="clear" w:color="auto" w:fill="E2EFD9"/>
          </w:tcPr>
          <w:p w14:paraId="3E16014F" w14:textId="77777777" w:rsidR="0084579D" w:rsidRPr="000560EC" w:rsidRDefault="0084579D" w:rsidP="00FE6751">
            <w:pPr>
              <w:keepNext/>
              <w:spacing w:before="40" w:after="40"/>
              <w:rPr>
                <w:rFonts w:ascii="Calibri" w:eastAsia="Calibri" w:hAnsi="Calibri" w:cs="Calibri"/>
                <w:sz w:val="24"/>
                <w:szCs w:val="24"/>
              </w:rPr>
            </w:pPr>
          </w:p>
        </w:tc>
        <w:tc>
          <w:tcPr>
            <w:tcW w:w="4536" w:type="dxa"/>
            <w:shd w:val="clear" w:color="auto" w:fill="FBE4D5"/>
          </w:tcPr>
          <w:p w14:paraId="6D3D0585"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0772E183" w14:textId="77777777" w:rsidTr="00FE6751">
        <w:tc>
          <w:tcPr>
            <w:tcW w:w="5098" w:type="dxa"/>
          </w:tcPr>
          <w:p w14:paraId="624ACDFF" w14:textId="77777777" w:rsidR="0084579D" w:rsidRPr="00AF3398" w:rsidRDefault="0084579D" w:rsidP="00FE6751">
            <w:pPr>
              <w:keepNext/>
              <w:spacing w:before="40" w:after="40"/>
              <w:rPr>
                <w:rFonts w:ascii="Calibri" w:eastAsia="Calibri" w:hAnsi="Calibri" w:cs="Calibri"/>
                <w:b/>
                <w:sz w:val="24"/>
                <w:szCs w:val="24"/>
              </w:rPr>
            </w:pPr>
            <w:r w:rsidRPr="00AF3398">
              <w:rPr>
                <w:rFonts w:ascii="Calibri" w:eastAsia="Calibri" w:hAnsi="Calibri" w:cs="Calibri"/>
                <w:b/>
                <w:sz w:val="24"/>
                <w:szCs w:val="24"/>
              </w:rPr>
              <w:t>Elementy architektoniczne oraz</w:t>
            </w:r>
          </w:p>
          <w:p w14:paraId="6ACDA978" w14:textId="77777777" w:rsidR="0084579D" w:rsidRPr="000560EC" w:rsidRDefault="0084579D" w:rsidP="00FE6751">
            <w:pPr>
              <w:keepNext/>
              <w:spacing w:before="40" w:after="40"/>
              <w:rPr>
                <w:rFonts w:ascii="Calibri" w:eastAsia="Calibri" w:hAnsi="Calibri" w:cs="Calibri"/>
                <w:sz w:val="24"/>
                <w:szCs w:val="24"/>
              </w:rPr>
            </w:pPr>
            <w:r w:rsidRPr="00AF3398">
              <w:rPr>
                <w:rFonts w:ascii="Calibri" w:eastAsia="Calibri" w:hAnsi="Calibri" w:cs="Calibri"/>
                <w:b/>
                <w:sz w:val="24"/>
                <w:szCs w:val="24"/>
              </w:rPr>
              <w:t>technologie dla budynków użyteczności publicznej</w:t>
            </w:r>
            <w:r w:rsidRPr="000560EC">
              <w:rPr>
                <w:rFonts w:ascii="Calibri" w:eastAsia="Calibri" w:hAnsi="Calibri" w:cs="Calibri"/>
                <w:sz w:val="24"/>
                <w:szCs w:val="24"/>
              </w:rPr>
              <w:t xml:space="preserve"> </w:t>
            </w:r>
            <w:r w:rsidRPr="00AF3398">
              <w:rPr>
                <w:rFonts w:ascii="Calibri" w:eastAsia="Calibri" w:hAnsi="Calibri" w:cs="Calibri"/>
                <w:b/>
                <w:sz w:val="24"/>
                <w:szCs w:val="24"/>
              </w:rPr>
              <w:t>(głównie budynku WTZ)</w:t>
            </w:r>
            <w:r w:rsidRPr="000560EC">
              <w:rPr>
                <w:rFonts w:ascii="Calibri" w:eastAsia="Calibri" w:hAnsi="Calibri" w:cs="Calibri"/>
                <w:sz w:val="24"/>
                <w:szCs w:val="24"/>
              </w:rPr>
              <w:t xml:space="preserve"> (</w:t>
            </w:r>
            <w:r>
              <w:rPr>
                <w:rFonts w:ascii="Calibri" w:eastAsia="Calibri" w:hAnsi="Calibri" w:cs="Calibri"/>
                <w:i/>
                <w:sz w:val="24"/>
                <w:szCs w:val="24"/>
              </w:rPr>
              <w:t xml:space="preserve">np. </w:t>
            </w:r>
            <w:r w:rsidRPr="000560EC">
              <w:rPr>
                <w:rFonts w:ascii="Calibri" w:eastAsia="Calibri" w:hAnsi="Calibri" w:cs="Calibri"/>
                <w:i/>
                <w:sz w:val="24"/>
                <w:szCs w:val="24"/>
              </w:rPr>
              <w:t>podjazdy, windy, drzwi wspomagane, progi na poziomie podłogi itp.</w:t>
            </w:r>
            <w:r w:rsidRPr="000560EC">
              <w:rPr>
                <w:rFonts w:ascii="Calibri" w:eastAsia="Calibri" w:hAnsi="Calibri" w:cs="Calibri"/>
                <w:sz w:val="24"/>
                <w:szCs w:val="24"/>
              </w:rPr>
              <w:t>)</w:t>
            </w:r>
          </w:p>
        </w:tc>
        <w:tc>
          <w:tcPr>
            <w:tcW w:w="4253" w:type="dxa"/>
            <w:shd w:val="clear" w:color="auto" w:fill="E2EFD9"/>
          </w:tcPr>
          <w:p w14:paraId="6EEB47C4" w14:textId="77777777" w:rsidR="0084579D" w:rsidRPr="000560EC" w:rsidRDefault="0084579D" w:rsidP="00FE6751">
            <w:pPr>
              <w:keepNext/>
              <w:spacing w:before="40" w:after="40"/>
              <w:rPr>
                <w:rFonts w:ascii="Calibri" w:eastAsia="Calibri" w:hAnsi="Calibri" w:cs="Calibri"/>
                <w:sz w:val="24"/>
                <w:szCs w:val="24"/>
              </w:rPr>
            </w:pPr>
          </w:p>
        </w:tc>
        <w:tc>
          <w:tcPr>
            <w:tcW w:w="4536" w:type="dxa"/>
            <w:shd w:val="clear" w:color="auto" w:fill="FBE4D5"/>
          </w:tcPr>
          <w:p w14:paraId="532D2F0D"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219B6153" w14:textId="77777777" w:rsidTr="00FE6751">
        <w:tc>
          <w:tcPr>
            <w:tcW w:w="5098" w:type="dxa"/>
          </w:tcPr>
          <w:p w14:paraId="5D42259F" w14:textId="77777777" w:rsidR="0084579D" w:rsidRPr="00AF3398" w:rsidRDefault="0084579D" w:rsidP="00FE6751">
            <w:pPr>
              <w:keepNext/>
              <w:spacing w:before="40" w:after="40"/>
              <w:rPr>
                <w:rFonts w:ascii="Calibri" w:eastAsia="Calibri" w:hAnsi="Calibri" w:cs="Calibri"/>
                <w:b/>
                <w:sz w:val="24"/>
                <w:szCs w:val="24"/>
              </w:rPr>
            </w:pPr>
            <w:r w:rsidRPr="00AF3398">
              <w:rPr>
                <w:rFonts w:ascii="Calibri" w:eastAsia="Calibri" w:hAnsi="Calibri" w:cs="Calibri"/>
                <w:b/>
                <w:sz w:val="24"/>
                <w:szCs w:val="24"/>
              </w:rPr>
              <w:t>Elementy architektoniczne oraz</w:t>
            </w:r>
          </w:p>
          <w:p w14:paraId="4DAA2618" w14:textId="77777777" w:rsidR="0084579D" w:rsidRPr="000560EC" w:rsidRDefault="0084579D" w:rsidP="00FE6751">
            <w:pPr>
              <w:keepNext/>
              <w:spacing w:before="40" w:after="40"/>
              <w:rPr>
                <w:rFonts w:ascii="Calibri" w:eastAsia="Calibri" w:hAnsi="Calibri" w:cs="Calibri"/>
                <w:sz w:val="24"/>
                <w:szCs w:val="24"/>
              </w:rPr>
            </w:pPr>
            <w:r w:rsidRPr="00AF3398">
              <w:rPr>
                <w:rFonts w:ascii="Calibri" w:eastAsia="Calibri" w:hAnsi="Calibri" w:cs="Calibri"/>
                <w:b/>
                <w:sz w:val="24"/>
                <w:szCs w:val="24"/>
              </w:rPr>
              <w:t>technologie dla budynków do użytku prywatnego (głównie w miejscu zamieszkania)</w:t>
            </w:r>
          </w:p>
          <w:p w14:paraId="13843EB0" w14:textId="77777777" w:rsidR="0084579D" w:rsidRPr="000560EC" w:rsidRDefault="0084579D" w:rsidP="00FE6751">
            <w:pPr>
              <w:keepNext/>
              <w:spacing w:before="40" w:after="40"/>
              <w:rPr>
                <w:rFonts w:ascii="Calibri" w:eastAsia="Calibri" w:hAnsi="Calibri" w:cs="Calibri"/>
                <w:sz w:val="24"/>
                <w:szCs w:val="24"/>
              </w:rPr>
            </w:pPr>
            <w:r w:rsidRPr="000560EC">
              <w:rPr>
                <w:rFonts w:ascii="Calibri" w:eastAsia="Calibri" w:hAnsi="Calibri" w:cs="Calibri"/>
                <w:sz w:val="24"/>
                <w:szCs w:val="24"/>
              </w:rPr>
              <w:t>(</w:t>
            </w:r>
            <w:r>
              <w:rPr>
                <w:rFonts w:ascii="Calibri" w:eastAsia="Calibri" w:hAnsi="Calibri" w:cs="Calibri"/>
                <w:i/>
                <w:sz w:val="24"/>
                <w:szCs w:val="24"/>
              </w:rPr>
              <w:t xml:space="preserve">np. </w:t>
            </w:r>
            <w:r w:rsidRPr="000560EC">
              <w:rPr>
                <w:rFonts w:ascii="Calibri" w:eastAsia="Calibri" w:hAnsi="Calibri" w:cs="Calibri"/>
                <w:i/>
                <w:sz w:val="24"/>
                <w:szCs w:val="24"/>
              </w:rPr>
              <w:t>wielkość kabiny prysznicowej, wejścia do domu, udogodnienia w łazience i toalecie itp.</w:t>
            </w:r>
            <w:r w:rsidRPr="000560EC">
              <w:rPr>
                <w:rFonts w:ascii="Calibri" w:eastAsia="Calibri" w:hAnsi="Calibri" w:cs="Calibri"/>
                <w:sz w:val="24"/>
                <w:szCs w:val="24"/>
              </w:rPr>
              <w:t>)</w:t>
            </w:r>
          </w:p>
        </w:tc>
        <w:tc>
          <w:tcPr>
            <w:tcW w:w="4253" w:type="dxa"/>
            <w:shd w:val="clear" w:color="auto" w:fill="E2EFD9"/>
          </w:tcPr>
          <w:p w14:paraId="5365A2DA" w14:textId="77777777" w:rsidR="0084579D" w:rsidRPr="000560EC" w:rsidRDefault="0084579D" w:rsidP="00FE6751">
            <w:pPr>
              <w:keepNext/>
              <w:spacing w:before="40" w:after="40"/>
              <w:rPr>
                <w:rFonts w:ascii="Calibri" w:eastAsia="Calibri" w:hAnsi="Calibri" w:cs="Calibri"/>
                <w:sz w:val="24"/>
                <w:szCs w:val="24"/>
              </w:rPr>
            </w:pPr>
          </w:p>
        </w:tc>
        <w:tc>
          <w:tcPr>
            <w:tcW w:w="4536" w:type="dxa"/>
            <w:shd w:val="clear" w:color="auto" w:fill="FBE4D5"/>
          </w:tcPr>
          <w:p w14:paraId="7D2578E2"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7AB54DA8" w14:textId="77777777" w:rsidTr="00FE6751">
        <w:tc>
          <w:tcPr>
            <w:tcW w:w="5098" w:type="dxa"/>
          </w:tcPr>
          <w:p w14:paraId="60F1844B" w14:textId="77777777" w:rsidR="0084579D" w:rsidRPr="000560EC" w:rsidRDefault="0084579D" w:rsidP="00FE6751">
            <w:pPr>
              <w:keepNext/>
              <w:spacing w:before="40" w:after="40"/>
              <w:rPr>
                <w:rFonts w:ascii="Calibri" w:eastAsia="Calibri" w:hAnsi="Calibri" w:cs="Calibri"/>
                <w:sz w:val="24"/>
                <w:szCs w:val="24"/>
              </w:rPr>
            </w:pPr>
            <w:r w:rsidRPr="000560EC">
              <w:rPr>
                <w:rFonts w:ascii="Calibri" w:eastAsia="Calibri" w:hAnsi="Calibri" w:cs="Calibri"/>
                <w:b/>
                <w:sz w:val="24"/>
                <w:szCs w:val="24"/>
              </w:rPr>
              <w:lastRenderedPageBreak/>
              <w:t>Inne czynniki</w:t>
            </w:r>
            <w:r w:rsidRPr="000560EC">
              <w:rPr>
                <w:rFonts w:ascii="Calibri" w:eastAsia="Calibri" w:hAnsi="Calibri" w:cs="Calibri"/>
                <w:sz w:val="24"/>
                <w:szCs w:val="24"/>
              </w:rPr>
              <w:t xml:space="preserve"> środowiskowe z grupy produktów i technologii:</w:t>
            </w:r>
          </w:p>
          <w:p w14:paraId="2C6D149A" w14:textId="77777777" w:rsidR="0084579D" w:rsidRPr="000560EC" w:rsidRDefault="0084579D" w:rsidP="00FE6751">
            <w:pPr>
              <w:keepNext/>
              <w:spacing w:before="40" w:after="40"/>
              <w:rPr>
                <w:rFonts w:ascii="Calibri" w:eastAsia="Calibri" w:hAnsi="Calibri" w:cs="Calibri"/>
                <w:sz w:val="24"/>
                <w:szCs w:val="24"/>
              </w:rPr>
            </w:pPr>
          </w:p>
          <w:p w14:paraId="6FBC2C3D" w14:textId="77777777" w:rsidR="0084579D" w:rsidRPr="000560EC" w:rsidRDefault="0084579D" w:rsidP="00FE6751">
            <w:pPr>
              <w:keepNext/>
              <w:spacing w:before="40" w:after="40"/>
              <w:rPr>
                <w:rFonts w:ascii="Calibri" w:eastAsia="Calibri" w:hAnsi="Calibri" w:cs="Calibri"/>
                <w:sz w:val="24"/>
                <w:szCs w:val="24"/>
              </w:rPr>
            </w:pPr>
            <w:r w:rsidRPr="000560EC">
              <w:rPr>
                <w:rFonts w:ascii="Calibri" w:eastAsia="Calibri" w:hAnsi="Calibri" w:cs="Calibri"/>
                <w:sz w:val="24"/>
                <w:szCs w:val="24"/>
              </w:rPr>
              <w:t>1. ………………………………………………………………….</w:t>
            </w:r>
          </w:p>
          <w:p w14:paraId="20FA0744" w14:textId="77777777" w:rsidR="0084579D" w:rsidRPr="000560EC" w:rsidRDefault="0084579D" w:rsidP="00FE6751">
            <w:pPr>
              <w:keepNext/>
              <w:spacing w:before="40" w:after="40"/>
              <w:rPr>
                <w:rFonts w:ascii="Calibri" w:eastAsia="Calibri" w:hAnsi="Calibri" w:cs="Calibri"/>
                <w:sz w:val="24"/>
                <w:szCs w:val="24"/>
              </w:rPr>
            </w:pPr>
          </w:p>
          <w:p w14:paraId="32F56CC8" w14:textId="77777777" w:rsidR="0084579D" w:rsidRPr="000560EC" w:rsidRDefault="0084579D" w:rsidP="00FE6751">
            <w:pPr>
              <w:keepNext/>
              <w:spacing w:before="40" w:after="40"/>
              <w:rPr>
                <w:rFonts w:ascii="Calibri" w:eastAsia="Calibri" w:hAnsi="Calibri" w:cs="Calibri"/>
                <w:sz w:val="24"/>
                <w:szCs w:val="24"/>
              </w:rPr>
            </w:pPr>
            <w:r w:rsidRPr="000560EC">
              <w:rPr>
                <w:rFonts w:ascii="Calibri" w:eastAsia="Calibri" w:hAnsi="Calibri" w:cs="Calibri"/>
                <w:sz w:val="24"/>
                <w:szCs w:val="24"/>
              </w:rPr>
              <w:t>2. ………………………………………………………………...</w:t>
            </w:r>
          </w:p>
          <w:p w14:paraId="0C5B0D86" w14:textId="77777777" w:rsidR="0084579D" w:rsidRPr="000560EC" w:rsidRDefault="0084579D" w:rsidP="00FE6751">
            <w:pPr>
              <w:keepNext/>
              <w:spacing w:before="40" w:after="40"/>
              <w:rPr>
                <w:rFonts w:ascii="Calibri" w:eastAsia="Calibri" w:hAnsi="Calibri" w:cs="Calibri"/>
                <w:sz w:val="24"/>
                <w:szCs w:val="24"/>
              </w:rPr>
            </w:pPr>
          </w:p>
          <w:p w14:paraId="1C22917E" w14:textId="77777777" w:rsidR="0084579D" w:rsidRPr="000560EC" w:rsidRDefault="0084579D" w:rsidP="00FE6751">
            <w:pPr>
              <w:keepNext/>
              <w:spacing w:before="40" w:after="40"/>
              <w:rPr>
                <w:rFonts w:ascii="Calibri" w:eastAsia="Calibri" w:hAnsi="Calibri" w:cs="Calibri"/>
                <w:sz w:val="24"/>
                <w:szCs w:val="24"/>
              </w:rPr>
            </w:pPr>
          </w:p>
        </w:tc>
        <w:tc>
          <w:tcPr>
            <w:tcW w:w="4253" w:type="dxa"/>
            <w:shd w:val="clear" w:color="auto" w:fill="E2EFD9"/>
          </w:tcPr>
          <w:p w14:paraId="75345102" w14:textId="77777777" w:rsidR="0084579D" w:rsidRPr="000560EC" w:rsidRDefault="0084579D" w:rsidP="00FE6751">
            <w:pPr>
              <w:keepNext/>
              <w:spacing w:before="40" w:after="40"/>
              <w:rPr>
                <w:rFonts w:ascii="Calibri" w:eastAsia="Calibri" w:hAnsi="Calibri" w:cs="Calibri"/>
                <w:sz w:val="24"/>
                <w:szCs w:val="24"/>
              </w:rPr>
            </w:pPr>
          </w:p>
        </w:tc>
        <w:tc>
          <w:tcPr>
            <w:tcW w:w="4536" w:type="dxa"/>
            <w:shd w:val="clear" w:color="auto" w:fill="FBE4D5"/>
          </w:tcPr>
          <w:p w14:paraId="7314A971" w14:textId="77777777" w:rsidR="0084579D" w:rsidRPr="000560EC" w:rsidRDefault="0084579D" w:rsidP="00FE6751">
            <w:pPr>
              <w:keepNext/>
              <w:spacing w:before="40" w:after="40"/>
              <w:rPr>
                <w:rFonts w:ascii="Calibri" w:eastAsia="Calibri" w:hAnsi="Calibri" w:cs="Calibri"/>
                <w:sz w:val="24"/>
                <w:szCs w:val="24"/>
              </w:rPr>
            </w:pPr>
          </w:p>
        </w:tc>
      </w:tr>
    </w:tbl>
    <w:p w14:paraId="18711EBE" w14:textId="77777777" w:rsidR="0084579D" w:rsidRPr="000560EC" w:rsidRDefault="0084579D" w:rsidP="0084579D">
      <w:pPr>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52"/>
        <w:gridCol w:w="4820"/>
      </w:tblGrid>
      <w:tr w:rsidR="0084579D" w:rsidRPr="000560EC" w14:paraId="2F2B60CA" w14:textId="77777777" w:rsidTr="1CFBB0A2">
        <w:trPr>
          <w:trHeight w:val="622"/>
        </w:trPr>
        <w:tc>
          <w:tcPr>
            <w:tcW w:w="13887" w:type="dxa"/>
            <w:gridSpan w:val="3"/>
            <w:shd w:val="clear" w:color="auto" w:fill="D9D9D9" w:themeFill="background1" w:themeFillShade="D9"/>
            <w:vAlign w:val="center"/>
          </w:tcPr>
          <w:p w14:paraId="46B52A7A" w14:textId="77777777" w:rsidR="0084579D" w:rsidRPr="000560EC" w:rsidRDefault="0084579D" w:rsidP="00FE6751">
            <w:pPr>
              <w:keepNext/>
              <w:spacing w:before="40" w:after="40"/>
              <w:rPr>
                <w:rFonts w:ascii="Calibri" w:eastAsia="Calibri" w:hAnsi="Calibri" w:cs="Calibri"/>
                <w:b/>
                <w:bCs/>
                <w:color w:val="1F4E79"/>
                <w:sz w:val="24"/>
                <w:szCs w:val="24"/>
              </w:rPr>
            </w:pPr>
            <w:r w:rsidRPr="000560EC">
              <w:rPr>
                <w:rFonts w:ascii="Calibri" w:eastAsia="Calibri" w:hAnsi="Calibri" w:cs="Calibri"/>
                <w:b/>
                <w:bCs/>
                <w:color w:val="1F4E79"/>
                <w:sz w:val="28"/>
                <w:szCs w:val="24"/>
              </w:rPr>
              <w:lastRenderedPageBreak/>
              <w:t>CZYNNIKI ŚRODOWISKOWE (wsparcie, relacje, dostęp do usług i organizacji)</w:t>
            </w:r>
          </w:p>
        </w:tc>
      </w:tr>
      <w:tr w:rsidR="0084579D" w:rsidRPr="000560EC" w14:paraId="5F67B790" w14:textId="77777777" w:rsidTr="1CFBB0A2">
        <w:trPr>
          <w:trHeight w:val="701"/>
        </w:trPr>
        <w:tc>
          <w:tcPr>
            <w:tcW w:w="4815" w:type="dxa"/>
            <w:shd w:val="clear" w:color="auto" w:fill="D9D9D9" w:themeFill="background1" w:themeFillShade="D9"/>
            <w:vAlign w:val="center"/>
          </w:tcPr>
          <w:p w14:paraId="2E2CF063" w14:textId="77777777" w:rsidR="0084579D" w:rsidRPr="000560EC" w:rsidRDefault="0084579D" w:rsidP="00FE6751">
            <w:pPr>
              <w:keepNext/>
              <w:spacing w:before="40" w:after="40"/>
              <w:rPr>
                <w:rFonts w:ascii="Calibri" w:eastAsia="Calibri" w:hAnsi="Calibri" w:cs="Calibri"/>
                <w:b/>
                <w:bCs/>
                <w:sz w:val="24"/>
                <w:szCs w:val="24"/>
              </w:rPr>
            </w:pPr>
            <w:r w:rsidRPr="000560EC">
              <w:rPr>
                <w:rFonts w:ascii="Calibri" w:eastAsia="Calibri" w:hAnsi="Calibri" w:cs="Calibri"/>
                <w:b/>
                <w:bCs/>
                <w:sz w:val="24"/>
                <w:szCs w:val="24"/>
              </w:rPr>
              <w:t>Czynnik wpływający na przebieg rehabilitacji</w:t>
            </w:r>
          </w:p>
        </w:tc>
        <w:tc>
          <w:tcPr>
            <w:tcW w:w="4252" w:type="dxa"/>
            <w:shd w:val="clear" w:color="auto" w:fill="E2EFD9" w:themeFill="accent6" w:themeFillTint="33"/>
            <w:vAlign w:val="center"/>
          </w:tcPr>
          <w:p w14:paraId="0D0ED8FD" w14:textId="77777777" w:rsidR="0084579D" w:rsidRPr="000560EC" w:rsidRDefault="0084579D" w:rsidP="00FE6751">
            <w:pPr>
              <w:keepNext/>
              <w:spacing w:before="40" w:after="40"/>
              <w:rPr>
                <w:rFonts w:ascii="Calibri" w:eastAsia="Calibri" w:hAnsi="Calibri" w:cs="Calibri"/>
                <w:b/>
                <w:bCs/>
                <w:sz w:val="24"/>
                <w:szCs w:val="24"/>
              </w:rPr>
            </w:pPr>
            <w:r w:rsidRPr="000560EC">
              <w:rPr>
                <w:rFonts w:ascii="Calibri" w:eastAsia="Calibri" w:hAnsi="Calibri" w:cs="Calibri"/>
                <w:b/>
                <w:bCs/>
                <w:sz w:val="24"/>
                <w:szCs w:val="24"/>
              </w:rPr>
              <w:t>Pozytywny wpływ (ułatwienie)</w:t>
            </w:r>
          </w:p>
        </w:tc>
        <w:tc>
          <w:tcPr>
            <w:tcW w:w="4820" w:type="dxa"/>
            <w:shd w:val="clear" w:color="auto" w:fill="FBE4D5" w:themeFill="accent2" w:themeFillTint="33"/>
            <w:vAlign w:val="center"/>
          </w:tcPr>
          <w:p w14:paraId="0DA71F48" w14:textId="77777777" w:rsidR="0084579D" w:rsidRPr="000560EC" w:rsidRDefault="0084579D" w:rsidP="00FE6751">
            <w:pPr>
              <w:keepNext/>
              <w:spacing w:before="40" w:after="40"/>
              <w:rPr>
                <w:rFonts w:ascii="Calibri" w:eastAsia="Calibri" w:hAnsi="Calibri" w:cs="Calibri"/>
                <w:b/>
                <w:bCs/>
                <w:sz w:val="24"/>
                <w:szCs w:val="24"/>
              </w:rPr>
            </w:pPr>
            <w:r w:rsidRPr="000560EC">
              <w:rPr>
                <w:rFonts w:ascii="Calibri" w:eastAsia="Calibri" w:hAnsi="Calibri" w:cs="Calibri"/>
                <w:b/>
                <w:bCs/>
                <w:sz w:val="24"/>
                <w:szCs w:val="24"/>
              </w:rPr>
              <w:t>Negatywny wpływ (bariera, utrudnienie)</w:t>
            </w:r>
          </w:p>
        </w:tc>
      </w:tr>
      <w:tr w:rsidR="0084579D" w:rsidRPr="000560EC" w14:paraId="35C3F54F" w14:textId="77777777" w:rsidTr="1CFBB0A2">
        <w:tc>
          <w:tcPr>
            <w:tcW w:w="4815" w:type="dxa"/>
          </w:tcPr>
          <w:p w14:paraId="28FA082C" w14:textId="77777777" w:rsidR="0084579D" w:rsidRPr="000560EC" w:rsidRDefault="0084579D" w:rsidP="00FE6751">
            <w:pPr>
              <w:keepNext/>
              <w:spacing w:before="40" w:after="40"/>
              <w:rPr>
                <w:rFonts w:ascii="Calibri" w:eastAsia="Calibri" w:hAnsi="Calibri" w:cs="Calibri"/>
                <w:sz w:val="24"/>
                <w:szCs w:val="24"/>
              </w:rPr>
            </w:pPr>
            <w:r w:rsidRPr="004A3B44">
              <w:rPr>
                <w:rFonts w:ascii="Calibri" w:eastAsia="Calibri" w:hAnsi="Calibri" w:cs="Calibri"/>
                <w:b/>
                <w:sz w:val="24"/>
                <w:szCs w:val="24"/>
              </w:rPr>
              <w:t>Najbliższa rodzina</w:t>
            </w:r>
            <w:r w:rsidRPr="000560EC">
              <w:rPr>
                <w:rFonts w:ascii="Calibri" w:eastAsia="Calibri" w:hAnsi="Calibri" w:cs="Calibri"/>
                <w:sz w:val="24"/>
                <w:szCs w:val="24"/>
              </w:rPr>
              <w:t xml:space="preserve"> (</w:t>
            </w:r>
            <w:r w:rsidRPr="004A3B44">
              <w:rPr>
                <w:rFonts w:ascii="Calibri" w:eastAsia="Calibri" w:hAnsi="Calibri" w:cs="Calibri"/>
                <w:i/>
                <w:sz w:val="24"/>
                <w:szCs w:val="24"/>
              </w:rPr>
              <w:t>małżonkowie, partnerzy,</w:t>
            </w:r>
            <w:r>
              <w:rPr>
                <w:rFonts w:ascii="Calibri" w:eastAsia="Calibri" w:hAnsi="Calibri" w:cs="Calibri"/>
                <w:i/>
                <w:sz w:val="24"/>
                <w:szCs w:val="24"/>
              </w:rPr>
              <w:t xml:space="preserve"> </w:t>
            </w:r>
            <w:r w:rsidRPr="004A3B44">
              <w:rPr>
                <w:rFonts w:ascii="Calibri" w:eastAsia="Calibri" w:hAnsi="Calibri" w:cs="Calibri"/>
                <w:i/>
                <w:sz w:val="24"/>
                <w:szCs w:val="24"/>
              </w:rPr>
              <w:t>rodzice, rodzeństwo, dzieci, rodzina zastępcza, rodzice adopcyjni i dziadkowie</w:t>
            </w:r>
            <w:r w:rsidRPr="000560EC">
              <w:rPr>
                <w:rFonts w:ascii="Calibri" w:eastAsia="Calibri" w:hAnsi="Calibri" w:cs="Calibri"/>
                <w:sz w:val="24"/>
                <w:szCs w:val="24"/>
              </w:rPr>
              <w:t>)</w:t>
            </w:r>
          </w:p>
        </w:tc>
        <w:tc>
          <w:tcPr>
            <w:tcW w:w="4252" w:type="dxa"/>
            <w:shd w:val="clear" w:color="auto" w:fill="E2EFD9" w:themeFill="accent6" w:themeFillTint="33"/>
          </w:tcPr>
          <w:p w14:paraId="1B18594D"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1026A63C" w14:textId="77777777" w:rsidR="0084579D" w:rsidRPr="008E1ED0" w:rsidRDefault="0084579D" w:rsidP="00FE6751">
            <w:pPr>
              <w:keepNext/>
              <w:spacing w:before="40" w:after="40"/>
              <w:rPr>
                <w:rFonts w:ascii="Calibri" w:eastAsia="Calibri" w:hAnsi="Calibri" w:cs="Calibri"/>
                <w:i/>
                <w:sz w:val="24"/>
                <w:szCs w:val="24"/>
              </w:rPr>
            </w:pPr>
          </w:p>
        </w:tc>
      </w:tr>
      <w:tr w:rsidR="0084579D" w:rsidRPr="000560EC" w14:paraId="3DB9EE67" w14:textId="77777777" w:rsidTr="1CFBB0A2">
        <w:tc>
          <w:tcPr>
            <w:tcW w:w="4815" w:type="dxa"/>
          </w:tcPr>
          <w:p w14:paraId="39A6A34D" w14:textId="77777777" w:rsidR="0084579D" w:rsidRPr="004A3B44" w:rsidRDefault="0084579D" w:rsidP="00FE6751">
            <w:pPr>
              <w:keepNext/>
              <w:spacing w:before="40" w:after="40"/>
              <w:rPr>
                <w:rFonts w:ascii="Calibri" w:eastAsia="Calibri" w:hAnsi="Calibri" w:cs="Calibri"/>
                <w:i/>
                <w:sz w:val="24"/>
                <w:szCs w:val="24"/>
              </w:rPr>
            </w:pPr>
            <w:r w:rsidRPr="004A3B44">
              <w:rPr>
                <w:rFonts w:ascii="Calibri" w:eastAsia="Calibri" w:hAnsi="Calibri" w:cs="Calibri"/>
                <w:b/>
                <w:sz w:val="24"/>
                <w:szCs w:val="24"/>
              </w:rPr>
              <w:t>Przyjaciele</w:t>
            </w:r>
            <w:r>
              <w:rPr>
                <w:rFonts w:ascii="Calibri" w:eastAsia="Calibri" w:hAnsi="Calibri" w:cs="Calibri"/>
                <w:sz w:val="24"/>
                <w:szCs w:val="24"/>
              </w:rPr>
              <w:t xml:space="preserve"> </w:t>
            </w:r>
            <w:r w:rsidRPr="004A3B44">
              <w:rPr>
                <w:rFonts w:ascii="Calibri" w:eastAsia="Calibri" w:hAnsi="Calibri" w:cs="Calibri"/>
                <w:i/>
                <w:sz w:val="24"/>
                <w:szCs w:val="24"/>
              </w:rPr>
              <w:t>(osoby, które pozostają w bliskich i aktualnie istniejących relacjach</w:t>
            </w:r>
          </w:p>
          <w:p w14:paraId="48D3A560" w14:textId="77777777" w:rsidR="0084579D" w:rsidRPr="000560EC" w:rsidRDefault="0084579D" w:rsidP="00FE6751">
            <w:pPr>
              <w:keepNext/>
              <w:spacing w:before="40" w:after="40"/>
              <w:rPr>
                <w:rFonts w:ascii="Calibri" w:eastAsia="Calibri" w:hAnsi="Calibri" w:cs="Calibri"/>
                <w:sz w:val="24"/>
                <w:szCs w:val="24"/>
              </w:rPr>
            </w:pPr>
            <w:r w:rsidRPr="004A3B44">
              <w:rPr>
                <w:rFonts w:ascii="Calibri" w:eastAsia="Calibri" w:hAnsi="Calibri" w:cs="Calibri"/>
                <w:i/>
                <w:sz w:val="24"/>
                <w:szCs w:val="24"/>
              </w:rPr>
              <w:t>charakteryzujących się zaufaniem i wzajemnym wsparciem</w:t>
            </w:r>
            <w:r>
              <w:rPr>
                <w:rFonts w:ascii="Calibri" w:eastAsia="Calibri" w:hAnsi="Calibri" w:cs="Calibri"/>
                <w:i/>
                <w:sz w:val="24"/>
                <w:szCs w:val="24"/>
              </w:rPr>
              <w:t>)</w:t>
            </w:r>
          </w:p>
        </w:tc>
        <w:tc>
          <w:tcPr>
            <w:tcW w:w="4252" w:type="dxa"/>
            <w:shd w:val="clear" w:color="auto" w:fill="E2EFD9" w:themeFill="accent6" w:themeFillTint="33"/>
          </w:tcPr>
          <w:p w14:paraId="7A7C3CFF"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0B3CFCC6"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3CF5FD5D" w14:textId="77777777" w:rsidTr="1CFBB0A2">
        <w:tc>
          <w:tcPr>
            <w:tcW w:w="4815" w:type="dxa"/>
          </w:tcPr>
          <w:p w14:paraId="20FBC148" w14:textId="77777777" w:rsidR="0084579D" w:rsidRPr="000560EC" w:rsidRDefault="0084579D" w:rsidP="00FE6751">
            <w:pPr>
              <w:keepNext/>
              <w:spacing w:before="40" w:after="40"/>
              <w:rPr>
                <w:rFonts w:ascii="Calibri" w:eastAsia="Calibri" w:hAnsi="Calibri" w:cs="Calibri"/>
                <w:sz w:val="24"/>
                <w:szCs w:val="24"/>
              </w:rPr>
            </w:pPr>
            <w:r w:rsidRPr="004A3B44">
              <w:rPr>
                <w:rFonts w:ascii="Calibri" w:eastAsia="Calibri" w:hAnsi="Calibri" w:cs="Calibri"/>
                <w:b/>
                <w:sz w:val="24"/>
                <w:szCs w:val="24"/>
              </w:rPr>
              <w:t>Znajomi, rówieśnicy, koledzy, sąsiedzi</w:t>
            </w:r>
            <w:r>
              <w:rPr>
                <w:rFonts w:ascii="Calibri" w:eastAsia="Calibri" w:hAnsi="Calibri" w:cs="Calibri"/>
                <w:sz w:val="24"/>
                <w:szCs w:val="24"/>
              </w:rPr>
              <w:t xml:space="preserve"> </w:t>
            </w:r>
            <w:r w:rsidRPr="004A3B44">
              <w:rPr>
                <w:rFonts w:ascii="Calibri" w:eastAsia="Calibri" w:hAnsi="Calibri" w:cs="Calibri"/>
                <w:i/>
                <w:sz w:val="24"/>
                <w:szCs w:val="24"/>
              </w:rPr>
              <w:t xml:space="preserve">(osoby znające się jako rówieśnicy, koledzy, sąsiedzi i członkowie </w:t>
            </w:r>
            <w:r>
              <w:rPr>
                <w:rFonts w:ascii="Calibri" w:eastAsia="Calibri" w:hAnsi="Calibri" w:cs="Calibri"/>
                <w:i/>
                <w:sz w:val="24"/>
                <w:szCs w:val="24"/>
              </w:rPr>
              <w:t>lokalnej społeczności)</w:t>
            </w:r>
          </w:p>
        </w:tc>
        <w:tc>
          <w:tcPr>
            <w:tcW w:w="4252" w:type="dxa"/>
            <w:shd w:val="clear" w:color="auto" w:fill="E2EFD9" w:themeFill="accent6" w:themeFillTint="33"/>
          </w:tcPr>
          <w:p w14:paraId="7532B527"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355C9CBE"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5C4378BE" w14:textId="77777777" w:rsidTr="1CFBB0A2">
        <w:tc>
          <w:tcPr>
            <w:tcW w:w="4815" w:type="dxa"/>
          </w:tcPr>
          <w:p w14:paraId="4405B88B" w14:textId="77777777" w:rsidR="0084579D" w:rsidRPr="000560EC" w:rsidRDefault="0084579D" w:rsidP="00FE6751">
            <w:pPr>
              <w:keepNext/>
              <w:spacing w:before="40" w:after="40"/>
              <w:rPr>
                <w:rFonts w:ascii="Calibri" w:eastAsia="Calibri" w:hAnsi="Calibri" w:cs="Calibri"/>
                <w:sz w:val="24"/>
                <w:szCs w:val="24"/>
              </w:rPr>
            </w:pPr>
            <w:r w:rsidRPr="004A3B44">
              <w:rPr>
                <w:rFonts w:ascii="Calibri" w:eastAsia="Calibri" w:hAnsi="Calibri" w:cs="Calibri"/>
                <w:b/>
                <w:sz w:val="24"/>
                <w:szCs w:val="24"/>
              </w:rPr>
              <w:t>Opiekunowie i asystenci osobiści</w:t>
            </w:r>
            <w:r>
              <w:rPr>
                <w:rFonts w:ascii="Calibri" w:eastAsia="Calibri" w:hAnsi="Calibri" w:cs="Calibri"/>
                <w:sz w:val="24"/>
                <w:szCs w:val="24"/>
              </w:rPr>
              <w:t xml:space="preserve"> </w:t>
            </w:r>
            <w:r w:rsidRPr="004A3B44">
              <w:rPr>
                <w:rFonts w:ascii="Calibri" w:eastAsia="Calibri" w:hAnsi="Calibri" w:cs="Calibri"/>
                <w:i/>
                <w:sz w:val="24"/>
                <w:szCs w:val="24"/>
              </w:rPr>
              <w:t>(osoby, które oferują usługi w zakresie potrzebnej pomocy i wsparcia w codziennych czynnościach, kształceniu lub innych sytuacjach życiowych)</w:t>
            </w:r>
          </w:p>
        </w:tc>
        <w:tc>
          <w:tcPr>
            <w:tcW w:w="4252" w:type="dxa"/>
            <w:shd w:val="clear" w:color="auto" w:fill="E2EFD9" w:themeFill="accent6" w:themeFillTint="33"/>
          </w:tcPr>
          <w:p w14:paraId="2A858B95"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604899DC"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4A5D9175" w14:textId="77777777" w:rsidTr="1CFBB0A2">
        <w:tc>
          <w:tcPr>
            <w:tcW w:w="4815" w:type="dxa"/>
          </w:tcPr>
          <w:p w14:paraId="237BF97A" w14:textId="3ABA3768" w:rsidR="0084579D" w:rsidRPr="000560EC" w:rsidRDefault="0084579D" w:rsidP="00FE6751">
            <w:pPr>
              <w:keepNext/>
              <w:spacing w:before="40" w:after="40"/>
              <w:rPr>
                <w:rFonts w:ascii="Calibri" w:eastAsia="Calibri" w:hAnsi="Calibri" w:cs="Calibri"/>
                <w:sz w:val="24"/>
                <w:szCs w:val="24"/>
              </w:rPr>
            </w:pPr>
            <w:r w:rsidRPr="1CFBB0A2">
              <w:rPr>
                <w:rFonts w:ascii="Calibri" w:eastAsia="Calibri" w:hAnsi="Calibri" w:cs="Calibri"/>
                <w:b/>
                <w:bCs/>
                <w:sz w:val="24"/>
                <w:szCs w:val="24"/>
              </w:rPr>
              <w:lastRenderedPageBreak/>
              <w:t>Zwierzęta oswojone</w:t>
            </w:r>
            <w:r w:rsidRPr="1CFBB0A2">
              <w:rPr>
                <w:rFonts w:ascii="Calibri" w:eastAsia="Calibri" w:hAnsi="Calibri" w:cs="Calibri"/>
                <w:sz w:val="24"/>
                <w:szCs w:val="24"/>
              </w:rPr>
              <w:t xml:space="preserve"> </w:t>
            </w:r>
            <w:r w:rsidRPr="1CFBB0A2">
              <w:rPr>
                <w:rFonts w:ascii="Calibri" w:eastAsia="Calibri" w:hAnsi="Calibri" w:cs="Calibri"/>
                <w:i/>
                <w:iCs/>
                <w:sz w:val="24"/>
                <w:szCs w:val="24"/>
              </w:rPr>
              <w:t>(zwierzęta, które zapewniają fizyczne, emocjonalne lub psychiczne wsparcie – np. przewodnicy i zwierzęta wspomagające rehabilitację i terapię)</w:t>
            </w:r>
          </w:p>
        </w:tc>
        <w:tc>
          <w:tcPr>
            <w:tcW w:w="4252" w:type="dxa"/>
            <w:shd w:val="clear" w:color="auto" w:fill="E2EFD9" w:themeFill="accent6" w:themeFillTint="33"/>
          </w:tcPr>
          <w:p w14:paraId="661E78BD"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3A0AC613"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0105738C" w14:textId="77777777" w:rsidTr="1CFBB0A2">
        <w:tc>
          <w:tcPr>
            <w:tcW w:w="4815" w:type="dxa"/>
          </w:tcPr>
          <w:p w14:paraId="02A20515" w14:textId="77777777" w:rsidR="0084579D" w:rsidRPr="000560EC" w:rsidRDefault="0084579D" w:rsidP="00FE6751">
            <w:pPr>
              <w:keepNext/>
              <w:spacing w:before="40" w:after="40"/>
              <w:rPr>
                <w:rFonts w:ascii="Calibri" w:eastAsia="Calibri" w:hAnsi="Calibri" w:cs="Calibri"/>
                <w:sz w:val="24"/>
                <w:szCs w:val="24"/>
              </w:rPr>
            </w:pPr>
            <w:r w:rsidRPr="004A3B44">
              <w:rPr>
                <w:rFonts w:ascii="Calibri" w:eastAsia="Calibri" w:hAnsi="Calibri" w:cs="Calibri"/>
                <w:b/>
                <w:sz w:val="24"/>
                <w:szCs w:val="24"/>
              </w:rPr>
              <w:t>Pracownicy fachowi ochrony zdrowia</w:t>
            </w:r>
            <w:r>
              <w:rPr>
                <w:rFonts w:ascii="Calibri" w:eastAsia="Calibri" w:hAnsi="Calibri" w:cs="Calibri"/>
                <w:sz w:val="24"/>
                <w:szCs w:val="24"/>
              </w:rPr>
              <w:t xml:space="preserve"> </w:t>
            </w:r>
            <w:r w:rsidRPr="004A3B44">
              <w:rPr>
                <w:rFonts w:ascii="Calibri" w:eastAsia="Calibri" w:hAnsi="Calibri" w:cs="Calibri"/>
                <w:i/>
                <w:sz w:val="24"/>
                <w:szCs w:val="24"/>
              </w:rPr>
              <w:t xml:space="preserve">(oferujący usługi w zakresie systemu ochrony zdrowia, np.: lekarze, pielęgniarki, </w:t>
            </w:r>
            <w:r w:rsidRPr="008E37C2">
              <w:rPr>
                <w:rFonts w:ascii="Calibri" w:eastAsia="Calibri" w:hAnsi="Calibri" w:cs="Calibri"/>
                <w:i/>
                <w:sz w:val="24"/>
                <w:szCs w:val="24"/>
              </w:rPr>
              <w:t>fizjoterapeuci, terapeuci zajęciowi, logopedzi</w:t>
            </w:r>
            <w:r w:rsidRPr="004A3B44">
              <w:rPr>
                <w:rFonts w:ascii="Calibri" w:eastAsia="Calibri" w:hAnsi="Calibri" w:cs="Calibri"/>
                <w:i/>
                <w:sz w:val="24"/>
                <w:szCs w:val="24"/>
              </w:rPr>
              <w:t>, audiolodzy, protetycy, medyczni pracownicy socjalni).</w:t>
            </w:r>
          </w:p>
        </w:tc>
        <w:tc>
          <w:tcPr>
            <w:tcW w:w="4252" w:type="dxa"/>
            <w:shd w:val="clear" w:color="auto" w:fill="E2EFD9" w:themeFill="accent6" w:themeFillTint="33"/>
          </w:tcPr>
          <w:p w14:paraId="1CA9A65C"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335FE5F3"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212E1FA8" w14:textId="77777777" w:rsidTr="1CFBB0A2">
        <w:tc>
          <w:tcPr>
            <w:tcW w:w="4815" w:type="dxa"/>
          </w:tcPr>
          <w:p w14:paraId="492E7449" w14:textId="77777777" w:rsidR="0084579D" w:rsidRPr="000560EC" w:rsidRDefault="0084579D" w:rsidP="00FE6751">
            <w:pPr>
              <w:keepNext/>
              <w:spacing w:before="40" w:after="40"/>
              <w:rPr>
                <w:rFonts w:ascii="Calibri" w:eastAsia="Calibri" w:hAnsi="Calibri" w:cs="Calibri"/>
                <w:sz w:val="24"/>
                <w:szCs w:val="24"/>
              </w:rPr>
            </w:pPr>
            <w:r w:rsidRPr="003B26EA">
              <w:rPr>
                <w:rFonts w:ascii="Calibri" w:eastAsia="Calibri" w:hAnsi="Calibri" w:cs="Calibri"/>
                <w:b/>
                <w:sz w:val="24"/>
                <w:szCs w:val="24"/>
              </w:rPr>
              <w:t>Usługi i specjaliści ochrony zdrowia</w:t>
            </w:r>
            <w:r>
              <w:rPr>
                <w:rFonts w:ascii="Calibri" w:eastAsia="Calibri" w:hAnsi="Calibri" w:cs="Calibri"/>
                <w:sz w:val="24"/>
                <w:szCs w:val="24"/>
              </w:rPr>
              <w:t xml:space="preserve"> </w:t>
            </w:r>
            <w:r w:rsidRPr="003B26EA">
              <w:rPr>
                <w:rFonts w:ascii="Calibri" w:eastAsia="Calibri" w:hAnsi="Calibri" w:cs="Calibri"/>
                <w:i/>
                <w:sz w:val="24"/>
                <w:szCs w:val="24"/>
              </w:rPr>
              <w:t>(zapobiegania i leczenia problemów zdrowotnych, zapewniania rehabilitacji medycznej i promowania zdrowego stylu życia</w:t>
            </w:r>
            <w:r>
              <w:rPr>
                <w:rFonts w:ascii="Calibri" w:eastAsia="Calibri" w:hAnsi="Calibri" w:cs="Calibri"/>
                <w:i/>
                <w:sz w:val="24"/>
                <w:szCs w:val="24"/>
              </w:rPr>
              <w:t>)</w:t>
            </w:r>
          </w:p>
        </w:tc>
        <w:tc>
          <w:tcPr>
            <w:tcW w:w="4252" w:type="dxa"/>
            <w:shd w:val="clear" w:color="auto" w:fill="E2EFD9" w:themeFill="accent6" w:themeFillTint="33"/>
          </w:tcPr>
          <w:p w14:paraId="162FF7BB"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493F6C64"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4C37EAB0" w14:textId="77777777" w:rsidTr="1CFBB0A2">
        <w:tc>
          <w:tcPr>
            <w:tcW w:w="4815" w:type="dxa"/>
          </w:tcPr>
          <w:p w14:paraId="01813605" w14:textId="77777777" w:rsidR="0084579D" w:rsidRPr="000560EC" w:rsidRDefault="0084579D" w:rsidP="00FE6751">
            <w:pPr>
              <w:keepNext/>
              <w:spacing w:before="40" w:after="40"/>
              <w:rPr>
                <w:rFonts w:ascii="Calibri" w:eastAsia="Calibri" w:hAnsi="Calibri" w:cs="Calibri"/>
                <w:sz w:val="24"/>
                <w:szCs w:val="24"/>
              </w:rPr>
            </w:pPr>
            <w:r w:rsidRPr="003B26EA">
              <w:rPr>
                <w:rFonts w:ascii="Calibri" w:eastAsia="Calibri" w:hAnsi="Calibri" w:cs="Calibri"/>
                <w:b/>
                <w:sz w:val="24"/>
                <w:szCs w:val="24"/>
              </w:rPr>
              <w:t>Usługi i specjaliści związane z edukacją i szkoleniem</w:t>
            </w:r>
            <w:r>
              <w:rPr>
                <w:rFonts w:ascii="Calibri" w:eastAsia="Calibri" w:hAnsi="Calibri" w:cs="Calibri"/>
                <w:sz w:val="24"/>
                <w:szCs w:val="24"/>
              </w:rPr>
              <w:t xml:space="preserve"> </w:t>
            </w:r>
            <w:r w:rsidRPr="003B26EA">
              <w:rPr>
                <w:rFonts w:ascii="Calibri" w:eastAsia="Calibri" w:hAnsi="Calibri" w:cs="Calibri"/>
                <w:i/>
                <w:sz w:val="24"/>
                <w:szCs w:val="24"/>
              </w:rPr>
              <w:t>(związanych z utrzymywaniem i doskonaleniem wiedzy ogólnej i specjalistycznej oraz umiejętności zawodowych lub artystycznych)</w:t>
            </w:r>
          </w:p>
        </w:tc>
        <w:tc>
          <w:tcPr>
            <w:tcW w:w="4252" w:type="dxa"/>
            <w:shd w:val="clear" w:color="auto" w:fill="E2EFD9" w:themeFill="accent6" w:themeFillTint="33"/>
          </w:tcPr>
          <w:p w14:paraId="550203F4"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495E92F0"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48BDC49C" w14:textId="77777777" w:rsidTr="1CFBB0A2">
        <w:tc>
          <w:tcPr>
            <w:tcW w:w="4815" w:type="dxa"/>
          </w:tcPr>
          <w:p w14:paraId="18333230" w14:textId="77777777" w:rsidR="0084579D" w:rsidRPr="000560EC" w:rsidRDefault="0084579D" w:rsidP="00FE6751">
            <w:pPr>
              <w:keepNext/>
              <w:spacing w:before="40" w:after="40"/>
              <w:rPr>
                <w:rFonts w:ascii="Calibri" w:eastAsia="Calibri" w:hAnsi="Calibri" w:cs="Calibri"/>
                <w:sz w:val="24"/>
                <w:szCs w:val="24"/>
              </w:rPr>
            </w:pPr>
            <w:r w:rsidRPr="008A79B5">
              <w:rPr>
                <w:rFonts w:ascii="Calibri" w:eastAsia="Calibri" w:hAnsi="Calibri" w:cs="Calibri"/>
                <w:b/>
                <w:sz w:val="24"/>
                <w:szCs w:val="24"/>
              </w:rPr>
              <w:lastRenderedPageBreak/>
              <w:t>Usługi transportowe</w:t>
            </w:r>
            <w:r>
              <w:rPr>
                <w:rFonts w:ascii="Calibri" w:eastAsia="Calibri" w:hAnsi="Calibri" w:cs="Calibri"/>
                <w:sz w:val="24"/>
                <w:szCs w:val="24"/>
              </w:rPr>
              <w:t xml:space="preserve"> </w:t>
            </w:r>
            <w:r w:rsidRPr="008A79B5">
              <w:rPr>
                <w:rFonts w:ascii="Calibri" w:eastAsia="Calibri" w:hAnsi="Calibri" w:cs="Calibri"/>
                <w:i/>
                <w:sz w:val="24"/>
                <w:szCs w:val="24"/>
              </w:rPr>
              <w:t>(dostęp do przewozów osób lub towarów środkami komunikacji publicznej lub dedykowanej</w:t>
            </w:r>
            <w:r>
              <w:rPr>
                <w:rFonts w:ascii="Calibri" w:eastAsia="Calibri" w:hAnsi="Calibri" w:cs="Calibri"/>
                <w:i/>
                <w:sz w:val="24"/>
                <w:szCs w:val="24"/>
              </w:rPr>
              <w:t xml:space="preserve"> dla ON, np.</w:t>
            </w:r>
            <w:r w:rsidRPr="008A79B5">
              <w:rPr>
                <w:rFonts w:ascii="Calibri" w:eastAsia="Calibri" w:hAnsi="Calibri" w:cs="Calibri"/>
                <w:i/>
                <w:sz w:val="24"/>
                <w:szCs w:val="24"/>
              </w:rPr>
              <w:t xml:space="preserve"> </w:t>
            </w:r>
            <w:r>
              <w:rPr>
                <w:rFonts w:ascii="Calibri" w:eastAsia="Calibri" w:hAnsi="Calibri" w:cs="Calibri"/>
                <w:i/>
                <w:sz w:val="24"/>
                <w:szCs w:val="24"/>
              </w:rPr>
              <w:t>MTON</w:t>
            </w:r>
            <w:r w:rsidRPr="008A79B5">
              <w:rPr>
                <w:rFonts w:ascii="Calibri" w:eastAsia="Calibri" w:hAnsi="Calibri" w:cs="Calibri"/>
                <w:i/>
                <w:sz w:val="24"/>
                <w:szCs w:val="24"/>
              </w:rPr>
              <w:t>)</w:t>
            </w:r>
          </w:p>
        </w:tc>
        <w:tc>
          <w:tcPr>
            <w:tcW w:w="4252" w:type="dxa"/>
            <w:shd w:val="clear" w:color="auto" w:fill="E2EFD9" w:themeFill="accent6" w:themeFillTint="33"/>
          </w:tcPr>
          <w:p w14:paraId="7F192384"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0274751E"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2551DB61" w14:textId="77777777" w:rsidTr="1CFBB0A2">
        <w:tc>
          <w:tcPr>
            <w:tcW w:w="4815" w:type="dxa"/>
          </w:tcPr>
          <w:p w14:paraId="332C5DCE" w14:textId="77777777" w:rsidR="0084579D" w:rsidRPr="000560EC" w:rsidRDefault="0084579D" w:rsidP="00FE6751">
            <w:pPr>
              <w:keepNext/>
              <w:spacing w:before="40" w:after="40"/>
              <w:rPr>
                <w:rFonts w:ascii="Calibri" w:eastAsia="Calibri" w:hAnsi="Calibri" w:cs="Calibri"/>
                <w:sz w:val="24"/>
                <w:szCs w:val="24"/>
              </w:rPr>
            </w:pPr>
            <w:r w:rsidRPr="00195D94">
              <w:rPr>
                <w:rFonts w:ascii="Calibri" w:eastAsia="Calibri" w:hAnsi="Calibri" w:cs="Calibri"/>
                <w:b/>
                <w:sz w:val="24"/>
                <w:szCs w:val="24"/>
              </w:rPr>
              <w:t>Usługi i specjaliści w zakresie wsparcia społecznego</w:t>
            </w:r>
            <w:r>
              <w:rPr>
                <w:rFonts w:ascii="Calibri" w:eastAsia="Calibri" w:hAnsi="Calibri" w:cs="Calibri"/>
                <w:sz w:val="24"/>
                <w:szCs w:val="24"/>
              </w:rPr>
              <w:t xml:space="preserve"> </w:t>
            </w:r>
            <w:r w:rsidRPr="00195D94">
              <w:rPr>
                <w:rFonts w:ascii="Calibri" w:eastAsia="Calibri" w:hAnsi="Calibri" w:cs="Calibri"/>
                <w:i/>
                <w:sz w:val="24"/>
                <w:szCs w:val="24"/>
              </w:rPr>
              <w:t>(ukierunkowanego na zapewnienie pomocy w takich obszarach jak robienie zakupów, prace domowe, transport, dbanie o siebie i zajmowanie się innymi)</w:t>
            </w:r>
          </w:p>
        </w:tc>
        <w:tc>
          <w:tcPr>
            <w:tcW w:w="4252" w:type="dxa"/>
            <w:shd w:val="clear" w:color="auto" w:fill="E2EFD9" w:themeFill="accent6" w:themeFillTint="33"/>
          </w:tcPr>
          <w:p w14:paraId="48177D1B"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48274368"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366A78B8" w14:textId="77777777" w:rsidTr="1CFBB0A2">
        <w:tc>
          <w:tcPr>
            <w:tcW w:w="4815" w:type="dxa"/>
          </w:tcPr>
          <w:p w14:paraId="5059CF9C" w14:textId="77777777" w:rsidR="0084579D" w:rsidRPr="000560EC" w:rsidRDefault="0084579D" w:rsidP="00FE6751">
            <w:pPr>
              <w:keepNext/>
              <w:spacing w:before="40" w:after="40"/>
              <w:rPr>
                <w:rFonts w:ascii="Calibri" w:eastAsia="Calibri" w:hAnsi="Calibri" w:cs="Calibri"/>
                <w:sz w:val="24"/>
                <w:szCs w:val="24"/>
              </w:rPr>
            </w:pPr>
            <w:r w:rsidRPr="00886774">
              <w:rPr>
                <w:rFonts w:ascii="Calibri" w:eastAsia="Calibri" w:hAnsi="Calibri" w:cs="Calibri"/>
                <w:b/>
                <w:sz w:val="24"/>
                <w:szCs w:val="24"/>
              </w:rPr>
              <w:t>Usługi i specjaliści w zakresie pracy i zatrudnienia</w:t>
            </w:r>
            <w:r>
              <w:rPr>
                <w:rFonts w:ascii="Calibri" w:eastAsia="Calibri" w:hAnsi="Calibri" w:cs="Calibri"/>
                <w:sz w:val="24"/>
                <w:szCs w:val="24"/>
              </w:rPr>
              <w:t xml:space="preserve"> </w:t>
            </w:r>
            <w:r w:rsidRPr="00886774">
              <w:rPr>
                <w:rFonts w:ascii="Calibri" w:eastAsia="Calibri" w:hAnsi="Calibri" w:cs="Calibri"/>
                <w:i/>
                <w:sz w:val="24"/>
                <w:szCs w:val="24"/>
              </w:rPr>
              <w:t>(poszukiwania i przygotowania do pracy, reorientacji zawodowej, bhp i środowiska pracy)</w:t>
            </w:r>
          </w:p>
        </w:tc>
        <w:tc>
          <w:tcPr>
            <w:tcW w:w="4252" w:type="dxa"/>
            <w:shd w:val="clear" w:color="auto" w:fill="E2EFD9" w:themeFill="accent6" w:themeFillTint="33"/>
          </w:tcPr>
          <w:p w14:paraId="207E766E"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2E921CE0"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22EA03E6" w14:textId="77777777" w:rsidTr="1CFBB0A2">
        <w:tc>
          <w:tcPr>
            <w:tcW w:w="4815" w:type="dxa"/>
          </w:tcPr>
          <w:p w14:paraId="2DA5FF4A" w14:textId="77777777" w:rsidR="0084579D" w:rsidRPr="000560EC" w:rsidRDefault="0084579D" w:rsidP="00FE6751">
            <w:pPr>
              <w:keepNext/>
              <w:spacing w:before="40" w:after="40"/>
              <w:rPr>
                <w:rFonts w:ascii="Calibri" w:eastAsia="Calibri" w:hAnsi="Calibri" w:cs="Calibri"/>
                <w:sz w:val="24"/>
                <w:szCs w:val="24"/>
              </w:rPr>
            </w:pPr>
            <w:r w:rsidRPr="000560EC">
              <w:rPr>
                <w:rFonts w:ascii="Calibri" w:eastAsia="Calibri" w:hAnsi="Calibri" w:cs="Calibri"/>
                <w:b/>
                <w:sz w:val="24"/>
                <w:szCs w:val="24"/>
              </w:rPr>
              <w:t>Inne czynniki</w:t>
            </w:r>
            <w:r w:rsidRPr="000560EC">
              <w:rPr>
                <w:rFonts w:ascii="Calibri" w:eastAsia="Calibri" w:hAnsi="Calibri" w:cs="Calibri"/>
                <w:sz w:val="24"/>
                <w:szCs w:val="24"/>
              </w:rPr>
              <w:t xml:space="preserve"> środowiskowe z grupy wsparcia, relacji oraz dostępu do usług i organizacji:</w:t>
            </w:r>
          </w:p>
          <w:p w14:paraId="543F888E" w14:textId="77777777" w:rsidR="0084579D" w:rsidRPr="000560EC" w:rsidRDefault="0084579D" w:rsidP="00FE6751">
            <w:pPr>
              <w:keepNext/>
              <w:spacing w:before="40" w:after="40"/>
              <w:rPr>
                <w:rFonts w:ascii="Calibri" w:eastAsia="Calibri" w:hAnsi="Calibri" w:cs="Calibri"/>
                <w:sz w:val="24"/>
                <w:szCs w:val="24"/>
              </w:rPr>
            </w:pPr>
          </w:p>
          <w:p w14:paraId="2466A527" w14:textId="77777777" w:rsidR="0084579D" w:rsidRPr="000560EC" w:rsidRDefault="0084579D" w:rsidP="00FE6751">
            <w:pPr>
              <w:keepNext/>
              <w:spacing w:before="40" w:after="40"/>
              <w:rPr>
                <w:rFonts w:ascii="Calibri" w:eastAsia="Calibri" w:hAnsi="Calibri" w:cs="Calibri"/>
                <w:sz w:val="24"/>
                <w:szCs w:val="24"/>
              </w:rPr>
            </w:pPr>
            <w:r w:rsidRPr="000560EC">
              <w:rPr>
                <w:rFonts w:ascii="Calibri" w:eastAsia="Calibri" w:hAnsi="Calibri" w:cs="Calibri"/>
                <w:sz w:val="24"/>
                <w:szCs w:val="24"/>
              </w:rPr>
              <w:t>1. ………………………………………………………………….</w:t>
            </w:r>
          </w:p>
          <w:p w14:paraId="10DA7C6C" w14:textId="77777777" w:rsidR="0084579D" w:rsidRPr="000560EC" w:rsidRDefault="0084579D" w:rsidP="00FE6751">
            <w:pPr>
              <w:keepNext/>
              <w:spacing w:before="40" w:after="40"/>
              <w:rPr>
                <w:rFonts w:ascii="Calibri" w:eastAsia="Calibri" w:hAnsi="Calibri" w:cs="Calibri"/>
                <w:sz w:val="24"/>
                <w:szCs w:val="24"/>
              </w:rPr>
            </w:pPr>
          </w:p>
          <w:p w14:paraId="28E3F801" w14:textId="77777777" w:rsidR="0084579D" w:rsidRPr="000560EC" w:rsidRDefault="0084579D" w:rsidP="00FE6751">
            <w:pPr>
              <w:keepNext/>
              <w:spacing w:before="40" w:after="40"/>
              <w:rPr>
                <w:rFonts w:ascii="Calibri" w:eastAsia="Calibri" w:hAnsi="Calibri" w:cs="Calibri"/>
                <w:sz w:val="24"/>
                <w:szCs w:val="24"/>
              </w:rPr>
            </w:pPr>
            <w:r w:rsidRPr="000560EC">
              <w:rPr>
                <w:rFonts w:ascii="Calibri" w:eastAsia="Calibri" w:hAnsi="Calibri" w:cs="Calibri"/>
                <w:sz w:val="24"/>
                <w:szCs w:val="24"/>
              </w:rPr>
              <w:t>2. ………………………………………………………………...</w:t>
            </w:r>
          </w:p>
          <w:p w14:paraId="4CADFDC1" w14:textId="77777777" w:rsidR="0084579D" w:rsidRPr="000560EC" w:rsidRDefault="0084579D" w:rsidP="00FE6751">
            <w:pPr>
              <w:keepNext/>
              <w:spacing w:before="40" w:after="40"/>
              <w:rPr>
                <w:rFonts w:ascii="Calibri" w:eastAsia="Calibri" w:hAnsi="Calibri" w:cs="Calibri"/>
                <w:sz w:val="24"/>
                <w:szCs w:val="24"/>
              </w:rPr>
            </w:pPr>
          </w:p>
          <w:p w14:paraId="49ECA237" w14:textId="77777777" w:rsidR="0084579D" w:rsidRPr="000560EC" w:rsidRDefault="0084579D" w:rsidP="00FE6751">
            <w:pPr>
              <w:keepNext/>
              <w:spacing w:before="40" w:after="40"/>
              <w:rPr>
                <w:rFonts w:ascii="Calibri" w:eastAsia="Calibri" w:hAnsi="Calibri" w:cs="Calibri"/>
                <w:sz w:val="24"/>
                <w:szCs w:val="24"/>
              </w:rPr>
            </w:pPr>
          </w:p>
        </w:tc>
        <w:tc>
          <w:tcPr>
            <w:tcW w:w="4252" w:type="dxa"/>
            <w:shd w:val="clear" w:color="auto" w:fill="E2EFD9" w:themeFill="accent6" w:themeFillTint="33"/>
          </w:tcPr>
          <w:p w14:paraId="1617EE4D"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2F1DBD0A"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1D8F8DDF" w14:textId="77777777" w:rsidTr="1CFBB0A2">
        <w:trPr>
          <w:trHeight w:val="622"/>
        </w:trPr>
        <w:tc>
          <w:tcPr>
            <w:tcW w:w="13887" w:type="dxa"/>
            <w:gridSpan w:val="3"/>
            <w:shd w:val="clear" w:color="auto" w:fill="D9D9D9" w:themeFill="background1" w:themeFillShade="D9"/>
            <w:vAlign w:val="center"/>
          </w:tcPr>
          <w:p w14:paraId="0E16D900" w14:textId="3408EF6B" w:rsidR="0084579D" w:rsidRPr="000560EC" w:rsidRDefault="0084579D" w:rsidP="00FE6751">
            <w:pPr>
              <w:keepNext/>
              <w:spacing w:before="40" w:after="40"/>
              <w:rPr>
                <w:rFonts w:ascii="Calibri" w:eastAsia="Calibri" w:hAnsi="Calibri" w:cs="Calibri"/>
                <w:b/>
                <w:bCs/>
                <w:color w:val="1F4E79"/>
                <w:sz w:val="28"/>
                <w:szCs w:val="24"/>
              </w:rPr>
            </w:pPr>
            <w:r w:rsidRPr="000560EC">
              <w:rPr>
                <w:rFonts w:ascii="Calibri" w:eastAsia="Calibri" w:hAnsi="Calibri" w:cs="Calibri"/>
                <w:b/>
                <w:bCs/>
                <w:color w:val="1F4E79"/>
                <w:sz w:val="28"/>
                <w:szCs w:val="24"/>
              </w:rPr>
              <w:lastRenderedPageBreak/>
              <w:t xml:space="preserve">CZYNNIKI OSOBOWE (wynikające ze specyfiki indywidualnej </w:t>
            </w:r>
            <w:r w:rsidR="00077303">
              <w:rPr>
                <w:rFonts w:ascii="Calibri" w:eastAsia="Calibri" w:hAnsi="Calibri" w:cs="Calibri"/>
                <w:b/>
                <w:bCs/>
                <w:color w:val="1F4E79"/>
                <w:sz w:val="28"/>
                <w:szCs w:val="24"/>
              </w:rPr>
              <w:t>u</w:t>
            </w:r>
            <w:r w:rsidRPr="000560EC">
              <w:rPr>
                <w:rFonts w:ascii="Calibri" w:eastAsia="Calibri" w:hAnsi="Calibri" w:cs="Calibri"/>
                <w:b/>
                <w:bCs/>
                <w:color w:val="1F4E79"/>
                <w:sz w:val="28"/>
                <w:szCs w:val="24"/>
              </w:rPr>
              <w:t>czestnika)</w:t>
            </w:r>
          </w:p>
        </w:tc>
      </w:tr>
      <w:tr w:rsidR="0084579D" w:rsidRPr="000560EC" w14:paraId="1BE862DF" w14:textId="77777777" w:rsidTr="1CFBB0A2">
        <w:trPr>
          <w:trHeight w:val="701"/>
        </w:trPr>
        <w:tc>
          <w:tcPr>
            <w:tcW w:w="4815" w:type="dxa"/>
            <w:shd w:val="clear" w:color="auto" w:fill="D9D9D9" w:themeFill="background1" w:themeFillShade="D9"/>
            <w:vAlign w:val="center"/>
          </w:tcPr>
          <w:p w14:paraId="274278AF" w14:textId="77777777" w:rsidR="0084579D" w:rsidRPr="000560EC" w:rsidRDefault="0084579D" w:rsidP="00FE6751">
            <w:pPr>
              <w:keepNext/>
              <w:spacing w:before="40" w:after="40"/>
              <w:rPr>
                <w:rFonts w:ascii="Calibri" w:eastAsia="Calibri" w:hAnsi="Calibri" w:cs="Calibri"/>
                <w:b/>
                <w:bCs/>
                <w:sz w:val="24"/>
                <w:szCs w:val="24"/>
              </w:rPr>
            </w:pPr>
            <w:r w:rsidRPr="000560EC">
              <w:rPr>
                <w:rFonts w:ascii="Calibri" w:eastAsia="Calibri" w:hAnsi="Calibri" w:cs="Calibri"/>
                <w:b/>
                <w:bCs/>
                <w:sz w:val="24"/>
                <w:szCs w:val="24"/>
              </w:rPr>
              <w:t>Czynnik wpływający na przebieg rehabilitacji</w:t>
            </w:r>
          </w:p>
        </w:tc>
        <w:tc>
          <w:tcPr>
            <w:tcW w:w="4252" w:type="dxa"/>
            <w:shd w:val="clear" w:color="auto" w:fill="E2EFD9" w:themeFill="accent6" w:themeFillTint="33"/>
            <w:vAlign w:val="center"/>
          </w:tcPr>
          <w:p w14:paraId="3C1C8ECB" w14:textId="77777777" w:rsidR="0084579D" w:rsidRPr="000560EC" w:rsidRDefault="0084579D" w:rsidP="00FE6751">
            <w:pPr>
              <w:keepNext/>
              <w:spacing w:before="40" w:after="40"/>
              <w:rPr>
                <w:rFonts w:ascii="Calibri" w:eastAsia="Calibri" w:hAnsi="Calibri" w:cs="Calibri"/>
                <w:b/>
                <w:bCs/>
                <w:sz w:val="24"/>
                <w:szCs w:val="24"/>
              </w:rPr>
            </w:pPr>
            <w:r w:rsidRPr="000560EC">
              <w:rPr>
                <w:rFonts w:ascii="Calibri" w:eastAsia="Calibri" w:hAnsi="Calibri" w:cs="Calibri"/>
                <w:b/>
                <w:bCs/>
                <w:sz w:val="24"/>
                <w:szCs w:val="24"/>
              </w:rPr>
              <w:t>Pozytywny wpływ (ułatwienie)</w:t>
            </w:r>
          </w:p>
        </w:tc>
        <w:tc>
          <w:tcPr>
            <w:tcW w:w="4820" w:type="dxa"/>
            <w:shd w:val="clear" w:color="auto" w:fill="FBE4D5" w:themeFill="accent2" w:themeFillTint="33"/>
            <w:vAlign w:val="center"/>
          </w:tcPr>
          <w:p w14:paraId="2E9EC495" w14:textId="77777777" w:rsidR="0084579D" w:rsidRPr="000560EC" w:rsidRDefault="0084579D" w:rsidP="00FE6751">
            <w:pPr>
              <w:keepNext/>
              <w:spacing w:before="40" w:after="40"/>
              <w:rPr>
                <w:rFonts w:ascii="Calibri" w:eastAsia="Calibri" w:hAnsi="Calibri" w:cs="Calibri"/>
                <w:b/>
                <w:bCs/>
                <w:sz w:val="24"/>
                <w:szCs w:val="24"/>
              </w:rPr>
            </w:pPr>
            <w:r w:rsidRPr="000560EC">
              <w:rPr>
                <w:rFonts w:ascii="Calibri" w:eastAsia="Calibri" w:hAnsi="Calibri" w:cs="Calibri"/>
                <w:b/>
                <w:bCs/>
                <w:sz w:val="24"/>
                <w:szCs w:val="24"/>
              </w:rPr>
              <w:t>Negatywny wpływ (bariera, utrudnienie)</w:t>
            </w:r>
          </w:p>
        </w:tc>
      </w:tr>
      <w:tr w:rsidR="0084579D" w:rsidRPr="000560EC" w14:paraId="33012A98" w14:textId="77777777" w:rsidTr="1CFBB0A2">
        <w:tc>
          <w:tcPr>
            <w:tcW w:w="4815" w:type="dxa"/>
          </w:tcPr>
          <w:p w14:paraId="3D25B737" w14:textId="77777777" w:rsidR="0084579D" w:rsidRPr="000560EC" w:rsidRDefault="0084579D" w:rsidP="00FE6751">
            <w:pPr>
              <w:keepNext/>
              <w:spacing w:before="40" w:after="40"/>
              <w:rPr>
                <w:rFonts w:ascii="Calibri" w:eastAsia="Calibri" w:hAnsi="Calibri" w:cs="Calibri"/>
                <w:sz w:val="24"/>
                <w:szCs w:val="24"/>
              </w:rPr>
            </w:pPr>
            <w:r w:rsidRPr="00FE6CE5">
              <w:rPr>
                <w:rFonts w:ascii="Calibri" w:eastAsia="Calibri" w:hAnsi="Calibri" w:cs="Calibri"/>
                <w:b/>
                <w:sz w:val="24"/>
                <w:szCs w:val="24"/>
              </w:rPr>
              <w:t>Świadomość i orientacja</w:t>
            </w:r>
            <w:r>
              <w:rPr>
                <w:rFonts w:ascii="Calibri" w:eastAsia="Calibri" w:hAnsi="Calibri" w:cs="Calibri"/>
                <w:sz w:val="24"/>
                <w:szCs w:val="24"/>
              </w:rPr>
              <w:t xml:space="preserve"> </w:t>
            </w:r>
            <w:r w:rsidRPr="00FE6CE5">
              <w:rPr>
                <w:rFonts w:ascii="Calibri" w:eastAsia="Calibri" w:hAnsi="Calibri" w:cs="Calibri"/>
                <w:i/>
                <w:sz w:val="24"/>
                <w:szCs w:val="24"/>
              </w:rPr>
              <w:t xml:space="preserve">(rozeznawanie i ustalanie stosunku do samego siebie, do innych osób, do czasu i </w:t>
            </w:r>
            <w:r>
              <w:rPr>
                <w:rFonts w:ascii="Calibri" w:eastAsia="Calibri" w:hAnsi="Calibri" w:cs="Calibri"/>
                <w:i/>
                <w:sz w:val="24"/>
                <w:szCs w:val="24"/>
              </w:rPr>
              <w:t xml:space="preserve">miejsca </w:t>
            </w:r>
            <w:r w:rsidRPr="00FE6CE5">
              <w:rPr>
                <w:rFonts w:ascii="Calibri" w:eastAsia="Calibri" w:hAnsi="Calibri" w:cs="Calibri"/>
                <w:i/>
                <w:sz w:val="24"/>
                <w:szCs w:val="24"/>
              </w:rPr>
              <w:t>swojego otoczenia).</w:t>
            </w:r>
          </w:p>
        </w:tc>
        <w:tc>
          <w:tcPr>
            <w:tcW w:w="4252" w:type="dxa"/>
            <w:shd w:val="clear" w:color="auto" w:fill="E2EFD9" w:themeFill="accent6" w:themeFillTint="33"/>
          </w:tcPr>
          <w:p w14:paraId="6AF28747"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753CA7E0"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4CB8B73F" w14:textId="77777777" w:rsidTr="1CFBB0A2">
        <w:tc>
          <w:tcPr>
            <w:tcW w:w="4815" w:type="dxa"/>
          </w:tcPr>
          <w:p w14:paraId="4ECBEA8D" w14:textId="77777777" w:rsidR="0084579D" w:rsidRPr="000560EC" w:rsidRDefault="0084579D" w:rsidP="00FE6751">
            <w:pPr>
              <w:keepNext/>
              <w:spacing w:before="40" w:after="40"/>
              <w:rPr>
                <w:rFonts w:ascii="Calibri" w:eastAsia="Calibri" w:hAnsi="Calibri" w:cs="Calibri"/>
                <w:sz w:val="24"/>
                <w:szCs w:val="24"/>
              </w:rPr>
            </w:pPr>
            <w:r w:rsidRPr="00FE6CE5">
              <w:rPr>
                <w:rFonts w:ascii="Calibri" w:eastAsia="Calibri" w:hAnsi="Calibri" w:cs="Calibri"/>
                <w:b/>
                <w:sz w:val="24"/>
                <w:szCs w:val="24"/>
              </w:rPr>
              <w:t>Rozwój intelektualny i zdolności poznawcze</w:t>
            </w:r>
            <w:r>
              <w:rPr>
                <w:rFonts w:ascii="Calibri" w:eastAsia="Calibri" w:hAnsi="Calibri" w:cs="Calibri"/>
                <w:sz w:val="24"/>
                <w:szCs w:val="24"/>
              </w:rPr>
              <w:t xml:space="preserve"> </w:t>
            </w:r>
            <w:r w:rsidRPr="00FE6CE5">
              <w:rPr>
                <w:rFonts w:ascii="Calibri" w:eastAsia="Calibri" w:hAnsi="Calibri" w:cs="Calibri"/>
                <w:i/>
                <w:sz w:val="24"/>
                <w:szCs w:val="24"/>
              </w:rPr>
              <w:t>(rozumienie i konstruktywne scalane różnych czynności psychicznych, rozwój intelektualny; upośledzenie intelektualne, upośledzenie umysłowe, otępienie)</w:t>
            </w:r>
          </w:p>
        </w:tc>
        <w:tc>
          <w:tcPr>
            <w:tcW w:w="4252" w:type="dxa"/>
            <w:shd w:val="clear" w:color="auto" w:fill="E2EFD9" w:themeFill="accent6" w:themeFillTint="33"/>
          </w:tcPr>
          <w:p w14:paraId="7FF1FB2F"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013E43B9"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6B111B96" w14:textId="77777777" w:rsidTr="1CFBB0A2">
        <w:tc>
          <w:tcPr>
            <w:tcW w:w="4815" w:type="dxa"/>
          </w:tcPr>
          <w:p w14:paraId="655AB7B7" w14:textId="77777777" w:rsidR="0084579D" w:rsidRPr="000560EC" w:rsidRDefault="0084579D" w:rsidP="00FE6751">
            <w:pPr>
              <w:keepNext/>
              <w:spacing w:before="40" w:after="40"/>
              <w:rPr>
                <w:rFonts w:ascii="Calibri" w:eastAsia="Calibri" w:hAnsi="Calibri" w:cs="Calibri"/>
                <w:sz w:val="24"/>
                <w:szCs w:val="24"/>
              </w:rPr>
            </w:pPr>
            <w:r w:rsidRPr="00FC1418">
              <w:rPr>
                <w:rFonts w:ascii="Calibri" w:eastAsia="Calibri" w:hAnsi="Calibri" w:cs="Calibri"/>
                <w:b/>
                <w:sz w:val="24"/>
                <w:szCs w:val="24"/>
              </w:rPr>
              <w:t>Umiejętności interpersonalne i nawiązywanie kontaktów</w:t>
            </w:r>
            <w:r>
              <w:rPr>
                <w:rFonts w:ascii="Calibri" w:eastAsia="Calibri" w:hAnsi="Calibri" w:cs="Calibri"/>
                <w:sz w:val="24"/>
                <w:szCs w:val="24"/>
              </w:rPr>
              <w:t xml:space="preserve"> </w:t>
            </w:r>
            <w:r w:rsidRPr="00FC1418">
              <w:rPr>
                <w:rFonts w:ascii="Calibri" w:eastAsia="Calibri" w:hAnsi="Calibri" w:cs="Calibri"/>
                <w:i/>
                <w:sz w:val="24"/>
                <w:szCs w:val="24"/>
              </w:rPr>
              <w:t>(rozwijane w ciągu całego życia, konieczne do nawiązania wzajemnych, znaczących i celowych kontaktów społecznych, np. ze spektrum autyzmu)</w:t>
            </w:r>
          </w:p>
        </w:tc>
        <w:tc>
          <w:tcPr>
            <w:tcW w:w="4252" w:type="dxa"/>
            <w:shd w:val="clear" w:color="auto" w:fill="E2EFD9" w:themeFill="accent6" w:themeFillTint="33"/>
          </w:tcPr>
          <w:p w14:paraId="6446C5E3"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0A229093"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1A6EDBA6" w14:textId="77777777" w:rsidTr="1CFBB0A2">
        <w:tc>
          <w:tcPr>
            <w:tcW w:w="4815" w:type="dxa"/>
          </w:tcPr>
          <w:p w14:paraId="0A5C2E93" w14:textId="77777777" w:rsidR="0084579D" w:rsidRPr="00FC1418" w:rsidRDefault="0084579D" w:rsidP="00FE6751">
            <w:pPr>
              <w:keepNext/>
              <w:spacing w:before="40" w:after="40"/>
              <w:rPr>
                <w:rFonts w:ascii="Calibri" w:eastAsia="Calibri" w:hAnsi="Calibri" w:cs="Calibri"/>
                <w:i/>
                <w:sz w:val="24"/>
                <w:szCs w:val="24"/>
              </w:rPr>
            </w:pPr>
            <w:r w:rsidRPr="00FC1418">
              <w:rPr>
                <w:rFonts w:ascii="Calibri" w:eastAsia="Calibri" w:hAnsi="Calibri" w:cs="Calibri"/>
                <w:b/>
                <w:sz w:val="24"/>
                <w:szCs w:val="24"/>
              </w:rPr>
              <w:lastRenderedPageBreak/>
              <w:t>Temperament i osobowość</w:t>
            </w:r>
            <w:r>
              <w:rPr>
                <w:rFonts w:ascii="Calibri" w:eastAsia="Calibri" w:hAnsi="Calibri" w:cs="Calibri"/>
                <w:sz w:val="24"/>
                <w:szCs w:val="24"/>
              </w:rPr>
              <w:t xml:space="preserve"> </w:t>
            </w:r>
            <w:r w:rsidRPr="00FC1418">
              <w:rPr>
                <w:rFonts w:ascii="Calibri" w:eastAsia="Calibri" w:hAnsi="Calibri" w:cs="Calibri"/>
                <w:i/>
                <w:sz w:val="24"/>
                <w:szCs w:val="24"/>
              </w:rPr>
              <w:t>(cechy związane z konstytucjonalną dyspozycją danej osoby do</w:t>
            </w:r>
          </w:p>
          <w:p w14:paraId="0D73723B" w14:textId="77777777" w:rsidR="0084579D" w:rsidRPr="000560EC" w:rsidRDefault="0084579D" w:rsidP="00FE6751">
            <w:pPr>
              <w:keepNext/>
              <w:spacing w:before="40" w:after="40"/>
              <w:rPr>
                <w:rFonts w:ascii="Calibri" w:eastAsia="Calibri" w:hAnsi="Calibri" w:cs="Calibri"/>
                <w:sz w:val="24"/>
                <w:szCs w:val="24"/>
              </w:rPr>
            </w:pPr>
            <w:r w:rsidRPr="00FC1418">
              <w:rPr>
                <w:rFonts w:ascii="Calibri" w:eastAsia="Calibri" w:hAnsi="Calibri" w:cs="Calibri"/>
                <w:i/>
                <w:sz w:val="24"/>
                <w:szCs w:val="24"/>
              </w:rPr>
              <w:t>reagowania na sytuacje w określony sposób, np. neurotyczności, sumienności, ugodowości, równowagi procesów pobudzenia i hamowania, otwartości na nowe doświadczenia, itp.</w:t>
            </w:r>
            <w:r>
              <w:rPr>
                <w:rFonts w:ascii="Calibri" w:eastAsia="Calibri" w:hAnsi="Calibri" w:cs="Calibri"/>
                <w:i/>
                <w:sz w:val="24"/>
                <w:szCs w:val="24"/>
              </w:rPr>
              <w:t>)</w:t>
            </w:r>
          </w:p>
        </w:tc>
        <w:tc>
          <w:tcPr>
            <w:tcW w:w="4252" w:type="dxa"/>
            <w:shd w:val="clear" w:color="auto" w:fill="E2EFD9" w:themeFill="accent6" w:themeFillTint="33"/>
          </w:tcPr>
          <w:p w14:paraId="20F1F716"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7DA0BC90" w14:textId="77777777" w:rsidR="0084579D" w:rsidRPr="000560EC" w:rsidRDefault="0084579D" w:rsidP="00FE6751">
            <w:pPr>
              <w:keepNext/>
              <w:spacing w:before="40" w:after="40"/>
              <w:rPr>
                <w:rFonts w:ascii="Calibri" w:eastAsia="Calibri" w:hAnsi="Calibri" w:cs="Calibri"/>
                <w:i/>
                <w:sz w:val="24"/>
                <w:szCs w:val="24"/>
              </w:rPr>
            </w:pPr>
          </w:p>
        </w:tc>
      </w:tr>
      <w:tr w:rsidR="0084579D" w:rsidRPr="000560EC" w14:paraId="5B70A7E2" w14:textId="77777777" w:rsidTr="1CFBB0A2">
        <w:tc>
          <w:tcPr>
            <w:tcW w:w="4815" w:type="dxa"/>
          </w:tcPr>
          <w:p w14:paraId="29ED222F" w14:textId="77777777" w:rsidR="0084579D" w:rsidRPr="000560EC" w:rsidRDefault="0084579D" w:rsidP="00FE6751">
            <w:pPr>
              <w:keepNext/>
              <w:spacing w:before="40" w:after="40"/>
              <w:rPr>
                <w:rFonts w:ascii="Calibri" w:eastAsia="Calibri" w:hAnsi="Calibri" w:cs="Calibri"/>
                <w:sz w:val="24"/>
                <w:szCs w:val="24"/>
              </w:rPr>
            </w:pPr>
            <w:r w:rsidRPr="00FC1418">
              <w:rPr>
                <w:rFonts w:ascii="Calibri" w:eastAsia="Calibri" w:hAnsi="Calibri" w:cs="Calibri"/>
                <w:b/>
                <w:sz w:val="24"/>
                <w:szCs w:val="24"/>
              </w:rPr>
              <w:t>Poziom energii i zaspokajanie potrzeb</w:t>
            </w:r>
            <w:r w:rsidRPr="000560EC">
              <w:rPr>
                <w:rFonts w:ascii="Calibri" w:eastAsia="Calibri" w:hAnsi="Calibri" w:cs="Calibri"/>
                <w:sz w:val="24"/>
                <w:szCs w:val="24"/>
              </w:rPr>
              <w:t xml:space="preserve"> </w:t>
            </w:r>
            <w:r w:rsidRPr="00C423F4">
              <w:rPr>
                <w:rFonts w:ascii="Calibri" w:eastAsia="Calibri" w:hAnsi="Calibri" w:cs="Calibri"/>
                <w:i/>
                <w:sz w:val="24"/>
                <w:szCs w:val="24"/>
              </w:rPr>
              <w:t>(funkcje o podłożu fizjologicznym i psychologicznym, pobudzające do nieustannego działania na rzecz zaspakajania swoistych potrzeb i celów ogólnych, np.: głód, apetyt, nałogi, zachowania kompulsywne, panowanie nad impulsami)</w:t>
            </w:r>
          </w:p>
        </w:tc>
        <w:tc>
          <w:tcPr>
            <w:tcW w:w="4252" w:type="dxa"/>
            <w:shd w:val="clear" w:color="auto" w:fill="E2EFD9" w:themeFill="accent6" w:themeFillTint="33"/>
          </w:tcPr>
          <w:p w14:paraId="0945255E"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3CB734C8"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0BA25881" w14:textId="77777777" w:rsidTr="1CFBB0A2">
        <w:tc>
          <w:tcPr>
            <w:tcW w:w="4815" w:type="dxa"/>
          </w:tcPr>
          <w:p w14:paraId="0BE57108" w14:textId="77777777" w:rsidR="0084579D" w:rsidRPr="000560EC" w:rsidRDefault="0084579D" w:rsidP="00FE6751">
            <w:pPr>
              <w:keepNext/>
              <w:spacing w:before="40" w:after="40"/>
              <w:rPr>
                <w:rFonts w:ascii="Calibri" w:eastAsia="Calibri" w:hAnsi="Calibri" w:cs="Calibri"/>
                <w:sz w:val="24"/>
                <w:szCs w:val="24"/>
              </w:rPr>
            </w:pPr>
            <w:r w:rsidRPr="00C423F4">
              <w:rPr>
                <w:rFonts w:ascii="Calibri" w:eastAsia="Calibri" w:hAnsi="Calibri" w:cs="Calibri"/>
                <w:b/>
                <w:sz w:val="24"/>
                <w:szCs w:val="24"/>
              </w:rPr>
              <w:t>Jakość snu</w:t>
            </w:r>
            <w:r>
              <w:rPr>
                <w:rFonts w:ascii="Calibri" w:eastAsia="Calibri" w:hAnsi="Calibri" w:cs="Calibri"/>
                <w:sz w:val="24"/>
                <w:szCs w:val="24"/>
              </w:rPr>
              <w:t xml:space="preserve"> </w:t>
            </w:r>
            <w:r w:rsidRPr="00C423F4">
              <w:rPr>
                <w:rFonts w:ascii="Calibri" w:eastAsia="Calibri" w:hAnsi="Calibri" w:cs="Calibri"/>
                <w:i/>
                <w:sz w:val="24"/>
                <w:szCs w:val="24"/>
              </w:rPr>
              <w:t>(ilość i ciągłość snu, jakość snu, np. bezsenność, senność nadmierna i narkolepsja, senność i śpiączka cukrzycowa)</w:t>
            </w:r>
          </w:p>
        </w:tc>
        <w:tc>
          <w:tcPr>
            <w:tcW w:w="4252" w:type="dxa"/>
            <w:shd w:val="clear" w:color="auto" w:fill="E2EFD9" w:themeFill="accent6" w:themeFillTint="33"/>
          </w:tcPr>
          <w:p w14:paraId="7C2DF0E8"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097FEC8B"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54F05EF5" w14:textId="77777777" w:rsidTr="1CFBB0A2">
        <w:tc>
          <w:tcPr>
            <w:tcW w:w="4815" w:type="dxa"/>
          </w:tcPr>
          <w:p w14:paraId="6E2A15B1" w14:textId="77777777" w:rsidR="0084579D" w:rsidRPr="000560EC" w:rsidRDefault="0084579D" w:rsidP="00FE6751">
            <w:pPr>
              <w:keepNext/>
              <w:spacing w:before="40" w:after="40"/>
              <w:rPr>
                <w:rFonts w:ascii="Calibri" w:eastAsia="Calibri" w:hAnsi="Calibri" w:cs="Calibri"/>
                <w:sz w:val="24"/>
                <w:szCs w:val="24"/>
              </w:rPr>
            </w:pPr>
            <w:r w:rsidRPr="00C423F4">
              <w:rPr>
                <w:rFonts w:ascii="Calibri" w:eastAsia="Calibri" w:hAnsi="Calibri" w:cs="Calibri"/>
                <w:b/>
                <w:sz w:val="24"/>
                <w:szCs w:val="24"/>
              </w:rPr>
              <w:t>Sprawność pamięci</w:t>
            </w:r>
            <w:r>
              <w:rPr>
                <w:rFonts w:ascii="Calibri" w:eastAsia="Calibri" w:hAnsi="Calibri" w:cs="Calibri"/>
                <w:sz w:val="24"/>
                <w:szCs w:val="24"/>
              </w:rPr>
              <w:t xml:space="preserve"> </w:t>
            </w:r>
            <w:r w:rsidRPr="00C423F4">
              <w:rPr>
                <w:rFonts w:ascii="Calibri" w:eastAsia="Calibri" w:hAnsi="Calibri" w:cs="Calibri"/>
                <w:i/>
                <w:sz w:val="24"/>
                <w:szCs w:val="24"/>
              </w:rPr>
              <w:t>(związana z pamięcią krótkotrwałą i długotrwałą, natychmiastową, świeżą i odległą; rozpiętość pamięci; odtwarzanie pamięci, przypominanie)</w:t>
            </w:r>
          </w:p>
        </w:tc>
        <w:tc>
          <w:tcPr>
            <w:tcW w:w="4252" w:type="dxa"/>
            <w:shd w:val="clear" w:color="auto" w:fill="E2EFD9" w:themeFill="accent6" w:themeFillTint="33"/>
          </w:tcPr>
          <w:p w14:paraId="5F8F166B"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0F5BEF1A"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4CD6D388" w14:textId="77777777" w:rsidTr="1CFBB0A2">
        <w:tc>
          <w:tcPr>
            <w:tcW w:w="4815" w:type="dxa"/>
          </w:tcPr>
          <w:p w14:paraId="2477C4C8" w14:textId="77777777" w:rsidR="0084579D" w:rsidRPr="000560EC" w:rsidRDefault="0084579D" w:rsidP="00FE6751">
            <w:pPr>
              <w:keepNext/>
              <w:spacing w:before="40" w:after="40"/>
              <w:rPr>
                <w:rFonts w:ascii="Calibri" w:eastAsia="Calibri" w:hAnsi="Calibri" w:cs="Calibri"/>
                <w:sz w:val="24"/>
                <w:szCs w:val="24"/>
              </w:rPr>
            </w:pPr>
            <w:r w:rsidRPr="00C423F4">
              <w:rPr>
                <w:rFonts w:ascii="Calibri" w:eastAsia="Calibri" w:hAnsi="Calibri" w:cs="Calibri"/>
                <w:b/>
                <w:sz w:val="24"/>
                <w:szCs w:val="24"/>
              </w:rPr>
              <w:lastRenderedPageBreak/>
              <w:t xml:space="preserve">Psychomotoryka </w:t>
            </w:r>
            <w:r w:rsidRPr="00C423F4">
              <w:rPr>
                <w:rFonts w:ascii="Calibri" w:eastAsia="Calibri" w:hAnsi="Calibri" w:cs="Calibri"/>
                <w:i/>
                <w:sz w:val="24"/>
                <w:szCs w:val="24"/>
              </w:rPr>
              <w:t>(kontrola psychomotoryczna, np.: spowolnienie, pobudzenie i niepokój, zastyganie, katatonia; negatywizm; ambiwalencja, echopraksja i echolalia; jakość funkcji psychomotorycznych</w:t>
            </w:r>
            <w:r>
              <w:rPr>
                <w:rFonts w:ascii="Calibri" w:eastAsia="Calibri" w:hAnsi="Calibri" w:cs="Calibri"/>
                <w:i/>
                <w:sz w:val="24"/>
                <w:szCs w:val="24"/>
              </w:rPr>
              <w:t>)</w:t>
            </w:r>
          </w:p>
        </w:tc>
        <w:tc>
          <w:tcPr>
            <w:tcW w:w="4252" w:type="dxa"/>
            <w:shd w:val="clear" w:color="auto" w:fill="E2EFD9" w:themeFill="accent6" w:themeFillTint="33"/>
          </w:tcPr>
          <w:p w14:paraId="21C4F617"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1C218422"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569278D2" w14:textId="77777777" w:rsidTr="1CFBB0A2">
        <w:tc>
          <w:tcPr>
            <w:tcW w:w="4815" w:type="dxa"/>
          </w:tcPr>
          <w:p w14:paraId="687DF7AC" w14:textId="77777777" w:rsidR="0084579D" w:rsidRPr="000560EC" w:rsidRDefault="0084579D" w:rsidP="00FE6751">
            <w:pPr>
              <w:keepNext/>
              <w:spacing w:before="40" w:after="40"/>
              <w:rPr>
                <w:rFonts w:ascii="Calibri" w:eastAsia="Calibri" w:hAnsi="Calibri" w:cs="Calibri"/>
                <w:sz w:val="24"/>
                <w:szCs w:val="24"/>
              </w:rPr>
            </w:pPr>
            <w:r w:rsidRPr="00141916">
              <w:rPr>
                <w:rFonts w:ascii="Calibri" w:eastAsia="Calibri" w:hAnsi="Calibri" w:cs="Calibri"/>
                <w:b/>
                <w:sz w:val="24"/>
                <w:szCs w:val="24"/>
              </w:rPr>
              <w:t>Emocje, lęki i fobie</w:t>
            </w:r>
            <w:r>
              <w:rPr>
                <w:rFonts w:ascii="Calibri" w:eastAsia="Calibri" w:hAnsi="Calibri" w:cs="Calibri"/>
                <w:sz w:val="24"/>
                <w:szCs w:val="24"/>
              </w:rPr>
              <w:t xml:space="preserve"> </w:t>
            </w:r>
            <w:r w:rsidRPr="00141916">
              <w:rPr>
                <w:rFonts w:ascii="Calibri" w:eastAsia="Calibri" w:hAnsi="Calibri" w:cs="Calibri"/>
                <w:i/>
                <w:sz w:val="24"/>
                <w:szCs w:val="24"/>
              </w:rPr>
              <w:t>(związane z dostosowaniem, regulacją i rozpiętością emocji, np.: afekt, smutek, szczęście, miłość, strach, gniew, nienawiść, napięcie, lęk, radość, żal, chwiejność emocjonalna, spłycenie afektu)</w:t>
            </w:r>
          </w:p>
        </w:tc>
        <w:tc>
          <w:tcPr>
            <w:tcW w:w="4252" w:type="dxa"/>
            <w:shd w:val="clear" w:color="auto" w:fill="E2EFD9" w:themeFill="accent6" w:themeFillTint="33"/>
          </w:tcPr>
          <w:p w14:paraId="43937792"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0B5F0012" w14:textId="77777777" w:rsidR="0084579D" w:rsidRPr="00FF2BA9" w:rsidRDefault="0084579D" w:rsidP="00FE6751">
            <w:pPr>
              <w:keepNext/>
              <w:spacing w:before="40" w:after="40"/>
              <w:rPr>
                <w:rFonts w:ascii="Calibri" w:eastAsia="Calibri" w:hAnsi="Calibri" w:cs="Calibri"/>
                <w:i/>
              </w:rPr>
            </w:pPr>
          </w:p>
        </w:tc>
      </w:tr>
      <w:tr w:rsidR="0084579D" w:rsidRPr="000560EC" w14:paraId="57185D95" w14:textId="77777777" w:rsidTr="1CFBB0A2">
        <w:tc>
          <w:tcPr>
            <w:tcW w:w="4815" w:type="dxa"/>
          </w:tcPr>
          <w:p w14:paraId="4C31F8AA" w14:textId="77777777" w:rsidR="0084579D" w:rsidRPr="000560EC" w:rsidRDefault="0084579D" w:rsidP="00FE6751">
            <w:pPr>
              <w:keepNext/>
              <w:spacing w:before="40" w:after="40"/>
              <w:rPr>
                <w:rFonts w:ascii="Calibri" w:eastAsia="Calibri" w:hAnsi="Calibri" w:cs="Calibri"/>
                <w:sz w:val="24"/>
                <w:szCs w:val="24"/>
              </w:rPr>
            </w:pPr>
            <w:r w:rsidRPr="00141916">
              <w:rPr>
                <w:rFonts w:ascii="Calibri" w:eastAsia="Calibri" w:hAnsi="Calibri" w:cs="Calibri"/>
                <w:b/>
                <w:sz w:val="24"/>
                <w:szCs w:val="24"/>
              </w:rPr>
              <w:t>Stosunek do choroby i niepełnosprawności</w:t>
            </w:r>
            <w:r>
              <w:rPr>
                <w:rFonts w:ascii="Calibri" w:eastAsia="Calibri" w:hAnsi="Calibri" w:cs="Calibri"/>
                <w:sz w:val="24"/>
                <w:szCs w:val="24"/>
              </w:rPr>
              <w:t xml:space="preserve"> </w:t>
            </w:r>
            <w:r w:rsidRPr="00141916">
              <w:rPr>
                <w:rFonts w:ascii="Calibri" w:eastAsia="Calibri" w:hAnsi="Calibri" w:cs="Calibri"/>
                <w:i/>
                <w:sz w:val="24"/>
                <w:szCs w:val="24"/>
              </w:rPr>
              <w:t xml:space="preserve">(zaadaptowanie się do ograniczeń i przymusów nałożonych przez dane schorzenie, utrzymanie bądź przywrócenie poczucia wpływu na własne życie, poczucia kontroli i własnej wartości, a także zachowanie aktywnej postawy </w:t>
            </w:r>
            <w:r>
              <w:rPr>
                <w:rFonts w:ascii="Calibri" w:eastAsia="Calibri" w:hAnsi="Calibri" w:cs="Calibri"/>
                <w:i/>
                <w:sz w:val="24"/>
                <w:szCs w:val="24"/>
              </w:rPr>
              <w:t>i optymizmu w procesie rehabilitacji)</w:t>
            </w:r>
          </w:p>
        </w:tc>
        <w:tc>
          <w:tcPr>
            <w:tcW w:w="4252" w:type="dxa"/>
            <w:shd w:val="clear" w:color="auto" w:fill="E2EFD9" w:themeFill="accent6" w:themeFillTint="33"/>
          </w:tcPr>
          <w:p w14:paraId="341D6C92"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67DAFC92" w14:textId="77777777" w:rsidR="0084579D" w:rsidRPr="000560EC" w:rsidRDefault="0084579D" w:rsidP="00FE6751">
            <w:pPr>
              <w:keepNext/>
              <w:spacing w:before="40" w:after="40"/>
              <w:rPr>
                <w:rFonts w:ascii="Calibri" w:eastAsia="Calibri" w:hAnsi="Calibri" w:cs="Calibri"/>
                <w:sz w:val="24"/>
                <w:szCs w:val="24"/>
              </w:rPr>
            </w:pPr>
          </w:p>
        </w:tc>
      </w:tr>
      <w:tr w:rsidR="0084579D" w:rsidRPr="000560EC" w14:paraId="3CA99C45" w14:textId="77777777" w:rsidTr="1CFBB0A2">
        <w:tc>
          <w:tcPr>
            <w:tcW w:w="4815" w:type="dxa"/>
          </w:tcPr>
          <w:p w14:paraId="5CCAF039" w14:textId="77777777" w:rsidR="0084579D" w:rsidRPr="000560EC" w:rsidRDefault="0084579D" w:rsidP="00FE6751">
            <w:pPr>
              <w:keepNext/>
              <w:spacing w:before="40" w:after="40"/>
              <w:rPr>
                <w:rFonts w:ascii="Calibri" w:eastAsia="Calibri" w:hAnsi="Calibri" w:cs="Calibri"/>
                <w:sz w:val="24"/>
                <w:szCs w:val="24"/>
              </w:rPr>
            </w:pPr>
            <w:r w:rsidRPr="00141916">
              <w:rPr>
                <w:rFonts w:ascii="Calibri" w:eastAsia="Calibri" w:hAnsi="Calibri" w:cs="Calibri"/>
                <w:b/>
                <w:sz w:val="24"/>
                <w:szCs w:val="24"/>
              </w:rPr>
              <w:t xml:space="preserve">Motywacja </w:t>
            </w:r>
            <w:r w:rsidRPr="00141916">
              <w:rPr>
                <w:rFonts w:ascii="Calibri" w:eastAsia="Calibri" w:hAnsi="Calibri" w:cs="Calibri"/>
                <w:i/>
                <w:sz w:val="24"/>
                <w:szCs w:val="24"/>
              </w:rPr>
              <w:t>(funkcje pobudzające do działania; świadoma lub nieświadoma siła napędowa do działania)</w:t>
            </w:r>
          </w:p>
        </w:tc>
        <w:tc>
          <w:tcPr>
            <w:tcW w:w="4252" w:type="dxa"/>
            <w:shd w:val="clear" w:color="auto" w:fill="E2EFD9" w:themeFill="accent6" w:themeFillTint="33"/>
          </w:tcPr>
          <w:p w14:paraId="706EA567" w14:textId="77777777" w:rsidR="0084579D" w:rsidRPr="00FF2BA9" w:rsidRDefault="0084579D" w:rsidP="00FE6751">
            <w:pPr>
              <w:keepNext/>
              <w:spacing w:before="40" w:after="40"/>
              <w:rPr>
                <w:rFonts w:ascii="Calibri" w:eastAsia="Calibri" w:hAnsi="Calibri" w:cs="Calibri"/>
                <w:i/>
                <w:sz w:val="24"/>
                <w:szCs w:val="24"/>
              </w:rPr>
            </w:pPr>
          </w:p>
        </w:tc>
        <w:tc>
          <w:tcPr>
            <w:tcW w:w="4820" w:type="dxa"/>
            <w:shd w:val="clear" w:color="auto" w:fill="FBE4D5" w:themeFill="accent2" w:themeFillTint="33"/>
          </w:tcPr>
          <w:p w14:paraId="5FCC536E" w14:textId="77777777" w:rsidR="0084579D" w:rsidRPr="00FF2BA9" w:rsidRDefault="0084579D" w:rsidP="00FE6751">
            <w:pPr>
              <w:keepNext/>
              <w:spacing w:before="40" w:after="40"/>
              <w:rPr>
                <w:rFonts w:ascii="Calibri" w:eastAsia="Calibri" w:hAnsi="Calibri" w:cs="Calibri"/>
                <w:i/>
                <w:sz w:val="24"/>
                <w:szCs w:val="24"/>
              </w:rPr>
            </w:pPr>
          </w:p>
        </w:tc>
      </w:tr>
      <w:tr w:rsidR="0084579D" w:rsidRPr="000560EC" w14:paraId="65C2D498" w14:textId="77777777" w:rsidTr="1CFBB0A2">
        <w:tc>
          <w:tcPr>
            <w:tcW w:w="4815" w:type="dxa"/>
          </w:tcPr>
          <w:p w14:paraId="51DCDFD4" w14:textId="77777777" w:rsidR="0084579D" w:rsidRPr="000560EC" w:rsidRDefault="0084579D" w:rsidP="00FE6751">
            <w:pPr>
              <w:keepNext/>
              <w:spacing w:before="40" w:after="40"/>
              <w:rPr>
                <w:rFonts w:ascii="Calibri" w:eastAsia="Calibri" w:hAnsi="Calibri" w:cs="Calibri"/>
                <w:sz w:val="24"/>
                <w:szCs w:val="24"/>
              </w:rPr>
            </w:pPr>
            <w:r w:rsidRPr="000560EC">
              <w:rPr>
                <w:rFonts w:ascii="Calibri" w:eastAsia="Calibri" w:hAnsi="Calibri" w:cs="Calibri"/>
                <w:b/>
                <w:sz w:val="24"/>
                <w:szCs w:val="24"/>
              </w:rPr>
              <w:lastRenderedPageBreak/>
              <w:t>Inne czynniki</w:t>
            </w:r>
            <w:r w:rsidRPr="000560EC">
              <w:rPr>
                <w:rFonts w:ascii="Calibri" w:eastAsia="Calibri" w:hAnsi="Calibri" w:cs="Calibri"/>
                <w:sz w:val="24"/>
                <w:szCs w:val="24"/>
              </w:rPr>
              <w:t xml:space="preserve"> osobowe:</w:t>
            </w:r>
          </w:p>
          <w:p w14:paraId="21839CE9" w14:textId="77777777" w:rsidR="0084579D" w:rsidRPr="000560EC" w:rsidRDefault="0084579D" w:rsidP="00FE6751">
            <w:pPr>
              <w:keepNext/>
              <w:spacing w:before="40" w:after="40"/>
              <w:rPr>
                <w:rFonts w:ascii="Calibri" w:eastAsia="Calibri" w:hAnsi="Calibri" w:cs="Calibri"/>
                <w:sz w:val="24"/>
                <w:szCs w:val="24"/>
              </w:rPr>
            </w:pPr>
            <w:r w:rsidRPr="000560EC">
              <w:rPr>
                <w:rFonts w:ascii="Calibri" w:eastAsia="Calibri" w:hAnsi="Calibri" w:cs="Calibri"/>
                <w:sz w:val="24"/>
                <w:szCs w:val="24"/>
              </w:rPr>
              <w:t xml:space="preserve">1. </w:t>
            </w:r>
            <w:r w:rsidRPr="00AF3398">
              <w:rPr>
                <w:rFonts w:ascii="Calibri" w:eastAsia="Calibri" w:hAnsi="Calibri" w:cs="Calibri"/>
                <w:i/>
                <w:sz w:val="24"/>
                <w:szCs w:val="24"/>
              </w:rPr>
              <w:t>………………………………………………………………...</w:t>
            </w:r>
          </w:p>
          <w:p w14:paraId="512768C4" w14:textId="77777777" w:rsidR="0084579D" w:rsidRPr="000560EC" w:rsidRDefault="0084579D" w:rsidP="00FE6751">
            <w:pPr>
              <w:keepNext/>
              <w:spacing w:before="40" w:after="40"/>
              <w:rPr>
                <w:rFonts w:ascii="Calibri" w:eastAsia="Calibri" w:hAnsi="Calibri" w:cs="Calibri"/>
                <w:sz w:val="24"/>
                <w:szCs w:val="24"/>
              </w:rPr>
            </w:pPr>
          </w:p>
          <w:p w14:paraId="6FEB0409" w14:textId="77777777" w:rsidR="0084579D" w:rsidRPr="000560EC" w:rsidRDefault="0084579D" w:rsidP="00FE6751">
            <w:pPr>
              <w:keepNext/>
              <w:spacing w:before="40" w:after="40"/>
              <w:rPr>
                <w:rFonts w:ascii="Calibri" w:eastAsia="Calibri" w:hAnsi="Calibri" w:cs="Calibri"/>
                <w:sz w:val="24"/>
                <w:szCs w:val="24"/>
              </w:rPr>
            </w:pPr>
            <w:r w:rsidRPr="000560EC">
              <w:rPr>
                <w:rFonts w:ascii="Calibri" w:eastAsia="Calibri" w:hAnsi="Calibri" w:cs="Calibri"/>
                <w:sz w:val="24"/>
                <w:szCs w:val="24"/>
              </w:rPr>
              <w:t>2. ………………………………………………………………...</w:t>
            </w:r>
          </w:p>
          <w:p w14:paraId="2606CF7F" w14:textId="77777777" w:rsidR="0084579D" w:rsidRPr="000560EC" w:rsidRDefault="0084579D" w:rsidP="00FE6751">
            <w:pPr>
              <w:keepNext/>
              <w:spacing w:before="40" w:after="40"/>
              <w:rPr>
                <w:rFonts w:ascii="Calibri" w:eastAsia="Calibri" w:hAnsi="Calibri" w:cs="Calibri"/>
                <w:sz w:val="24"/>
                <w:szCs w:val="24"/>
              </w:rPr>
            </w:pPr>
          </w:p>
          <w:p w14:paraId="6E530949" w14:textId="77777777" w:rsidR="0084579D" w:rsidRPr="000560EC" w:rsidRDefault="0084579D" w:rsidP="00FE6751">
            <w:pPr>
              <w:keepNext/>
              <w:spacing w:before="40" w:after="40"/>
              <w:rPr>
                <w:rFonts w:ascii="Calibri" w:eastAsia="Calibri" w:hAnsi="Calibri" w:cs="Calibri"/>
                <w:sz w:val="24"/>
                <w:szCs w:val="24"/>
              </w:rPr>
            </w:pPr>
          </w:p>
        </w:tc>
        <w:tc>
          <w:tcPr>
            <w:tcW w:w="4252" w:type="dxa"/>
            <w:shd w:val="clear" w:color="auto" w:fill="E2EFD9" w:themeFill="accent6" w:themeFillTint="33"/>
          </w:tcPr>
          <w:p w14:paraId="029820AC" w14:textId="77777777" w:rsidR="0084579D" w:rsidRPr="000560EC" w:rsidRDefault="0084579D" w:rsidP="00FE6751">
            <w:pPr>
              <w:keepNext/>
              <w:spacing w:before="40" w:after="40"/>
              <w:rPr>
                <w:rFonts w:ascii="Calibri" w:eastAsia="Calibri" w:hAnsi="Calibri" w:cs="Calibri"/>
                <w:sz w:val="24"/>
                <w:szCs w:val="24"/>
              </w:rPr>
            </w:pPr>
          </w:p>
        </w:tc>
        <w:tc>
          <w:tcPr>
            <w:tcW w:w="4820" w:type="dxa"/>
            <w:shd w:val="clear" w:color="auto" w:fill="FBE4D5" w:themeFill="accent2" w:themeFillTint="33"/>
          </w:tcPr>
          <w:p w14:paraId="212A105F" w14:textId="77777777" w:rsidR="0084579D" w:rsidRPr="000560EC" w:rsidRDefault="0084579D" w:rsidP="00FE6751">
            <w:pPr>
              <w:keepNext/>
              <w:spacing w:before="40" w:after="40"/>
              <w:rPr>
                <w:rFonts w:ascii="Calibri" w:eastAsia="Calibri" w:hAnsi="Calibri" w:cs="Calibri"/>
                <w:sz w:val="24"/>
                <w:szCs w:val="24"/>
              </w:rPr>
            </w:pPr>
          </w:p>
        </w:tc>
      </w:tr>
    </w:tbl>
    <w:p w14:paraId="7E62B204" w14:textId="77777777" w:rsidR="0084579D" w:rsidRDefault="0084579D" w:rsidP="0084579D"/>
    <w:p w14:paraId="2B544BC0" w14:textId="77777777" w:rsidR="0084579D" w:rsidRDefault="0084579D" w:rsidP="0084579D"/>
    <w:p w14:paraId="5BEAC7CF" w14:textId="77777777" w:rsidR="0084579D" w:rsidRDefault="0084579D" w:rsidP="0084579D">
      <w:r>
        <w:br w:type="page"/>
      </w:r>
    </w:p>
    <w:p w14:paraId="59003FD7" w14:textId="77777777" w:rsidR="0084579D" w:rsidRPr="006D3174" w:rsidRDefault="0084579D" w:rsidP="0084579D">
      <w:pPr>
        <w:jc w:val="center"/>
        <w:rPr>
          <w:rFonts w:ascii="Calibri" w:eastAsia="Calibri" w:hAnsi="Calibri" w:cs="Times New Roman"/>
          <w:b/>
          <w:sz w:val="28"/>
        </w:rPr>
      </w:pPr>
      <w:r w:rsidRPr="006D3174">
        <w:rPr>
          <w:rFonts w:ascii="Calibri" w:eastAsia="Calibri" w:hAnsi="Calibri" w:cs="Times New Roman"/>
          <w:b/>
          <w:sz w:val="28"/>
        </w:rPr>
        <w:lastRenderedPageBreak/>
        <w:t>Przykład wypełnienia diagnozy funkcjonalnej</w:t>
      </w:r>
    </w:p>
    <w:p w14:paraId="799E0DAB" w14:textId="77777777" w:rsidR="0084579D" w:rsidRDefault="0084579D" w:rsidP="0084579D">
      <w:pPr>
        <w:rPr>
          <w:rFonts w:ascii="Calibri" w:eastAsia="Calibri" w:hAnsi="Calibri" w:cs="Times New Roman"/>
          <w:b/>
        </w:rPr>
      </w:pPr>
    </w:p>
    <w:p w14:paraId="3F7F4EE9" w14:textId="77777777" w:rsidR="0084579D" w:rsidRDefault="0084579D" w:rsidP="0084579D">
      <w:r w:rsidRPr="00074D09">
        <w:rPr>
          <w:rFonts w:ascii="Calibri" w:eastAsia="Calibri" w:hAnsi="Calibri" w:cs="Times New Roman"/>
          <w:b/>
        </w:rPr>
        <w:t>Diagnoza funkcjonalna:</w:t>
      </w:r>
      <w:r w:rsidRPr="00074D09">
        <w:rPr>
          <w:rFonts w:ascii="Calibri" w:eastAsia="Calibri" w:hAnsi="Calibri" w:cs="Times New Roman"/>
          <w:b/>
        </w:rPr>
        <w:tab/>
      </w:r>
      <w:r w:rsidRPr="00CC376A">
        <w:rPr>
          <w:rFonts w:ascii="Calibri" w:eastAsia="Calibri" w:hAnsi="Calibri" w:cs="Times New Roman"/>
          <w:b/>
          <w:u w:val="single"/>
        </w:rPr>
        <w:t>początkowa</w:t>
      </w:r>
      <w:r w:rsidRPr="00074D09">
        <w:rPr>
          <w:rFonts w:ascii="Calibri" w:eastAsia="Calibri" w:hAnsi="Calibri" w:cs="Times New Roman"/>
          <w:b/>
        </w:rPr>
        <w:t xml:space="preserve">               </w:t>
      </w:r>
      <w:r w:rsidRPr="00DB4637">
        <w:rPr>
          <w:rFonts w:ascii="Calibri" w:eastAsia="Calibri" w:hAnsi="Calibri" w:cs="Times New Roman"/>
          <w:b/>
        </w:rPr>
        <w:t>aktualizacja okresowa</w:t>
      </w:r>
      <w:r w:rsidRPr="00CC376A">
        <w:t xml:space="preserve"> </w:t>
      </w:r>
      <w:r>
        <w:tab/>
      </w:r>
      <w:r>
        <w:tab/>
      </w:r>
      <w:r w:rsidRPr="006368A7">
        <w:rPr>
          <w:b/>
        </w:rPr>
        <w:t>kompleksowa</w:t>
      </w:r>
      <w:r>
        <w:tab/>
      </w:r>
      <w:r>
        <w:tab/>
        <w:t>Data wykonania diagnozy: 26/04/2023</w:t>
      </w:r>
    </w:p>
    <w:p w14:paraId="120308CE" w14:textId="40752323" w:rsidR="0084579D" w:rsidRPr="00074D09" w:rsidRDefault="0084579D" w:rsidP="0084579D">
      <w:pPr>
        <w:rPr>
          <w:rFonts w:ascii="Calibri" w:eastAsia="Calibri" w:hAnsi="Calibri" w:cs="Times New Roman"/>
          <w:b/>
        </w:rPr>
      </w:pPr>
      <w:r w:rsidRPr="008F62F6">
        <w:rPr>
          <w:rFonts w:ascii="Calibri" w:eastAsia="Calibri" w:hAnsi="Calibri" w:cs="Times New Roman"/>
          <w:b/>
          <w:strike/>
        </w:rPr>
        <w:t>Uczestnik</w:t>
      </w:r>
      <w:r w:rsidRPr="00074D09">
        <w:rPr>
          <w:rFonts w:ascii="Calibri" w:eastAsia="Calibri" w:hAnsi="Calibri" w:cs="Times New Roman"/>
          <w:b/>
        </w:rPr>
        <w:t>/</w:t>
      </w:r>
      <w:r w:rsidR="005C487A">
        <w:rPr>
          <w:rFonts w:ascii="Calibri" w:eastAsia="Calibri" w:hAnsi="Calibri" w:cs="Times New Roman"/>
          <w:b/>
        </w:rPr>
        <w:t>u</w:t>
      </w:r>
      <w:r w:rsidRPr="00074D09">
        <w:rPr>
          <w:rFonts w:ascii="Calibri" w:eastAsia="Calibri" w:hAnsi="Calibri" w:cs="Times New Roman"/>
          <w:b/>
        </w:rPr>
        <w:t>czestniczka: ………………………………………………………………………………………………………….</w:t>
      </w:r>
    </w:p>
    <w:p w14:paraId="1975773E" w14:textId="53E08E96" w:rsidR="0084579D" w:rsidRDefault="0084579D" w:rsidP="0084579D">
      <w:pPr>
        <w:rPr>
          <w:rFonts w:ascii="Calibri" w:eastAsia="Calibri" w:hAnsi="Calibri" w:cs="Times New Roman"/>
          <w:b/>
        </w:rPr>
      </w:pPr>
      <w:r w:rsidRPr="00074D09">
        <w:rPr>
          <w:rFonts w:ascii="Calibri" w:eastAsia="Calibri" w:hAnsi="Calibri" w:cs="Times New Roman"/>
          <w:b/>
        </w:rPr>
        <w:t xml:space="preserve">Wiek </w:t>
      </w:r>
      <w:r w:rsidRPr="008F62F6">
        <w:rPr>
          <w:rFonts w:ascii="Calibri" w:eastAsia="Calibri" w:hAnsi="Calibri" w:cs="Times New Roman"/>
          <w:b/>
          <w:strike/>
        </w:rPr>
        <w:t>Uczestnika</w:t>
      </w:r>
      <w:r w:rsidRPr="00074D09">
        <w:rPr>
          <w:rFonts w:ascii="Calibri" w:eastAsia="Calibri" w:hAnsi="Calibri" w:cs="Times New Roman"/>
          <w:b/>
        </w:rPr>
        <w:t>/</w:t>
      </w:r>
      <w:r w:rsidR="005C487A">
        <w:rPr>
          <w:rFonts w:ascii="Calibri" w:eastAsia="Calibri" w:hAnsi="Calibri" w:cs="Times New Roman"/>
          <w:b/>
        </w:rPr>
        <w:t>u</w:t>
      </w:r>
      <w:r w:rsidRPr="00074D09">
        <w:rPr>
          <w:rFonts w:ascii="Calibri" w:eastAsia="Calibri" w:hAnsi="Calibri" w:cs="Times New Roman"/>
          <w:b/>
        </w:rPr>
        <w:t xml:space="preserve">czestniczki:  </w:t>
      </w:r>
      <w:r>
        <w:rPr>
          <w:rFonts w:ascii="Calibri" w:eastAsia="Calibri" w:hAnsi="Calibri" w:cs="Times New Roman"/>
          <w:b/>
        </w:rPr>
        <w:t>24</w:t>
      </w:r>
      <w:r w:rsidRPr="00074D09">
        <w:rPr>
          <w:rFonts w:ascii="Calibri" w:eastAsia="Calibri" w:hAnsi="Calibri" w:cs="Times New Roman"/>
          <w:b/>
        </w:rPr>
        <w:tab/>
      </w:r>
      <w:r>
        <w:rPr>
          <w:rFonts w:ascii="Calibri" w:eastAsia="Calibri" w:hAnsi="Calibri" w:cs="Times New Roman"/>
          <w:b/>
        </w:rPr>
        <w:t>lata</w:t>
      </w:r>
    </w:p>
    <w:p w14:paraId="4A6C4609" w14:textId="77777777" w:rsidR="0084579D" w:rsidRPr="00074D09" w:rsidRDefault="0084579D" w:rsidP="0084579D">
      <w:pPr>
        <w:rPr>
          <w:rFonts w:ascii="Calibri" w:eastAsia="Calibri" w:hAnsi="Calibri" w:cs="Times New Roman"/>
        </w:rPr>
      </w:pPr>
      <w:r w:rsidRPr="00074D09">
        <w:rPr>
          <w:rFonts w:ascii="Calibri" w:eastAsia="Calibri" w:hAnsi="Calibri" w:cs="Times New Roman"/>
          <w:b/>
        </w:rPr>
        <w:t xml:space="preserve">Stopień niepełnosprawności wynikający z orzeczenia: </w:t>
      </w:r>
      <w:r>
        <w:rPr>
          <w:rFonts w:ascii="Calibri" w:eastAsia="Calibri" w:hAnsi="Calibri" w:cs="Times New Roman"/>
          <w:b/>
        </w:rPr>
        <w:tab/>
      </w:r>
      <w:r>
        <w:rPr>
          <w:rFonts w:ascii="Calibri" w:eastAsia="Calibri" w:hAnsi="Calibri" w:cs="Times New Roman"/>
          <w:b/>
        </w:rPr>
        <w:tab/>
      </w:r>
      <w:r w:rsidRPr="00CC376A">
        <w:rPr>
          <w:rFonts w:ascii="Calibri" w:eastAsia="Calibri" w:hAnsi="Calibri" w:cs="Times New Roman"/>
          <w:u w:val="single"/>
        </w:rPr>
        <w:t>znaczny</w:t>
      </w:r>
      <w:r>
        <w:rPr>
          <w:rFonts w:ascii="Calibri" w:eastAsia="Calibri" w:hAnsi="Calibri" w:cs="Times New Roman"/>
        </w:rPr>
        <w:tab/>
      </w:r>
      <w:r>
        <w:rPr>
          <w:rFonts w:ascii="Calibri" w:eastAsia="Calibri" w:hAnsi="Calibri" w:cs="Times New Roman"/>
        </w:rPr>
        <w:tab/>
      </w:r>
      <w:r w:rsidRPr="00074D09">
        <w:rPr>
          <w:rFonts w:ascii="Calibri" w:eastAsia="Calibri" w:hAnsi="Calibri" w:cs="Times New Roman"/>
        </w:rPr>
        <w:t>umiarkowany</w:t>
      </w:r>
    </w:p>
    <w:p w14:paraId="36C7B02C" w14:textId="77777777" w:rsidR="0084579D" w:rsidRDefault="0084579D" w:rsidP="0084579D">
      <w:pPr>
        <w:spacing w:after="0" w:line="240" w:lineRule="auto"/>
        <w:rPr>
          <w:rFonts w:ascii="Calibri" w:eastAsia="Calibri" w:hAnsi="Calibri" w:cs="Times New Roman"/>
          <w:b/>
        </w:rPr>
      </w:pPr>
      <w:r w:rsidRPr="001E3FD6">
        <w:rPr>
          <w:rFonts w:ascii="Calibri" w:eastAsia="Calibri" w:hAnsi="Calibri" w:cs="Times New Roman"/>
          <w:b/>
        </w:rPr>
        <w:t>Symbol i przyczyny niepełnosprawności zapisane w orzeczeniu:</w:t>
      </w:r>
    </w:p>
    <w:p w14:paraId="25BE46DA" w14:textId="77777777" w:rsidR="0084579D" w:rsidRDefault="0084579D" w:rsidP="0084579D">
      <w:pPr>
        <w:spacing w:after="0" w:line="240" w:lineRule="auto"/>
        <w:rPr>
          <w:rFonts w:ascii="Calibri" w:eastAsia="Calibri" w:hAnsi="Calibri" w:cs="Times New Roman"/>
          <w:b/>
        </w:rPr>
      </w:pPr>
    </w:p>
    <w:p w14:paraId="0FB0DBE3" w14:textId="77777777" w:rsidR="0084579D" w:rsidRPr="00CC376A" w:rsidRDefault="0084579D" w:rsidP="0084579D">
      <w:pPr>
        <w:spacing w:after="0" w:line="240" w:lineRule="auto"/>
        <w:rPr>
          <w:rFonts w:ascii="Calibri" w:eastAsia="Calibri" w:hAnsi="Calibri" w:cs="Times New Roman"/>
          <w:sz w:val="18"/>
        </w:rPr>
      </w:pPr>
      <w:r w:rsidRPr="00CC376A">
        <w:rPr>
          <w:rFonts w:ascii="Calibri" w:eastAsia="Calibri" w:hAnsi="Calibri" w:cs="Times New Roman"/>
          <w:sz w:val="18"/>
        </w:rPr>
        <w:t xml:space="preserve">01-U </w:t>
      </w:r>
      <w:r w:rsidRPr="00CC376A">
        <w:rPr>
          <w:rFonts w:ascii="Calibri" w:eastAsia="Calibri" w:hAnsi="Calibri" w:cs="Times New Roman"/>
          <w:sz w:val="18"/>
        </w:rPr>
        <w:tab/>
        <w:t>– upośledzenie umysłowe;</w:t>
      </w:r>
    </w:p>
    <w:p w14:paraId="0EF039E8" w14:textId="77777777" w:rsidR="0084579D" w:rsidRPr="00CC376A" w:rsidRDefault="0084579D" w:rsidP="0084579D">
      <w:pPr>
        <w:spacing w:after="0" w:line="240" w:lineRule="auto"/>
        <w:rPr>
          <w:rFonts w:ascii="Calibri" w:eastAsia="Calibri" w:hAnsi="Calibri" w:cs="Times New Roman"/>
          <w:sz w:val="18"/>
        </w:rPr>
      </w:pPr>
      <w:r w:rsidRPr="00CC376A">
        <w:rPr>
          <w:rFonts w:ascii="Calibri" w:eastAsia="Calibri" w:hAnsi="Calibri" w:cs="Times New Roman"/>
          <w:sz w:val="18"/>
        </w:rPr>
        <w:t xml:space="preserve">02-P </w:t>
      </w:r>
      <w:r w:rsidRPr="00CC376A">
        <w:rPr>
          <w:rFonts w:ascii="Calibri" w:eastAsia="Calibri" w:hAnsi="Calibri" w:cs="Times New Roman"/>
          <w:sz w:val="18"/>
        </w:rPr>
        <w:tab/>
        <w:t>– choroby psychiczne;</w:t>
      </w:r>
    </w:p>
    <w:p w14:paraId="30EA33BA" w14:textId="77777777" w:rsidR="0084579D" w:rsidRPr="00CC376A" w:rsidRDefault="0084579D" w:rsidP="0084579D">
      <w:pPr>
        <w:spacing w:after="0" w:line="240" w:lineRule="auto"/>
        <w:rPr>
          <w:rFonts w:ascii="Calibri" w:eastAsia="Calibri" w:hAnsi="Calibri" w:cs="Times New Roman"/>
          <w:sz w:val="18"/>
        </w:rPr>
      </w:pPr>
      <w:r w:rsidRPr="00CC376A">
        <w:rPr>
          <w:rFonts w:ascii="Calibri" w:eastAsia="Calibri" w:hAnsi="Calibri" w:cs="Times New Roman"/>
          <w:sz w:val="18"/>
        </w:rPr>
        <w:t xml:space="preserve">03-L </w:t>
      </w:r>
      <w:r w:rsidRPr="00CC376A">
        <w:rPr>
          <w:rFonts w:ascii="Calibri" w:eastAsia="Calibri" w:hAnsi="Calibri" w:cs="Times New Roman"/>
          <w:sz w:val="18"/>
        </w:rPr>
        <w:tab/>
        <w:t>– zaburzenia głosu, mowy i choroby słuchu;</w:t>
      </w:r>
    </w:p>
    <w:p w14:paraId="23CF3420" w14:textId="77777777" w:rsidR="0084579D" w:rsidRPr="00CC376A" w:rsidRDefault="0084579D" w:rsidP="0084579D">
      <w:pPr>
        <w:spacing w:after="0" w:line="240" w:lineRule="auto"/>
        <w:rPr>
          <w:rFonts w:ascii="Calibri" w:eastAsia="Calibri" w:hAnsi="Calibri" w:cs="Times New Roman"/>
          <w:sz w:val="18"/>
        </w:rPr>
      </w:pPr>
      <w:r w:rsidRPr="00CC376A">
        <w:rPr>
          <w:rFonts w:ascii="Calibri" w:eastAsia="Calibri" w:hAnsi="Calibri" w:cs="Times New Roman"/>
          <w:sz w:val="18"/>
        </w:rPr>
        <w:t xml:space="preserve">04-O </w:t>
      </w:r>
      <w:r w:rsidRPr="00CC376A">
        <w:rPr>
          <w:rFonts w:ascii="Calibri" w:eastAsia="Calibri" w:hAnsi="Calibri" w:cs="Times New Roman"/>
          <w:sz w:val="18"/>
        </w:rPr>
        <w:tab/>
        <w:t>– choroby narządu wzroku;</w:t>
      </w:r>
    </w:p>
    <w:p w14:paraId="5F0F6306" w14:textId="77777777" w:rsidR="0084579D" w:rsidRPr="00CC376A" w:rsidRDefault="0084579D" w:rsidP="0084579D">
      <w:pPr>
        <w:spacing w:after="0" w:line="240" w:lineRule="auto"/>
        <w:rPr>
          <w:rFonts w:ascii="Calibri" w:eastAsia="Calibri" w:hAnsi="Calibri" w:cs="Times New Roman"/>
          <w:sz w:val="18"/>
        </w:rPr>
      </w:pPr>
      <w:r w:rsidRPr="00CC376A">
        <w:rPr>
          <w:rFonts w:ascii="Calibri" w:eastAsia="Calibri" w:hAnsi="Calibri" w:cs="Times New Roman"/>
          <w:sz w:val="18"/>
        </w:rPr>
        <w:t xml:space="preserve">05-R </w:t>
      </w:r>
      <w:r w:rsidRPr="00CC376A">
        <w:rPr>
          <w:rFonts w:ascii="Calibri" w:eastAsia="Calibri" w:hAnsi="Calibri" w:cs="Times New Roman"/>
          <w:sz w:val="18"/>
        </w:rPr>
        <w:tab/>
        <w:t>– upośledzenie narządu ruchu;</w:t>
      </w:r>
    </w:p>
    <w:p w14:paraId="6C56CE3E" w14:textId="77777777" w:rsidR="0084579D" w:rsidRPr="00CC376A" w:rsidRDefault="0084579D" w:rsidP="0084579D">
      <w:pPr>
        <w:spacing w:after="0" w:line="240" w:lineRule="auto"/>
        <w:rPr>
          <w:rFonts w:ascii="Calibri" w:eastAsia="Calibri" w:hAnsi="Calibri" w:cs="Times New Roman"/>
          <w:sz w:val="18"/>
        </w:rPr>
      </w:pPr>
      <w:r w:rsidRPr="00CC376A">
        <w:rPr>
          <w:rFonts w:ascii="Calibri" w:eastAsia="Calibri" w:hAnsi="Calibri" w:cs="Times New Roman"/>
          <w:sz w:val="18"/>
        </w:rPr>
        <w:t xml:space="preserve">06-E </w:t>
      </w:r>
      <w:r w:rsidRPr="00CC376A">
        <w:rPr>
          <w:rFonts w:ascii="Calibri" w:eastAsia="Calibri" w:hAnsi="Calibri" w:cs="Times New Roman"/>
          <w:sz w:val="18"/>
        </w:rPr>
        <w:tab/>
        <w:t>– epilepsja;</w:t>
      </w:r>
    </w:p>
    <w:p w14:paraId="59332465" w14:textId="77777777" w:rsidR="0084579D" w:rsidRPr="00CC376A" w:rsidRDefault="0084579D" w:rsidP="0084579D">
      <w:pPr>
        <w:spacing w:after="0" w:line="240" w:lineRule="auto"/>
        <w:rPr>
          <w:rFonts w:ascii="Calibri" w:eastAsia="Calibri" w:hAnsi="Calibri" w:cs="Times New Roman"/>
          <w:sz w:val="18"/>
        </w:rPr>
      </w:pPr>
      <w:r w:rsidRPr="00CC376A">
        <w:rPr>
          <w:rFonts w:ascii="Calibri" w:eastAsia="Calibri" w:hAnsi="Calibri" w:cs="Times New Roman"/>
          <w:sz w:val="18"/>
        </w:rPr>
        <w:t xml:space="preserve">07-S </w:t>
      </w:r>
      <w:r w:rsidRPr="00CC376A">
        <w:rPr>
          <w:rFonts w:ascii="Calibri" w:eastAsia="Calibri" w:hAnsi="Calibri" w:cs="Times New Roman"/>
          <w:sz w:val="18"/>
        </w:rPr>
        <w:tab/>
        <w:t>– choroby układu oddechowego i krążenia;</w:t>
      </w:r>
    </w:p>
    <w:p w14:paraId="1A082AE8" w14:textId="77777777" w:rsidR="0084579D" w:rsidRPr="00CC376A" w:rsidRDefault="0084579D" w:rsidP="0084579D">
      <w:pPr>
        <w:spacing w:after="0" w:line="240" w:lineRule="auto"/>
        <w:rPr>
          <w:rFonts w:ascii="Calibri" w:eastAsia="Calibri" w:hAnsi="Calibri" w:cs="Times New Roman"/>
          <w:sz w:val="18"/>
        </w:rPr>
      </w:pPr>
      <w:r w:rsidRPr="00CC376A">
        <w:rPr>
          <w:rFonts w:ascii="Calibri" w:eastAsia="Calibri" w:hAnsi="Calibri" w:cs="Times New Roman"/>
          <w:sz w:val="18"/>
        </w:rPr>
        <w:t xml:space="preserve">08-T </w:t>
      </w:r>
      <w:r w:rsidRPr="00CC376A">
        <w:rPr>
          <w:rFonts w:ascii="Calibri" w:eastAsia="Calibri" w:hAnsi="Calibri" w:cs="Times New Roman"/>
          <w:sz w:val="18"/>
        </w:rPr>
        <w:tab/>
        <w:t>– choroby układu pokarmowego;</w:t>
      </w:r>
    </w:p>
    <w:p w14:paraId="4662D58E" w14:textId="77777777" w:rsidR="0084579D" w:rsidRPr="00CC376A" w:rsidRDefault="0084579D" w:rsidP="0084579D">
      <w:pPr>
        <w:spacing w:after="0" w:line="240" w:lineRule="auto"/>
        <w:rPr>
          <w:rFonts w:ascii="Calibri" w:eastAsia="Calibri" w:hAnsi="Calibri" w:cs="Times New Roman"/>
          <w:sz w:val="18"/>
        </w:rPr>
      </w:pPr>
      <w:r w:rsidRPr="00CC376A">
        <w:rPr>
          <w:rFonts w:ascii="Calibri" w:eastAsia="Calibri" w:hAnsi="Calibri" w:cs="Times New Roman"/>
          <w:sz w:val="18"/>
        </w:rPr>
        <w:t xml:space="preserve">09-M </w:t>
      </w:r>
      <w:r w:rsidRPr="00CC376A">
        <w:rPr>
          <w:rFonts w:ascii="Calibri" w:eastAsia="Calibri" w:hAnsi="Calibri" w:cs="Times New Roman"/>
          <w:sz w:val="18"/>
        </w:rPr>
        <w:tab/>
        <w:t>– choroby układu moczowo-płciowego;</w:t>
      </w:r>
    </w:p>
    <w:p w14:paraId="58A7892B" w14:textId="77777777" w:rsidR="0084579D" w:rsidRPr="001D5DBB" w:rsidRDefault="0084579D" w:rsidP="0084579D">
      <w:pPr>
        <w:spacing w:after="0" w:line="240" w:lineRule="auto"/>
        <w:rPr>
          <w:rFonts w:ascii="Calibri" w:eastAsia="Calibri" w:hAnsi="Calibri" w:cs="Times New Roman"/>
          <w:sz w:val="18"/>
          <w:u w:val="single"/>
        </w:rPr>
      </w:pPr>
      <w:r w:rsidRPr="001D5DBB">
        <w:rPr>
          <w:rFonts w:ascii="Calibri" w:eastAsia="Calibri" w:hAnsi="Calibri" w:cs="Times New Roman"/>
          <w:sz w:val="18"/>
          <w:u w:val="single"/>
        </w:rPr>
        <w:t xml:space="preserve">10-N </w:t>
      </w:r>
      <w:r w:rsidRPr="001D5DBB">
        <w:rPr>
          <w:rFonts w:ascii="Calibri" w:eastAsia="Calibri" w:hAnsi="Calibri" w:cs="Times New Roman"/>
          <w:sz w:val="18"/>
          <w:u w:val="single"/>
        </w:rPr>
        <w:tab/>
        <w:t>– choroby neurologiczne;</w:t>
      </w:r>
    </w:p>
    <w:p w14:paraId="2E4615A2" w14:textId="77777777" w:rsidR="0084579D" w:rsidRPr="00CC376A" w:rsidRDefault="0084579D" w:rsidP="0084579D">
      <w:pPr>
        <w:spacing w:after="0" w:line="240" w:lineRule="auto"/>
        <w:ind w:left="709" w:hanging="709"/>
        <w:rPr>
          <w:rFonts w:ascii="Calibri" w:eastAsia="Calibri" w:hAnsi="Calibri" w:cs="Times New Roman"/>
          <w:sz w:val="18"/>
        </w:rPr>
      </w:pPr>
      <w:r w:rsidRPr="00CC376A">
        <w:rPr>
          <w:rFonts w:ascii="Calibri" w:eastAsia="Calibri" w:hAnsi="Calibri" w:cs="Times New Roman"/>
          <w:sz w:val="18"/>
        </w:rPr>
        <w:t xml:space="preserve">11-I </w:t>
      </w:r>
      <w:r w:rsidRPr="00CC376A">
        <w:rPr>
          <w:rFonts w:ascii="Calibri" w:eastAsia="Calibri" w:hAnsi="Calibri" w:cs="Times New Roman"/>
          <w:sz w:val="18"/>
        </w:rPr>
        <w:tab/>
        <w:t>– inne, w tym schorzenia: endokrynologiczne, metaboliczne, zaburzenia enzymatyczne, choroby zakaźne i odzwierzęce, zeszpecenia, choroby układu krwiotwórczego;</w:t>
      </w:r>
    </w:p>
    <w:p w14:paraId="51B8A79D" w14:textId="77777777" w:rsidR="0084579D" w:rsidRPr="00CC376A" w:rsidRDefault="0084579D" w:rsidP="0084579D">
      <w:pPr>
        <w:spacing w:after="0" w:line="240" w:lineRule="auto"/>
        <w:rPr>
          <w:rFonts w:ascii="Calibri" w:eastAsia="Calibri" w:hAnsi="Calibri" w:cs="Times New Roman"/>
          <w:sz w:val="18"/>
        </w:rPr>
      </w:pPr>
      <w:r w:rsidRPr="00CC376A">
        <w:rPr>
          <w:rFonts w:ascii="Calibri" w:eastAsia="Calibri" w:hAnsi="Calibri" w:cs="Times New Roman"/>
          <w:sz w:val="18"/>
        </w:rPr>
        <w:t xml:space="preserve">12-C </w:t>
      </w:r>
      <w:r w:rsidRPr="00CC376A">
        <w:rPr>
          <w:rFonts w:ascii="Calibri" w:eastAsia="Calibri" w:hAnsi="Calibri" w:cs="Times New Roman"/>
          <w:sz w:val="18"/>
        </w:rPr>
        <w:tab/>
        <w:t>– całościowe zaburzenia rozwojowe.</w:t>
      </w:r>
    </w:p>
    <w:p w14:paraId="340321FB" w14:textId="77777777" w:rsidR="0084579D" w:rsidRDefault="0084579D" w:rsidP="0084579D">
      <w:pPr>
        <w:rPr>
          <w:rFonts w:ascii="Calibri" w:eastAsia="Calibri" w:hAnsi="Calibri" w:cs="Times New Roman"/>
          <w:b/>
        </w:rPr>
      </w:pPr>
    </w:p>
    <w:p w14:paraId="773B5BE5" w14:textId="3FC89889" w:rsidR="0084579D" w:rsidRPr="00074D09" w:rsidRDefault="0084579D" w:rsidP="1CFBB0A2">
      <w:pPr>
        <w:rPr>
          <w:rFonts w:ascii="Calibri" w:eastAsia="Calibri" w:hAnsi="Calibri" w:cs="Times New Roman"/>
          <w:b/>
          <w:bCs/>
        </w:rPr>
      </w:pPr>
      <w:r w:rsidRPr="1CFBB0A2">
        <w:rPr>
          <w:rFonts w:ascii="Calibri" w:eastAsia="Calibri" w:hAnsi="Calibri" w:cs="Times New Roman"/>
          <w:b/>
          <w:bCs/>
        </w:rPr>
        <w:t>Okres obserwacji do wykonania oceny funkcjonalnej: …6… miesięcy.</w:t>
      </w:r>
    </w:p>
    <w:p w14:paraId="3B41457F" w14:textId="4B1995B9" w:rsidR="0084579D" w:rsidRPr="00074D09" w:rsidRDefault="0084579D" w:rsidP="0084579D">
      <w:pPr>
        <w:rPr>
          <w:rFonts w:ascii="Calibri" w:eastAsia="Calibri" w:hAnsi="Calibri" w:cs="Times New Roman"/>
          <w:b/>
        </w:rPr>
      </w:pPr>
      <w:r w:rsidRPr="00074D09">
        <w:rPr>
          <w:rFonts w:ascii="Calibri" w:eastAsia="Calibri" w:hAnsi="Calibri" w:cs="Times New Roman"/>
          <w:b/>
        </w:rPr>
        <w:lastRenderedPageBreak/>
        <w:t xml:space="preserve">Czy </w:t>
      </w:r>
      <w:r w:rsidR="005C487A">
        <w:rPr>
          <w:rFonts w:ascii="Calibri" w:eastAsia="Calibri" w:hAnsi="Calibri" w:cs="Times New Roman"/>
          <w:b/>
        </w:rPr>
        <w:t>u</w:t>
      </w:r>
      <w:r w:rsidRPr="00074D09">
        <w:rPr>
          <w:rFonts w:ascii="Calibri" w:eastAsia="Calibri" w:hAnsi="Calibri" w:cs="Times New Roman"/>
          <w:b/>
        </w:rPr>
        <w:t xml:space="preserve">czestnik brał udział w praktykach zawodowych:   </w:t>
      </w:r>
      <w:r>
        <w:rPr>
          <w:rFonts w:ascii="Calibri" w:eastAsia="Calibri" w:hAnsi="Calibri" w:cs="Times New Roman"/>
          <w:b/>
        </w:rPr>
        <w:tab/>
      </w:r>
      <w:r w:rsidRPr="001D5DBB">
        <w:rPr>
          <w:rFonts w:ascii="Calibri" w:eastAsia="Calibri" w:hAnsi="Calibri" w:cs="Times New Roman"/>
          <w:b/>
          <w:u w:val="single"/>
        </w:rPr>
        <w:t>TAK</w:t>
      </w:r>
      <w:r w:rsidRPr="00074D09">
        <w:rPr>
          <w:rFonts w:ascii="Calibri" w:eastAsia="Calibri" w:hAnsi="Calibri" w:cs="Times New Roman"/>
          <w:b/>
        </w:rPr>
        <w:t xml:space="preserve">       NIE</w:t>
      </w:r>
    </w:p>
    <w:p w14:paraId="5213E2CA" w14:textId="77777777" w:rsidR="0084579D" w:rsidRDefault="0084579D" w:rsidP="0084579D"/>
    <w:p w14:paraId="20FD8CC8" w14:textId="77777777" w:rsidR="0084579D" w:rsidRDefault="0084579D" w:rsidP="0084579D">
      <w:r>
        <w:t>Skala ocen:</w:t>
      </w:r>
    </w:p>
    <w:tbl>
      <w:tblPr>
        <w:tblW w:w="13330" w:type="dxa"/>
        <w:tblInd w:w="65" w:type="dxa"/>
        <w:tblLayout w:type="fixed"/>
        <w:tblCellMar>
          <w:left w:w="70" w:type="dxa"/>
          <w:right w:w="70" w:type="dxa"/>
        </w:tblCellMar>
        <w:tblLook w:val="04A0" w:firstRow="1" w:lastRow="0" w:firstColumn="1" w:lastColumn="0" w:noHBand="0" w:noVBand="1"/>
      </w:tblPr>
      <w:tblGrid>
        <w:gridCol w:w="2415"/>
        <w:gridCol w:w="2410"/>
        <w:gridCol w:w="2268"/>
        <w:gridCol w:w="2126"/>
        <w:gridCol w:w="2126"/>
        <w:gridCol w:w="1985"/>
      </w:tblGrid>
      <w:tr w:rsidR="0084579D" w:rsidRPr="00775783" w14:paraId="5DEA8B18" w14:textId="77777777" w:rsidTr="1CFBB0A2">
        <w:trPr>
          <w:trHeight w:val="642"/>
        </w:trPr>
        <w:tc>
          <w:tcPr>
            <w:tcW w:w="1333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0E9EB0" w14:textId="77777777" w:rsidR="0084579D" w:rsidRPr="00074D09" w:rsidRDefault="0084579D" w:rsidP="00FE6751">
            <w:pPr>
              <w:spacing w:after="0" w:line="240" w:lineRule="auto"/>
              <w:jc w:val="center"/>
              <w:rPr>
                <w:rFonts w:ascii="Calibri" w:eastAsia="Times New Roman" w:hAnsi="Calibri" w:cs="Calibri"/>
                <w:b/>
                <w:color w:val="000000"/>
                <w:lang w:eastAsia="pl-PL"/>
              </w:rPr>
            </w:pPr>
            <w:r w:rsidRPr="00074D09">
              <w:rPr>
                <w:rFonts w:ascii="Calibri" w:eastAsia="Times New Roman" w:hAnsi="Calibri" w:cs="Calibri"/>
                <w:b/>
                <w:color w:val="000000"/>
                <w:sz w:val="28"/>
                <w:lang w:eastAsia="pl-PL"/>
              </w:rPr>
              <w:t>Aktywności i Uczestniczenie - diagnoza na skali</w:t>
            </w:r>
            <w:r>
              <w:rPr>
                <w:rFonts w:ascii="Calibri" w:eastAsia="Times New Roman" w:hAnsi="Calibri" w:cs="Calibri"/>
                <w:b/>
                <w:color w:val="000000"/>
                <w:sz w:val="28"/>
                <w:lang w:eastAsia="pl-PL"/>
              </w:rPr>
              <w:t xml:space="preserve"> 0-4</w:t>
            </w:r>
          </w:p>
        </w:tc>
      </w:tr>
      <w:tr w:rsidR="0084579D" w:rsidRPr="00775783" w14:paraId="12219F53" w14:textId="77777777" w:rsidTr="1CFBB0A2">
        <w:trPr>
          <w:trHeight w:val="1515"/>
        </w:trPr>
        <w:tc>
          <w:tcPr>
            <w:tcW w:w="4825" w:type="dxa"/>
            <w:gridSpan w:val="2"/>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09E70AAA" w14:textId="77777777" w:rsidR="0084579D" w:rsidRPr="00775783" w:rsidRDefault="0084579D"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 xml:space="preserve">wykonuje zadania/podejmuje działania         </w:t>
            </w:r>
          </w:p>
        </w:tc>
        <w:tc>
          <w:tcPr>
            <w:tcW w:w="6520" w:type="dxa"/>
            <w:gridSpan w:val="3"/>
            <w:tcBorders>
              <w:top w:val="single" w:sz="4" w:space="0" w:color="auto"/>
              <w:left w:val="nil"/>
              <w:bottom w:val="single" w:sz="4" w:space="0" w:color="auto"/>
              <w:right w:val="single" w:sz="4" w:space="0" w:color="000000" w:themeColor="text1"/>
            </w:tcBorders>
            <w:shd w:val="clear" w:color="auto" w:fill="auto"/>
            <w:vAlign w:val="center"/>
            <w:hideMark/>
          </w:tcPr>
          <w:p w14:paraId="7F90C14B" w14:textId="2B0E270A" w:rsidR="0084579D" w:rsidRPr="00775783" w:rsidRDefault="0084579D" w:rsidP="00FE6751">
            <w:pPr>
              <w:spacing w:after="0" w:line="240" w:lineRule="auto"/>
              <w:jc w:val="center"/>
              <w:rPr>
                <w:rFonts w:ascii="Calibri" w:eastAsia="Times New Roman" w:hAnsi="Calibri" w:cs="Calibri"/>
                <w:color w:val="000000"/>
                <w:lang w:eastAsia="pl-PL"/>
              </w:rPr>
            </w:pPr>
            <w:r w:rsidRPr="1CFBB0A2">
              <w:rPr>
                <w:rFonts w:ascii="Calibri" w:eastAsia="Times New Roman" w:hAnsi="Calibri" w:cs="Calibri"/>
                <w:color w:val="000000" w:themeColor="text1"/>
                <w:lang w:eastAsia="pl-PL"/>
              </w:rPr>
              <w:t>aktywność jest ograniczona, osoba doświadcza trudności w wykonaniu zadań, doświadcza problemów, aktywność nie występuje</w:t>
            </w:r>
            <w:r w:rsidRPr="1CFBB0A2">
              <w:rPr>
                <w:rFonts w:ascii="Calibri" w:eastAsia="Times New Roman" w:hAnsi="Calibri" w:cs="Calibri"/>
                <w:strike/>
                <w:color w:val="000000" w:themeColor="text1"/>
                <w:lang w:eastAsia="pl-PL"/>
              </w:rPr>
              <w:t xml:space="preserve"> </w:t>
            </w:r>
          </w:p>
        </w:tc>
        <w:tc>
          <w:tcPr>
            <w:tcW w:w="1985" w:type="dxa"/>
            <w:tcBorders>
              <w:top w:val="nil"/>
              <w:left w:val="nil"/>
              <w:bottom w:val="single" w:sz="4" w:space="0" w:color="auto"/>
              <w:right w:val="single" w:sz="4" w:space="0" w:color="auto"/>
            </w:tcBorders>
            <w:shd w:val="clear" w:color="auto" w:fill="auto"/>
            <w:vAlign w:val="center"/>
          </w:tcPr>
          <w:p w14:paraId="6F545A85" w14:textId="77777777" w:rsidR="0084579D" w:rsidRPr="00775783"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Uwagi</w:t>
            </w:r>
          </w:p>
        </w:tc>
      </w:tr>
      <w:tr w:rsidR="0084579D" w:rsidRPr="00775783" w14:paraId="10D554B4" w14:textId="77777777" w:rsidTr="1CFBB0A2">
        <w:trPr>
          <w:trHeight w:val="303"/>
        </w:trPr>
        <w:tc>
          <w:tcPr>
            <w:tcW w:w="2415" w:type="dxa"/>
            <w:tcBorders>
              <w:top w:val="nil"/>
              <w:left w:val="single" w:sz="4" w:space="0" w:color="auto"/>
              <w:bottom w:val="nil"/>
              <w:right w:val="single" w:sz="4" w:space="0" w:color="auto"/>
            </w:tcBorders>
            <w:shd w:val="clear" w:color="auto" w:fill="auto"/>
            <w:noWrap/>
            <w:vAlign w:val="bottom"/>
            <w:hideMark/>
          </w:tcPr>
          <w:p w14:paraId="2EE9E222" w14:textId="77777777" w:rsidR="0084579D" w:rsidRPr="00775783" w:rsidRDefault="0084579D"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0</w:t>
            </w:r>
          </w:p>
        </w:tc>
        <w:tc>
          <w:tcPr>
            <w:tcW w:w="2410" w:type="dxa"/>
            <w:tcBorders>
              <w:top w:val="nil"/>
              <w:left w:val="nil"/>
              <w:bottom w:val="nil"/>
              <w:right w:val="single" w:sz="4" w:space="0" w:color="auto"/>
            </w:tcBorders>
            <w:shd w:val="clear" w:color="auto" w:fill="auto"/>
            <w:noWrap/>
            <w:vAlign w:val="bottom"/>
            <w:hideMark/>
          </w:tcPr>
          <w:p w14:paraId="5D9507EB" w14:textId="77777777" w:rsidR="0084579D" w:rsidRPr="00775783" w:rsidRDefault="0084579D"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1</w:t>
            </w:r>
          </w:p>
        </w:tc>
        <w:tc>
          <w:tcPr>
            <w:tcW w:w="2268" w:type="dxa"/>
            <w:tcBorders>
              <w:top w:val="nil"/>
              <w:left w:val="nil"/>
              <w:bottom w:val="nil"/>
              <w:right w:val="single" w:sz="4" w:space="0" w:color="auto"/>
            </w:tcBorders>
            <w:shd w:val="clear" w:color="auto" w:fill="auto"/>
            <w:noWrap/>
            <w:vAlign w:val="bottom"/>
            <w:hideMark/>
          </w:tcPr>
          <w:p w14:paraId="395DACD8" w14:textId="77777777" w:rsidR="0084579D" w:rsidRPr="00775783" w:rsidRDefault="0084579D"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2</w:t>
            </w:r>
          </w:p>
        </w:tc>
        <w:tc>
          <w:tcPr>
            <w:tcW w:w="2126" w:type="dxa"/>
            <w:tcBorders>
              <w:top w:val="nil"/>
              <w:left w:val="nil"/>
              <w:bottom w:val="nil"/>
              <w:right w:val="single" w:sz="4" w:space="0" w:color="auto"/>
            </w:tcBorders>
            <w:shd w:val="clear" w:color="auto" w:fill="auto"/>
            <w:noWrap/>
            <w:vAlign w:val="bottom"/>
            <w:hideMark/>
          </w:tcPr>
          <w:p w14:paraId="59BCB894" w14:textId="77777777" w:rsidR="0084579D" w:rsidRPr="00775783" w:rsidRDefault="0084579D"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3</w:t>
            </w:r>
          </w:p>
        </w:tc>
        <w:tc>
          <w:tcPr>
            <w:tcW w:w="2126" w:type="dxa"/>
            <w:tcBorders>
              <w:top w:val="nil"/>
              <w:left w:val="nil"/>
              <w:bottom w:val="nil"/>
              <w:right w:val="single" w:sz="4" w:space="0" w:color="auto"/>
            </w:tcBorders>
            <w:shd w:val="clear" w:color="auto" w:fill="auto"/>
            <w:noWrap/>
            <w:vAlign w:val="bottom"/>
            <w:hideMark/>
          </w:tcPr>
          <w:p w14:paraId="3801E500" w14:textId="77777777" w:rsidR="0084579D" w:rsidRPr="00775783" w:rsidRDefault="0084579D"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4</w:t>
            </w:r>
          </w:p>
        </w:tc>
        <w:tc>
          <w:tcPr>
            <w:tcW w:w="1985" w:type="dxa"/>
            <w:tcBorders>
              <w:top w:val="nil"/>
              <w:left w:val="nil"/>
              <w:bottom w:val="nil"/>
              <w:right w:val="single" w:sz="4" w:space="0" w:color="auto"/>
            </w:tcBorders>
            <w:shd w:val="clear" w:color="auto" w:fill="auto"/>
            <w:noWrap/>
            <w:vAlign w:val="bottom"/>
          </w:tcPr>
          <w:p w14:paraId="3BBB05AB" w14:textId="77777777" w:rsidR="0084579D" w:rsidRPr="00775783" w:rsidRDefault="0084579D" w:rsidP="00FE6751">
            <w:pPr>
              <w:spacing w:after="0" w:line="240" w:lineRule="auto"/>
              <w:jc w:val="center"/>
              <w:rPr>
                <w:rFonts w:ascii="Calibri" w:eastAsia="Times New Roman" w:hAnsi="Calibri" w:cs="Calibri"/>
                <w:color w:val="000000"/>
                <w:lang w:eastAsia="pl-PL"/>
              </w:rPr>
            </w:pPr>
          </w:p>
        </w:tc>
      </w:tr>
      <w:tr w:rsidR="0084579D" w:rsidRPr="00775783" w14:paraId="0C870D98" w14:textId="77777777" w:rsidTr="1CFBB0A2">
        <w:trPr>
          <w:trHeight w:val="303"/>
        </w:trPr>
        <w:tc>
          <w:tcPr>
            <w:tcW w:w="2415"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31F403A" w14:textId="77777777" w:rsidR="0084579D" w:rsidRPr="00775783" w:rsidRDefault="0084579D"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 </w:t>
            </w:r>
          </w:p>
        </w:tc>
        <w:tc>
          <w:tcPr>
            <w:tcW w:w="2410" w:type="dxa"/>
            <w:tcBorders>
              <w:top w:val="single" w:sz="4" w:space="0" w:color="auto"/>
              <w:left w:val="nil"/>
              <w:bottom w:val="single" w:sz="4" w:space="0" w:color="auto"/>
              <w:right w:val="single" w:sz="4" w:space="0" w:color="auto"/>
            </w:tcBorders>
            <w:shd w:val="clear" w:color="auto" w:fill="92D050"/>
            <w:noWrap/>
            <w:vAlign w:val="bottom"/>
            <w:hideMark/>
          </w:tcPr>
          <w:p w14:paraId="40EFCBCF" w14:textId="77777777" w:rsidR="0084579D" w:rsidRPr="00775783" w:rsidRDefault="0084579D"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 </w:t>
            </w:r>
          </w:p>
        </w:tc>
        <w:tc>
          <w:tcPr>
            <w:tcW w:w="2268" w:type="dxa"/>
            <w:tcBorders>
              <w:top w:val="single" w:sz="4" w:space="0" w:color="auto"/>
              <w:left w:val="nil"/>
              <w:bottom w:val="single" w:sz="4" w:space="0" w:color="auto"/>
              <w:right w:val="single" w:sz="4" w:space="0" w:color="auto"/>
            </w:tcBorders>
            <w:shd w:val="clear" w:color="auto" w:fill="FFFF00"/>
            <w:noWrap/>
            <w:vAlign w:val="bottom"/>
            <w:hideMark/>
          </w:tcPr>
          <w:p w14:paraId="4A6A9CC4" w14:textId="77777777" w:rsidR="0084579D" w:rsidRPr="00775783" w:rsidRDefault="0084579D" w:rsidP="00FE6751">
            <w:pPr>
              <w:spacing w:after="0" w:line="240" w:lineRule="auto"/>
              <w:jc w:val="center"/>
              <w:rPr>
                <w:rFonts w:ascii="Calibri" w:eastAsia="Times New Roman" w:hAnsi="Calibri" w:cs="Calibri"/>
                <w:color w:val="FFFF00"/>
                <w:lang w:eastAsia="pl-PL"/>
              </w:rPr>
            </w:pPr>
            <w:r w:rsidRPr="00775783">
              <w:rPr>
                <w:rFonts w:ascii="Calibri" w:eastAsia="Times New Roman" w:hAnsi="Calibri" w:cs="Calibri"/>
                <w:color w:val="FFFF00"/>
                <w:lang w:eastAsia="pl-PL"/>
              </w:rPr>
              <w:t> </w:t>
            </w:r>
          </w:p>
        </w:tc>
        <w:tc>
          <w:tcPr>
            <w:tcW w:w="2126" w:type="dxa"/>
            <w:tcBorders>
              <w:top w:val="single" w:sz="4" w:space="0" w:color="auto"/>
              <w:left w:val="nil"/>
              <w:bottom w:val="single" w:sz="4" w:space="0" w:color="auto"/>
              <w:right w:val="single" w:sz="4" w:space="0" w:color="auto"/>
            </w:tcBorders>
            <w:shd w:val="clear" w:color="auto" w:fill="E1570B"/>
            <w:noWrap/>
            <w:vAlign w:val="bottom"/>
            <w:hideMark/>
          </w:tcPr>
          <w:p w14:paraId="770CD980" w14:textId="77777777" w:rsidR="0084579D" w:rsidRPr="00775783" w:rsidRDefault="0084579D"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 </w:t>
            </w:r>
          </w:p>
        </w:tc>
        <w:tc>
          <w:tcPr>
            <w:tcW w:w="2126" w:type="dxa"/>
            <w:tcBorders>
              <w:top w:val="single" w:sz="4" w:space="0" w:color="auto"/>
              <w:left w:val="nil"/>
              <w:bottom w:val="single" w:sz="4" w:space="0" w:color="auto"/>
              <w:right w:val="single" w:sz="4" w:space="0" w:color="auto"/>
            </w:tcBorders>
            <w:shd w:val="clear" w:color="auto" w:fill="FF0000"/>
            <w:noWrap/>
            <w:vAlign w:val="bottom"/>
            <w:hideMark/>
          </w:tcPr>
          <w:p w14:paraId="4300FC96" w14:textId="77777777" w:rsidR="0084579D" w:rsidRPr="00775783" w:rsidRDefault="0084579D" w:rsidP="00FE6751">
            <w:pPr>
              <w:spacing w:after="0" w:line="240" w:lineRule="auto"/>
              <w:jc w:val="center"/>
              <w:rPr>
                <w:rFonts w:ascii="Calibri" w:eastAsia="Times New Roman" w:hAnsi="Calibri" w:cs="Calibri"/>
                <w:color w:val="000000"/>
                <w:lang w:eastAsia="pl-PL"/>
              </w:rPr>
            </w:pPr>
            <w:r w:rsidRPr="00775783">
              <w:rPr>
                <w:rFonts w:ascii="Calibri" w:eastAsia="Times New Roman" w:hAnsi="Calibri" w:cs="Calibri"/>
                <w:color w:val="000000"/>
                <w:lang w:eastAsia="pl-PL"/>
              </w:rPr>
              <w:t> </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17E6CE5A" w14:textId="77777777" w:rsidR="0084579D" w:rsidRPr="00775783" w:rsidRDefault="0084579D" w:rsidP="00FE6751">
            <w:pPr>
              <w:spacing w:after="0" w:line="240" w:lineRule="auto"/>
              <w:jc w:val="center"/>
              <w:rPr>
                <w:rFonts w:ascii="Calibri" w:eastAsia="Times New Roman" w:hAnsi="Calibri" w:cs="Calibri"/>
                <w:color w:val="000000"/>
                <w:lang w:eastAsia="pl-PL"/>
              </w:rPr>
            </w:pPr>
          </w:p>
        </w:tc>
      </w:tr>
      <w:tr w:rsidR="0084579D" w:rsidRPr="008F62F6" w14:paraId="268DDCA6" w14:textId="77777777" w:rsidTr="1CFBB0A2">
        <w:trPr>
          <w:trHeight w:val="788"/>
        </w:trPr>
        <w:tc>
          <w:tcPr>
            <w:tcW w:w="2415" w:type="dxa"/>
            <w:tcBorders>
              <w:top w:val="nil"/>
              <w:left w:val="single" w:sz="4" w:space="0" w:color="auto"/>
              <w:bottom w:val="single" w:sz="4" w:space="0" w:color="auto"/>
              <w:right w:val="single" w:sz="4" w:space="0" w:color="auto"/>
            </w:tcBorders>
            <w:shd w:val="clear" w:color="auto" w:fill="auto"/>
            <w:hideMark/>
          </w:tcPr>
          <w:p w14:paraId="34212ADB" w14:textId="77777777" w:rsidR="0084579D" w:rsidRPr="008F62F6" w:rsidRDefault="0084579D" w:rsidP="00FE6751">
            <w:pPr>
              <w:spacing w:after="0" w:line="240" w:lineRule="auto"/>
              <w:rPr>
                <w:rFonts w:ascii="Calibri" w:eastAsia="Times New Roman" w:hAnsi="Calibri" w:cs="Calibri"/>
                <w:b/>
                <w:color w:val="000000"/>
                <w:lang w:eastAsia="pl-PL"/>
              </w:rPr>
            </w:pPr>
            <w:r w:rsidRPr="008F62F6">
              <w:rPr>
                <w:b/>
              </w:rPr>
              <w:t>brak trudności</w:t>
            </w:r>
          </w:p>
        </w:tc>
        <w:tc>
          <w:tcPr>
            <w:tcW w:w="2410" w:type="dxa"/>
            <w:tcBorders>
              <w:top w:val="nil"/>
              <w:left w:val="nil"/>
              <w:bottom w:val="single" w:sz="4" w:space="0" w:color="auto"/>
              <w:right w:val="single" w:sz="4" w:space="0" w:color="auto"/>
            </w:tcBorders>
            <w:shd w:val="clear" w:color="auto" w:fill="auto"/>
            <w:hideMark/>
          </w:tcPr>
          <w:p w14:paraId="7775D498" w14:textId="77777777" w:rsidR="0084579D" w:rsidRPr="008F62F6" w:rsidRDefault="0084579D" w:rsidP="00FE6751">
            <w:pPr>
              <w:spacing w:after="0" w:line="240" w:lineRule="auto"/>
              <w:rPr>
                <w:rFonts w:ascii="Calibri" w:eastAsia="Times New Roman" w:hAnsi="Calibri" w:cs="Calibri"/>
                <w:b/>
                <w:color w:val="000000"/>
                <w:lang w:eastAsia="pl-PL"/>
              </w:rPr>
            </w:pPr>
            <w:r w:rsidRPr="008F62F6">
              <w:rPr>
                <w:b/>
              </w:rPr>
              <w:t>nieznaczne trudności</w:t>
            </w:r>
          </w:p>
        </w:tc>
        <w:tc>
          <w:tcPr>
            <w:tcW w:w="2268" w:type="dxa"/>
            <w:tcBorders>
              <w:top w:val="nil"/>
              <w:left w:val="nil"/>
              <w:bottom w:val="single" w:sz="4" w:space="0" w:color="auto"/>
              <w:right w:val="single" w:sz="4" w:space="0" w:color="auto"/>
            </w:tcBorders>
            <w:shd w:val="clear" w:color="auto" w:fill="auto"/>
            <w:hideMark/>
          </w:tcPr>
          <w:p w14:paraId="7E69BE88" w14:textId="77777777" w:rsidR="0084579D" w:rsidRPr="008F62F6" w:rsidRDefault="0084579D" w:rsidP="00FE6751">
            <w:pPr>
              <w:spacing w:after="0" w:line="240" w:lineRule="auto"/>
              <w:rPr>
                <w:rFonts w:ascii="Calibri" w:eastAsia="Times New Roman" w:hAnsi="Calibri" w:cs="Calibri"/>
                <w:b/>
                <w:color w:val="000000"/>
                <w:lang w:eastAsia="pl-PL"/>
              </w:rPr>
            </w:pPr>
            <w:r w:rsidRPr="008F62F6">
              <w:rPr>
                <w:b/>
              </w:rPr>
              <w:t>umiarkowane trudności</w:t>
            </w:r>
          </w:p>
        </w:tc>
        <w:tc>
          <w:tcPr>
            <w:tcW w:w="2126" w:type="dxa"/>
            <w:tcBorders>
              <w:top w:val="nil"/>
              <w:left w:val="nil"/>
              <w:bottom w:val="single" w:sz="4" w:space="0" w:color="auto"/>
              <w:right w:val="single" w:sz="4" w:space="0" w:color="auto"/>
            </w:tcBorders>
            <w:shd w:val="clear" w:color="auto" w:fill="auto"/>
            <w:hideMark/>
          </w:tcPr>
          <w:p w14:paraId="39BF563A" w14:textId="77777777" w:rsidR="0084579D" w:rsidRPr="008F62F6" w:rsidRDefault="0084579D" w:rsidP="00FE6751">
            <w:pPr>
              <w:spacing w:after="0" w:line="240" w:lineRule="auto"/>
              <w:rPr>
                <w:rFonts w:ascii="Calibri" w:eastAsia="Times New Roman" w:hAnsi="Calibri" w:cs="Calibri"/>
                <w:b/>
                <w:color w:val="000000"/>
                <w:lang w:eastAsia="pl-PL"/>
              </w:rPr>
            </w:pPr>
            <w:r w:rsidRPr="008F62F6">
              <w:rPr>
                <w:b/>
              </w:rPr>
              <w:t>znaczne trudności</w:t>
            </w:r>
          </w:p>
        </w:tc>
        <w:tc>
          <w:tcPr>
            <w:tcW w:w="2126" w:type="dxa"/>
            <w:tcBorders>
              <w:top w:val="nil"/>
              <w:left w:val="nil"/>
              <w:bottom w:val="single" w:sz="4" w:space="0" w:color="auto"/>
              <w:right w:val="single" w:sz="4" w:space="0" w:color="auto"/>
            </w:tcBorders>
            <w:shd w:val="clear" w:color="auto" w:fill="auto"/>
            <w:hideMark/>
          </w:tcPr>
          <w:p w14:paraId="7C5BBB6B" w14:textId="77777777" w:rsidR="0084579D" w:rsidRPr="008F62F6" w:rsidRDefault="0084579D" w:rsidP="00FE6751">
            <w:pPr>
              <w:spacing w:after="0" w:line="240" w:lineRule="auto"/>
              <w:rPr>
                <w:rFonts w:ascii="Calibri" w:eastAsia="Times New Roman" w:hAnsi="Calibri" w:cs="Calibri"/>
                <w:b/>
                <w:color w:val="000000"/>
                <w:lang w:eastAsia="pl-PL"/>
              </w:rPr>
            </w:pPr>
            <w:r w:rsidRPr="008F62F6">
              <w:rPr>
                <w:b/>
              </w:rPr>
              <w:t>skrajnie duże trudności</w:t>
            </w:r>
          </w:p>
        </w:tc>
        <w:tc>
          <w:tcPr>
            <w:tcW w:w="1985" w:type="dxa"/>
            <w:tcBorders>
              <w:top w:val="nil"/>
              <w:left w:val="nil"/>
              <w:bottom w:val="single" w:sz="4" w:space="0" w:color="auto"/>
              <w:right w:val="single" w:sz="4" w:space="0" w:color="auto"/>
            </w:tcBorders>
            <w:shd w:val="clear" w:color="auto" w:fill="auto"/>
          </w:tcPr>
          <w:p w14:paraId="6631FB98" w14:textId="77777777" w:rsidR="0084579D" w:rsidRPr="008F62F6" w:rsidRDefault="0084579D" w:rsidP="00FE6751">
            <w:pPr>
              <w:spacing w:after="0" w:line="240" w:lineRule="auto"/>
              <w:rPr>
                <w:rFonts w:ascii="Calibri" w:eastAsia="Times New Roman" w:hAnsi="Calibri" w:cs="Calibri"/>
                <w:b/>
                <w:color w:val="000000"/>
                <w:lang w:eastAsia="pl-PL"/>
              </w:rPr>
            </w:pPr>
          </w:p>
        </w:tc>
      </w:tr>
      <w:tr w:rsidR="0084579D" w:rsidRPr="00775783" w14:paraId="77961A88" w14:textId="77777777" w:rsidTr="1CFBB0A2">
        <w:trPr>
          <w:trHeight w:val="1212"/>
        </w:trPr>
        <w:tc>
          <w:tcPr>
            <w:tcW w:w="2415" w:type="dxa"/>
            <w:tcBorders>
              <w:top w:val="nil"/>
              <w:left w:val="single" w:sz="4" w:space="0" w:color="auto"/>
              <w:bottom w:val="single" w:sz="4" w:space="0" w:color="auto"/>
              <w:right w:val="single" w:sz="4" w:space="0" w:color="auto"/>
            </w:tcBorders>
            <w:shd w:val="clear" w:color="auto" w:fill="auto"/>
          </w:tcPr>
          <w:p w14:paraId="2B568B65" w14:textId="77777777" w:rsidR="0084579D" w:rsidRPr="008F62F6" w:rsidRDefault="0084579D" w:rsidP="00FE6751">
            <w:pPr>
              <w:spacing w:after="0" w:line="240" w:lineRule="auto"/>
              <w:rPr>
                <w:rFonts w:ascii="Calibri" w:eastAsia="Times New Roman" w:hAnsi="Calibri" w:cs="Calibri"/>
                <w:i/>
                <w:color w:val="000000"/>
                <w:lang w:eastAsia="pl-PL"/>
              </w:rPr>
            </w:pPr>
            <w:r w:rsidRPr="008F62F6">
              <w:rPr>
                <w:rFonts w:ascii="Calibri" w:eastAsia="Times New Roman" w:hAnsi="Calibri" w:cs="Calibri"/>
                <w:i/>
                <w:color w:val="000000"/>
                <w:lang w:eastAsia="pl-PL"/>
              </w:rPr>
              <w:t>Robi sam/sama bez żadnych problemów</w:t>
            </w:r>
          </w:p>
        </w:tc>
        <w:tc>
          <w:tcPr>
            <w:tcW w:w="2410" w:type="dxa"/>
            <w:tcBorders>
              <w:top w:val="nil"/>
              <w:left w:val="nil"/>
              <w:bottom w:val="single" w:sz="4" w:space="0" w:color="auto"/>
              <w:right w:val="single" w:sz="4" w:space="0" w:color="auto"/>
            </w:tcBorders>
            <w:shd w:val="clear" w:color="auto" w:fill="auto"/>
          </w:tcPr>
          <w:p w14:paraId="322E7949" w14:textId="77777777" w:rsidR="0084579D" w:rsidRPr="008F62F6" w:rsidRDefault="0084579D" w:rsidP="00FE6751">
            <w:pPr>
              <w:spacing w:after="0" w:line="240" w:lineRule="auto"/>
              <w:rPr>
                <w:rFonts w:ascii="Calibri" w:eastAsia="Times New Roman" w:hAnsi="Calibri" w:cs="Calibri"/>
                <w:i/>
                <w:color w:val="000000"/>
                <w:sz w:val="20"/>
                <w:szCs w:val="20"/>
                <w:lang w:eastAsia="pl-PL"/>
              </w:rPr>
            </w:pPr>
            <w:r w:rsidRPr="008F62F6">
              <w:rPr>
                <w:rFonts w:ascii="Calibri" w:eastAsia="Times New Roman" w:hAnsi="Calibri" w:cs="Calibri"/>
                <w:i/>
                <w:color w:val="000000"/>
                <w:szCs w:val="20"/>
                <w:lang w:eastAsia="pl-PL"/>
              </w:rPr>
              <w:t>Robi sam/sama, nie wymaga asysty, a jedynie sprawdzenia rezultatów lub drobnej wskazówki</w:t>
            </w:r>
          </w:p>
        </w:tc>
        <w:tc>
          <w:tcPr>
            <w:tcW w:w="2268" w:type="dxa"/>
            <w:tcBorders>
              <w:top w:val="nil"/>
              <w:left w:val="nil"/>
              <w:bottom w:val="single" w:sz="4" w:space="0" w:color="auto"/>
              <w:right w:val="single" w:sz="4" w:space="0" w:color="auto"/>
            </w:tcBorders>
            <w:shd w:val="clear" w:color="auto" w:fill="auto"/>
          </w:tcPr>
          <w:p w14:paraId="3BEFA5F5" w14:textId="77777777" w:rsidR="0084579D" w:rsidRPr="008F62F6" w:rsidRDefault="0084579D" w:rsidP="00FE6751">
            <w:pPr>
              <w:spacing w:after="0" w:line="240" w:lineRule="auto"/>
              <w:rPr>
                <w:rFonts w:ascii="Calibri" w:eastAsia="Times New Roman" w:hAnsi="Calibri" w:cs="Calibri"/>
                <w:i/>
                <w:color w:val="000000"/>
                <w:lang w:eastAsia="pl-PL"/>
              </w:rPr>
            </w:pPr>
            <w:r w:rsidRPr="008F62F6">
              <w:rPr>
                <w:rFonts w:ascii="Calibri" w:eastAsia="Times New Roman" w:hAnsi="Calibri" w:cs="Calibri"/>
                <w:i/>
                <w:color w:val="000000"/>
                <w:lang w:eastAsia="pl-PL"/>
              </w:rPr>
              <w:t>Wykonuje przy częściowym wsparciu lub instrukcjach od innych osób</w:t>
            </w:r>
          </w:p>
        </w:tc>
        <w:tc>
          <w:tcPr>
            <w:tcW w:w="2126" w:type="dxa"/>
            <w:tcBorders>
              <w:top w:val="nil"/>
              <w:left w:val="nil"/>
              <w:bottom w:val="single" w:sz="4" w:space="0" w:color="auto"/>
              <w:right w:val="single" w:sz="4" w:space="0" w:color="auto"/>
            </w:tcBorders>
            <w:shd w:val="clear" w:color="auto" w:fill="auto"/>
          </w:tcPr>
          <w:p w14:paraId="73BE89EF" w14:textId="77777777" w:rsidR="0084579D" w:rsidRPr="008F62F6" w:rsidRDefault="0084579D" w:rsidP="00FE6751">
            <w:pPr>
              <w:spacing w:after="0" w:line="240" w:lineRule="auto"/>
              <w:rPr>
                <w:rFonts w:ascii="Calibri" w:eastAsia="Times New Roman" w:hAnsi="Calibri" w:cs="Calibri"/>
                <w:i/>
                <w:color w:val="000000"/>
                <w:lang w:eastAsia="pl-PL"/>
              </w:rPr>
            </w:pPr>
            <w:r w:rsidRPr="008F62F6">
              <w:rPr>
                <w:rFonts w:ascii="Calibri" w:eastAsia="Times New Roman" w:hAnsi="Calibri" w:cs="Calibri"/>
                <w:i/>
                <w:color w:val="000000"/>
                <w:lang w:eastAsia="pl-PL"/>
              </w:rPr>
              <w:t>Wykonuje przy dużym wsparciu lub instrukcjach od innych osób</w:t>
            </w:r>
          </w:p>
        </w:tc>
        <w:tc>
          <w:tcPr>
            <w:tcW w:w="2126" w:type="dxa"/>
            <w:tcBorders>
              <w:top w:val="nil"/>
              <w:left w:val="nil"/>
              <w:bottom w:val="single" w:sz="4" w:space="0" w:color="auto"/>
              <w:right w:val="single" w:sz="4" w:space="0" w:color="auto"/>
            </w:tcBorders>
            <w:shd w:val="clear" w:color="auto" w:fill="auto"/>
          </w:tcPr>
          <w:p w14:paraId="6FBE7F2C" w14:textId="77777777" w:rsidR="0084579D" w:rsidRPr="008F62F6" w:rsidRDefault="0084579D" w:rsidP="00FE6751">
            <w:pPr>
              <w:spacing w:after="0" w:line="240" w:lineRule="auto"/>
              <w:rPr>
                <w:rFonts w:ascii="Calibri" w:eastAsia="Times New Roman" w:hAnsi="Calibri" w:cs="Calibri"/>
                <w:i/>
                <w:color w:val="000000"/>
                <w:lang w:eastAsia="pl-PL"/>
              </w:rPr>
            </w:pPr>
            <w:r w:rsidRPr="008F62F6">
              <w:rPr>
                <w:rFonts w:ascii="Calibri" w:eastAsia="Times New Roman" w:hAnsi="Calibri" w:cs="Calibri"/>
                <w:i/>
                <w:color w:val="000000"/>
                <w:lang w:eastAsia="pl-PL"/>
              </w:rPr>
              <w:t>Samodzielnie nie wykona tej czynności, wymaga stałej pomocy innej osoby</w:t>
            </w:r>
          </w:p>
        </w:tc>
        <w:tc>
          <w:tcPr>
            <w:tcW w:w="1985" w:type="dxa"/>
            <w:tcBorders>
              <w:top w:val="nil"/>
              <w:left w:val="nil"/>
              <w:bottom w:val="single" w:sz="4" w:space="0" w:color="auto"/>
              <w:right w:val="single" w:sz="4" w:space="0" w:color="auto"/>
            </w:tcBorders>
            <w:shd w:val="clear" w:color="auto" w:fill="auto"/>
          </w:tcPr>
          <w:p w14:paraId="7A21A3CE" w14:textId="77777777" w:rsidR="0084579D" w:rsidRPr="00775783" w:rsidRDefault="0084579D" w:rsidP="00FE6751">
            <w:pPr>
              <w:spacing w:after="0" w:line="240" w:lineRule="auto"/>
              <w:rPr>
                <w:rFonts w:ascii="Calibri" w:eastAsia="Times New Roman" w:hAnsi="Calibri" w:cs="Calibri"/>
                <w:color w:val="000000"/>
                <w:lang w:eastAsia="pl-PL"/>
              </w:rPr>
            </w:pPr>
          </w:p>
        </w:tc>
      </w:tr>
    </w:tbl>
    <w:p w14:paraId="5484C79E" w14:textId="77777777" w:rsidR="0084579D" w:rsidRDefault="0084579D" w:rsidP="0084579D"/>
    <w:p w14:paraId="04EAEE1D" w14:textId="77777777" w:rsidR="0084579D" w:rsidRDefault="0084579D" w:rsidP="0084579D"/>
    <w:p w14:paraId="43BD8FB9" w14:textId="77777777" w:rsidR="0084579D" w:rsidRDefault="0084579D" w:rsidP="0084579D"/>
    <w:tbl>
      <w:tblPr>
        <w:tblW w:w="14601" w:type="dxa"/>
        <w:tblInd w:w="-497" w:type="dxa"/>
        <w:tblLayout w:type="fixed"/>
        <w:tblCellMar>
          <w:left w:w="70" w:type="dxa"/>
          <w:right w:w="70" w:type="dxa"/>
        </w:tblCellMar>
        <w:tblLook w:val="04A0" w:firstRow="1" w:lastRow="0" w:firstColumn="1" w:lastColumn="0" w:noHBand="0" w:noVBand="1"/>
      </w:tblPr>
      <w:tblGrid>
        <w:gridCol w:w="993"/>
        <w:gridCol w:w="3111"/>
        <w:gridCol w:w="574"/>
        <w:gridCol w:w="567"/>
        <w:gridCol w:w="567"/>
        <w:gridCol w:w="567"/>
        <w:gridCol w:w="567"/>
        <w:gridCol w:w="7655"/>
      </w:tblGrid>
      <w:tr w:rsidR="0084579D" w:rsidRPr="001B1684" w14:paraId="54C609AE" w14:textId="77777777" w:rsidTr="00FE6751">
        <w:trPr>
          <w:trHeight w:val="300"/>
        </w:trPr>
        <w:tc>
          <w:tcPr>
            <w:tcW w:w="993" w:type="dxa"/>
            <w:vMerge w:val="restart"/>
            <w:tcBorders>
              <w:top w:val="single" w:sz="12" w:space="0" w:color="auto"/>
              <w:left w:val="single" w:sz="12" w:space="0" w:color="auto"/>
              <w:right w:val="single" w:sz="12" w:space="0" w:color="auto"/>
            </w:tcBorders>
            <w:shd w:val="clear" w:color="auto" w:fill="auto"/>
            <w:noWrap/>
            <w:vAlign w:val="center"/>
            <w:hideMark/>
          </w:tcPr>
          <w:p w14:paraId="74349CAC" w14:textId="77777777" w:rsidR="0084579D" w:rsidRPr="00CC376A" w:rsidRDefault="0084579D" w:rsidP="00FE6751">
            <w:pPr>
              <w:spacing w:after="0" w:line="240" w:lineRule="auto"/>
              <w:jc w:val="center"/>
              <w:rPr>
                <w:rFonts w:ascii="Calibri" w:eastAsia="Times New Roman" w:hAnsi="Calibri" w:cs="Calibri"/>
                <w:b/>
                <w:color w:val="000000"/>
                <w:lang w:eastAsia="pl-PL"/>
              </w:rPr>
            </w:pPr>
            <w:r w:rsidRPr="00CC376A">
              <w:rPr>
                <w:rFonts w:ascii="Calibri" w:eastAsia="Times New Roman" w:hAnsi="Calibri" w:cs="Calibri"/>
                <w:b/>
                <w:color w:val="000000"/>
                <w:lang w:eastAsia="pl-PL"/>
              </w:rPr>
              <w:t>Obszary</w:t>
            </w:r>
          </w:p>
        </w:tc>
        <w:tc>
          <w:tcPr>
            <w:tcW w:w="3111" w:type="dxa"/>
            <w:vMerge w:val="restart"/>
            <w:tcBorders>
              <w:top w:val="single" w:sz="12" w:space="0" w:color="auto"/>
              <w:left w:val="single" w:sz="12" w:space="0" w:color="auto"/>
              <w:right w:val="nil"/>
            </w:tcBorders>
            <w:shd w:val="clear" w:color="auto" w:fill="auto"/>
            <w:vAlign w:val="center"/>
            <w:hideMark/>
          </w:tcPr>
          <w:p w14:paraId="216B59AA" w14:textId="77777777" w:rsidR="0084579D" w:rsidRPr="00CC376A" w:rsidRDefault="0084579D" w:rsidP="00FE6751">
            <w:pPr>
              <w:spacing w:after="0" w:line="240" w:lineRule="auto"/>
              <w:jc w:val="center"/>
              <w:rPr>
                <w:rFonts w:ascii="Calibri" w:eastAsia="Times New Roman" w:hAnsi="Calibri" w:cs="Calibri"/>
                <w:b/>
                <w:color w:val="000000"/>
                <w:lang w:eastAsia="pl-PL"/>
              </w:rPr>
            </w:pPr>
            <w:r w:rsidRPr="00CC376A">
              <w:rPr>
                <w:rFonts w:ascii="Calibri" w:eastAsia="Times New Roman" w:hAnsi="Calibri" w:cs="Calibri"/>
                <w:b/>
                <w:color w:val="000000"/>
                <w:lang w:eastAsia="pl-PL"/>
              </w:rPr>
              <w:t>Zakresy</w:t>
            </w:r>
          </w:p>
        </w:tc>
        <w:tc>
          <w:tcPr>
            <w:tcW w:w="574" w:type="dxa"/>
            <w:tcBorders>
              <w:top w:val="single" w:sz="12" w:space="0" w:color="auto"/>
              <w:left w:val="single" w:sz="4" w:space="0" w:color="auto"/>
              <w:bottom w:val="nil"/>
              <w:right w:val="single" w:sz="4" w:space="0" w:color="auto"/>
            </w:tcBorders>
            <w:shd w:val="clear" w:color="000000" w:fill="00B050"/>
            <w:noWrap/>
            <w:vAlign w:val="bottom"/>
            <w:hideMark/>
          </w:tcPr>
          <w:p w14:paraId="2E5B86E1" w14:textId="77777777" w:rsidR="0084579D" w:rsidRPr="001B1684" w:rsidRDefault="0084579D" w:rsidP="00FE6751">
            <w:pPr>
              <w:spacing w:after="0" w:line="240" w:lineRule="auto"/>
              <w:jc w:val="center"/>
              <w:rPr>
                <w:rFonts w:ascii="Calibri" w:eastAsia="Times New Roman" w:hAnsi="Calibri" w:cs="Calibri"/>
                <w:color w:val="000000"/>
                <w:lang w:eastAsia="pl-PL"/>
              </w:rPr>
            </w:pPr>
            <w:r w:rsidRPr="001B1684">
              <w:rPr>
                <w:rFonts w:ascii="Calibri" w:eastAsia="Times New Roman" w:hAnsi="Calibri" w:cs="Calibri"/>
                <w:color w:val="000000"/>
                <w:lang w:eastAsia="pl-PL"/>
              </w:rPr>
              <w:t>0</w:t>
            </w:r>
          </w:p>
        </w:tc>
        <w:tc>
          <w:tcPr>
            <w:tcW w:w="567" w:type="dxa"/>
            <w:tcBorders>
              <w:top w:val="single" w:sz="12" w:space="0" w:color="auto"/>
              <w:left w:val="nil"/>
              <w:bottom w:val="nil"/>
              <w:right w:val="single" w:sz="4" w:space="0" w:color="auto"/>
            </w:tcBorders>
            <w:shd w:val="clear" w:color="000000" w:fill="92D050"/>
            <w:noWrap/>
            <w:vAlign w:val="bottom"/>
            <w:hideMark/>
          </w:tcPr>
          <w:p w14:paraId="08524174" w14:textId="77777777" w:rsidR="0084579D" w:rsidRPr="001B1684" w:rsidRDefault="0084579D" w:rsidP="00FE6751">
            <w:pPr>
              <w:spacing w:after="0" w:line="240" w:lineRule="auto"/>
              <w:jc w:val="center"/>
              <w:rPr>
                <w:rFonts w:ascii="Calibri" w:eastAsia="Times New Roman" w:hAnsi="Calibri" w:cs="Calibri"/>
                <w:color w:val="000000"/>
                <w:lang w:eastAsia="pl-PL"/>
              </w:rPr>
            </w:pPr>
            <w:r w:rsidRPr="001B1684">
              <w:rPr>
                <w:rFonts w:ascii="Calibri" w:eastAsia="Times New Roman" w:hAnsi="Calibri" w:cs="Calibri"/>
                <w:color w:val="000000"/>
                <w:lang w:eastAsia="pl-PL"/>
              </w:rPr>
              <w:t>1</w:t>
            </w:r>
          </w:p>
        </w:tc>
        <w:tc>
          <w:tcPr>
            <w:tcW w:w="567" w:type="dxa"/>
            <w:tcBorders>
              <w:top w:val="single" w:sz="12" w:space="0" w:color="auto"/>
              <w:left w:val="nil"/>
              <w:bottom w:val="nil"/>
              <w:right w:val="single" w:sz="4" w:space="0" w:color="auto"/>
            </w:tcBorders>
            <w:shd w:val="clear" w:color="000000" w:fill="FFFF00"/>
            <w:noWrap/>
            <w:vAlign w:val="bottom"/>
            <w:hideMark/>
          </w:tcPr>
          <w:p w14:paraId="56A5BF34" w14:textId="77777777" w:rsidR="0084579D" w:rsidRPr="001B1684" w:rsidRDefault="0084579D" w:rsidP="00FE6751">
            <w:pPr>
              <w:spacing w:after="0" w:line="240" w:lineRule="auto"/>
              <w:jc w:val="center"/>
              <w:rPr>
                <w:rFonts w:ascii="Calibri" w:eastAsia="Times New Roman" w:hAnsi="Calibri" w:cs="Calibri"/>
                <w:color w:val="000000"/>
                <w:lang w:eastAsia="pl-PL"/>
              </w:rPr>
            </w:pPr>
            <w:r w:rsidRPr="001B1684">
              <w:rPr>
                <w:rFonts w:ascii="Calibri" w:eastAsia="Times New Roman" w:hAnsi="Calibri" w:cs="Calibri"/>
                <w:color w:val="000000"/>
                <w:lang w:eastAsia="pl-PL"/>
              </w:rPr>
              <w:t>2</w:t>
            </w:r>
          </w:p>
        </w:tc>
        <w:tc>
          <w:tcPr>
            <w:tcW w:w="567" w:type="dxa"/>
            <w:tcBorders>
              <w:top w:val="single" w:sz="12" w:space="0" w:color="auto"/>
              <w:left w:val="nil"/>
              <w:bottom w:val="nil"/>
              <w:right w:val="single" w:sz="4" w:space="0" w:color="auto"/>
            </w:tcBorders>
            <w:shd w:val="clear" w:color="000000" w:fill="E1570B"/>
            <w:noWrap/>
            <w:vAlign w:val="bottom"/>
            <w:hideMark/>
          </w:tcPr>
          <w:p w14:paraId="2FA51358" w14:textId="77777777" w:rsidR="0084579D" w:rsidRPr="001B1684" w:rsidRDefault="0084579D" w:rsidP="00FE6751">
            <w:pPr>
              <w:spacing w:after="0" w:line="240" w:lineRule="auto"/>
              <w:jc w:val="center"/>
              <w:rPr>
                <w:rFonts w:ascii="Calibri" w:eastAsia="Times New Roman" w:hAnsi="Calibri" w:cs="Calibri"/>
                <w:color w:val="000000"/>
                <w:lang w:eastAsia="pl-PL"/>
              </w:rPr>
            </w:pPr>
            <w:r w:rsidRPr="001B1684">
              <w:rPr>
                <w:rFonts w:ascii="Calibri" w:eastAsia="Times New Roman" w:hAnsi="Calibri" w:cs="Calibri"/>
                <w:color w:val="000000"/>
                <w:lang w:eastAsia="pl-PL"/>
              </w:rPr>
              <w:t>3</w:t>
            </w:r>
          </w:p>
        </w:tc>
        <w:tc>
          <w:tcPr>
            <w:tcW w:w="567" w:type="dxa"/>
            <w:tcBorders>
              <w:top w:val="single" w:sz="12" w:space="0" w:color="auto"/>
              <w:left w:val="nil"/>
              <w:bottom w:val="nil"/>
              <w:right w:val="single" w:sz="4" w:space="0" w:color="auto"/>
            </w:tcBorders>
            <w:shd w:val="clear" w:color="000000" w:fill="FF0000"/>
            <w:noWrap/>
            <w:vAlign w:val="bottom"/>
            <w:hideMark/>
          </w:tcPr>
          <w:p w14:paraId="6AE3EE8F" w14:textId="77777777" w:rsidR="0084579D" w:rsidRPr="001B1684" w:rsidRDefault="0084579D" w:rsidP="00FE6751">
            <w:pPr>
              <w:spacing w:after="0" w:line="240" w:lineRule="auto"/>
              <w:jc w:val="center"/>
              <w:rPr>
                <w:rFonts w:ascii="Calibri" w:eastAsia="Times New Roman" w:hAnsi="Calibri" w:cs="Calibri"/>
                <w:color w:val="000000"/>
                <w:lang w:eastAsia="pl-PL"/>
              </w:rPr>
            </w:pPr>
            <w:r w:rsidRPr="001B1684">
              <w:rPr>
                <w:rFonts w:ascii="Calibri" w:eastAsia="Times New Roman" w:hAnsi="Calibri" w:cs="Calibri"/>
                <w:color w:val="000000"/>
                <w:lang w:eastAsia="pl-PL"/>
              </w:rPr>
              <w:t>4</w:t>
            </w:r>
          </w:p>
        </w:tc>
        <w:tc>
          <w:tcPr>
            <w:tcW w:w="76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43CAC0" w14:textId="77777777" w:rsidR="0084579D" w:rsidRPr="00CC376A" w:rsidRDefault="0084579D" w:rsidP="00FE6751">
            <w:pPr>
              <w:spacing w:after="0" w:line="240" w:lineRule="auto"/>
              <w:jc w:val="center"/>
              <w:rPr>
                <w:rFonts w:ascii="Calibri" w:eastAsia="Times New Roman" w:hAnsi="Calibri" w:cs="Calibri"/>
                <w:b/>
                <w:color w:val="000000"/>
                <w:lang w:eastAsia="pl-PL"/>
              </w:rPr>
            </w:pPr>
            <w:r w:rsidRPr="00CC376A">
              <w:rPr>
                <w:rFonts w:ascii="Calibri" w:eastAsia="Times New Roman" w:hAnsi="Calibri" w:cs="Calibri"/>
                <w:b/>
                <w:color w:val="000000"/>
                <w:lang w:eastAsia="pl-PL"/>
              </w:rPr>
              <w:t>Uwagi</w:t>
            </w:r>
            <w:r>
              <w:rPr>
                <w:rStyle w:val="Odwoanieprzypisudolnego"/>
                <w:rFonts w:ascii="Calibri" w:eastAsia="Times New Roman" w:hAnsi="Calibri" w:cs="Calibri"/>
                <w:b/>
                <w:color w:val="000000"/>
                <w:lang w:eastAsia="pl-PL"/>
              </w:rPr>
              <w:footnoteReference w:id="7"/>
            </w:r>
          </w:p>
        </w:tc>
      </w:tr>
      <w:tr w:rsidR="0084579D" w:rsidRPr="001B1684" w14:paraId="30232E66" w14:textId="77777777" w:rsidTr="00FE6751">
        <w:trPr>
          <w:cantSplit/>
          <w:trHeight w:val="1689"/>
        </w:trPr>
        <w:tc>
          <w:tcPr>
            <w:tcW w:w="993" w:type="dxa"/>
            <w:vMerge/>
            <w:tcBorders>
              <w:left w:val="single" w:sz="12" w:space="0" w:color="auto"/>
              <w:bottom w:val="single" w:sz="12" w:space="0" w:color="auto"/>
              <w:right w:val="single" w:sz="12" w:space="0" w:color="auto"/>
            </w:tcBorders>
            <w:shd w:val="clear" w:color="auto" w:fill="auto"/>
            <w:noWrap/>
            <w:vAlign w:val="bottom"/>
            <w:hideMark/>
          </w:tcPr>
          <w:p w14:paraId="4C6E418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3111" w:type="dxa"/>
            <w:vMerge/>
            <w:tcBorders>
              <w:left w:val="single" w:sz="12" w:space="0" w:color="auto"/>
              <w:bottom w:val="single" w:sz="4" w:space="0" w:color="auto"/>
              <w:right w:val="single" w:sz="4" w:space="0" w:color="auto"/>
            </w:tcBorders>
            <w:shd w:val="clear" w:color="auto" w:fill="auto"/>
            <w:vAlign w:val="bottom"/>
            <w:hideMark/>
          </w:tcPr>
          <w:p w14:paraId="3CD5F3A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74" w:type="dxa"/>
            <w:tcBorders>
              <w:top w:val="single" w:sz="4" w:space="0" w:color="auto"/>
              <w:left w:val="nil"/>
              <w:bottom w:val="single" w:sz="4" w:space="0" w:color="auto"/>
              <w:right w:val="single" w:sz="4" w:space="0" w:color="auto"/>
            </w:tcBorders>
            <w:shd w:val="clear" w:color="auto" w:fill="auto"/>
            <w:textDirection w:val="btLr"/>
            <w:hideMark/>
          </w:tcPr>
          <w:p w14:paraId="76F01172" w14:textId="77777777" w:rsidR="0084579D" w:rsidRPr="00074D09" w:rsidRDefault="0084579D" w:rsidP="00FE6751">
            <w:pPr>
              <w:spacing w:after="0" w:line="240" w:lineRule="auto"/>
              <w:ind w:left="113" w:right="113"/>
              <w:rPr>
                <w:rFonts w:ascii="Calibri" w:eastAsia="Times New Roman" w:hAnsi="Calibri" w:cs="Calibri"/>
                <w:color w:val="000000"/>
                <w:sz w:val="20"/>
                <w:lang w:eastAsia="pl-PL"/>
              </w:rPr>
            </w:pPr>
            <w:r w:rsidRPr="0082710E">
              <w:rPr>
                <w:b/>
                <w:sz w:val="16"/>
              </w:rPr>
              <w:t>brak trudności</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14:paraId="72DA37D3" w14:textId="77777777" w:rsidR="0084579D" w:rsidRPr="00074D09" w:rsidRDefault="0084579D" w:rsidP="00FE6751">
            <w:pPr>
              <w:spacing w:after="0" w:line="240" w:lineRule="auto"/>
              <w:ind w:left="113" w:right="113"/>
              <w:rPr>
                <w:rFonts w:ascii="Calibri" w:eastAsia="Times New Roman" w:hAnsi="Calibri" w:cs="Calibri"/>
                <w:color w:val="000000"/>
                <w:sz w:val="20"/>
                <w:lang w:eastAsia="pl-PL"/>
              </w:rPr>
            </w:pPr>
            <w:r w:rsidRPr="0082710E">
              <w:rPr>
                <w:b/>
                <w:sz w:val="16"/>
              </w:rPr>
              <w:t>nieznaczne trudności</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14:paraId="389C8BC5" w14:textId="77777777" w:rsidR="0084579D" w:rsidRPr="00074D09" w:rsidRDefault="0084579D" w:rsidP="00FE6751">
            <w:pPr>
              <w:spacing w:after="0" w:line="240" w:lineRule="auto"/>
              <w:ind w:left="113" w:right="113"/>
              <w:rPr>
                <w:rFonts w:ascii="Calibri" w:eastAsia="Times New Roman" w:hAnsi="Calibri" w:cs="Calibri"/>
                <w:color w:val="000000"/>
                <w:sz w:val="20"/>
                <w:lang w:eastAsia="pl-PL"/>
              </w:rPr>
            </w:pPr>
            <w:r w:rsidRPr="0082710E">
              <w:rPr>
                <w:b/>
                <w:sz w:val="16"/>
              </w:rPr>
              <w:t>umiarkowane trudności</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14:paraId="68AAD09E" w14:textId="77777777" w:rsidR="0084579D" w:rsidRPr="00074D09" w:rsidRDefault="0084579D" w:rsidP="00FE6751">
            <w:pPr>
              <w:spacing w:after="0" w:line="240" w:lineRule="auto"/>
              <w:ind w:left="113" w:right="113"/>
              <w:rPr>
                <w:rFonts w:ascii="Calibri" w:eastAsia="Times New Roman" w:hAnsi="Calibri" w:cs="Calibri"/>
                <w:color w:val="000000"/>
                <w:sz w:val="20"/>
                <w:lang w:eastAsia="pl-PL"/>
              </w:rPr>
            </w:pPr>
            <w:r w:rsidRPr="0082710E">
              <w:rPr>
                <w:b/>
                <w:sz w:val="16"/>
              </w:rPr>
              <w:t>znaczne trudności</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14:paraId="7C12253F" w14:textId="77777777" w:rsidR="0084579D" w:rsidRPr="00074D09" w:rsidRDefault="0084579D" w:rsidP="00FE6751">
            <w:pPr>
              <w:spacing w:after="0" w:line="240" w:lineRule="auto"/>
              <w:ind w:left="113" w:right="113"/>
              <w:rPr>
                <w:rFonts w:ascii="Calibri" w:eastAsia="Times New Roman" w:hAnsi="Calibri" w:cs="Calibri"/>
                <w:color w:val="000000"/>
                <w:sz w:val="20"/>
                <w:lang w:eastAsia="pl-PL"/>
              </w:rPr>
            </w:pPr>
            <w:r w:rsidRPr="0082710E">
              <w:rPr>
                <w:b/>
                <w:sz w:val="16"/>
              </w:rPr>
              <w:t>skrajnie duże trudności</w:t>
            </w:r>
          </w:p>
        </w:tc>
        <w:tc>
          <w:tcPr>
            <w:tcW w:w="7655" w:type="dxa"/>
            <w:vMerge/>
            <w:tcBorders>
              <w:top w:val="single" w:sz="4" w:space="0" w:color="auto"/>
              <w:left w:val="single" w:sz="4" w:space="0" w:color="auto"/>
              <w:bottom w:val="single" w:sz="4" w:space="0" w:color="auto"/>
              <w:right w:val="single" w:sz="4" w:space="0" w:color="auto"/>
            </w:tcBorders>
            <w:vAlign w:val="center"/>
            <w:hideMark/>
          </w:tcPr>
          <w:p w14:paraId="5F2BD8A6" w14:textId="77777777" w:rsidR="0084579D" w:rsidRPr="001B1684" w:rsidRDefault="0084579D" w:rsidP="00FE6751">
            <w:pPr>
              <w:spacing w:after="0" w:line="240" w:lineRule="auto"/>
              <w:rPr>
                <w:rFonts w:ascii="Calibri" w:eastAsia="Times New Roman" w:hAnsi="Calibri" w:cs="Calibri"/>
                <w:color w:val="000000"/>
                <w:lang w:eastAsia="pl-PL"/>
              </w:rPr>
            </w:pPr>
          </w:p>
        </w:tc>
      </w:tr>
      <w:tr w:rsidR="0084579D" w:rsidRPr="001B1684" w14:paraId="148298CA" w14:textId="77777777" w:rsidTr="00FE6751">
        <w:trPr>
          <w:trHeight w:val="300"/>
        </w:trPr>
        <w:tc>
          <w:tcPr>
            <w:tcW w:w="993" w:type="dxa"/>
            <w:vMerge w:val="restart"/>
            <w:tcBorders>
              <w:top w:val="single" w:sz="12" w:space="0" w:color="auto"/>
              <w:left w:val="single" w:sz="4" w:space="0" w:color="auto"/>
              <w:bottom w:val="single" w:sz="4" w:space="0" w:color="auto"/>
              <w:right w:val="single" w:sz="4" w:space="0" w:color="auto"/>
            </w:tcBorders>
            <w:shd w:val="clear" w:color="auto" w:fill="FFFFCC"/>
            <w:noWrap/>
            <w:textDirection w:val="btLr"/>
            <w:vAlign w:val="center"/>
            <w:hideMark/>
          </w:tcPr>
          <w:p w14:paraId="50B7CD94" w14:textId="77777777" w:rsidR="0084579D" w:rsidRPr="001B1684" w:rsidRDefault="0084579D" w:rsidP="00FE6751">
            <w:pPr>
              <w:spacing w:after="0" w:line="240" w:lineRule="auto"/>
              <w:jc w:val="center"/>
              <w:rPr>
                <w:rFonts w:ascii="Calibri" w:eastAsia="Times New Roman" w:hAnsi="Calibri" w:cs="Calibri"/>
                <w:color w:val="000000"/>
                <w:lang w:eastAsia="pl-PL"/>
              </w:rPr>
            </w:pPr>
            <w:r w:rsidRPr="001B1684">
              <w:rPr>
                <w:rFonts w:ascii="Calibri" w:eastAsia="Times New Roman" w:hAnsi="Calibri" w:cs="Calibri"/>
                <w:color w:val="000000"/>
                <w:lang w:eastAsia="pl-PL"/>
              </w:rPr>
              <w:t>Uczenie się i wykorzystywanie nabytej wiedzy</w:t>
            </w:r>
          </w:p>
        </w:tc>
        <w:tc>
          <w:tcPr>
            <w:tcW w:w="3111" w:type="dxa"/>
            <w:tcBorders>
              <w:top w:val="single" w:sz="4" w:space="0" w:color="auto"/>
              <w:left w:val="nil"/>
              <w:bottom w:val="single" w:sz="4" w:space="0" w:color="auto"/>
              <w:right w:val="single" w:sz="4" w:space="0" w:color="auto"/>
            </w:tcBorders>
            <w:shd w:val="clear" w:color="auto" w:fill="auto"/>
            <w:hideMark/>
          </w:tcPr>
          <w:p w14:paraId="36568E64"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Posługiwanie się zmysłami-patrzenie</w:t>
            </w:r>
          </w:p>
        </w:tc>
        <w:tc>
          <w:tcPr>
            <w:tcW w:w="574" w:type="dxa"/>
            <w:tcBorders>
              <w:top w:val="nil"/>
              <w:left w:val="nil"/>
              <w:bottom w:val="single" w:sz="4" w:space="0" w:color="auto"/>
              <w:right w:val="single" w:sz="4" w:space="0" w:color="auto"/>
            </w:tcBorders>
            <w:shd w:val="clear" w:color="auto" w:fill="auto"/>
            <w:noWrap/>
            <w:vAlign w:val="center"/>
            <w:hideMark/>
          </w:tcPr>
          <w:p w14:paraId="31A1743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92D050"/>
            <w:noWrap/>
            <w:vAlign w:val="center"/>
            <w:hideMark/>
          </w:tcPr>
          <w:p w14:paraId="19F31175"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w:t>
            </w:r>
          </w:p>
        </w:tc>
        <w:tc>
          <w:tcPr>
            <w:tcW w:w="567" w:type="dxa"/>
            <w:tcBorders>
              <w:top w:val="nil"/>
              <w:left w:val="nil"/>
              <w:bottom w:val="single" w:sz="4" w:space="0" w:color="auto"/>
              <w:right w:val="single" w:sz="4" w:space="0" w:color="auto"/>
            </w:tcBorders>
            <w:shd w:val="clear" w:color="auto" w:fill="auto"/>
            <w:noWrap/>
            <w:vAlign w:val="center"/>
            <w:hideMark/>
          </w:tcPr>
          <w:p w14:paraId="1CF17BF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72C762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FBCEF4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0E34A3F5"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Nosi okulary, słabo widzi w dal</w:t>
            </w:r>
            <w:r>
              <w:rPr>
                <w:rFonts w:ascii="Calibri" w:eastAsia="Times New Roman" w:hAnsi="Calibri" w:cs="Calibri"/>
                <w:i/>
                <w:color w:val="000000"/>
                <w:lang w:eastAsia="pl-PL"/>
              </w:rPr>
              <w:t>.</w:t>
            </w:r>
          </w:p>
        </w:tc>
      </w:tr>
      <w:tr w:rsidR="0084579D" w:rsidRPr="001B1684" w14:paraId="6CD02E9C"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FFCC"/>
            <w:vAlign w:val="center"/>
            <w:hideMark/>
          </w:tcPr>
          <w:p w14:paraId="712C4C5B"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4B7A2A21"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Posługiwanie się zmysłami-słuchanie</w:t>
            </w:r>
          </w:p>
        </w:tc>
        <w:tc>
          <w:tcPr>
            <w:tcW w:w="574" w:type="dxa"/>
            <w:tcBorders>
              <w:top w:val="nil"/>
              <w:left w:val="nil"/>
              <w:bottom w:val="single" w:sz="4" w:space="0" w:color="auto"/>
              <w:right w:val="single" w:sz="4" w:space="0" w:color="auto"/>
            </w:tcBorders>
            <w:shd w:val="clear" w:color="auto" w:fill="00B050"/>
            <w:noWrap/>
            <w:vAlign w:val="center"/>
            <w:hideMark/>
          </w:tcPr>
          <w:p w14:paraId="28AF238F"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0</w:t>
            </w:r>
          </w:p>
        </w:tc>
        <w:tc>
          <w:tcPr>
            <w:tcW w:w="567" w:type="dxa"/>
            <w:tcBorders>
              <w:top w:val="nil"/>
              <w:left w:val="nil"/>
              <w:bottom w:val="single" w:sz="4" w:space="0" w:color="auto"/>
              <w:right w:val="single" w:sz="4" w:space="0" w:color="auto"/>
            </w:tcBorders>
            <w:shd w:val="clear" w:color="auto" w:fill="auto"/>
            <w:noWrap/>
            <w:vAlign w:val="center"/>
            <w:hideMark/>
          </w:tcPr>
          <w:p w14:paraId="61F3EA2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56BE09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694FB8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C82DDC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53833D36"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Lubi muzykę i śpiew: można wykorzystać do obniżania napięć</w:t>
            </w:r>
            <w:r>
              <w:rPr>
                <w:rFonts w:ascii="Calibri" w:eastAsia="Times New Roman" w:hAnsi="Calibri" w:cs="Calibri"/>
                <w:i/>
                <w:color w:val="000000"/>
                <w:lang w:eastAsia="pl-PL"/>
              </w:rPr>
              <w:t xml:space="preserve"> i relaksacji.</w:t>
            </w:r>
          </w:p>
        </w:tc>
      </w:tr>
      <w:tr w:rsidR="0084579D" w:rsidRPr="001B1684" w14:paraId="603D409D"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FFCC"/>
            <w:vAlign w:val="center"/>
            <w:hideMark/>
          </w:tcPr>
          <w:p w14:paraId="09990964"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4F09F866"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Posługiwanie się pozostałymi zmysłami</w:t>
            </w:r>
          </w:p>
        </w:tc>
        <w:tc>
          <w:tcPr>
            <w:tcW w:w="574" w:type="dxa"/>
            <w:tcBorders>
              <w:top w:val="nil"/>
              <w:left w:val="nil"/>
              <w:bottom w:val="single" w:sz="4" w:space="0" w:color="auto"/>
              <w:right w:val="single" w:sz="4" w:space="0" w:color="auto"/>
            </w:tcBorders>
            <w:shd w:val="clear" w:color="auto" w:fill="FFFFFF" w:themeFill="background1"/>
            <w:noWrap/>
            <w:vAlign w:val="center"/>
            <w:hideMark/>
          </w:tcPr>
          <w:p w14:paraId="4C8B4E4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92D050"/>
            <w:noWrap/>
            <w:vAlign w:val="center"/>
            <w:hideMark/>
          </w:tcPr>
          <w:p w14:paraId="1747B35F"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w:t>
            </w:r>
          </w:p>
        </w:tc>
        <w:tc>
          <w:tcPr>
            <w:tcW w:w="567" w:type="dxa"/>
            <w:tcBorders>
              <w:top w:val="nil"/>
              <w:left w:val="nil"/>
              <w:bottom w:val="single" w:sz="4" w:space="0" w:color="auto"/>
              <w:right w:val="single" w:sz="4" w:space="0" w:color="auto"/>
            </w:tcBorders>
            <w:shd w:val="clear" w:color="auto" w:fill="auto"/>
            <w:noWrap/>
            <w:vAlign w:val="center"/>
            <w:hideMark/>
          </w:tcPr>
          <w:p w14:paraId="34B8FD5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37DC6E9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E8B6B3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659D57C6"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Słabe czucie bólu, słaba reakcja na nieprzyjemne zapachy. Silna reakcja na przyjemne zapachy: można zastosować do obniżania napięcia</w:t>
            </w:r>
            <w:r>
              <w:rPr>
                <w:rFonts w:ascii="Calibri" w:eastAsia="Times New Roman" w:hAnsi="Calibri" w:cs="Calibri"/>
                <w:i/>
                <w:color w:val="000000"/>
                <w:lang w:eastAsia="pl-PL"/>
              </w:rPr>
              <w:t>.</w:t>
            </w:r>
          </w:p>
        </w:tc>
      </w:tr>
      <w:tr w:rsidR="0084579D" w:rsidRPr="001B1684" w14:paraId="5889C2EA"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FFCC"/>
            <w:vAlign w:val="center"/>
            <w:hideMark/>
          </w:tcPr>
          <w:p w14:paraId="28E4A047"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65E58414"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Uczenie się  poprzez naśladowanie</w:t>
            </w:r>
          </w:p>
        </w:tc>
        <w:tc>
          <w:tcPr>
            <w:tcW w:w="574" w:type="dxa"/>
            <w:tcBorders>
              <w:top w:val="nil"/>
              <w:left w:val="nil"/>
              <w:bottom w:val="single" w:sz="4" w:space="0" w:color="auto"/>
              <w:right w:val="single" w:sz="4" w:space="0" w:color="auto"/>
            </w:tcBorders>
            <w:shd w:val="clear" w:color="auto" w:fill="auto"/>
            <w:noWrap/>
            <w:vAlign w:val="center"/>
            <w:hideMark/>
          </w:tcPr>
          <w:p w14:paraId="3108EDA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92D050"/>
            <w:noWrap/>
            <w:vAlign w:val="center"/>
            <w:hideMark/>
          </w:tcPr>
          <w:p w14:paraId="3E90DE5A"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w:t>
            </w:r>
          </w:p>
        </w:tc>
        <w:tc>
          <w:tcPr>
            <w:tcW w:w="567" w:type="dxa"/>
            <w:tcBorders>
              <w:top w:val="nil"/>
              <w:left w:val="nil"/>
              <w:bottom w:val="single" w:sz="4" w:space="0" w:color="auto"/>
              <w:right w:val="single" w:sz="4" w:space="0" w:color="auto"/>
            </w:tcBorders>
            <w:shd w:val="clear" w:color="auto" w:fill="auto"/>
            <w:noWrap/>
            <w:vAlign w:val="center"/>
            <w:hideMark/>
          </w:tcPr>
          <w:p w14:paraId="56AF0A9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4374D2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2896BCE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39D91866"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Obserwuje inne</w:t>
            </w:r>
            <w:r>
              <w:rPr>
                <w:rFonts w:ascii="Calibri" w:eastAsia="Times New Roman" w:hAnsi="Calibri" w:cs="Calibri"/>
                <w:i/>
                <w:color w:val="000000"/>
                <w:lang w:eastAsia="pl-PL"/>
              </w:rPr>
              <w:t xml:space="preserve"> osoby, włącza się w aktywności.</w:t>
            </w:r>
          </w:p>
        </w:tc>
      </w:tr>
      <w:tr w:rsidR="0084579D" w:rsidRPr="001B1684" w14:paraId="6F840040"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FFCC"/>
            <w:vAlign w:val="center"/>
            <w:hideMark/>
          </w:tcPr>
          <w:p w14:paraId="38077E40"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12831EAA"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Uczenie się poprzez powtarzanie</w:t>
            </w:r>
          </w:p>
        </w:tc>
        <w:tc>
          <w:tcPr>
            <w:tcW w:w="574" w:type="dxa"/>
            <w:tcBorders>
              <w:top w:val="nil"/>
              <w:left w:val="nil"/>
              <w:bottom w:val="single" w:sz="4" w:space="0" w:color="auto"/>
              <w:right w:val="single" w:sz="4" w:space="0" w:color="auto"/>
            </w:tcBorders>
            <w:shd w:val="clear" w:color="auto" w:fill="auto"/>
            <w:noWrap/>
            <w:vAlign w:val="center"/>
            <w:hideMark/>
          </w:tcPr>
          <w:p w14:paraId="4B3C293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E04F09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FF00"/>
            <w:noWrap/>
            <w:vAlign w:val="center"/>
            <w:hideMark/>
          </w:tcPr>
          <w:p w14:paraId="7E8E24F2"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567" w:type="dxa"/>
            <w:tcBorders>
              <w:top w:val="nil"/>
              <w:left w:val="nil"/>
              <w:bottom w:val="single" w:sz="4" w:space="0" w:color="auto"/>
              <w:right w:val="single" w:sz="4" w:space="0" w:color="auto"/>
            </w:tcBorders>
            <w:shd w:val="clear" w:color="auto" w:fill="auto"/>
            <w:noWrap/>
            <w:vAlign w:val="center"/>
            <w:hideMark/>
          </w:tcPr>
          <w:p w14:paraId="2E2C472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3B3A5D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4DEF4702"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Powtarza niedokładnie, nie zależy jej na rezultacie, absorbuje ją sama czynność</w:t>
            </w:r>
            <w:r>
              <w:rPr>
                <w:rFonts w:ascii="Calibri" w:eastAsia="Times New Roman" w:hAnsi="Calibri" w:cs="Calibri"/>
                <w:i/>
                <w:color w:val="000000"/>
                <w:lang w:eastAsia="pl-PL"/>
              </w:rPr>
              <w:t>.</w:t>
            </w:r>
          </w:p>
        </w:tc>
      </w:tr>
      <w:tr w:rsidR="0084579D" w:rsidRPr="001B1684" w14:paraId="48A2B165"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FFCC"/>
            <w:vAlign w:val="center"/>
            <w:hideMark/>
          </w:tcPr>
          <w:p w14:paraId="360A8000"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4BDD5771"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Nabywanie prostych umiejętności</w:t>
            </w:r>
          </w:p>
        </w:tc>
        <w:tc>
          <w:tcPr>
            <w:tcW w:w="574" w:type="dxa"/>
            <w:tcBorders>
              <w:top w:val="nil"/>
              <w:left w:val="nil"/>
              <w:bottom w:val="single" w:sz="4" w:space="0" w:color="auto"/>
              <w:right w:val="single" w:sz="4" w:space="0" w:color="auto"/>
            </w:tcBorders>
            <w:shd w:val="clear" w:color="auto" w:fill="auto"/>
            <w:noWrap/>
            <w:vAlign w:val="center"/>
            <w:hideMark/>
          </w:tcPr>
          <w:p w14:paraId="057062E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38F952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FF00"/>
            <w:noWrap/>
            <w:vAlign w:val="center"/>
            <w:hideMark/>
          </w:tcPr>
          <w:p w14:paraId="765AEE4F"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567" w:type="dxa"/>
            <w:tcBorders>
              <w:top w:val="nil"/>
              <w:left w:val="nil"/>
              <w:bottom w:val="single" w:sz="4" w:space="0" w:color="auto"/>
              <w:right w:val="single" w:sz="4" w:space="0" w:color="auto"/>
            </w:tcBorders>
            <w:shd w:val="clear" w:color="auto" w:fill="auto"/>
            <w:noWrap/>
            <w:vAlign w:val="center"/>
            <w:hideMark/>
          </w:tcPr>
          <w:p w14:paraId="19753C6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19BA81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0B8D592C"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xml:space="preserve">Zachowane zdolności uczenia się. Na bazie opanowanych czynności można rozwijać stopniowo o kolejne elementy sekwencji do 3 elementów maksymalnie, </w:t>
            </w:r>
            <w:proofErr w:type="spellStart"/>
            <w:r w:rsidRPr="001D5DBB">
              <w:rPr>
                <w:rFonts w:ascii="Calibri" w:eastAsia="Times New Roman" w:hAnsi="Calibri" w:cs="Calibri"/>
                <w:i/>
                <w:color w:val="000000"/>
                <w:lang w:eastAsia="pl-PL"/>
              </w:rPr>
              <w:t>zewnątrzsterowna</w:t>
            </w:r>
            <w:proofErr w:type="spellEnd"/>
            <w:r w:rsidRPr="001D5DBB">
              <w:rPr>
                <w:rFonts w:ascii="Calibri" w:eastAsia="Times New Roman" w:hAnsi="Calibri" w:cs="Calibri"/>
                <w:i/>
                <w:color w:val="000000"/>
                <w:lang w:eastAsia="pl-PL"/>
              </w:rPr>
              <w:t>. Efektywniejsza nauka czynności związanych z motoryką dużą.</w:t>
            </w:r>
          </w:p>
        </w:tc>
      </w:tr>
      <w:tr w:rsidR="0084579D" w:rsidRPr="001B1684" w14:paraId="4017D791"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FFCC"/>
            <w:vAlign w:val="center"/>
            <w:hideMark/>
          </w:tcPr>
          <w:p w14:paraId="247C4350"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4E2F22D0"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Nabywanie złożonych umiejętności</w:t>
            </w:r>
          </w:p>
        </w:tc>
        <w:tc>
          <w:tcPr>
            <w:tcW w:w="574" w:type="dxa"/>
            <w:tcBorders>
              <w:top w:val="nil"/>
              <w:left w:val="nil"/>
              <w:bottom w:val="single" w:sz="4" w:space="0" w:color="auto"/>
              <w:right w:val="single" w:sz="4" w:space="0" w:color="auto"/>
            </w:tcBorders>
            <w:shd w:val="clear" w:color="auto" w:fill="auto"/>
            <w:noWrap/>
            <w:vAlign w:val="center"/>
            <w:hideMark/>
          </w:tcPr>
          <w:p w14:paraId="01575BB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F66EA6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A3C3B1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73B4422D"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655BA5F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07FAEB0C"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31E4FBF6" w14:textId="77777777" w:rsidTr="00513B56">
        <w:trPr>
          <w:trHeight w:val="300"/>
        </w:trPr>
        <w:tc>
          <w:tcPr>
            <w:tcW w:w="993" w:type="dxa"/>
            <w:vMerge/>
            <w:tcBorders>
              <w:top w:val="nil"/>
              <w:left w:val="single" w:sz="4" w:space="0" w:color="auto"/>
              <w:bottom w:val="single" w:sz="4" w:space="0" w:color="auto"/>
              <w:right w:val="single" w:sz="4" w:space="0" w:color="auto"/>
            </w:tcBorders>
            <w:shd w:val="clear" w:color="auto" w:fill="FFFFCC"/>
            <w:vAlign w:val="center"/>
            <w:hideMark/>
          </w:tcPr>
          <w:p w14:paraId="6DB5B5F5"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6F126180"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Stosowanie posiadanej  wiedzy-skupianie uwagi</w:t>
            </w:r>
          </w:p>
        </w:tc>
        <w:tc>
          <w:tcPr>
            <w:tcW w:w="574" w:type="dxa"/>
            <w:tcBorders>
              <w:top w:val="nil"/>
              <w:left w:val="nil"/>
              <w:bottom w:val="single" w:sz="4" w:space="0" w:color="auto"/>
              <w:right w:val="single" w:sz="4" w:space="0" w:color="auto"/>
            </w:tcBorders>
            <w:shd w:val="clear" w:color="auto" w:fill="auto"/>
            <w:noWrap/>
            <w:vAlign w:val="center"/>
            <w:hideMark/>
          </w:tcPr>
          <w:p w14:paraId="2F33621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147BAB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7D1EF1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6BCD460D"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3D05499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0EE63DFE"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Bardzo niskie zainteresowanie aktywnościami celowymi, uwaga i aktywność zogniskowana na nieistotnych bodźcach lub ukierunkowana na skupienie uwagi otoczenia na swej osobie</w:t>
            </w:r>
            <w:r>
              <w:rPr>
                <w:rFonts w:ascii="Calibri" w:eastAsia="Times New Roman" w:hAnsi="Calibri" w:cs="Calibri"/>
                <w:i/>
                <w:color w:val="000000"/>
                <w:lang w:eastAsia="pl-PL"/>
              </w:rPr>
              <w:t>.</w:t>
            </w:r>
          </w:p>
        </w:tc>
      </w:tr>
      <w:tr w:rsidR="0084579D" w:rsidRPr="001B1684" w14:paraId="630312EF" w14:textId="77777777" w:rsidTr="00513B56">
        <w:trPr>
          <w:trHeight w:val="300"/>
        </w:trPr>
        <w:tc>
          <w:tcPr>
            <w:tcW w:w="993" w:type="dxa"/>
            <w:vMerge/>
            <w:tcBorders>
              <w:top w:val="nil"/>
              <w:left w:val="single" w:sz="4" w:space="0" w:color="auto"/>
              <w:bottom w:val="single" w:sz="4" w:space="0" w:color="auto"/>
              <w:right w:val="single" w:sz="4" w:space="0" w:color="auto"/>
            </w:tcBorders>
            <w:shd w:val="clear" w:color="auto" w:fill="FFFFCC"/>
            <w:vAlign w:val="center"/>
            <w:hideMark/>
          </w:tcPr>
          <w:p w14:paraId="38A2D92B"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single" w:sz="4" w:space="0" w:color="auto"/>
              <w:left w:val="nil"/>
              <w:bottom w:val="single" w:sz="4" w:space="0" w:color="auto"/>
              <w:right w:val="single" w:sz="4" w:space="0" w:color="auto"/>
            </w:tcBorders>
            <w:shd w:val="clear" w:color="auto" w:fill="auto"/>
            <w:hideMark/>
          </w:tcPr>
          <w:p w14:paraId="5A72276D"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Stosowanie posiadanej wiedzy-myślenie</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685F748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1059F5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FBF30C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24BE865A"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C34F88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single" w:sz="4" w:space="0" w:color="auto"/>
              <w:left w:val="nil"/>
              <w:bottom w:val="single" w:sz="4" w:space="0" w:color="auto"/>
              <w:right w:val="single" w:sz="4" w:space="0" w:color="auto"/>
            </w:tcBorders>
            <w:shd w:val="clear" w:color="auto" w:fill="auto"/>
            <w:noWrap/>
            <w:hideMark/>
          </w:tcPr>
          <w:p w14:paraId="572FE222" w14:textId="77777777" w:rsidR="0084579D" w:rsidRPr="001D5DBB" w:rsidRDefault="0084579D" w:rsidP="00FE6751">
            <w:pPr>
              <w:spacing w:after="0" w:line="240" w:lineRule="auto"/>
              <w:rPr>
                <w:rFonts w:ascii="Calibri" w:eastAsia="Times New Roman" w:hAnsi="Calibri" w:cs="Calibri"/>
                <w:i/>
                <w:color w:val="000000"/>
                <w:lang w:eastAsia="pl-PL"/>
              </w:rPr>
            </w:pPr>
            <w:r>
              <w:rPr>
                <w:rFonts w:ascii="Calibri" w:eastAsia="Times New Roman" w:hAnsi="Calibri" w:cs="Calibri"/>
                <w:i/>
                <w:color w:val="000000"/>
                <w:lang w:eastAsia="pl-PL"/>
              </w:rPr>
              <w:t>Myślenie konkretne.</w:t>
            </w:r>
          </w:p>
        </w:tc>
      </w:tr>
      <w:tr w:rsidR="0084579D" w:rsidRPr="001B1684" w14:paraId="73428D26"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FFCC"/>
            <w:vAlign w:val="center"/>
            <w:hideMark/>
          </w:tcPr>
          <w:p w14:paraId="07FA39D6"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25898682"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Stosowanie posiadanej wiedzy -czytanie</w:t>
            </w:r>
          </w:p>
        </w:tc>
        <w:tc>
          <w:tcPr>
            <w:tcW w:w="574" w:type="dxa"/>
            <w:tcBorders>
              <w:top w:val="nil"/>
              <w:left w:val="nil"/>
              <w:bottom w:val="single" w:sz="4" w:space="0" w:color="auto"/>
              <w:right w:val="single" w:sz="4" w:space="0" w:color="auto"/>
            </w:tcBorders>
            <w:shd w:val="clear" w:color="auto" w:fill="auto"/>
            <w:noWrap/>
            <w:vAlign w:val="center"/>
            <w:hideMark/>
          </w:tcPr>
          <w:p w14:paraId="27F9F2C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3AE4B0E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263BFF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77C796EE"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tcPr>
          <w:p w14:paraId="3EF61794"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01F370FF"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736CBDB9"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FFCC"/>
            <w:vAlign w:val="center"/>
            <w:hideMark/>
          </w:tcPr>
          <w:p w14:paraId="5B2DD295"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07F47E91"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Stosowanie posiadanej wiedzy -pisanie</w:t>
            </w:r>
          </w:p>
        </w:tc>
        <w:tc>
          <w:tcPr>
            <w:tcW w:w="574" w:type="dxa"/>
            <w:tcBorders>
              <w:top w:val="nil"/>
              <w:left w:val="nil"/>
              <w:bottom w:val="single" w:sz="4" w:space="0" w:color="auto"/>
              <w:right w:val="single" w:sz="4" w:space="0" w:color="auto"/>
            </w:tcBorders>
            <w:shd w:val="clear" w:color="auto" w:fill="auto"/>
            <w:noWrap/>
            <w:vAlign w:val="center"/>
            <w:hideMark/>
          </w:tcPr>
          <w:p w14:paraId="49A82B6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3953CF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F50E54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7D7910A2"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tcPr>
          <w:p w14:paraId="2880255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57264D35"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470E66AB"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FFCC"/>
            <w:vAlign w:val="center"/>
            <w:hideMark/>
          </w:tcPr>
          <w:p w14:paraId="2DB74962"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6B871315"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Stosowanie posiadanej wiedzy </w:t>
            </w:r>
            <w:r>
              <w:rPr>
                <w:rFonts w:ascii="Calibri" w:eastAsia="Times New Roman" w:hAnsi="Calibri" w:cs="Calibri"/>
                <w:color w:val="000000"/>
                <w:lang w:eastAsia="pl-PL"/>
              </w:rPr>
              <w:t>–</w:t>
            </w:r>
            <w:r w:rsidRPr="001B1684">
              <w:rPr>
                <w:rFonts w:ascii="Calibri" w:eastAsia="Times New Roman" w:hAnsi="Calibri" w:cs="Calibri"/>
                <w:color w:val="000000"/>
                <w:lang w:eastAsia="pl-PL"/>
              </w:rPr>
              <w:t>liczenie</w:t>
            </w:r>
          </w:p>
        </w:tc>
        <w:tc>
          <w:tcPr>
            <w:tcW w:w="574" w:type="dxa"/>
            <w:tcBorders>
              <w:top w:val="nil"/>
              <w:left w:val="nil"/>
              <w:bottom w:val="single" w:sz="4" w:space="0" w:color="auto"/>
              <w:right w:val="single" w:sz="4" w:space="0" w:color="auto"/>
            </w:tcBorders>
            <w:shd w:val="clear" w:color="auto" w:fill="auto"/>
            <w:noWrap/>
            <w:vAlign w:val="center"/>
            <w:hideMark/>
          </w:tcPr>
          <w:p w14:paraId="37F40EB5"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28E4F5D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2B7386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79FAB8D4"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tcPr>
          <w:p w14:paraId="229183E5"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437DAACE"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6244006A"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FFCC"/>
            <w:vAlign w:val="center"/>
            <w:hideMark/>
          </w:tcPr>
          <w:p w14:paraId="0E85930E"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single" w:sz="4" w:space="0" w:color="auto"/>
              <w:left w:val="nil"/>
              <w:bottom w:val="single" w:sz="4" w:space="0" w:color="auto"/>
              <w:right w:val="single" w:sz="4" w:space="0" w:color="auto"/>
            </w:tcBorders>
            <w:shd w:val="clear" w:color="auto" w:fill="auto"/>
            <w:hideMark/>
          </w:tcPr>
          <w:p w14:paraId="356726E6"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Rozwiązywanie prostych problemów</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514C22D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0E1716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3C8CB26"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192629FA"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82525F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single" w:sz="4" w:space="0" w:color="auto"/>
              <w:left w:val="nil"/>
              <w:bottom w:val="single" w:sz="4" w:space="0" w:color="auto"/>
              <w:right w:val="single" w:sz="4" w:space="0" w:color="auto"/>
            </w:tcBorders>
            <w:shd w:val="clear" w:color="auto" w:fill="auto"/>
            <w:noWrap/>
            <w:hideMark/>
          </w:tcPr>
          <w:p w14:paraId="742FA118"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Ze wsparciem dokonuje wyborów. Często wybiera aktywności, sposoby reagowania aspołeczne. Zachowania unikowe: prowokowanie wymiotów, senność, celowe zanieczyszczanie się by uniknąć aktywności prospołecznych, naprawczych w toku nauki radzenia sobie z trudnościami, konsekwencjami swych wyborów.</w:t>
            </w:r>
          </w:p>
        </w:tc>
      </w:tr>
      <w:tr w:rsidR="0084579D" w:rsidRPr="001B1684" w14:paraId="2DA7C040"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FFCC"/>
            <w:vAlign w:val="center"/>
            <w:hideMark/>
          </w:tcPr>
          <w:p w14:paraId="65D0D585"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179C488E"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Rozwiązywanie złożonych problemów</w:t>
            </w:r>
          </w:p>
        </w:tc>
        <w:tc>
          <w:tcPr>
            <w:tcW w:w="574" w:type="dxa"/>
            <w:tcBorders>
              <w:top w:val="nil"/>
              <w:left w:val="nil"/>
              <w:bottom w:val="single" w:sz="4" w:space="0" w:color="auto"/>
              <w:right w:val="single" w:sz="4" w:space="0" w:color="auto"/>
            </w:tcBorders>
            <w:shd w:val="clear" w:color="auto" w:fill="auto"/>
            <w:noWrap/>
            <w:vAlign w:val="center"/>
            <w:hideMark/>
          </w:tcPr>
          <w:p w14:paraId="61981F04"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23EAB57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E408E56"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DA17FF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07B6F0FD"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1047CD9D"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42E26FA0"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FFCC"/>
            <w:vAlign w:val="center"/>
            <w:hideMark/>
          </w:tcPr>
          <w:p w14:paraId="17872447"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36878725" w14:textId="77777777" w:rsidR="0084579D"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Podejmowanie decyzji</w:t>
            </w:r>
          </w:p>
          <w:p w14:paraId="085857A2"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574" w:type="dxa"/>
            <w:tcBorders>
              <w:top w:val="nil"/>
              <w:left w:val="nil"/>
              <w:bottom w:val="single" w:sz="4" w:space="0" w:color="auto"/>
              <w:right w:val="single" w:sz="4" w:space="0" w:color="auto"/>
            </w:tcBorders>
            <w:shd w:val="clear" w:color="auto" w:fill="auto"/>
            <w:noWrap/>
            <w:vAlign w:val="center"/>
            <w:hideMark/>
          </w:tcPr>
          <w:p w14:paraId="40269660" w14:textId="77777777" w:rsidR="0084579D" w:rsidRDefault="0084579D" w:rsidP="00FE6751">
            <w:pPr>
              <w:spacing w:after="0" w:line="240" w:lineRule="auto"/>
              <w:jc w:val="center"/>
              <w:rPr>
                <w:rFonts w:ascii="Calibri" w:eastAsia="Times New Roman" w:hAnsi="Calibri" w:cs="Calibri"/>
                <w:color w:val="000000"/>
                <w:lang w:eastAsia="pl-PL"/>
              </w:rPr>
            </w:pPr>
          </w:p>
          <w:p w14:paraId="2363C761" w14:textId="77777777" w:rsidR="0084579D" w:rsidRDefault="0084579D" w:rsidP="00FE6751">
            <w:pPr>
              <w:spacing w:after="0" w:line="240" w:lineRule="auto"/>
              <w:jc w:val="center"/>
              <w:rPr>
                <w:rFonts w:ascii="Calibri" w:eastAsia="Times New Roman" w:hAnsi="Calibri" w:cs="Calibri"/>
                <w:color w:val="000000"/>
                <w:lang w:eastAsia="pl-PL"/>
              </w:rPr>
            </w:pPr>
          </w:p>
          <w:p w14:paraId="45E49A4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92D050"/>
            <w:noWrap/>
            <w:vAlign w:val="center"/>
            <w:hideMark/>
          </w:tcPr>
          <w:p w14:paraId="6E002914"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w:t>
            </w:r>
          </w:p>
        </w:tc>
        <w:tc>
          <w:tcPr>
            <w:tcW w:w="567" w:type="dxa"/>
            <w:tcBorders>
              <w:top w:val="nil"/>
              <w:left w:val="nil"/>
              <w:bottom w:val="single" w:sz="4" w:space="0" w:color="auto"/>
              <w:right w:val="single" w:sz="4" w:space="0" w:color="auto"/>
            </w:tcBorders>
            <w:shd w:val="clear" w:color="auto" w:fill="auto"/>
            <w:noWrap/>
            <w:vAlign w:val="center"/>
            <w:hideMark/>
          </w:tcPr>
          <w:p w14:paraId="1734CB7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F6D8C8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8B53F7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2C51381D"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39E702BD" w14:textId="77777777" w:rsidTr="00FE6751">
        <w:trPr>
          <w:trHeight w:val="300"/>
        </w:trPr>
        <w:tc>
          <w:tcPr>
            <w:tcW w:w="993" w:type="dxa"/>
            <w:vMerge w:val="restart"/>
            <w:tcBorders>
              <w:top w:val="single" w:sz="4" w:space="0" w:color="auto"/>
              <w:left w:val="single" w:sz="4" w:space="0" w:color="auto"/>
              <w:bottom w:val="single" w:sz="4" w:space="0" w:color="auto"/>
              <w:right w:val="single" w:sz="4" w:space="0" w:color="auto"/>
            </w:tcBorders>
            <w:shd w:val="clear" w:color="auto" w:fill="CCFF33"/>
            <w:noWrap/>
            <w:textDirection w:val="btLr"/>
            <w:vAlign w:val="center"/>
            <w:hideMark/>
          </w:tcPr>
          <w:p w14:paraId="03E124B8" w14:textId="77777777" w:rsidR="0084579D" w:rsidRPr="001B1684" w:rsidRDefault="0084579D" w:rsidP="00FE6751">
            <w:pPr>
              <w:spacing w:after="0" w:line="240" w:lineRule="auto"/>
              <w:jc w:val="center"/>
              <w:rPr>
                <w:rFonts w:ascii="Calibri" w:eastAsia="Times New Roman" w:hAnsi="Calibri" w:cs="Calibri"/>
                <w:color w:val="000000"/>
                <w:lang w:eastAsia="pl-PL"/>
              </w:rPr>
            </w:pPr>
            <w:r w:rsidRPr="001B1684">
              <w:rPr>
                <w:rFonts w:ascii="Calibri" w:eastAsia="Times New Roman" w:hAnsi="Calibri" w:cs="Calibri"/>
                <w:color w:val="000000"/>
                <w:lang w:eastAsia="pl-PL"/>
              </w:rPr>
              <w:t>Zadania i obowiązki</w:t>
            </w:r>
          </w:p>
        </w:tc>
        <w:tc>
          <w:tcPr>
            <w:tcW w:w="3111" w:type="dxa"/>
            <w:tcBorders>
              <w:top w:val="single" w:sz="4" w:space="0" w:color="auto"/>
              <w:left w:val="nil"/>
              <w:bottom w:val="single" w:sz="4" w:space="0" w:color="auto"/>
              <w:right w:val="single" w:sz="4" w:space="0" w:color="auto"/>
            </w:tcBorders>
            <w:shd w:val="clear" w:color="auto" w:fill="auto"/>
            <w:hideMark/>
          </w:tcPr>
          <w:p w14:paraId="6F4A6748"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Podejmowanie prostego zadania</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1469171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92D050"/>
            <w:noWrap/>
            <w:vAlign w:val="center"/>
            <w:hideMark/>
          </w:tcPr>
          <w:p w14:paraId="1EA7906B"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D5C222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296FE5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5A951F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single" w:sz="4" w:space="0" w:color="auto"/>
              <w:left w:val="nil"/>
              <w:bottom w:val="single" w:sz="4" w:space="0" w:color="auto"/>
              <w:right w:val="single" w:sz="4" w:space="0" w:color="auto"/>
            </w:tcBorders>
            <w:shd w:val="clear" w:color="auto" w:fill="auto"/>
            <w:noWrap/>
            <w:hideMark/>
          </w:tcPr>
          <w:p w14:paraId="6BB92C57"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3A339F50"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CFF33"/>
            <w:vAlign w:val="center"/>
            <w:hideMark/>
          </w:tcPr>
          <w:p w14:paraId="6E60CD52"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12B1B9A1"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Podejmowanie złożonego zadania</w:t>
            </w:r>
          </w:p>
        </w:tc>
        <w:tc>
          <w:tcPr>
            <w:tcW w:w="574" w:type="dxa"/>
            <w:tcBorders>
              <w:top w:val="nil"/>
              <w:left w:val="nil"/>
              <w:bottom w:val="single" w:sz="4" w:space="0" w:color="auto"/>
              <w:right w:val="single" w:sz="4" w:space="0" w:color="auto"/>
            </w:tcBorders>
            <w:shd w:val="clear" w:color="auto" w:fill="auto"/>
            <w:noWrap/>
            <w:vAlign w:val="center"/>
            <w:hideMark/>
          </w:tcPr>
          <w:p w14:paraId="472B0C4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98237B6"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3A024F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61B82958"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71170595"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1B3E258F"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1FA05790"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CFF33"/>
            <w:vAlign w:val="center"/>
            <w:hideMark/>
          </w:tcPr>
          <w:p w14:paraId="69739B06"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130F22A7"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Podejmowanie pojedynczego zadania samodzielnie</w:t>
            </w:r>
          </w:p>
        </w:tc>
        <w:tc>
          <w:tcPr>
            <w:tcW w:w="574" w:type="dxa"/>
            <w:tcBorders>
              <w:top w:val="nil"/>
              <w:left w:val="nil"/>
              <w:bottom w:val="single" w:sz="4" w:space="0" w:color="auto"/>
              <w:right w:val="single" w:sz="4" w:space="0" w:color="auto"/>
            </w:tcBorders>
            <w:shd w:val="clear" w:color="auto" w:fill="auto"/>
            <w:noWrap/>
            <w:vAlign w:val="center"/>
            <w:hideMark/>
          </w:tcPr>
          <w:p w14:paraId="46B1229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489682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66D83D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6266FF74"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2463023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05581814" w14:textId="77777777" w:rsidR="0084579D" w:rsidRPr="001D5DBB" w:rsidRDefault="0084579D" w:rsidP="00FE6751">
            <w:pPr>
              <w:spacing w:after="0" w:line="240" w:lineRule="auto"/>
              <w:rPr>
                <w:rFonts w:ascii="Calibri" w:eastAsia="Times New Roman" w:hAnsi="Calibri" w:cs="Calibri"/>
                <w:i/>
                <w:color w:val="000000"/>
                <w:lang w:eastAsia="pl-PL"/>
              </w:rPr>
            </w:pPr>
            <w:r>
              <w:rPr>
                <w:rFonts w:ascii="Calibri" w:eastAsia="Times New Roman" w:hAnsi="Calibri" w:cs="Calibri"/>
                <w:i/>
                <w:color w:val="000000"/>
                <w:lang w:eastAsia="pl-PL"/>
              </w:rPr>
              <w:t>Wymaga sygnału</w:t>
            </w:r>
            <w:r w:rsidRPr="001D5DBB">
              <w:rPr>
                <w:rFonts w:ascii="Calibri" w:eastAsia="Times New Roman" w:hAnsi="Calibri" w:cs="Calibri"/>
                <w:i/>
                <w:color w:val="000000"/>
                <w:lang w:eastAsia="pl-PL"/>
              </w:rPr>
              <w:t>: do wypróbowania zastąpienie polecenia piktogramem, praca z planem dnia</w:t>
            </w:r>
            <w:r>
              <w:rPr>
                <w:rFonts w:ascii="Calibri" w:eastAsia="Times New Roman" w:hAnsi="Calibri" w:cs="Calibri"/>
                <w:i/>
                <w:color w:val="000000"/>
                <w:lang w:eastAsia="pl-PL"/>
              </w:rPr>
              <w:t>.</w:t>
            </w:r>
          </w:p>
        </w:tc>
      </w:tr>
      <w:tr w:rsidR="0084579D" w:rsidRPr="001B1684" w14:paraId="75B0C9BE"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CFF33"/>
            <w:vAlign w:val="center"/>
            <w:hideMark/>
          </w:tcPr>
          <w:p w14:paraId="654BEDCD"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2CEEBE0C"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Podejmowanie pojedynczego zadania w grupie</w:t>
            </w:r>
          </w:p>
        </w:tc>
        <w:tc>
          <w:tcPr>
            <w:tcW w:w="574" w:type="dxa"/>
            <w:tcBorders>
              <w:top w:val="nil"/>
              <w:left w:val="nil"/>
              <w:bottom w:val="single" w:sz="4" w:space="0" w:color="auto"/>
              <w:right w:val="single" w:sz="4" w:space="0" w:color="auto"/>
            </w:tcBorders>
            <w:shd w:val="clear" w:color="auto" w:fill="auto"/>
            <w:noWrap/>
            <w:vAlign w:val="center"/>
            <w:hideMark/>
          </w:tcPr>
          <w:p w14:paraId="5DFD8D6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326875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82366D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612DAD42"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305CA4A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6D2669AB"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Wykonuje zadanie indywidualnie, nie dąży do współpracy</w:t>
            </w:r>
            <w:r>
              <w:rPr>
                <w:rFonts w:ascii="Calibri" w:eastAsia="Times New Roman" w:hAnsi="Calibri" w:cs="Calibri"/>
                <w:i/>
                <w:color w:val="000000"/>
                <w:lang w:eastAsia="pl-PL"/>
              </w:rPr>
              <w:t>.</w:t>
            </w:r>
          </w:p>
        </w:tc>
      </w:tr>
      <w:tr w:rsidR="0084579D" w:rsidRPr="001B1684" w14:paraId="2065B8EB"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CFF33"/>
            <w:vAlign w:val="center"/>
            <w:hideMark/>
          </w:tcPr>
          <w:p w14:paraId="1A386B59"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017AE969" w14:textId="77777777" w:rsidR="0084579D"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Wykonywanie wielu zadań</w:t>
            </w:r>
          </w:p>
          <w:p w14:paraId="63591DD6"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574" w:type="dxa"/>
            <w:tcBorders>
              <w:top w:val="nil"/>
              <w:left w:val="nil"/>
              <w:bottom w:val="single" w:sz="4" w:space="0" w:color="auto"/>
              <w:right w:val="single" w:sz="4" w:space="0" w:color="auto"/>
            </w:tcBorders>
            <w:shd w:val="clear" w:color="auto" w:fill="auto"/>
            <w:noWrap/>
            <w:vAlign w:val="center"/>
            <w:hideMark/>
          </w:tcPr>
          <w:p w14:paraId="6CDA7986"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4750CB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9762FE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619C10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550F4E9C"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47479681"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0263FCF8" w14:textId="77777777" w:rsidTr="00513B56">
        <w:trPr>
          <w:trHeight w:val="300"/>
        </w:trPr>
        <w:tc>
          <w:tcPr>
            <w:tcW w:w="993" w:type="dxa"/>
            <w:vMerge/>
            <w:tcBorders>
              <w:top w:val="nil"/>
              <w:left w:val="single" w:sz="4" w:space="0" w:color="auto"/>
              <w:bottom w:val="single" w:sz="4" w:space="0" w:color="auto"/>
              <w:right w:val="single" w:sz="4" w:space="0" w:color="auto"/>
            </w:tcBorders>
            <w:shd w:val="clear" w:color="auto" w:fill="CCFF33"/>
            <w:vAlign w:val="center"/>
            <w:hideMark/>
          </w:tcPr>
          <w:p w14:paraId="7973D1FB"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6B4B7661"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Ustalanie dziennego rozkładu zajęć</w:t>
            </w:r>
          </w:p>
        </w:tc>
        <w:tc>
          <w:tcPr>
            <w:tcW w:w="574" w:type="dxa"/>
            <w:tcBorders>
              <w:top w:val="nil"/>
              <w:left w:val="nil"/>
              <w:bottom w:val="single" w:sz="4" w:space="0" w:color="auto"/>
              <w:right w:val="single" w:sz="4" w:space="0" w:color="auto"/>
            </w:tcBorders>
            <w:shd w:val="clear" w:color="auto" w:fill="auto"/>
            <w:noWrap/>
            <w:vAlign w:val="center"/>
            <w:hideMark/>
          </w:tcPr>
          <w:p w14:paraId="49094C2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4BBDAE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35C88144"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6813E8E4"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5EDA4ED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780F6A0A"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Wskazana praca z planem dnia, piktogramy, uwaga: nie ujmuje czasu, ale rozumie plan dnia, wskazuje zadania zakończone, sprawdza zadanie kolejne</w:t>
            </w:r>
            <w:r>
              <w:rPr>
                <w:rFonts w:ascii="Calibri" w:eastAsia="Times New Roman" w:hAnsi="Calibri" w:cs="Calibri"/>
                <w:i/>
                <w:color w:val="000000"/>
                <w:lang w:eastAsia="pl-PL"/>
              </w:rPr>
              <w:t>.</w:t>
            </w:r>
          </w:p>
        </w:tc>
      </w:tr>
      <w:tr w:rsidR="0084579D" w:rsidRPr="001B1684" w14:paraId="04899A5C" w14:textId="77777777" w:rsidTr="00513B56">
        <w:trPr>
          <w:trHeight w:val="300"/>
        </w:trPr>
        <w:tc>
          <w:tcPr>
            <w:tcW w:w="993" w:type="dxa"/>
            <w:vMerge/>
            <w:tcBorders>
              <w:top w:val="nil"/>
              <w:left w:val="single" w:sz="4" w:space="0" w:color="auto"/>
              <w:bottom w:val="single" w:sz="4" w:space="0" w:color="auto"/>
              <w:right w:val="single" w:sz="4" w:space="0" w:color="auto"/>
            </w:tcBorders>
            <w:shd w:val="clear" w:color="auto" w:fill="CCFF33"/>
            <w:vAlign w:val="center"/>
            <w:hideMark/>
          </w:tcPr>
          <w:p w14:paraId="50EC68F8"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single" w:sz="4" w:space="0" w:color="auto"/>
              <w:left w:val="nil"/>
              <w:bottom w:val="single" w:sz="4" w:space="0" w:color="auto"/>
              <w:right w:val="single" w:sz="4" w:space="0" w:color="auto"/>
            </w:tcBorders>
            <w:shd w:val="clear" w:color="auto" w:fill="auto"/>
            <w:hideMark/>
          </w:tcPr>
          <w:p w14:paraId="1883D8C0"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Spełnianie dziennego rozkładu zajęć</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151F026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1AB522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47A7E61"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6A4F002A"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3C63C8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single" w:sz="4" w:space="0" w:color="auto"/>
              <w:left w:val="nil"/>
              <w:bottom w:val="single" w:sz="4" w:space="0" w:color="auto"/>
              <w:right w:val="single" w:sz="4" w:space="0" w:color="auto"/>
            </w:tcBorders>
            <w:shd w:val="clear" w:color="auto" w:fill="auto"/>
            <w:noWrap/>
            <w:hideMark/>
          </w:tcPr>
          <w:p w14:paraId="170DB947"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xml:space="preserve">Wskazuje wyjścia na których jej zależy, dąży do ich realizacji dopytując o nie </w:t>
            </w:r>
            <w:r w:rsidRPr="008E37C2">
              <w:rPr>
                <w:rFonts w:ascii="Calibri" w:eastAsia="Times New Roman" w:hAnsi="Calibri" w:cs="Calibri"/>
                <w:i/>
                <w:color w:val="000000"/>
                <w:lang w:eastAsia="pl-PL"/>
              </w:rPr>
              <w:t>terapeutów.</w:t>
            </w:r>
          </w:p>
        </w:tc>
      </w:tr>
      <w:tr w:rsidR="0084579D" w:rsidRPr="001B1684" w14:paraId="7DB1F3D1"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CFF33"/>
            <w:vAlign w:val="center"/>
            <w:hideMark/>
          </w:tcPr>
          <w:p w14:paraId="2DF36C6D"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6E93637E"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Ponoszenie odpowiedzialności</w:t>
            </w:r>
          </w:p>
        </w:tc>
        <w:tc>
          <w:tcPr>
            <w:tcW w:w="574" w:type="dxa"/>
            <w:tcBorders>
              <w:top w:val="nil"/>
              <w:left w:val="nil"/>
              <w:bottom w:val="single" w:sz="4" w:space="0" w:color="auto"/>
              <w:right w:val="single" w:sz="4" w:space="0" w:color="auto"/>
            </w:tcBorders>
            <w:shd w:val="clear" w:color="auto" w:fill="auto"/>
            <w:noWrap/>
            <w:vAlign w:val="center"/>
            <w:hideMark/>
          </w:tcPr>
          <w:p w14:paraId="275CC71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2D4DBF6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AB49F4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E4FE806"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7A84F79B"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5A1BF5CF"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351C0722"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CFF33"/>
            <w:vAlign w:val="center"/>
            <w:hideMark/>
          </w:tcPr>
          <w:p w14:paraId="2EE38F2A"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6AF80A02"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Radzenie sobie ze stresem</w:t>
            </w:r>
          </w:p>
        </w:tc>
        <w:tc>
          <w:tcPr>
            <w:tcW w:w="574" w:type="dxa"/>
            <w:tcBorders>
              <w:top w:val="nil"/>
              <w:left w:val="nil"/>
              <w:bottom w:val="single" w:sz="4" w:space="0" w:color="auto"/>
              <w:right w:val="single" w:sz="4" w:space="0" w:color="auto"/>
            </w:tcBorders>
            <w:shd w:val="clear" w:color="auto" w:fill="auto"/>
            <w:noWrap/>
            <w:vAlign w:val="center"/>
            <w:hideMark/>
          </w:tcPr>
          <w:p w14:paraId="48A4E111"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85B2A34"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C6F15B5"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2CA0B4A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2C3FDDE3"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2930182C"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207E440E"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CFF33"/>
            <w:vAlign w:val="center"/>
            <w:hideMark/>
          </w:tcPr>
          <w:p w14:paraId="0F4A7135"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35E5A72A"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Radzenie sobie w sytuacjach kryzysowych</w:t>
            </w:r>
          </w:p>
        </w:tc>
        <w:tc>
          <w:tcPr>
            <w:tcW w:w="574" w:type="dxa"/>
            <w:tcBorders>
              <w:top w:val="nil"/>
              <w:left w:val="nil"/>
              <w:bottom w:val="single" w:sz="4" w:space="0" w:color="auto"/>
              <w:right w:val="single" w:sz="4" w:space="0" w:color="auto"/>
            </w:tcBorders>
            <w:shd w:val="clear" w:color="auto" w:fill="auto"/>
            <w:noWrap/>
            <w:vAlign w:val="center"/>
            <w:hideMark/>
          </w:tcPr>
          <w:p w14:paraId="464AD6D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020D51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69C9FA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1A6065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594DF951"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1F627DBB"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7EE81B67" w14:textId="77777777" w:rsidTr="00FE6751">
        <w:trPr>
          <w:trHeight w:val="300"/>
        </w:trPr>
        <w:tc>
          <w:tcPr>
            <w:tcW w:w="993" w:type="dxa"/>
            <w:vMerge w:val="restart"/>
            <w:tcBorders>
              <w:top w:val="nil"/>
              <w:left w:val="single" w:sz="4" w:space="0" w:color="auto"/>
              <w:bottom w:val="single" w:sz="4" w:space="0" w:color="auto"/>
              <w:right w:val="single" w:sz="4" w:space="0" w:color="auto"/>
            </w:tcBorders>
            <w:shd w:val="clear" w:color="auto" w:fill="C9C9C9" w:themeFill="accent3" w:themeFillTint="99"/>
            <w:textDirection w:val="btLr"/>
            <w:vAlign w:val="center"/>
            <w:hideMark/>
          </w:tcPr>
          <w:p w14:paraId="27058DC0" w14:textId="77777777" w:rsidR="0084579D" w:rsidRPr="001B1684" w:rsidRDefault="0084579D" w:rsidP="00FE6751">
            <w:pPr>
              <w:spacing w:after="0" w:line="240" w:lineRule="auto"/>
              <w:jc w:val="center"/>
              <w:rPr>
                <w:rFonts w:ascii="Calibri" w:eastAsia="Times New Roman" w:hAnsi="Calibri" w:cs="Calibri"/>
                <w:color w:val="000000"/>
                <w:lang w:eastAsia="pl-PL"/>
              </w:rPr>
            </w:pPr>
            <w:r w:rsidRPr="001B1684">
              <w:rPr>
                <w:rFonts w:ascii="Calibri" w:eastAsia="Times New Roman" w:hAnsi="Calibri" w:cs="Calibri"/>
                <w:color w:val="000000"/>
                <w:lang w:eastAsia="pl-PL"/>
              </w:rPr>
              <w:t>Porozumiewanie się</w:t>
            </w:r>
          </w:p>
        </w:tc>
        <w:tc>
          <w:tcPr>
            <w:tcW w:w="3111" w:type="dxa"/>
            <w:tcBorders>
              <w:top w:val="nil"/>
              <w:left w:val="nil"/>
              <w:bottom w:val="single" w:sz="4" w:space="0" w:color="auto"/>
              <w:right w:val="single" w:sz="4" w:space="0" w:color="auto"/>
            </w:tcBorders>
            <w:shd w:val="clear" w:color="auto" w:fill="auto"/>
            <w:hideMark/>
          </w:tcPr>
          <w:p w14:paraId="1B1BCF3A"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Odbieranie wiadomości ustnych</w:t>
            </w:r>
          </w:p>
        </w:tc>
        <w:tc>
          <w:tcPr>
            <w:tcW w:w="574" w:type="dxa"/>
            <w:tcBorders>
              <w:top w:val="nil"/>
              <w:left w:val="nil"/>
              <w:bottom w:val="single" w:sz="4" w:space="0" w:color="auto"/>
              <w:right w:val="single" w:sz="4" w:space="0" w:color="auto"/>
            </w:tcBorders>
            <w:shd w:val="clear" w:color="auto" w:fill="auto"/>
            <w:noWrap/>
            <w:vAlign w:val="center"/>
            <w:hideMark/>
          </w:tcPr>
          <w:p w14:paraId="14E99AB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92D050"/>
            <w:noWrap/>
            <w:vAlign w:val="center"/>
            <w:hideMark/>
          </w:tcPr>
          <w:p w14:paraId="60E06219"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w:t>
            </w:r>
          </w:p>
        </w:tc>
        <w:tc>
          <w:tcPr>
            <w:tcW w:w="567" w:type="dxa"/>
            <w:tcBorders>
              <w:top w:val="nil"/>
              <w:left w:val="nil"/>
              <w:bottom w:val="single" w:sz="4" w:space="0" w:color="auto"/>
              <w:right w:val="single" w:sz="4" w:space="0" w:color="auto"/>
            </w:tcBorders>
            <w:shd w:val="clear" w:color="auto" w:fill="auto"/>
            <w:noWrap/>
            <w:vAlign w:val="center"/>
            <w:hideMark/>
          </w:tcPr>
          <w:p w14:paraId="1B204535"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00BB9D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CE5B17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32D70BB0"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09937555"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9C9C9" w:themeFill="accent3" w:themeFillTint="99"/>
            <w:vAlign w:val="center"/>
            <w:hideMark/>
          </w:tcPr>
          <w:p w14:paraId="29702EAA"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4FBAE721"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Odbieranie wiadomości niewerbalnych</w:t>
            </w:r>
          </w:p>
        </w:tc>
        <w:tc>
          <w:tcPr>
            <w:tcW w:w="574" w:type="dxa"/>
            <w:tcBorders>
              <w:top w:val="nil"/>
              <w:left w:val="nil"/>
              <w:bottom w:val="single" w:sz="4" w:space="0" w:color="auto"/>
              <w:right w:val="single" w:sz="4" w:space="0" w:color="auto"/>
            </w:tcBorders>
            <w:shd w:val="clear" w:color="auto" w:fill="auto"/>
            <w:noWrap/>
            <w:vAlign w:val="center"/>
            <w:hideMark/>
          </w:tcPr>
          <w:p w14:paraId="5041BFB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92D050"/>
            <w:noWrap/>
            <w:vAlign w:val="center"/>
            <w:hideMark/>
          </w:tcPr>
          <w:p w14:paraId="0565C54D"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w:t>
            </w:r>
          </w:p>
        </w:tc>
        <w:tc>
          <w:tcPr>
            <w:tcW w:w="567" w:type="dxa"/>
            <w:tcBorders>
              <w:top w:val="nil"/>
              <w:left w:val="nil"/>
              <w:bottom w:val="single" w:sz="4" w:space="0" w:color="auto"/>
              <w:right w:val="single" w:sz="4" w:space="0" w:color="auto"/>
            </w:tcBorders>
            <w:shd w:val="clear" w:color="auto" w:fill="auto"/>
            <w:noWrap/>
            <w:vAlign w:val="center"/>
            <w:hideMark/>
          </w:tcPr>
          <w:p w14:paraId="2C4ED651"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780B5D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FCDFAB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2C170123"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xml:space="preserve"> Wdrażana do korzystania z </w:t>
            </w:r>
            <w:proofErr w:type="spellStart"/>
            <w:r w:rsidRPr="001D5DBB">
              <w:rPr>
                <w:rFonts w:ascii="Calibri" w:eastAsia="Times New Roman" w:hAnsi="Calibri" w:cs="Calibri"/>
                <w:i/>
                <w:color w:val="000000"/>
                <w:lang w:eastAsia="pl-PL"/>
              </w:rPr>
              <w:t>mówika</w:t>
            </w:r>
            <w:proofErr w:type="spellEnd"/>
            <w:r>
              <w:rPr>
                <w:rFonts w:ascii="Calibri" w:eastAsia="Times New Roman" w:hAnsi="Calibri" w:cs="Calibri"/>
                <w:i/>
                <w:color w:val="000000"/>
                <w:lang w:eastAsia="pl-PL"/>
              </w:rPr>
              <w:t>.</w:t>
            </w:r>
          </w:p>
        </w:tc>
      </w:tr>
      <w:tr w:rsidR="0084579D" w:rsidRPr="001B1684" w14:paraId="3AADDFFD"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9C9C9" w:themeFill="accent3" w:themeFillTint="99"/>
            <w:vAlign w:val="center"/>
            <w:hideMark/>
          </w:tcPr>
          <w:p w14:paraId="7908FAA5"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688471B1"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Odbieranie powszechnych znaków i symboli </w:t>
            </w:r>
          </w:p>
        </w:tc>
        <w:tc>
          <w:tcPr>
            <w:tcW w:w="574" w:type="dxa"/>
            <w:tcBorders>
              <w:top w:val="nil"/>
              <w:left w:val="nil"/>
              <w:bottom w:val="single" w:sz="4" w:space="0" w:color="auto"/>
              <w:right w:val="single" w:sz="4" w:space="0" w:color="auto"/>
            </w:tcBorders>
            <w:shd w:val="clear" w:color="auto" w:fill="auto"/>
            <w:noWrap/>
            <w:vAlign w:val="center"/>
            <w:hideMark/>
          </w:tcPr>
          <w:p w14:paraId="3C0A86E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AE6A34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D121C86"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3ADD4321"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55652BF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2554A0E9"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778098B2"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9C9C9" w:themeFill="accent3" w:themeFillTint="99"/>
            <w:vAlign w:val="center"/>
            <w:hideMark/>
          </w:tcPr>
          <w:p w14:paraId="3B76C27B"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560FACCB"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Odbieranie rysunków i fotografii</w:t>
            </w:r>
          </w:p>
        </w:tc>
        <w:tc>
          <w:tcPr>
            <w:tcW w:w="574" w:type="dxa"/>
            <w:tcBorders>
              <w:top w:val="nil"/>
              <w:left w:val="nil"/>
              <w:bottom w:val="single" w:sz="4" w:space="0" w:color="auto"/>
              <w:right w:val="single" w:sz="4" w:space="0" w:color="auto"/>
            </w:tcBorders>
            <w:shd w:val="clear" w:color="auto" w:fill="auto"/>
            <w:noWrap/>
            <w:vAlign w:val="center"/>
            <w:hideMark/>
          </w:tcPr>
          <w:p w14:paraId="3264C5D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F0741C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FF00"/>
            <w:noWrap/>
            <w:vAlign w:val="center"/>
            <w:hideMark/>
          </w:tcPr>
          <w:p w14:paraId="3473DD6B"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567" w:type="dxa"/>
            <w:tcBorders>
              <w:top w:val="nil"/>
              <w:left w:val="nil"/>
              <w:bottom w:val="single" w:sz="4" w:space="0" w:color="auto"/>
              <w:right w:val="single" w:sz="4" w:space="0" w:color="auto"/>
            </w:tcBorders>
            <w:shd w:val="clear" w:color="auto" w:fill="auto"/>
            <w:noWrap/>
            <w:vAlign w:val="center"/>
            <w:hideMark/>
          </w:tcPr>
          <w:p w14:paraId="5C020F16"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609A831"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4B863A8A"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4F7B9B08"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9C9C9" w:themeFill="accent3" w:themeFillTint="99"/>
            <w:vAlign w:val="center"/>
            <w:hideMark/>
          </w:tcPr>
          <w:p w14:paraId="1B6ED954"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06943E51"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Porozumiewanie się i odbieranie w języku migowym</w:t>
            </w:r>
          </w:p>
        </w:tc>
        <w:tc>
          <w:tcPr>
            <w:tcW w:w="574" w:type="dxa"/>
            <w:tcBorders>
              <w:top w:val="nil"/>
              <w:left w:val="nil"/>
              <w:bottom w:val="single" w:sz="4" w:space="0" w:color="auto"/>
              <w:right w:val="single" w:sz="4" w:space="0" w:color="auto"/>
            </w:tcBorders>
            <w:shd w:val="clear" w:color="auto" w:fill="auto"/>
            <w:noWrap/>
            <w:vAlign w:val="center"/>
            <w:hideMark/>
          </w:tcPr>
          <w:p w14:paraId="002751E4"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F7D4E9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53D3B5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191984B2"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0304543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581F9A9F" w14:textId="77777777" w:rsidR="0084579D" w:rsidRPr="001D5DBB" w:rsidRDefault="0084579D" w:rsidP="00FE6751">
            <w:pPr>
              <w:spacing w:after="0" w:line="240" w:lineRule="auto"/>
              <w:rPr>
                <w:rFonts w:ascii="Calibri" w:eastAsia="Times New Roman" w:hAnsi="Calibri" w:cs="Calibri"/>
                <w:i/>
                <w:color w:val="000000"/>
                <w:lang w:eastAsia="pl-PL"/>
              </w:rPr>
            </w:pPr>
            <w:r>
              <w:rPr>
                <w:rFonts w:ascii="Calibri" w:eastAsia="Times New Roman" w:hAnsi="Calibri" w:cs="Calibri"/>
                <w:i/>
                <w:color w:val="000000"/>
                <w:lang w:eastAsia="pl-PL"/>
              </w:rPr>
              <w:t>Z</w:t>
            </w:r>
            <w:r w:rsidRPr="001D5DBB">
              <w:rPr>
                <w:rFonts w:ascii="Calibri" w:eastAsia="Times New Roman" w:hAnsi="Calibri" w:cs="Calibri"/>
                <w:i/>
                <w:color w:val="000000"/>
                <w:lang w:eastAsia="pl-PL"/>
              </w:rPr>
              <w:t xml:space="preserve">na kilka podstawowych znaków i pokazuje je: </w:t>
            </w:r>
            <w:r>
              <w:rPr>
                <w:rFonts w:ascii="Calibri" w:eastAsia="Times New Roman" w:hAnsi="Calibri" w:cs="Calibri"/>
                <w:i/>
                <w:color w:val="000000"/>
                <w:lang w:eastAsia="pl-PL"/>
              </w:rPr>
              <w:t>„lubi, jeść, pić”.</w:t>
            </w:r>
          </w:p>
        </w:tc>
      </w:tr>
      <w:tr w:rsidR="0084579D" w:rsidRPr="001B1684" w14:paraId="6CD6D818"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9C9C9" w:themeFill="accent3" w:themeFillTint="99"/>
            <w:vAlign w:val="center"/>
            <w:hideMark/>
          </w:tcPr>
          <w:p w14:paraId="53F76782"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554ACBC1"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Mówienie</w:t>
            </w:r>
          </w:p>
        </w:tc>
        <w:tc>
          <w:tcPr>
            <w:tcW w:w="574" w:type="dxa"/>
            <w:tcBorders>
              <w:top w:val="nil"/>
              <w:left w:val="nil"/>
              <w:bottom w:val="single" w:sz="4" w:space="0" w:color="auto"/>
              <w:right w:val="single" w:sz="4" w:space="0" w:color="auto"/>
            </w:tcBorders>
            <w:shd w:val="clear" w:color="auto" w:fill="auto"/>
            <w:noWrap/>
            <w:vAlign w:val="center"/>
            <w:hideMark/>
          </w:tcPr>
          <w:p w14:paraId="317789A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1E96E2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3342391"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02453125"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337B062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11A7C901"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6630C063"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9C9C9" w:themeFill="accent3" w:themeFillTint="99"/>
            <w:vAlign w:val="center"/>
            <w:hideMark/>
          </w:tcPr>
          <w:p w14:paraId="092CFB6C"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1DB60486"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Tworzenie języka ciała</w:t>
            </w:r>
          </w:p>
        </w:tc>
        <w:tc>
          <w:tcPr>
            <w:tcW w:w="574" w:type="dxa"/>
            <w:tcBorders>
              <w:top w:val="nil"/>
              <w:left w:val="nil"/>
              <w:bottom w:val="single" w:sz="4" w:space="0" w:color="auto"/>
              <w:right w:val="single" w:sz="4" w:space="0" w:color="auto"/>
            </w:tcBorders>
            <w:shd w:val="clear" w:color="auto" w:fill="auto"/>
            <w:noWrap/>
            <w:vAlign w:val="center"/>
            <w:hideMark/>
          </w:tcPr>
          <w:p w14:paraId="6AD85B8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92D050"/>
            <w:noWrap/>
            <w:vAlign w:val="center"/>
            <w:hideMark/>
          </w:tcPr>
          <w:p w14:paraId="093D0605"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w:t>
            </w:r>
          </w:p>
        </w:tc>
        <w:tc>
          <w:tcPr>
            <w:tcW w:w="567" w:type="dxa"/>
            <w:tcBorders>
              <w:top w:val="nil"/>
              <w:left w:val="nil"/>
              <w:bottom w:val="single" w:sz="4" w:space="0" w:color="auto"/>
              <w:right w:val="single" w:sz="4" w:space="0" w:color="auto"/>
            </w:tcBorders>
            <w:shd w:val="clear" w:color="auto" w:fill="auto"/>
            <w:noWrap/>
            <w:vAlign w:val="center"/>
            <w:hideMark/>
          </w:tcPr>
          <w:p w14:paraId="051CA08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3647CD36"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B986CD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2194D80A"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279CF864"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9C9C9" w:themeFill="accent3" w:themeFillTint="99"/>
            <w:vAlign w:val="center"/>
            <w:hideMark/>
          </w:tcPr>
          <w:p w14:paraId="77517E1D"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0C600ACF"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Tworzenie rysunków i fotografii</w:t>
            </w:r>
          </w:p>
        </w:tc>
        <w:tc>
          <w:tcPr>
            <w:tcW w:w="574" w:type="dxa"/>
            <w:tcBorders>
              <w:top w:val="nil"/>
              <w:left w:val="nil"/>
              <w:bottom w:val="single" w:sz="4" w:space="0" w:color="auto"/>
              <w:right w:val="single" w:sz="4" w:space="0" w:color="auto"/>
            </w:tcBorders>
            <w:shd w:val="clear" w:color="auto" w:fill="auto"/>
            <w:noWrap/>
            <w:vAlign w:val="center"/>
            <w:hideMark/>
          </w:tcPr>
          <w:p w14:paraId="5B8B6CC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EDA113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ED3913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577FA0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16C0883C"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73373298"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38959EA0"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9C9C9" w:themeFill="accent3" w:themeFillTint="99"/>
            <w:vAlign w:val="center"/>
            <w:hideMark/>
          </w:tcPr>
          <w:p w14:paraId="4BF1E1E1"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19734E81"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Rozpoczynanie rozmowy</w:t>
            </w:r>
          </w:p>
        </w:tc>
        <w:tc>
          <w:tcPr>
            <w:tcW w:w="574" w:type="dxa"/>
            <w:tcBorders>
              <w:top w:val="nil"/>
              <w:left w:val="nil"/>
              <w:bottom w:val="single" w:sz="4" w:space="0" w:color="auto"/>
              <w:right w:val="single" w:sz="4" w:space="0" w:color="auto"/>
            </w:tcBorders>
            <w:shd w:val="clear" w:color="auto" w:fill="auto"/>
            <w:noWrap/>
            <w:vAlign w:val="center"/>
            <w:hideMark/>
          </w:tcPr>
          <w:p w14:paraId="7797759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8861931"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FF00"/>
            <w:noWrap/>
            <w:vAlign w:val="center"/>
            <w:hideMark/>
          </w:tcPr>
          <w:p w14:paraId="1B81144A"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567" w:type="dxa"/>
            <w:tcBorders>
              <w:top w:val="nil"/>
              <w:left w:val="nil"/>
              <w:bottom w:val="single" w:sz="4" w:space="0" w:color="auto"/>
              <w:right w:val="single" w:sz="4" w:space="0" w:color="auto"/>
            </w:tcBorders>
            <w:shd w:val="clear" w:color="auto" w:fill="auto"/>
            <w:noWrap/>
            <w:vAlign w:val="center"/>
            <w:hideMark/>
          </w:tcPr>
          <w:p w14:paraId="41F42A2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F02211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1FBD348C"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xml:space="preserve"> Inicjuje kontakt, wypowiada pojedyncze słowa, mowa niewyraźna, pomaga sobie gestami, wdrażana do korzystania z </w:t>
            </w:r>
            <w:proofErr w:type="spellStart"/>
            <w:r w:rsidRPr="001D5DBB">
              <w:rPr>
                <w:rFonts w:ascii="Calibri" w:eastAsia="Times New Roman" w:hAnsi="Calibri" w:cs="Calibri"/>
                <w:i/>
                <w:color w:val="000000"/>
                <w:lang w:eastAsia="pl-PL"/>
              </w:rPr>
              <w:t>mówika</w:t>
            </w:r>
            <w:proofErr w:type="spellEnd"/>
            <w:r>
              <w:rPr>
                <w:rFonts w:ascii="Calibri" w:eastAsia="Times New Roman" w:hAnsi="Calibri" w:cs="Calibri"/>
                <w:i/>
                <w:color w:val="000000"/>
                <w:lang w:eastAsia="pl-PL"/>
              </w:rPr>
              <w:t>.</w:t>
            </w:r>
          </w:p>
        </w:tc>
      </w:tr>
      <w:tr w:rsidR="0084579D" w:rsidRPr="001B1684" w14:paraId="470AD6A3"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9C9C9" w:themeFill="accent3" w:themeFillTint="99"/>
            <w:vAlign w:val="center"/>
            <w:hideMark/>
          </w:tcPr>
          <w:p w14:paraId="5EF329B4"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3193C678"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Podtrzymywanie rozmowy</w:t>
            </w:r>
          </w:p>
        </w:tc>
        <w:tc>
          <w:tcPr>
            <w:tcW w:w="574" w:type="dxa"/>
            <w:tcBorders>
              <w:top w:val="nil"/>
              <w:left w:val="nil"/>
              <w:bottom w:val="single" w:sz="4" w:space="0" w:color="auto"/>
              <w:right w:val="single" w:sz="4" w:space="0" w:color="auto"/>
            </w:tcBorders>
            <w:shd w:val="clear" w:color="auto" w:fill="auto"/>
            <w:noWrap/>
            <w:vAlign w:val="center"/>
            <w:hideMark/>
          </w:tcPr>
          <w:p w14:paraId="0D31A88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51B596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542734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214D4BFA"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2D687FD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1CFD935B"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Szybko traci zainteresowanie, unika kontynuacji rozmowy w sytuacji dla siebie niekorzystnej np. gdy ma naprawić szkody</w:t>
            </w:r>
            <w:r>
              <w:rPr>
                <w:rFonts w:ascii="Calibri" w:eastAsia="Times New Roman" w:hAnsi="Calibri" w:cs="Calibri"/>
                <w:i/>
                <w:color w:val="000000"/>
                <w:lang w:eastAsia="pl-PL"/>
              </w:rPr>
              <w:t>.</w:t>
            </w:r>
          </w:p>
        </w:tc>
      </w:tr>
      <w:tr w:rsidR="0084579D" w:rsidRPr="001B1684" w14:paraId="472E6EF6"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9C9C9" w:themeFill="accent3" w:themeFillTint="99"/>
            <w:vAlign w:val="center"/>
            <w:hideMark/>
          </w:tcPr>
          <w:p w14:paraId="05D8F71F"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6F8D13CF"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Kończenie rozmowy</w:t>
            </w:r>
          </w:p>
        </w:tc>
        <w:tc>
          <w:tcPr>
            <w:tcW w:w="574" w:type="dxa"/>
            <w:tcBorders>
              <w:top w:val="nil"/>
              <w:left w:val="nil"/>
              <w:bottom w:val="single" w:sz="4" w:space="0" w:color="auto"/>
              <w:right w:val="single" w:sz="4" w:space="0" w:color="auto"/>
            </w:tcBorders>
            <w:shd w:val="clear" w:color="auto" w:fill="auto"/>
            <w:noWrap/>
            <w:vAlign w:val="center"/>
            <w:hideMark/>
          </w:tcPr>
          <w:p w14:paraId="123DEB35"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C74FF3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F70765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879B86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70A459D3"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6C16F128"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0EDAC5EC"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9C9C9" w:themeFill="accent3" w:themeFillTint="99"/>
            <w:vAlign w:val="center"/>
            <w:hideMark/>
          </w:tcPr>
          <w:p w14:paraId="5B63AEB4"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1A321958"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Rozmawianie z wieloma osobami</w:t>
            </w:r>
          </w:p>
        </w:tc>
        <w:tc>
          <w:tcPr>
            <w:tcW w:w="574" w:type="dxa"/>
            <w:tcBorders>
              <w:top w:val="nil"/>
              <w:left w:val="nil"/>
              <w:bottom w:val="single" w:sz="4" w:space="0" w:color="auto"/>
              <w:right w:val="single" w:sz="4" w:space="0" w:color="auto"/>
            </w:tcBorders>
            <w:shd w:val="clear" w:color="auto" w:fill="auto"/>
            <w:noWrap/>
            <w:vAlign w:val="center"/>
            <w:hideMark/>
          </w:tcPr>
          <w:p w14:paraId="0F02F24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F1649B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515DD5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2D9754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6B74E561"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7E90AA1B"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4E73D70D" w14:textId="77777777" w:rsidTr="00513B56">
        <w:trPr>
          <w:trHeight w:val="300"/>
        </w:trPr>
        <w:tc>
          <w:tcPr>
            <w:tcW w:w="993" w:type="dxa"/>
            <w:vMerge/>
            <w:tcBorders>
              <w:top w:val="nil"/>
              <w:left w:val="single" w:sz="4" w:space="0" w:color="auto"/>
              <w:bottom w:val="single" w:sz="4" w:space="0" w:color="auto"/>
              <w:right w:val="single" w:sz="4" w:space="0" w:color="auto"/>
            </w:tcBorders>
            <w:shd w:val="clear" w:color="auto" w:fill="C9C9C9" w:themeFill="accent3" w:themeFillTint="99"/>
            <w:vAlign w:val="center"/>
            <w:hideMark/>
          </w:tcPr>
          <w:p w14:paraId="79E7A8CD"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4743B7E9"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Dyskusja z jedną osobą </w:t>
            </w:r>
          </w:p>
        </w:tc>
        <w:tc>
          <w:tcPr>
            <w:tcW w:w="574" w:type="dxa"/>
            <w:tcBorders>
              <w:top w:val="nil"/>
              <w:left w:val="nil"/>
              <w:bottom w:val="single" w:sz="4" w:space="0" w:color="auto"/>
              <w:right w:val="single" w:sz="4" w:space="0" w:color="auto"/>
            </w:tcBorders>
            <w:shd w:val="clear" w:color="auto" w:fill="auto"/>
            <w:noWrap/>
            <w:vAlign w:val="center"/>
            <w:hideMark/>
          </w:tcPr>
          <w:p w14:paraId="0BF32DC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B30E83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E4A530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3460692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71AF7BD9"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742F1CE1"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39228D95" w14:textId="77777777" w:rsidTr="00513B56">
        <w:trPr>
          <w:trHeight w:val="300"/>
        </w:trPr>
        <w:tc>
          <w:tcPr>
            <w:tcW w:w="993" w:type="dxa"/>
            <w:vMerge/>
            <w:tcBorders>
              <w:top w:val="nil"/>
              <w:left w:val="single" w:sz="4" w:space="0" w:color="auto"/>
              <w:bottom w:val="single" w:sz="4" w:space="0" w:color="auto"/>
              <w:right w:val="single" w:sz="4" w:space="0" w:color="auto"/>
            </w:tcBorders>
            <w:shd w:val="clear" w:color="auto" w:fill="C9C9C9" w:themeFill="accent3" w:themeFillTint="99"/>
            <w:vAlign w:val="center"/>
            <w:hideMark/>
          </w:tcPr>
          <w:p w14:paraId="4D0DFC8B"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single" w:sz="4" w:space="0" w:color="auto"/>
              <w:left w:val="nil"/>
              <w:bottom w:val="single" w:sz="4" w:space="0" w:color="auto"/>
              <w:right w:val="single" w:sz="4" w:space="0" w:color="auto"/>
            </w:tcBorders>
            <w:shd w:val="clear" w:color="auto" w:fill="auto"/>
            <w:hideMark/>
          </w:tcPr>
          <w:p w14:paraId="2C9E2CC6"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Używanie urządzeń i technik służących do porozumiewania się </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4B287E5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B82FA2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AC4DA95"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0D024333"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AD8B06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single" w:sz="4" w:space="0" w:color="auto"/>
              <w:left w:val="nil"/>
              <w:bottom w:val="single" w:sz="4" w:space="0" w:color="auto"/>
              <w:right w:val="single" w:sz="4" w:space="0" w:color="auto"/>
            </w:tcBorders>
            <w:shd w:val="clear" w:color="auto" w:fill="auto"/>
            <w:noWrap/>
            <w:hideMark/>
          </w:tcPr>
          <w:p w14:paraId="55F52894"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xml:space="preserve">Bierna, ze </w:t>
            </w:r>
            <w:r w:rsidRPr="008E37C2">
              <w:rPr>
                <w:rFonts w:ascii="Calibri" w:eastAsia="Times New Roman" w:hAnsi="Calibri" w:cs="Calibri"/>
                <w:i/>
                <w:color w:val="000000"/>
                <w:lang w:eastAsia="pl-PL"/>
              </w:rPr>
              <w:t xml:space="preserve">wsparciem terapeuty, z podpowiedziami, zachęcona rozwija wypowiedź lub dokonuje wyboru w oparciu o zaprezentowane piktogramy, </w:t>
            </w:r>
            <w:proofErr w:type="spellStart"/>
            <w:r w:rsidRPr="008E37C2">
              <w:rPr>
                <w:rFonts w:ascii="Calibri" w:eastAsia="Times New Roman" w:hAnsi="Calibri" w:cs="Calibri"/>
                <w:i/>
                <w:color w:val="000000"/>
                <w:lang w:eastAsia="pl-PL"/>
              </w:rPr>
              <w:t>mówika</w:t>
            </w:r>
            <w:proofErr w:type="spellEnd"/>
            <w:r w:rsidRPr="008E37C2">
              <w:rPr>
                <w:rFonts w:ascii="Calibri" w:eastAsia="Times New Roman" w:hAnsi="Calibri" w:cs="Calibri"/>
                <w:i/>
                <w:color w:val="000000"/>
                <w:lang w:eastAsia="pl-PL"/>
              </w:rPr>
              <w:t>, wybór zbioru należy do terapeuty</w:t>
            </w:r>
            <w:r w:rsidRPr="00C42805">
              <w:rPr>
                <w:rFonts w:ascii="Calibri" w:eastAsia="Times New Roman" w:hAnsi="Calibri" w:cs="Calibri"/>
                <w:i/>
                <w:color w:val="000000"/>
                <w:highlight w:val="yellow"/>
                <w:lang w:eastAsia="pl-PL"/>
              </w:rPr>
              <w:t>,</w:t>
            </w:r>
            <w:r w:rsidRPr="001D5DBB">
              <w:rPr>
                <w:rFonts w:ascii="Calibri" w:eastAsia="Times New Roman" w:hAnsi="Calibri" w:cs="Calibri"/>
                <w:i/>
                <w:color w:val="000000"/>
                <w:lang w:eastAsia="pl-PL"/>
              </w:rPr>
              <w:t xml:space="preserve"> po zaprezentowaniu koncentruje chwilowo uwagę, następnie wraca do komunikowania dźwiękami, mimiką, gestami</w:t>
            </w:r>
            <w:r>
              <w:rPr>
                <w:rFonts w:ascii="Calibri" w:eastAsia="Times New Roman" w:hAnsi="Calibri" w:cs="Calibri"/>
                <w:i/>
                <w:color w:val="000000"/>
                <w:lang w:eastAsia="pl-PL"/>
              </w:rPr>
              <w:t>.</w:t>
            </w:r>
          </w:p>
        </w:tc>
      </w:tr>
      <w:tr w:rsidR="0084579D" w:rsidRPr="001B1684" w14:paraId="2A294AC8" w14:textId="77777777" w:rsidTr="00FE6751">
        <w:trPr>
          <w:trHeight w:val="300"/>
        </w:trPr>
        <w:tc>
          <w:tcPr>
            <w:tcW w:w="993" w:type="dxa"/>
            <w:vMerge w:val="restart"/>
            <w:tcBorders>
              <w:top w:val="nil"/>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7D9E6278" w14:textId="77777777" w:rsidR="0084579D" w:rsidRPr="001B1684" w:rsidRDefault="0084579D" w:rsidP="00FE6751">
            <w:pPr>
              <w:spacing w:after="0" w:line="240" w:lineRule="auto"/>
              <w:jc w:val="center"/>
              <w:rPr>
                <w:rFonts w:ascii="Calibri" w:eastAsia="Times New Roman" w:hAnsi="Calibri" w:cs="Calibri"/>
                <w:color w:val="000000"/>
                <w:lang w:eastAsia="pl-PL"/>
              </w:rPr>
            </w:pPr>
            <w:r w:rsidRPr="001B1684">
              <w:rPr>
                <w:rFonts w:ascii="Calibri" w:eastAsia="Times New Roman" w:hAnsi="Calibri" w:cs="Calibri"/>
                <w:color w:val="000000"/>
                <w:lang w:eastAsia="pl-PL"/>
              </w:rPr>
              <w:t>Przemieszczanie się</w:t>
            </w:r>
          </w:p>
        </w:tc>
        <w:tc>
          <w:tcPr>
            <w:tcW w:w="3111" w:type="dxa"/>
            <w:tcBorders>
              <w:top w:val="nil"/>
              <w:left w:val="nil"/>
              <w:bottom w:val="single" w:sz="4" w:space="0" w:color="auto"/>
              <w:right w:val="single" w:sz="4" w:space="0" w:color="auto"/>
            </w:tcBorders>
            <w:shd w:val="clear" w:color="auto" w:fill="auto"/>
            <w:hideMark/>
          </w:tcPr>
          <w:p w14:paraId="40349187"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Zmienianie podstawowej pozycji ciała </w:t>
            </w:r>
          </w:p>
        </w:tc>
        <w:tc>
          <w:tcPr>
            <w:tcW w:w="574" w:type="dxa"/>
            <w:tcBorders>
              <w:top w:val="nil"/>
              <w:left w:val="nil"/>
              <w:bottom w:val="single" w:sz="4" w:space="0" w:color="auto"/>
              <w:right w:val="single" w:sz="4" w:space="0" w:color="auto"/>
            </w:tcBorders>
            <w:shd w:val="clear" w:color="auto" w:fill="FFFFFF" w:themeFill="background1"/>
            <w:noWrap/>
            <w:vAlign w:val="center"/>
            <w:hideMark/>
          </w:tcPr>
          <w:p w14:paraId="3BBFAC4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92D050"/>
            <w:noWrap/>
            <w:vAlign w:val="center"/>
            <w:hideMark/>
          </w:tcPr>
          <w:p w14:paraId="4341F205"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w:t>
            </w:r>
          </w:p>
        </w:tc>
        <w:tc>
          <w:tcPr>
            <w:tcW w:w="567" w:type="dxa"/>
            <w:tcBorders>
              <w:top w:val="nil"/>
              <w:left w:val="nil"/>
              <w:bottom w:val="single" w:sz="4" w:space="0" w:color="auto"/>
              <w:right w:val="single" w:sz="4" w:space="0" w:color="auto"/>
            </w:tcBorders>
            <w:shd w:val="clear" w:color="auto" w:fill="auto"/>
            <w:noWrap/>
            <w:vAlign w:val="center"/>
            <w:hideMark/>
          </w:tcPr>
          <w:p w14:paraId="53EE80C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FD05A9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7313BE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36D52641"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Powolność</w:t>
            </w:r>
            <w:r>
              <w:rPr>
                <w:rFonts w:ascii="Calibri" w:eastAsia="Times New Roman" w:hAnsi="Calibri" w:cs="Calibri"/>
                <w:i/>
                <w:color w:val="000000"/>
                <w:lang w:eastAsia="pl-PL"/>
              </w:rPr>
              <w:t xml:space="preserve"> ruchów spowodowana nadwagą.</w:t>
            </w:r>
          </w:p>
        </w:tc>
      </w:tr>
      <w:tr w:rsidR="0084579D" w:rsidRPr="001B1684" w14:paraId="48863C70"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D5DCE4" w:themeFill="text2" w:themeFillTint="33"/>
            <w:vAlign w:val="center"/>
            <w:hideMark/>
          </w:tcPr>
          <w:p w14:paraId="0D2692DB"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1BDC97E1"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Utrzymywanie pozycji ciała (stanie i siedzenie)</w:t>
            </w:r>
          </w:p>
        </w:tc>
        <w:tc>
          <w:tcPr>
            <w:tcW w:w="574" w:type="dxa"/>
            <w:tcBorders>
              <w:top w:val="nil"/>
              <w:left w:val="nil"/>
              <w:bottom w:val="single" w:sz="4" w:space="0" w:color="auto"/>
              <w:right w:val="single" w:sz="4" w:space="0" w:color="auto"/>
            </w:tcBorders>
            <w:shd w:val="clear" w:color="auto" w:fill="00B050"/>
            <w:noWrap/>
            <w:vAlign w:val="center"/>
            <w:hideMark/>
          </w:tcPr>
          <w:p w14:paraId="78BB4EAE"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0</w:t>
            </w:r>
          </w:p>
        </w:tc>
        <w:tc>
          <w:tcPr>
            <w:tcW w:w="567" w:type="dxa"/>
            <w:tcBorders>
              <w:top w:val="nil"/>
              <w:left w:val="nil"/>
              <w:bottom w:val="single" w:sz="4" w:space="0" w:color="auto"/>
              <w:right w:val="single" w:sz="4" w:space="0" w:color="auto"/>
            </w:tcBorders>
            <w:shd w:val="clear" w:color="auto" w:fill="auto"/>
            <w:noWrap/>
            <w:vAlign w:val="center"/>
            <w:hideMark/>
          </w:tcPr>
          <w:p w14:paraId="44C64F0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6D306C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8B7D975"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01E3D2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531E328D"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68A39A1C"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D5DCE4" w:themeFill="text2" w:themeFillTint="33"/>
            <w:vAlign w:val="center"/>
            <w:hideMark/>
          </w:tcPr>
          <w:p w14:paraId="60C98022"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2D458453"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Podnoszenie i przenoszenie przedmiotów </w:t>
            </w:r>
          </w:p>
        </w:tc>
        <w:tc>
          <w:tcPr>
            <w:tcW w:w="574" w:type="dxa"/>
            <w:tcBorders>
              <w:top w:val="nil"/>
              <w:left w:val="nil"/>
              <w:bottom w:val="single" w:sz="4" w:space="0" w:color="auto"/>
              <w:right w:val="single" w:sz="4" w:space="0" w:color="auto"/>
            </w:tcBorders>
            <w:shd w:val="clear" w:color="auto" w:fill="00B050"/>
            <w:noWrap/>
            <w:vAlign w:val="center"/>
            <w:hideMark/>
          </w:tcPr>
          <w:p w14:paraId="5EF2342D"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0</w:t>
            </w:r>
          </w:p>
        </w:tc>
        <w:tc>
          <w:tcPr>
            <w:tcW w:w="567" w:type="dxa"/>
            <w:tcBorders>
              <w:top w:val="nil"/>
              <w:left w:val="nil"/>
              <w:bottom w:val="single" w:sz="4" w:space="0" w:color="auto"/>
              <w:right w:val="single" w:sz="4" w:space="0" w:color="auto"/>
            </w:tcBorders>
            <w:shd w:val="clear" w:color="auto" w:fill="auto"/>
            <w:noWrap/>
            <w:vAlign w:val="center"/>
            <w:hideMark/>
          </w:tcPr>
          <w:p w14:paraId="0CC87BE4"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2458FA1"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1A3D70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57BE7B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3D75BB6A"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5B258BD4"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D5DCE4" w:themeFill="text2" w:themeFillTint="33"/>
            <w:vAlign w:val="center"/>
            <w:hideMark/>
          </w:tcPr>
          <w:p w14:paraId="675C24BF"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54FAA7E6"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Precyzyjne używanie ręki </w:t>
            </w:r>
          </w:p>
        </w:tc>
        <w:tc>
          <w:tcPr>
            <w:tcW w:w="574" w:type="dxa"/>
            <w:tcBorders>
              <w:top w:val="nil"/>
              <w:left w:val="nil"/>
              <w:bottom w:val="single" w:sz="4" w:space="0" w:color="auto"/>
              <w:right w:val="single" w:sz="4" w:space="0" w:color="auto"/>
            </w:tcBorders>
            <w:shd w:val="clear" w:color="auto" w:fill="auto"/>
            <w:noWrap/>
            <w:vAlign w:val="center"/>
            <w:hideMark/>
          </w:tcPr>
          <w:p w14:paraId="2F080DB4"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302827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FF00"/>
            <w:noWrap/>
            <w:vAlign w:val="center"/>
            <w:hideMark/>
          </w:tcPr>
          <w:p w14:paraId="7254D5EA"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567" w:type="dxa"/>
            <w:tcBorders>
              <w:top w:val="nil"/>
              <w:left w:val="nil"/>
              <w:bottom w:val="single" w:sz="4" w:space="0" w:color="auto"/>
              <w:right w:val="single" w:sz="4" w:space="0" w:color="auto"/>
            </w:tcBorders>
            <w:shd w:val="clear" w:color="auto" w:fill="auto"/>
            <w:noWrap/>
            <w:vAlign w:val="center"/>
            <w:hideMark/>
          </w:tcPr>
          <w:p w14:paraId="3B9F706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EA8567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4B0A09C4"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Motoryka mała osłabiona, koordynacja oko- ręka- osłabiona</w:t>
            </w:r>
            <w:r>
              <w:rPr>
                <w:rFonts w:ascii="Calibri" w:eastAsia="Times New Roman" w:hAnsi="Calibri" w:cs="Calibri"/>
                <w:i/>
                <w:color w:val="000000"/>
                <w:lang w:eastAsia="pl-PL"/>
              </w:rPr>
              <w:t>.</w:t>
            </w:r>
          </w:p>
        </w:tc>
      </w:tr>
      <w:tr w:rsidR="0084579D" w:rsidRPr="001B1684" w14:paraId="1DF75F86"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D5DCE4" w:themeFill="text2" w:themeFillTint="33"/>
            <w:vAlign w:val="center"/>
            <w:hideMark/>
          </w:tcPr>
          <w:p w14:paraId="4A7225DF"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1823BE65"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Chodzenie</w:t>
            </w:r>
          </w:p>
        </w:tc>
        <w:tc>
          <w:tcPr>
            <w:tcW w:w="574" w:type="dxa"/>
            <w:tcBorders>
              <w:top w:val="nil"/>
              <w:left w:val="nil"/>
              <w:bottom w:val="single" w:sz="4" w:space="0" w:color="auto"/>
              <w:right w:val="single" w:sz="4" w:space="0" w:color="auto"/>
            </w:tcBorders>
            <w:shd w:val="clear" w:color="auto" w:fill="auto"/>
            <w:noWrap/>
            <w:vAlign w:val="center"/>
            <w:hideMark/>
          </w:tcPr>
          <w:p w14:paraId="2E4BEF2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32216E9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79BCFF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3F8663BE"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21AD332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0C907C25"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Zaburzenia orientacji, z asystą pokonuje długie trasy</w:t>
            </w:r>
            <w:r>
              <w:rPr>
                <w:rFonts w:ascii="Calibri" w:eastAsia="Times New Roman" w:hAnsi="Calibri" w:cs="Calibri"/>
                <w:i/>
                <w:color w:val="000000"/>
                <w:lang w:eastAsia="pl-PL"/>
              </w:rPr>
              <w:t>.</w:t>
            </w:r>
          </w:p>
        </w:tc>
      </w:tr>
      <w:tr w:rsidR="0084579D" w:rsidRPr="001B1684" w14:paraId="7213A6C4"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D5DCE4" w:themeFill="text2" w:themeFillTint="33"/>
            <w:vAlign w:val="center"/>
            <w:hideMark/>
          </w:tcPr>
          <w:p w14:paraId="3618677B"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61469E51"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Poruszanie się przy pomocy sprzętu </w:t>
            </w:r>
          </w:p>
        </w:tc>
        <w:tc>
          <w:tcPr>
            <w:tcW w:w="574" w:type="dxa"/>
            <w:tcBorders>
              <w:top w:val="nil"/>
              <w:left w:val="nil"/>
              <w:bottom w:val="single" w:sz="4" w:space="0" w:color="auto"/>
              <w:right w:val="single" w:sz="4" w:space="0" w:color="auto"/>
            </w:tcBorders>
            <w:shd w:val="clear" w:color="auto" w:fill="auto"/>
            <w:noWrap/>
            <w:vAlign w:val="center"/>
            <w:hideMark/>
          </w:tcPr>
          <w:p w14:paraId="6D3471F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004600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2E4C3F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D3F736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363B6D5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20DDA51A"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Nie dotyczy</w:t>
            </w:r>
            <w:r>
              <w:rPr>
                <w:rFonts w:ascii="Calibri" w:eastAsia="Times New Roman" w:hAnsi="Calibri" w:cs="Calibri"/>
                <w:i/>
                <w:color w:val="000000"/>
                <w:lang w:eastAsia="pl-PL"/>
              </w:rPr>
              <w:t>.</w:t>
            </w:r>
          </w:p>
        </w:tc>
      </w:tr>
      <w:tr w:rsidR="0084579D" w:rsidRPr="001B1684" w14:paraId="1963BD06"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D5DCE4" w:themeFill="text2" w:themeFillTint="33"/>
            <w:vAlign w:val="center"/>
            <w:hideMark/>
          </w:tcPr>
          <w:p w14:paraId="76F1A29D"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2EF85327"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Używanie środków transportu</w:t>
            </w:r>
          </w:p>
        </w:tc>
        <w:tc>
          <w:tcPr>
            <w:tcW w:w="574" w:type="dxa"/>
            <w:tcBorders>
              <w:top w:val="nil"/>
              <w:left w:val="nil"/>
              <w:bottom w:val="single" w:sz="4" w:space="0" w:color="auto"/>
              <w:right w:val="single" w:sz="4" w:space="0" w:color="auto"/>
            </w:tcBorders>
            <w:shd w:val="clear" w:color="auto" w:fill="auto"/>
            <w:noWrap/>
            <w:vAlign w:val="center"/>
            <w:hideMark/>
          </w:tcPr>
          <w:p w14:paraId="079ACB3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8730B31"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0814D9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0B896355"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30B47B7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16F03D13"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Wożona autem, z asystą przemieszcza się środkami komunikacji zbiorowej, samodzielnie nie rozpoznaje punktów orientacyjnych – zaburzenia widzenia na dalszą odległość.</w:t>
            </w:r>
          </w:p>
        </w:tc>
      </w:tr>
      <w:tr w:rsidR="0084579D" w:rsidRPr="001B1684" w14:paraId="7DFDF587"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D5DCE4" w:themeFill="text2" w:themeFillTint="33"/>
            <w:vAlign w:val="center"/>
            <w:hideMark/>
          </w:tcPr>
          <w:p w14:paraId="22574EB9"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0A73C3E3"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Prowadzenie pojazdu </w:t>
            </w:r>
          </w:p>
        </w:tc>
        <w:tc>
          <w:tcPr>
            <w:tcW w:w="574" w:type="dxa"/>
            <w:tcBorders>
              <w:top w:val="nil"/>
              <w:left w:val="nil"/>
              <w:bottom w:val="single" w:sz="4" w:space="0" w:color="auto"/>
              <w:right w:val="single" w:sz="4" w:space="0" w:color="auto"/>
            </w:tcBorders>
            <w:shd w:val="clear" w:color="auto" w:fill="auto"/>
            <w:noWrap/>
            <w:vAlign w:val="center"/>
            <w:hideMark/>
          </w:tcPr>
          <w:p w14:paraId="162E832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16B398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98AC44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3B981E7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55D5E385"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09863DCF"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5D381A38" w14:textId="77777777" w:rsidTr="00FE6751">
        <w:trPr>
          <w:trHeight w:val="300"/>
        </w:trPr>
        <w:tc>
          <w:tcPr>
            <w:tcW w:w="993" w:type="dxa"/>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textDirection w:val="btLr"/>
            <w:vAlign w:val="center"/>
            <w:hideMark/>
          </w:tcPr>
          <w:p w14:paraId="12C13940" w14:textId="77777777" w:rsidR="0084579D" w:rsidRPr="001B1684" w:rsidRDefault="0084579D" w:rsidP="00FE6751">
            <w:pPr>
              <w:spacing w:after="0" w:line="240" w:lineRule="auto"/>
              <w:jc w:val="center"/>
              <w:rPr>
                <w:rFonts w:ascii="Calibri" w:eastAsia="Times New Roman" w:hAnsi="Calibri" w:cs="Calibri"/>
                <w:color w:val="000000"/>
                <w:lang w:eastAsia="pl-PL"/>
              </w:rPr>
            </w:pPr>
            <w:r w:rsidRPr="001B1684">
              <w:rPr>
                <w:rFonts w:ascii="Calibri" w:eastAsia="Times New Roman" w:hAnsi="Calibri" w:cs="Calibri"/>
                <w:color w:val="000000"/>
                <w:lang w:eastAsia="pl-PL"/>
              </w:rPr>
              <w:t>Dbanie o siebie</w:t>
            </w:r>
          </w:p>
        </w:tc>
        <w:tc>
          <w:tcPr>
            <w:tcW w:w="3111" w:type="dxa"/>
            <w:tcBorders>
              <w:top w:val="nil"/>
              <w:left w:val="nil"/>
              <w:bottom w:val="single" w:sz="4" w:space="0" w:color="auto"/>
              <w:right w:val="single" w:sz="4" w:space="0" w:color="auto"/>
            </w:tcBorders>
            <w:shd w:val="clear" w:color="auto" w:fill="auto"/>
            <w:hideMark/>
          </w:tcPr>
          <w:p w14:paraId="19BE13CF" w14:textId="77777777" w:rsidR="0084579D"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Mycie się </w:t>
            </w:r>
          </w:p>
          <w:p w14:paraId="2C0AB196"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574" w:type="dxa"/>
            <w:tcBorders>
              <w:top w:val="nil"/>
              <w:left w:val="nil"/>
              <w:bottom w:val="single" w:sz="4" w:space="0" w:color="auto"/>
              <w:right w:val="single" w:sz="4" w:space="0" w:color="auto"/>
            </w:tcBorders>
            <w:shd w:val="clear" w:color="auto" w:fill="auto"/>
            <w:noWrap/>
            <w:vAlign w:val="center"/>
            <w:hideMark/>
          </w:tcPr>
          <w:p w14:paraId="314B829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38DE809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FF00"/>
            <w:noWrap/>
            <w:vAlign w:val="center"/>
            <w:hideMark/>
          </w:tcPr>
          <w:p w14:paraId="4AF76271"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567" w:type="dxa"/>
            <w:tcBorders>
              <w:top w:val="nil"/>
              <w:left w:val="nil"/>
              <w:bottom w:val="single" w:sz="4" w:space="0" w:color="auto"/>
              <w:right w:val="single" w:sz="4" w:space="0" w:color="auto"/>
            </w:tcBorders>
            <w:shd w:val="clear" w:color="auto" w:fill="auto"/>
            <w:noWrap/>
            <w:vAlign w:val="center"/>
            <w:hideMark/>
          </w:tcPr>
          <w:p w14:paraId="0F885721"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C834AC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53D9950E"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Ograniczone sięganie w tył, nie zainteresowana rezultatem</w:t>
            </w:r>
            <w:r>
              <w:rPr>
                <w:rFonts w:ascii="Calibri" w:eastAsia="Times New Roman" w:hAnsi="Calibri" w:cs="Calibri"/>
                <w:i/>
                <w:color w:val="000000"/>
                <w:lang w:eastAsia="pl-PL"/>
              </w:rPr>
              <w:t xml:space="preserve"> czynności.</w:t>
            </w:r>
          </w:p>
        </w:tc>
      </w:tr>
      <w:tr w:rsidR="0084579D" w:rsidRPr="001B1684" w14:paraId="701EA2B5"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4C52B1E8"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1B7FE9C6" w14:textId="77777777" w:rsidR="0084579D"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Korzystanie z toalety </w:t>
            </w:r>
          </w:p>
          <w:p w14:paraId="15381844"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574" w:type="dxa"/>
            <w:tcBorders>
              <w:top w:val="nil"/>
              <w:left w:val="nil"/>
              <w:bottom w:val="single" w:sz="4" w:space="0" w:color="auto"/>
              <w:right w:val="single" w:sz="4" w:space="0" w:color="auto"/>
            </w:tcBorders>
            <w:shd w:val="clear" w:color="auto" w:fill="auto"/>
            <w:noWrap/>
            <w:vAlign w:val="center"/>
            <w:hideMark/>
          </w:tcPr>
          <w:p w14:paraId="2407992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28C678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F6D975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5A54B063"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7DFFAB7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5462DF55"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Zachowania trudne: epizody celowego zanieczyszc</w:t>
            </w:r>
            <w:r>
              <w:rPr>
                <w:rFonts w:ascii="Calibri" w:eastAsia="Times New Roman" w:hAnsi="Calibri" w:cs="Calibri"/>
                <w:i/>
                <w:color w:val="000000"/>
                <w:lang w:eastAsia="pl-PL"/>
              </w:rPr>
              <w:t>zania się. Trening behawioralny.</w:t>
            </w:r>
          </w:p>
        </w:tc>
      </w:tr>
      <w:tr w:rsidR="0084579D" w:rsidRPr="001B1684" w14:paraId="275D03A2"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6254E9FF"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6EA1B95F" w14:textId="77777777" w:rsidR="0084579D"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Ubieranie się </w:t>
            </w:r>
          </w:p>
          <w:p w14:paraId="4D515444" w14:textId="77777777" w:rsidR="0084579D" w:rsidRDefault="0084579D" w:rsidP="00FE6751">
            <w:pPr>
              <w:spacing w:after="0" w:line="240" w:lineRule="auto"/>
              <w:rPr>
                <w:rFonts w:ascii="Calibri" w:eastAsia="Times New Roman" w:hAnsi="Calibri" w:cs="Calibri"/>
                <w:color w:val="000000"/>
                <w:lang w:eastAsia="pl-PL"/>
              </w:rPr>
            </w:pPr>
          </w:p>
          <w:p w14:paraId="441A9E21"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574" w:type="dxa"/>
            <w:tcBorders>
              <w:top w:val="nil"/>
              <w:left w:val="nil"/>
              <w:bottom w:val="single" w:sz="4" w:space="0" w:color="auto"/>
              <w:right w:val="single" w:sz="4" w:space="0" w:color="auto"/>
            </w:tcBorders>
            <w:shd w:val="clear" w:color="auto" w:fill="auto"/>
            <w:noWrap/>
            <w:vAlign w:val="center"/>
            <w:hideMark/>
          </w:tcPr>
          <w:p w14:paraId="4C312145"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92D050"/>
            <w:noWrap/>
            <w:vAlign w:val="center"/>
            <w:hideMark/>
          </w:tcPr>
          <w:p w14:paraId="13D62046"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w:t>
            </w:r>
          </w:p>
        </w:tc>
        <w:tc>
          <w:tcPr>
            <w:tcW w:w="567" w:type="dxa"/>
            <w:tcBorders>
              <w:top w:val="nil"/>
              <w:left w:val="nil"/>
              <w:bottom w:val="single" w:sz="4" w:space="0" w:color="auto"/>
              <w:right w:val="single" w:sz="4" w:space="0" w:color="auto"/>
            </w:tcBorders>
            <w:shd w:val="clear" w:color="auto" w:fill="auto"/>
            <w:noWrap/>
            <w:vAlign w:val="center"/>
            <w:hideMark/>
          </w:tcPr>
          <w:p w14:paraId="18A0C67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AEB97E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B305C3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394F0419"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12E6B8F6"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36611B72"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single" w:sz="4" w:space="0" w:color="auto"/>
              <w:left w:val="nil"/>
              <w:bottom w:val="single" w:sz="4" w:space="0" w:color="auto"/>
              <w:right w:val="single" w:sz="4" w:space="0" w:color="auto"/>
            </w:tcBorders>
            <w:shd w:val="clear" w:color="auto" w:fill="auto"/>
            <w:hideMark/>
          </w:tcPr>
          <w:p w14:paraId="4666A3BA"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Wybieranie odpowiedniego ubrania </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6AA4031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1167D9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6DDD31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46F7F824"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1F74E4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single" w:sz="4" w:space="0" w:color="auto"/>
              <w:left w:val="nil"/>
              <w:bottom w:val="single" w:sz="4" w:space="0" w:color="auto"/>
              <w:right w:val="single" w:sz="4" w:space="0" w:color="auto"/>
            </w:tcBorders>
            <w:shd w:val="clear" w:color="auto" w:fill="auto"/>
            <w:noWrap/>
            <w:hideMark/>
          </w:tcPr>
          <w:p w14:paraId="7783B5EA"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2B943D40" w14:textId="77777777" w:rsidTr="00513B56">
        <w:trPr>
          <w:trHeight w:val="300"/>
        </w:trPr>
        <w:tc>
          <w:tcPr>
            <w:tcW w:w="993" w:type="dxa"/>
            <w:vMerge/>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38527F06"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4FDFD1DC" w14:textId="77777777" w:rsidR="0084579D"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Jedzenie</w:t>
            </w:r>
          </w:p>
          <w:p w14:paraId="5882C61A" w14:textId="77777777" w:rsidR="0084579D" w:rsidRDefault="0084579D" w:rsidP="00FE6751">
            <w:pPr>
              <w:spacing w:after="0" w:line="240" w:lineRule="auto"/>
              <w:rPr>
                <w:rFonts w:ascii="Calibri" w:eastAsia="Times New Roman" w:hAnsi="Calibri" w:cs="Calibri"/>
                <w:color w:val="000000"/>
                <w:lang w:eastAsia="pl-PL"/>
              </w:rPr>
            </w:pPr>
          </w:p>
          <w:p w14:paraId="2BF6C3D7"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574" w:type="dxa"/>
            <w:tcBorders>
              <w:top w:val="nil"/>
              <w:left w:val="nil"/>
              <w:bottom w:val="single" w:sz="4" w:space="0" w:color="auto"/>
              <w:right w:val="single" w:sz="4" w:space="0" w:color="auto"/>
            </w:tcBorders>
            <w:shd w:val="clear" w:color="auto" w:fill="auto"/>
            <w:noWrap/>
            <w:vAlign w:val="center"/>
            <w:hideMark/>
          </w:tcPr>
          <w:p w14:paraId="34C3D444"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7B3014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FF00"/>
            <w:noWrap/>
            <w:vAlign w:val="center"/>
            <w:hideMark/>
          </w:tcPr>
          <w:p w14:paraId="0944F310"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567" w:type="dxa"/>
            <w:tcBorders>
              <w:top w:val="nil"/>
              <w:left w:val="nil"/>
              <w:bottom w:val="single" w:sz="4" w:space="0" w:color="auto"/>
              <w:right w:val="single" w:sz="4" w:space="0" w:color="auto"/>
            </w:tcBorders>
            <w:shd w:val="clear" w:color="auto" w:fill="auto"/>
            <w:noWrap/>
            <w:vAlign w:val="center"/>
            <w:hideMark/>
          </w:tcPr>
          <w:p w14:paraId="352D605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28D6A86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4E0832DE"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4C7D5A9C" w14:textId="77777777" w:rsidTr="00513B56">
        <w:trPr>
          <w:trHeight w:val="300"/>
        </w:trPr>
        <w:tc>
          <w:tcPr>
            <w:tcW w:w="993" w:type="dxa"/>
            <w:vMerge/>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70FE887A"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single" w:sz="4" w:space="0" w:color="auto"/>
              <w:left w:val="nil"/>
              <w:bottom w:val="single" w:sz="4" w:space="0" w:color="auto"/>
              <w:right w:val="single" w:sz="4" w:space="0" w:color="auto"/>
            </w:tcBorders>
            <w:shd w:val="clear" w:color="auto" w:fill="auto"/>
            <w:hideMark/>
          </w:tcPr>
          <w:p w14:paraId="6FC6B46B" w14:textId="77777777" w:rsidR="0084579D"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Picie </w:t>
            </w:r>
          </w:p>
          <w:p w14:paraId="35044FB4" w14:textId="77777777" w:rsidR="0084579D" w:rsidRDefault="0084579D" w:rsidP="00FE6751">
            <w:pPr>
              <w:spacing w:after="0" w:line="240" w:lineRule="auto"/>
              <w:rPr>
                <w:rFonts w:ascii="Calibri" w:eastAsia="Times New Roman" w:hAnsi="Calibri" w:cs="Calibri"/>
                <w:color w:val="000000"/>
                <w:lang w:eastAsia="pl-PL"/>
              </w:rPr>
            </w:pPr>
          </w:p>
          <w:p w14:paraId="01727659"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1F32F286"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08ECF6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FFFF00"/>
            <w:noWrap/>
            <w:vAlign w:val="center"/>
            <w:hideMark/>
          </w:tcPr>
          <w:p w14:paraId="01B69346"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43C83C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098AF2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single" w:sz="4" w:space="0" w:color="auto"/>
              <w:left w:val="nil"/>
              <w:bottom w:val="single" w:sz="4" w:space="0" w:color="auto"/>
              <w:right w:val="single" w:sz="4" w:space="0" w:color="auto"/>
            </w:tcBorders>
            <w:shd w:val="clear" w:color="auto" w:fill="auto"/>
            <w:noWrap/>
            <w:hideMark/>
          </w:tcPr>
          <w:p w14:paraId="6C852F88"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13423401"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0009E339"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165EBF4D" w14:textId="77777777" w:rsidR="0084579D"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Troska o własne zdrowie </w:t>
            </w:r>
          </w:p>
          <w:p w14:paraId="4BDDAC4A" w14:textId="77777777" w:rsidR="0084579D" w:rsidRDefault="0084579D" w:rsidP="00FE6751">
            <w:pPr>
              <w:spacing w:after="0" w:line="240" w:lineRule="auto"/>
              <w:rPr>
                <w:rFonts w:ascii="Calibri" w:eastAsia="Times New Roman" w:hAnsi="Calibri" w:cs="Calibri"/>
                <w:color w:val="000000"/>
                <w:lang w:eastAsia="pl-PL"/>
              </w:rPr>
            </w:pPr>
          </w:p>
          <w:p w14:paraId="122766AD"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574" w:type="dxa"/>
            <w:tcBorders>
              <w:top w:val="nil"/>
              <w:left w:val="nil"/>
              <w:bottom w:val="single" w:sz="4" w:space="0" w:color="auto"/>
              <w:right w:val="single" w:sz="4" w:space="0" w:color="auto"/>
            </w:tcBorders>
            <w:shd w:val="clear" w:color="auto" w:fill="auto"/>
            <w:noWrap/>
            <w:vAlign w:val="center"/>
            <w:hideMark/>
          </w:tcPr>
          <w:p w14:paraId="0C9AA94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245DE07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FF00"/>
            <w:noWrap/>
            <w:vAlign w:val="center"/>
            <w:hideMark/>
          </w:tcPr>
          <w:p w14:paraId="4079FC5E"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567" w:type="dxa"/>
            <w:tcBorders>
              <w:top w:val="nil"/>
              <w:left w:val="nil"/>
              <w:bottom w:val="single" w:sz="4" w:space="0" w:color="auto"/>
              <w:right w:val="single" w:sz="4" w:space="0" w:color="auto"/>
            </w:tcBorders>
            <w:shd w:val="clear" w:color="auto" w:fill="auto"/>
            <w:noWrap/>
            <w:vAlign w:val="center"/>
            <w:hideMark/>
          </w:tcPr>
          <w:p w14:paraId="22D37DA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2687A7B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3D3AC91D" w14:textId="77777777" w:rsidR="0084579D" w:rsidRPr="001D5DBB" w:rsidRDefault="0084579D" w:rsidP="00FE6751">
            <w:pPr>
              <w:spacing w:after="0" w:line="240" w:lineRule="auto"/>
              <w:rPr>
                <w:rFonts w:ascii="Calibri" w:eastAsia="Times New Roman" w:hAnsi="Calibri" w:cs="Calibri"/>
                <w:i/>
                <w:color w:val="000000"/>
                <w:lang w:eastAsia="pl-PL"/>
              </w:rPr>
            </w:pPr>
            <w:r w:rsidRPr="0029195C">
              <w:rPr>
                <w:rFonts w:ascii="Calibri" w:eastAsia="Times New Roman" w:hAnsi="Calibri" w:cs="Calibri"/>
                <w:i/>
                <w:color w:val="000000"/>
                <w:lang w:eastAsia="pl-PL"/>
              </w:rPr>
              <w:t>Stosuje się do ograniczeń pokarmowych z niewielkim wsparciem np. wybiera do kawy mleko migdałowe, chętnie parzy herbaty dietetyczne</w:t>
            </w:r>
            <w:r>
              <w:rPr>
                <w:rFonts w:ascii="Calibri" w:eastAsia="Times New Roman" w:hAnsi="Calibri" w:cs="Calibri"/>
                <w:i/>
                <w:color w:val="000000"/>
                <w:lang w:eastAsia="pl-PL"/>
              </w:rPr>
              <w:t>.</w:t>
            </w:r>
          </w:p>
        </w:tc>
      </w:tr>
      <w:tr w:rsidR="0084579D" w:rsidRPr="001B1684" w14:paraId="610BBC53" w14:textId="77777777" w:rsidTr="00FE6751">
        <w:trPr>
          <w:trHeight w:val="300"/>
        </w:trPr>
        <w:tc>
          <w:tcPr>
            <w:tcW w:w="993" w:type="dxa"/>
            <w:vMerge w:val="restart"/>
            <w:tcBorders>
              <w:top w:val="nil"/>
              <w:left w:val="single" w:sz="4" w:space="0" w:color="auto"/>
              <w:bottom w:val="single" w:sz="4" w:space="0" w:color="auto"/>
              <w:right w:val="single" w:sz="4" w:space="0" w:color="auto"/>
            </w:tcBorders>
            <w:shd w:val="clear" w:color="auto" w:fill="FFE599" w:themeFill="accent4" w:themeFillTint="66"/>
            <w:textDirection w:val="btLr"/>
            <w:vAlign w:val="center"/>
            <w:hideMark/>
          </w:tcPr>
          <w:p w14:paraId="6DD1D55D" w14:textId="77777777" w:rsidR="0084579D" w:rsidRPr="001B1684" w:rsidRDefault="0084579D" w:rsidP="00FE6751">
            <w:pPr>
              <w:spacing w:after="0" w:line="240" w:lineRule="auto"/>
              <w:jc w:val="center"/>
              <w:rPr>
                <w:rFonts w:ascii="Calibri" w:eastAsia="Times New Roman" w:hAnsi="Calibri" w:cs="Calibri"/>
                <w:color w:val="000000"/>
                <w:lang w:eastAsia="pl-PL"/>
              </w:rPr>
            </w:pPr>
            <w:r w:rsidRPr="001B1684">
              <w:rPr>
                <w:rFonts w:ascii="Calibri" w:eastAsia="Times New Roman" w:hAnsi="Calibri" w:cs="Calibri"/>
                <w:color w:val="000000"/>
                <w:lang w:eastAsia="pl-PL"/>
              </w:rPr>
              <w:t>Prowadzenie gospodarstwa domowego</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14:paraId="25F34A2C"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Dokonywanie zakupów </w:t>
            </w:r>
          </w:p>
        </w:tc>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1375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6F654877"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9F61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2B54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17EB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14:paraId="46165019"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54338DCC"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1A44B5EA"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single" w:sz="4" w:space="0" w:color="auto"/>
              <w:left w:val="nil"/>
              <w:bottom w:val="single" w:sz="4" w:space="0" w:color="auto"/>
              <w:right w:val="single" w:sz="4" w:space="0" w:color="auto"/>
            </w:tcBorders>
            <w:shd w:val="clear" w:color="auto" w:fill="auto"/>
            <w:hideMark/>
          </w:tcPr>
          <w:p w14:paraId="59038BDA"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Gospodarowanie środkami pieniężnymi</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78190CB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40A0FF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112586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77D66F1C"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871837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single" w:sz="4" w:space="0" w:color="auto"/>
              <w:left w:val="nil"/>
              <w:bottom w:val="single" w:sz="4" w:space="0" w:color="auto"/>
              <w:right w:val="single" w:sz="4" w:space="0" w:color="auto"/>
            </w:tcBorders>
            <w:shd w:val="clear" w:color="auto" w:fill="auto"/>
            <w:noWrap/>
            <w:hideMark/>
          </w:tcPr>
          <w:p w14:paraId="35CEA8EE"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19D287C9" w14:textId="77777777" w:rsidTr="00FE6751">
        <w:trPr>
          <w:trHeight w:val="300"/>
        </w:trPr>
        <w:tc>
          <w:tcPr>
            <w:tcW w:w="993"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8D3B50F"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single" w:sz="4" w:space="0" w:color="auto"/>
              <w:left w:val="nil"/>
              <w:bottom w:val="single" w:sz="4" w:space="0" w:color="auto"/>
              <w:right w:val="single" w:sz="4" w:space="0" w:color="auto"/>
            </w:tcBorders>
            <w:shd w:val="clear" w:color="auto" w:fill="auto"/>
            <w:hideMark/>
          </w:tcPr>
          <w:p w14:paraId="4CD5D425"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Korzystanie z usług</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4238652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88DA7F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D709E6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247A4EDB"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32FF53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single" w:sz="4" w:space="0" w:color="auto"/>
              <w:left w:val="nil"/>
              <w:bottom w:val="single" w:sz="4" w:space="0" w:color="auto"/>
              <w:right w:val="single" w:sz="4" w:space="0" w:color="auto"/>
            </w:tcBorders>
            <w:shd w:val="clear" w:color="auto" w:fill="auto"/>
            <w:noWrap/>
            <w:hideMark/>
          </w:tcPr>
          <w:p w14:paraId="61DDECCE"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38AF4650"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3CAFF88B"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45DED41F"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Przygotowywanie prostych posiłków </w:t>
            </w:r>
          </w:p>
        </w:tc>
        <w:tc>
          <w:tcPr>
            <w:tcW w:w="574" w:type="dxa"/>
            <w:tcBorders>
              <w:top w:val="nil"/>
              <w:left w:val="nil"/>
              <w:bottom w:val="single" w:sz="4" w:space="0" w:color="auto"/>
              <w:right w:val="single" w:sz="4" w:space="0" w:color="auto"/>
            </w:tcBorders>
            <w:shd w:val="clear" w:color="auto" w:fill="auto"/>
            <w:noWrap/>
            <w:vAlign w:val="center"/>
            <w:hideMark/>
          </w:tcPr>
          <w:p w14:paraId="107C8B1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4F1E04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FF00"/>
            <w:noWrap/>
            <w:vAlign w:val="center"/>
            <w:hideMark/>
          </w:tcPr>
          <w:p w14:paraId="1E35F097"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567" w:type="dxa"/>
            <w:tcBorders>
              <w:top w:val="nil"/>
              <w:left w:val="nil"/>
              <w:bottom w:val="single" w:sz="4" w:space="0" w:color="auto"/>
              <w:right w:val="single" w:sz="4" w:space="0" w:color="auto"/>
            </w:tcBorders>
            <w:shd w:val="clear" w:color="auto" w:fill="auto"/>
            <w:noWrap/>
            <w:vAlign w:val="center"/>
            <w:hideMark/>
          </w:tcPr>
          <w:p w14:paraId="165BA0C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434D16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09526311"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2FFE1B95"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37293B50"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43D53425"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Prace domowe - pranie, suszenie</w:t>
            </w:r>
          </w:p>
        </w:tc>
        <w:tc>
          <w:tcPr>
            <w:tcW w:w="574" w:type="dxa"/>
            <w:tcBorders>
              <w:top w:val="nil"/>
              <w:left w:val="nil"/>
              <w:bottom w:val="single" w:sz="4" w:space="0" w:color="auto"/>
              <w:right w:val="single" w:sz="4" w:space="0" w:color="auto"/>
            </w:tcBorders>
            <w:shd w:val="clear" w:color="auto" w:fill="auto"/>
            <w:noWrap/>
            <w:vAlign w:val="center"/>
            <w:hideMark/>
          </w:tcPr>
          <w:p w14:paraId="653E3F3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200CF22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2BB2D10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060AEED7"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6C795F0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073FA734"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054487C0"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4274E49E"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197351CD"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Prace domowe - sprzątanie </w:t>
            </w:r>
          </w:p>
        </w:tc>
        <w:tc>
          <w:tcPr>
            <w:tcW w:w="574" w:type="dxa"/>
            <w:tcBorders>
              <w:top w:val="nil"/>
              <w:left w:val="nil"/>
              <w:bottom w:val="single" w:sz="4" w:space="0" w:color="auto"/>
              <w:right w:val="single" w:sz="4" w:space="0" w:color="auto"/>
            </w:tcBorders>
            <w:shd w:val="clear" w:color="auto" w:fill="auto"/>
            <w:noWrap/>
            <w:vAlign w:val="center"/>
            <w:hideMark/>
          </w:tcPr>
          <w:p w14:paraId="7815D52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89E1A8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46D3251"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C3035F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70929406"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4245A7D6"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 domu wyręczana, ze wsparciem wykonuje najprostsze zadania np.</w:t>
            </w:r>
            <w:r>
              <w:rPr>
                <w:rFonts w:ascii="Calibri" w:eastAsia="Times New Roman" w:hAnsi="Calibri" w:cs="Calibri"/>
                <w:i/>
                <w:color w:val="000000"/>
                <w:lang w:eastAsia="pl-PL"/>
              </w:rPr>
              <w:t xml:space="preserve"> </w:t>
            </w:r>
            <w:r w:rsidRPr="001D5DBB">
              <w:rPr>
                <w:rFonts w:ascii="Calibri" w:eastAsia="Times New Roman" w:hAnsi="Calibri" w:cs="Calibri"/>
                <w:i/>
                <w:color w:val="000000"/>
                <w:lang w:eastAsia="pl-PL"/>
              </w:rPr>
              <w:t xml:space="preserve">wyrzuca śmieci, zamiata, nie zależy jej na efekcie, cieszy </w:t>
            </w:r>
            <w:r>
              <w:rPr>
                <w:rFonts w:ascii="Calibri" w:eastAsia="Times New Roman" w:hAnsi="Calibri" w:cs="Calibri"/>
                <w:i/>
                <w:color w:val="000000"/>
                <w:lang w:eastAsia="pl-PL"/>
              </w:rPr>
              <w:t xml:space="preserve">sama </w:t>
            </w:r>
            <w:r w:rsidRPr="001D5DBB">
              <w:rPr>
                <w:rFonts w:ascii="Calibri" w:eastAsia="Times New Roman" w:hAnsi="Calibri" w:cs="Calibri"/>
                <w:i/>
                <w:color w:val="000000"/>
                <w:lang w:eastAsia="pl-PL"/>
              </w:rPr>
              <w:t>czynność</w:t>
            </w:r>
            <w:r>
              <w:rPr>
                <w:rFonts w:ascii="Calibri" w:eastAsia="Times New Roman" w:hAnsi="Calibri" w:cs="Calibri"/>
                <w:i/>
                <w:color w:val="000000"/>
                <w:lang w:eastAsia="pl-PL"/>
              </w:rPr>
              <w:t>.</w:t>
            </w:r>
          </w:p>
        </w:tc>
      </w:tr>
      <w:tr w:rsidR="0084579D" w:rsidRPr="001B1684" w14:paraId="532B2D4C"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31187D69"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138FE284"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Używanie sprzętu gospodarstwa domowego</w:t>
            </w:r>
          </w:p>
        </w:tc>
        <w:tc>
          <w:tcPr>
            <w:tcW w:w="574" w:type="dxa"/>
            <w:tcBorders>
              <w:top w:val="nil"/>
              <w:left w:val="nil"/>
              <w:bottom w:val="single" w:sz="4" w:space="0" w:color="auto"/>
              <w:right w:val="single" w:sz="4" w:space="0" w:color="auto"/>
            </w:tcBorders>
            <w:shd w:val="clear" w:color="auto" w:fill="auto"/>
            <w:noWrap/>
            <w:vAlign w:val="center"/>
            <w:hideMark/>
          </w:tcPr>
          <w:p w14:paraId="11F18C5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AA29E4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FF00"/>
            <w:noWrap/>
            <w:vAlign w:val="center"/>
            <w:hideMark/>
          </w:tcPr>
          <w:p w14:paraId="4B9F0978"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567" w:type="dxa"/>
            <w:tcBorders>
              <w:top w:val="nil"/>
              <w:left w:val="nil"/>
              <w:bottom w:val="single" w:sz="4" w:space="0" w:color="auto"/>
              <w:right w:val="single" w:sz="4" w:space="0" w:color="auto"/>
            </w:tcBorders>
            <w:shd w:val="clear" w:color="auto" w:fill="auto"/>
            <w:noWrap/>
            <w:vAlign w:val="center"/>
            <w:hideMark/>
          </w:tcPr>
          <w:p w14:paraId="2F3B2E3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C68C3D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2A2E742A"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0DF46961"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3A75A5BC"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4E63F111"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Doglądanie roślin</w:t>
            </w:r>
          </w:p>
        </w:tc>
        <w:tc>
          <w:tcPr>
            <w:tcW w:w="574" w:type="dxa"/>
            <w:tcBorders>
              <w:top w:val="nil"/>
              <w:left w:val="nil"/>
              <w:bottom w:val="single" w:sz="4" w:space="0" w:color="auto"/>
              <w:right w:val="single" w:sz="4" w:space="0" w:color="auto"/>
            </w:tcBorders>
            <w:shd w:val="clear" w:color="auto" w:fill="auto"/>
            <w:noWrap/>
            <w:vAlign w:val="center"/>
            <w:hideMark/>
          </w:tcPr>
          <w:p w14:paraId="6B23F5D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92D050"/>
            <w:noWrap/>
            <w:vAlign w:val="center"/>
            <w:hideMark/>
          </w:tcPr>
          <w:p w14:paraId="5D9BED36"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w:t>
            </w:r>
          </w:p>
        </w:tc>
        <w:tc>
          <w:tcPr>
            <w:tcW w:w="567" w:type="dxa"/>
            <w:tcBorders>
              <w:top w:val="nil"/>
              <w:left w:val="nil"/>
              <w:bottom w:val="single" w:sz="4" w:space="0" w:color="auto"/>
              <w:right w:val="single" w:sz="4" w:space="0" w:color="auto"/>
            </w:tcBorders>
            <w:shd w:val="clear" w:color="auto" w:fill="auto"/>
            <w:noWrap/>
            <w:vAlign w:val="center"/>
            <w:hideMark/>
          </w:tcPr>
          <w:p w14:paraId="41E806D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D5C0261"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DD448F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6400CE3A"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Bardzo lubi prace ogrodowe i pielęgnację roślin</w:t>
            </w:r>
            <w:r>
              <w:rPr>
                <w:rFonts w:ascii="Calibri" w:eastAsia="Times New Roman" w:hAnsi="Calibri" w:cs="Calibri"/>
                <w:i/>
                <w:color w:val="000000"/>
                <w:lang w:eastAsia="pl-PL"/>
              </w:rPr>
              <w:t>, co można wykorzystać w działaniach terapeutycznych.</w:t>
            </w:r>
          </w:p>
        </w:tc>
      </w:tr>
      <w:tr w:rsidR="0084579D" w:rsidRPr="001B1684" w14:paraId="1BF0A059"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747B6DB3"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3E2C6676"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Opieka nad zwierzętami </w:t>
            </w:r>
          </w:p>
        </w:tc>
        <w:tc>
          <w:tcPr>
            <w:tcW w:w="574" w:type="dxa"/>
            <w:tcBorders>
              <w:top w:val="nil"/>
              <w:left w:val="nil"/>
              <w:bottom w:val="single" w:sz="4" w:space="0" w:color="auto"/>
              <w:right w:val="single" w:sz="4" w:space="0" w:color="auto"/>
            </w:tcBorders>
            <w:shd w:val="clear" w:color="auto" w:fill="auto"/>
            <w:noWrap/>
            <w:vAlign w:val="center"/>
            <w:hideMark/>
          </w:tcPr>
          <w:p w14:paraId="48638F3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2E79FC5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FF00"/>
            <w:noWrap/>
            <w:vAlign w:val="center"/>
            <w:hideMark/>
          </w:tcPr>
          <w:p w14:paraId="18D324EC"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567" w:type="dxa"/>
            <w:tcBorders>
              <w:top w:val="nil"/>
              <w:left w:val="nil"/>
              <w:bottom w:val="single" w:sz="4" w:space="0" w:color="auto"/>
              <w:right w:val="single" w:sz="4" w:space="0" w:color="auto"/>
            </w:tcBorders>
            <w:shd w:val="clear" w:color="auto" w:fill="auto"/>
            <w:noWrap/>
            <w:vAlign w:val="center"/>
            <w:hideMark/>
          </w:tcPr>
          <w:p w14:paraId="773C40D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D910A91"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204F4401"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xml:space="preserve"> Karmi </w:t>
            </w:r>
            <w:r>
              <w:rPr>
                <w:rFonts w:ascii="Calibri" w:eastAsia="Times New Roman" w:hAnsi="Calibri" w:cs="Calibri"/>
                <w:i/>
                <w:color w:val="000000"/>
                <w:lang w:eastAsia="pl-PL"/>
              </w:rPr>
              <w:t xml:space="preserve">codziennie swojego </w:t>
            </w:r>
            <w:r w:rsidRPr="001D5DBB">
              <w:rPr>
                <w:rFonts w:ascii="Calibri" w:eastAsia="Times New Roman" w:hAnsi="Calibri" w:cs="Calibri"/>
                <w:i/>
                <w:color w:val="000000"/>
                <w:lang w:eastAsia="pl-PL"/>
              </w:rPr>
              <w:t>psa</w:t>
            </w:r>
            <w:r>
              <w:rPr>
                <w:rFonts w:ascii="Calibri" w:eastAsia="Times New Roman" w:hAnsi="Calibri" w:cs="Calibri"/>
                <w:i/>
                <w:color w:val="000000"/>
                <w:lang w:eastAsia="pl-PL"/>
              </w:rPr>
              <w:t xml:space="preserve">, pozytywnie reaguje na zajęcia z </w:t>
            </w:r>
            <w:proofErr w:type="spellStart"/>
            <w:r>
              <w:rPr>
                <w:rFonts w:ascii="Calibri" w:eastAsia="Times New Roman" w:hAnsi="Calibri" w:cs="Calibri"/>
                <w:i/>
                <w:color w:val="000000"/>
                <w:lang w:eastAsia="pl-PL"/>
              </w:rPr>
              <w:t>dogoterapii</w:t>
            </w:r>
            <w:proofErr w:type="spellEnd"/>
            <w:r>
              <w:rPr>
                <w:rFonts w:ascii="Calibri" w:eastAsia="Times New Roman" w:hAnsi="Calibri" w:cs="Calibri"/>
                <w:i/>
                <w:color w:val="000000"/>
                <w:lang w:eastAsia="pl-PL"/>
              </w:rPr>
              <w:t>.</w:t>
            </w:r>
          </w:p>
        </w:tc>
      </w:tr>
      <w:tr w:rsidR="0084579D" w:rsidRPr="001B1684" w14:paraId="28E88706"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794442D5"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4AC4D0AD"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Pomaganie innym</w:t>
            </w:r>
          </w:p>
        </w:tc>
        <w:tc>
          <w:tcPr>
            <w:tcW w:w="574" w:type="dxa"/>
            <w:tcBorders>
              <w:top w:val="nil"/>
              <w:left w:val="nil"/>
              <w:bottom w:val="single" w:sz="4" w:space="0" w:color="auto"/>
              <w:right w:val="single" w:sz="4" w:space="0" w:color="auto"/>
            </w:tcBorders>
            <w:shd w:val="clear" w:color="auto" w:fill="auto"/>
            <w:noWrap/>
            <w:vAlign w:val="center"/>
            <w:hideMark/>
          </w:tcPr>
          <w:p w14:paraId="7B865AE1"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C59685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3D05B71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F4DB836"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03A0B4B5"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47412300" w14:textId="77777777" w:rsidR="0084579D" w:rsidRPr="001D5DBB" w:rsidRDefault="0084579D" w:rsidP="00FE6751">
            <w:pPr>
              <w:spacing w:after="0" w:line="240" w:lineRule="auto"/>
              <w:rPr>
                <w:rFonts w:ascii="Calibri" w:eastAsia="Times New Roman" w:hAnsi="Calibri" w:cs="Calibri"/>
                <w:i/>
                <w:color w:val="000000"/>
                <w:lang w:eastAsia="pl-PL"/>
              </w:rPr>
            </w:pPr>
            <w:r>
              <w:rPr>
                <w:rFonts w:ascii="Calibri" w:eastAsia="Times New Roman" w:hAnsi="Calibri" w:cs="Calibri"/>
                <w:i/>
                <w:color w:val="000000"/>
                <w:lang w:eastAsia="pl-PL"/>
              </w:rPr>
              <w:t> Osoba zależna.</w:t>
            </w:r>
          </w:p>
        </w:tc>
      </w:tr>
      <w:tr w:rsidR="0084579D" w:rsidRPr="001B1684" w14:paraId="5C3FD6AB" w14:textId="77777777" w:rsidTr="00FE6751">
        <w:trPr>
          <w:trHeight w:val="600"/>
        </w:trPr>
        <w:tc>
          <w:tcPr>
            <w:tcW w:w="993" w:type="dxa"/>
            <w:vMerge w:val="restart"/>
            <w:tcBorders>
              <w:top w:val="nil"/>
              <w:left w:val="single" w:sz="4" w:space="0" w:color="auto"/>
              <w:bottom w:val="single" w:sz="4" w:space="0" w:color="auto"/>
              <w:right w:val="single" w:sz="4" w:space="0" w:color="auto"/>
            </w:tcBorders>
            <w:shd w:val="clear" w:color="auto" w:fill="C5E0B3" w:themeFill="accent6" w:themeFillTint="66"/>
            <w:textDirection w:val="btLr"/>
            <w:vAlign w:val="center"/>
            <w:hideMark/>
          </w:tcPr>
          <w:p w14:paraId="7B90CAB7" w14:textId="77777777" w:rsidR="0084579D" w:rsidRPr="001B1684" w:rsidRDefault="0084579D" w:rsidP="00FE6751">
            <w:pPr>
              <w:spacing w:after="0" w:line="240" w:lineRule="auto"/>
              <w:jc w:val="center"/>
              <w:rPr>
                <w:rFonts w:ascii="Calibri" w:eastAsia="Times New Roman" w:hAnsi="Calibri" w:cs="Calibri"/>
                <w:color w:val="000000"/>
                <w:lang w:eastAsia="pl-PL"/>
              </w:rPr>
            </w:pPr>
            <w:r w:rsidRPr="001B1684">
              <w:rPr>
                <w:rFonts w:ascii="Calibri" w:eastAsia="Times New Roman" w:hAnsi="Calibri" w:cs="Calibri"/>
                <w:color w:val="000000"/>
                <w:lang w:eastAsia="pl-PL"/>
              </w:rPr>
              <w:t>Kontakty międzyludzkie</w:t>
            </w:r>
          </w:p>
        </w:tc>
        <w:tc>
          <w:tcPr>
            <w:tcW w:w="3111" w:type="dxa"/>
            <w:tcBorders>
              <w:top w:val="nil"/>
              <w:left w:val="nil"/>
              <w:bottom w:val="single" w:sz="4" w:space="0" w:color="auto"/>
              <w:right w:val="single" w:sz="4" w:space="0" w:color="auto"/>
            </w:tcBorders>
            <w:shd w:val="clear" w:color="auto" w:fill="auto"/>
            <w:hideMark/>
          </w:tcPr>
          <w:p w14:paraId="7CBDD101"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Okazywanie szacunku, uznania i tolerancji w kontaktach międzyludzkich</w:t>
            </w:r>
          </w:p>
        </w:tc>
        <w:tc>
          <w:tcPr>
            <w:tcW w:w="574" w:type="dxa"/>
            <w:tcBorders>
              <w:top w:val="nil"/>
              <w:left w:val="nil"/>
              <w:bottom w:val="single" w:sz="4" w:space="0" w:color="auto"/>
              <w:right w:val="single" w:sz="4" w:space="0" w:color="auto"/>
            </w:tcBorders>
            <w:shd w:val="clear" w:color="auto" w:fill="auto"/>
            <w:noWrap/>
            <w:vAlign w:val="center"/>
            <w:hideMark/>
          </w:tcPr>
          <w:p w14:paraId="1907FD64"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29099B4"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06566F4"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2D2B934E"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7BBEEA0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6626094E"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Duże trudności, po wzroście napięcia w sytuacji pozytywnej reaguje agresywnie</w:t>
            </w:r>
            <w:r>
              <w:rPr>
                <w:rFonts w:ascii="Calibri" w:eastAsia="Times New Roman" w:hAnsi="Calibri" w:cs="Calibri"/>
                <w:i/>
                <w:color w:val="000000"/>
                <w:lang w:eastAsia="pl-PL"/>
              </w:rPr>
              <w:t>.</w:t>
            </w:r>
          </w:p>
        </w:tc>
      </w:tr>
      <w:tr w:rsidR="0084579D" w:rsidRPr="001B1684" w14:paraId="6BD41530" w14:textId="77777777" w:rsidTr="00513B56">
        <w:trPr>
          <w:trHeight w:val="300"/>
        </w:trPr>
        <w:tc>
          <w:tcPr>
            <w:tcW w:w="993" w:type="dxa"/>
            <w:vMerge/>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181B3617"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66F6CD45" w14:textId="77777777" w:rsidR="0084579D" w:rsidRPr="001B1684" w:rsidRDefault="0084579D" w:rsidP="00FE6751">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Przyjmowanie i okazywanie krytyki</w:t>
            </w:r>
          </w:p>
        </w:tc>
        <w:tc>
          <w:tcPr>
            <w:tcW w:w="574" w:type="dxa"/>
            <w:tcBorders>
              <w:top w:val="nil"/>
              <w:left w:val="nil"/>
              <w:bottom w:val="single" w:sz="4" w:space="0" w:color="auto"/>
              <w:right w:val="single" w:sz="4" w:space="0" w:color="auto"/>
            </w:tcBorders>
            <w:shd w:val="clear" w:color="auto" w:fill="auto"/>
            <w:noWrap/>
            <w:vAlign w:val="center"/>
            <w:hideMark/>
          </w:tcPr>
          <w:p w14:paraId="252DC3C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7BBAE55"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261BF05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8DEE31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39BA9B69"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46E8CB82"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5E9A816F" w14:textId="77777777" w:rsidTr="00513B56">
        <w:trPr>
          <w:trHeight w:val="300"/>
        </w:trPr>
        <w:tc>
          <w:tcPr>
            <w:tcW w:w="993" w:type="dxa"/>
            <w:vMerge/>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423DBFE8"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single" w:sz="4" w:space="0" w:color="auto"/>
              <w:left w:val="nil"/>
              <w:bottom w:val="single" w:sz="4" w:space="0" w:color="auto"/>
              <w:right w:val="single" w:sz="4" w:space="0" w:color="auto"/>
            </w:tcBorders>
            <w:shd w:val="clear" w:color="auto" w:fill="auto"/>
            <w:hideMark/>
          </w:tcPr>
          <w:p w14:paraId="55F80FA8"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Kontakt fizyczny i dystans społeczny we wzajemnych relacjach  </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287D7AD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0DE900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547408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983E7B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FF0000"/>
            <w:noWrap/>
            <w:vAlign w:val="center"/>
            <w:hideMark/>
          </w:tcPr>
          <w:p w14:paraId="145E364C"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single" w:sz="4" w:space="0" w:color="auto"/>
              <w:left w:val="nil"/>
              <w:bottom w:val="single" w:sz="4" w:space="0" w:color="auto"/>
              <w:right w:val="single" w:sz="4" w:space="0" w:color="auto"/>
            </w:tcBorders>
            <w:shd w:val="clear" w:color="auto" w:fill="auto"/>
            <w:noWrap/>
            <w:hideMark/>
          </w:tcPr>
          <w:p w14:paraId="7D55C604"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Przekracza granice fizyczne, stoi bardzo blisko, przemieszczając się potrąca, zachowania trudne: zagrożenie fizyczne dla innych</w:t>
            </w:r>
            <w:r>
              <w:rPr>
                <w:rFonts w:ascii="Calibri" w:eastAsia="Times New Roman" w:hAnsi="Calibri" w:cs="Calibri"/>
                <w:i/>
                <w:color w:val="000000"/>
                <w:lang w:eastAsia="pl-PL"/>
              </w:rPr>
              <w:t>.</w:t>
            </w:r>
          </w:p>
        </w:tc>
      </w:tr>
      <w:tr w:rsidR="0084579D" w:rsidRPr="001B1684" w14:paraId="42794928"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6864746F"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70D3C2DA"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Kontrolowanie </w:t>
            </w:r>
            <w:proofErr w:type="spellStart"/>
            <w:r w:rsidRPr="001B1684">
              <w:rPr>
                <w:rFonts w:ascii="Calibri" w:eastAsia="Times New Roman" w:hAnsi="Calibri" w:cs="Calibri"/>
                <w:color w:val="000000"/>
                <w:lang w:eastAsia="pl-PL"/>
              </w:rPr>
              <w:t>zachowań</w:t>
            </w:r>
            <w:proofErr w:type="spellEnd"/>
            <w:r w:rsidRPr="001B1684">
              <w:rPr>
                <w:rFonts w:ascii="Calibri" w:eastAsia="Times New Roman" w:hAnsi="Calibri" w:cs="Calibri"/>
                <w:color w:val="000000"/>
                <w:lang w:eastAsia="pl-PL"/>
              </w:rPr>
              <w:t xml:space="preserve"> w kontaktach oficjalnych</w:t>
            </w:r>
          </w:p>
        </w:tc>
        <w:tc>
          <w:tcPr>
            <w:tcW w:w="574" w:type="dxa"/>
            <w:tcBorders>
              <w:top w:val="nil"/>
              <w:left w:val="nil"/>
              <w:bottom w:val="single" w:sz="4" w:space="0" w:color="auto"/>
              <w:right w:val="single" w:sz="4" w:space="0" w:color="auto"/>
            </w:tcBorders>
            <w:shd w:val="clear" w:color="auto" w:fill="auto"/>
            <w:noWrap/>
            <w:vAlign w:val="center"/>
            <w:hideMark/>
          </w:tcPr>
          <w:p w14:paraId="06E7210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BEBD34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FF00"/>
            <w:noWrap/>
            <w:vAlign w:val="center"/>
            <w:hideMark/>
          </w:tcPr>
          <w:p w14:paraId="51161A2C"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567" w:type="dxa"/>
            <w:tcBorders>
              <w:top w:val="nil"/>
              <w:left w:val="nil"/>
              <w:bottom w:val="single" w:sz="4" w:space="0" w:color="auto"/>
              <w:right w:val="single" w:sz="4" w:space="0" w:color="auto"/>
            </w:tcBorders>
            <w:shd w:val="clear" w:color="auto" w:fill="auto"/>
            <w:noWrap/>
            <w:vAlign w:val="center"/>
            <w:hideMark/>
          </w:tcPr>
          <w:p w14:paraId="57F6E4B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35B165C6"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719A2B3A"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 dniach pogorszenia kondycji zachowania trudne</w:t>
            </w:r>
            <w:r>
              <w:rPr>
                <w:rFonts w:ascii="Calibri" w:eastAsia="Times New Roman" w:hAnsi="Calibri" w:cs="Calibri"/>
                <w:i/>
                <w:color w:val="000000"/>
                <w:lang w:eastAsia="pl-PL"/>
              </w:rPr>
              <w:t>.</w:t>
            </w:r>
          </w:p>
        </w:tc>
      </w:tr>
      <w:tr w:rsidR="0084579D" w:rsidRPr="001B1684" w14:paraId="50A4C25C"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41F84B63"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6D70F638"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Nieoficjalne kontakty towarzyskie </w:t>
            </w:r>
          </w:p>
        </w:tc>
        <w:tc>
          <w:tcPr>
            <w:tcW w:w="574" w:type="dxa"/>
            <w:tcBorders>
              <w:top w:val="nil"/>
              <w:left w:val="nil"/>
              <w:bottom w:val="single" w:sz="4" w:space="0" w:color="auto"/>
              <w:right w:val="single" w:sz="4" w:space="0" w:color="auto"/>
            </w:tcBorders>
            <w:shd w:val="clear" w:color="auto" w:fill="auto"/>
            <w:noWrap/>
            <w:vAlign w:val="center"/>
            <w:hideMark/>
          </w:tcPr>
          <w:p w14:paraId="21A2B9B5"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ABB15D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642B991"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78D5DA4C"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3F2481B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7691C0F7"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xml:space="preserve">Stała w swych sympatiach, rozpoznaje znajome osoby, cieszy się z kontaktu. Brak więzi z rówieśnikami. W dniach dobrej kondycji – lubiana, akceptowana, zachęcana do wspólnych rozmów i aktywności przez rówieśników. </w:t>
            </w:r>
          </w:p>
        </w:tc>
      </w:tr>
      <w:tr w:rsidR="0084579D" w:rsidRPr="001B1684" w14:paraId="1C357118"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5BC11C5C"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1A69E691" w14:textId="77777777" w:rsidR="0084579D"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Związki rodzinne  </w:t>
            </w:r>
          </w:p>
          <w:p w14:paraId="6BBF06CA"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574" w:type="dxa"/>
            <w:tcBorders>
              <w:top w:val="nil"/>
              <w:left w:val="nil"/>
              <w:bottom w:val="single" w:sz="4" w:space="0" w:color="auto"/>
              <w:right w:val="single" w:sz="4" w:space="0" w:color="auto"/>
            </w:tcBorders>
            <w:shd w:val="clear" w:color="auto" w:fill="auto"/>
            <w:noWrap/>
            <w:vAlign w:val="center"/>
            <w:hideMark/>
          </w:tcPr>
          <w:p w14:paraId="1A74637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E190EF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22601D2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C4B5215"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5098E591"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14ABC1C5"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xml:space="preserve"> Zaburzone granice, dominuje nad rodzicami, eskalacja </w:t>
            </w:r>
            <w:proofErr w:type="spellStart"/>
            <w:r w:rsidRPr="001D5DBB">
              <w:rPr>
                <w:rFonts w:ascii="Calibri" w:eastAsia="Times New Roman" w:hAnsi="Calibri" w:cs="Calibri"/>
                <w:i/>
                <w:color w:val="000000"/>
                <w:lang w:eastAsia="pl-PL"/>
              </w:rPr>
              <w:t>zachowań</w:t>
            </w:r>
            <w:proofErr w:type="spellEnd"/>
            <w:r w:rsidRPr="001D5DBB">
              <w:rPr>
                <w:rFonts w:ascii="Calibri" w:eastAsia="Times New Roman" w:hAnsi="Calibri" w:cs="Calibri"/>
                <w:i/>
                <w:color w:val="000000"/>
                <w:lang w:eastAsia="pl-PL"/>
              </w:rPr>
              <w:t xml:space="preserve"> trudnych w domu, nadopiekuńczość, brak konsekwencji</w:t>
            </w:r>
            <w:r>
              <w:rPr>
                <w:rFonts w:ascii="Calibri" w:eastAsia="Times New Roman" w:hAnsi="Calibri" w:cs="Calibri"/>
                <w:i/>
                <w:color w:val="000000"/>
                <w:lang w:eastAsia="pl-PL"/>
              </w:rPr>
              <w:t>.</w:t>
            </w:r>
          </w:p>
        </w:tc>
      </w:tr>
      <w:tr w:rsidR="0084579D" w:rsidRPr="001B1684" w14:paraId="4A208991"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494066FB"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46BB8D0A" w14:textId="77777777" w:rsidR="0084579D"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Związki intymne </w:t>
            </w:r>
          </w:p>
          <w:p w14:paraId="241E9B04"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574" w:type="dxa"/>
            <w:tcBorders>
              <w:top w:val="nil"/>
              <w:left w:val="nil"/>
              <w:bottom w:val="single" w:sz="4" w:space="0" w:color="auto"/>
              <w:right w:val="single" w:sz="4" w:space="0" w:color="auto"/>
            </w:tcBorders>
            <w:shd w:val="clear" w:color="auto" w:fill="auto"/>
            <w:noWrap/>
            <w:vAlign w:val="center"/>
            <w:hideMark/>
          </w:tcPr>
          <w:p w14:paraId="452DAEE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49B0A6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AEB5714"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41787A8C"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4602365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5DEC37AB"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Skłonna do pobudzenia, nie nawiązuje relacji z rówieśnikami</w:t>
            </w:r>
            <w:r>
              <w:rPr>
                <w:rFonts w:ascii="Calibri" w:eastAsia="Times New Roman" w:hAnsi="Calibri" w:cs="Calibri"/>
                <w:i/>
                <w:color w:val="000000"/>
                <w:lang w:eastAsia="pl-PL"/>
              </w:rPr>
              <w:t>, zainteresowana płcią odmienną.</w:t>
            </w:r>
          </w:p>
        </w:tc>
      </w:tr>
      <w:tr w:rsidR="0084579D" w:rsidRPr="001B1684" w14:paraId="32E477CF" w14:textId="77777777" w:rsidTr="00FE6751">
        <w:trPr>
          <w:trHeight w:val="300"/>
        </w:trPr>
        <w:tc>
          <w:tcPr>
            <w:tcW w:w="993" w:type="dxa"/>
            <w:vMerge w:val="restart"/>
            <w:tcBorders>
              <w:top w:val="single" w:sz="4" w:space="0" w:color="auto"/>
              <w:left w:val="single" w:sz="4" w:space="0" w:color="auto"/>
              <w:bottom w:val="single" w:sz="4" w:space="0" w:color="auto"/>
              <w:right w:val="single" w:sz="4" w:space="0" w:color="auto"/>
            </w:tcBorders>
            <w:shd w:val="clear" w:color="auto" w:fill="FF7C80"/>
            <w:textDirection w:val="btLr"/>
            <w:vAlign w:val="center"/>
            <w:hideMark/>
          </w:tcPr>
          <w:p w14:paraId="5D4A4F79" w14:textId="77777777" w:rsidR="0084579D" w:rsidRPr="001B1684" w:rsidRDefault="0084579D" w:rsidP="00FE6751">
            <w:pPr>
              <w:spacing w:after="0" w:line="240" w:lineRule="auto"/>
              <w:jc w:val="center"/>
              <w:rPr>
                <w:rFonts w:ascii="Calibri" w:eastAsia="Times New Roman" w:hAnsi="Calibri" w:cs="Calibri"/>
                <w:color w:val="000000"/>
                <w:lang w:eastAsia="pl-PL"/>
              </w:rPr>
            </w:pPr>
            <w:r w:rsidRPr="001B1684">
              <w:rPr>
                <w:rFonts w:ascii="Calibri" w:eastAsia="Times New Roman" w:hAnsi="Calibri" w:cs="Calibri"/>
                <w:color w:val="000000"/>
                <w:lang w:eastAsia="pl-PL"/>
              </w:rPr>
              <w:t>Aktywizacja zawodowa</w:t>
            </w:r>
          </w:p>
        </w:tc>
        <w:tc>
          <w:tcPr>
            <w:tcW w:w="3111" w:type="dxa"/>
            <w:tcBorders>
              <w:top w:val="single" w:sz="4" w:space="0" w:color="auto"/>
              <w:left w:val="nil"/>
              <w:bottom w:val="single" w:sz="4" w:space="0" w:color="auto"/>
              <w:right w:val="single" w:sz="4" w:space="0" w:color="auto"/>
            </w:tcBorders>
            <w:shd w:val="clear" w:color="auto" w:fill="auto"/>
            <w:hideMark/>
          </w:tcPr>
          <w:p w14:paraId="06D7BFF5"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Dokształcanie</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1DEBDC2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C6A2001"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E5AC405"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B1EBED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FF0000"/>
            <w:noWrap/>
            <w:vAlign w:val="center"/>
            <w:hideMark/>
          </w:tcPr>
          <w:p w14:paraId="758B514F"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single" w:sz="4" w:space="0" w:color="auto"/>
              <w:left w:val="nil"/>
              <w:bottom w:val="single" w:sz="4" w:space="0" w:color="auto"/>
              <w:right w:val="single" w:sz="4" w:space="0" w:color="auto"/>
            </w:tcBorders>
            <w:shd w:val="clear" w:color="auto" w:fill="auto"/>
            <w:noWrap/>
            <w:hideMark/>
          </w:tcPr>
          <w:p w14:paraId="7CBB276D"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6CD9FC9A"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7C80"/>
            <w:vAlign w:val="center"/>
            <w:hideMark/>
          </w:tcPr>
          <w:p w14:paraId="01D519BE"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674943D2"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Predyspozycje zawodowe</w:t>
            </w:r>
          </w:p>
        </w:tc>
        <w:tc>
          <w:tcPr>
            <w:tcW w:w="574" w:type="dxa"/>
            <w:tcBorders>
              <w:top w:val="nil"/>
              <w:left w:val="nil"/>
              <w:bottom w:val="single" w:sz="4" w:space="0" w:color="auto"/>
              <w:right w:val="single" w:sz="4" w:space="0" w:color="auto"/>
            </w:tcBorders>
            <w:shd w:val="clear" w:color="auto" w:fill="auto"/>
            <w:noWrap/>
            <w:vAlign w:val="center"/>
            <w:hideMark/>
          </w:tcPr>
          <w:p w14:paraId="00BBB92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92D050"/>
            <w:noWrap/>
            <w:vAlign w:val="center"/>
            <w:hideMark/>
          </w:tcPr>
          <w:p w14:paraId="3CBB63FD"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w:t>
            </w:r>
          </w:p>
        </w:tc>
        <w:tc>
          <w:tcPr>
            <w:tcW w:w="567" w:type="dxa"/>
            <w:tcBorders>
              <w:top w:val="nil"/>
              <w:left w:val="nil"/>
              <w:bottom w:val="single" w:sz="4" w:space="0" w:color="auto"/>
              <w:right w:val="single" w:sz="4" w:space="0" w:color="auto"/>
            </w:tcBorders>
            <w:shd w:val="clear" w:color="auto" w:fill="auto"/>
            <w:noWrap/>
            <w:vAlign w:val="center"/>
            <w:hideMark/>
          </w:tcPr>
          <w:p w14:paraId="7BF7B1A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868648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7E5AD3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tcPr>
          <w:p w14:paraId="113301D5" w14:textId="77777777" w:rsidR="0084579D" w:rsidRPr="001D5DBB" w:rsidRDefault="0084579D" w:rsidP="00FE6751">
            <w:pPr>
              <w:spacing w:after="0" w:line="240" w:lineRule="auto"/>
              <w:rPr>
                <w:rFonts w:ascii="Calibri" w:eastAsia="Times New Roman" w:hAnsi="Calibri" w:cs="Calibri"/>
                <w:i/>
                <w:color w:val="000000"/>
                <w:lang w:eastAsia="pl-PL"/>
              </w:rPr>
            </w:pPr>
            <w:r>
              <w:rPr>
                <w:rFonts w:ascii="Calibri" w:eastAsia="Times New Roman" w:hAnsi="Calibri" w:cs="Calibri"/>
                <w:i/>
                <w:color w:val="000000"/>
                <w:lang w:eastAsia="pl-PL"/>
              </w:rPr>
              <w:t>Sumienny i zorganizowany – co zwiększałoby szanse na utrzymanie zatrudnienia.</w:t>
            </w:r>
          </w:p>
        </w:tc>
      </w:tr>
      <w:tr w:rsidR="0084579D" w:rsidRPr="001B1684" w14:paraId="74F98FA3"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7C80"/>
            <w:vAlign w:val="center"/>
            <w:hideMark/>
          </w:tcPr>
          <w:p w14:paraId="01BC90F1"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3A111DBB"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Umiejętności </w:t>
            </w:r>
            <w:proofErr w:type="spellStart"/>
            <w:r w:rsidRPr="001B1684">
              <w:rPr>
                <w:rFonts w:ascii="Calibri" w:eastAsia="Times New Roman" w:hAnsi="Calibri" w:cs="Calibri"/>
                <w:color w:val="000000"/>
                <w:lang w:eastAsia="pl-PL"/>
              </w:rPr>
              <w:t>prozawodowe</w:t>
            </w:r>
            <w:proofErr w:type="spellEnd"/>
          </w:p>
        </w:tc>
        <w:tc>
          <w:tcPr>
            <w:tcW w:w="574" w:type="dxa"/>
            <w:tcBorders>
              <w:top w:val="nil"/>
              <w:left w:val="nil"/>
              <w:bottom w:val="single" w:sz="4" w:space="0" w:color="auto"/>
              <w:right w:val="single" w:sz="4" w:space="0" w:color="auto"/>
            </w:tcBorders>
            <w:shd w:val="clear" w:color="auto" w:fill="auto"/>
            <w:noWrap/>
            <w:vAlign w:val="center"/>
            <w:hideMark/>
          </w:tcPr>
          <w:p w14:paraId="3DAE60E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5C88A2F"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96A081C"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53C60E9C"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702B5AD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4A49316A"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r>
              <w:rPr>
                <w:rFonts w:ascii="Calibri" w:eastAsia="Times New Roman" w:hAnsi="Calibri" w:cs="Calibri"/>
                <w:i/>
                <w:color w:val="000000"/>
                <w:lang w:eastAsia="pl-PL"/>
              </w:rPr>
              <w:t>Z</w:t>
            </w:r>
            <w:r w:rsidRPr="001D5DBB">
              <w:rPr>
                <w:rFonts w:ascii="Calibri" w:eastAsia="Times New Roman" w:hAnsi="Calibri" w:cs="Calibri"/>
                <w:i/>
                <w:color w:val="000000"/>
                <w:lang w:eastAsia="pl-PL"/>
              </w:rPr>
              <w:t xml:space="preserve"> obszaru gastronomii: np.</w:t>
            </w:r>
            <w:r>
              <w:rPr>
                <w:rFonts w:ascii="Calibri" w:eastAsia="Times New Roman" w:hAnsi="Calibri" w:cs="Calibri"/>
                <w:i/>
                <w:color w:val="000000"/>
                <w:lang w:eastAsia="pl-PL"/>
              </w:rPr>
              <w:t xml:space="preserve"> </w:t>
            </w:r>
            <w:r w:rsidRPr="001D5DBB">
              <w:rPr>
                <w:rFonts w:ascii="Calibri" w:eastAsia="Times New Roman" w:hAnsi="Calibri" w:cs="Calibri"/>
                <w:i/>
                <w:color w:val="000000"/>
                <w:lang w:eastAsia="pl-PL"/>
              </w:rPr>
              <w:t>mieszanie ciasta, dodawanie składników, obsługa wyciskarki do soków</w:t>
            </w:r>
            <w:r>
              <w:rPr>
                <w:rFonts w:ascii="Calibri" w:eastAsia="Times New Roman" w:hAnsi="Calibri" w:cs="Calibri"/>
                <w:i/>
                <w:color w:val="000000"/>
                <w:lang w:eastAsia="pl-PL"/>
              </w:rPr>
              <w:t>.</w:t>
            </w:r>
          </w:p>
        </w:tc>
      </w:tr>
      <w:tr w:rsidR="0084579D" w:rsidRPr="001B1684" w14:paraId="0A54AEEB"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7C80"/>
            <w:vAlign w:val="center"/>
            <w:hideMark/>
          </w:tcPr>
          <w:p w14:paraId="25086224"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4DA9D7B8"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Praktyki zawodowe wewnętrzne</w:t>
            </w:r>
          </w:p>
        </w:tc>
        <w:tc>
          <w:tcPr>
            <w:tcW w:w="574" w:type="dxa"/>
            <w:tcBorders>
              <w:top w:val="nil"/>
              <w:left w:val="nil"/>
              <w:bottom w:val="single" w:sz="4" w:space="0" w:color="auto"/>
              <w:right w:val="single" w:sz="4" w:space="0" w:color="auto"/>
            </w:tcBorders>
            <w:shd w:val="clear" w:color="auto" w:fill="auto"/>
            <w:noWrap/>
            <w:vAlign w:val="center"/>
            <w:hideMark/>
          </w:tcPr>
          <w:p w14:paraId="07C5831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3F43BE2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24E20CF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538135" w:themeFill="accent6" w:themeFillShade="BF"/>
            <w:noWrap/>
            <w:vAlign w:val="center"/>
            <w:hideMark/>
          </w:tcPr>
          <w:p w14:paraId="0F177DA7"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w:t>
            </w:r>
          </w:p>
        </w:tc>
        <w:tc>
          <w:tcPr>
            <w:tcW w:w="567" w:type="dxa"/>
            <w:tcBorders>
              <w:top w:val="nil"/>
              <w:left w:val="nil"/>
              <w:bottom w:val="single" w:sz="4" w:space="0" w:color="auto"/>
              <w:right w:val="single" w:sz="4" w:space="0" w:color="auto"/>
            </w:tcBorders>
            <w:shd w:val="clear" w:color="auto" w:fill="auto"/>
            <w:noWrap/>
            <w:vAlign w:val="center"/>
            <w:hideMark/>
          </w:tcPr>
          <w:p w14:paraId="133C2C1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067324BA"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Wymaga stałego wsparcia i nadzoru by realizować proste pojedyncze zadania</w:t>
            </w:r>
            <w:r>
              <w:rPr>
                <w:rFonts w:ascii="Calibri" w:eastAsia="Times New Roman" w:hAnsi="Calibri" w:cs="Calibri"/>
                <w:i/>
                <w:color w:val="000000"/>
                <w:lang w:eastAsia="pl-PL"/>
              </w:rPr>
              <w:t>.</w:t>
            </w:r>
          </w:p>
        </w:tc>
      </w:tr>
      <w:tr w:rsidR="0084579D" w:rsidRPr="001B1684" w14:paraId="4A7763C3"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7C80"/>
            <w:vAlign w:val="center"/>
            <w:hideMark/>
          </w:tcPr>
          <w:p w14:paraId="6DC71B73"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0A74FFD2"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Praktyki zawodowe zewnętrzne</w:t>
            </w:r>
          </w:p>
        </w:tc>
        <w:tc>
          <w:tcPr>
            <w:tcW w:w="574" w:type="dxa"/>
            <w:tcBorders>
              <w:top w:val="nil"/>
              <w:left w:val="nil"/>
              <w:bottom w:val="single" w:sz="4" w:space="0" w:color="auto"/>
              <w:right w:val="single" w:sz="4" w:space="0" w:color="auto"/>
            </w:tcBorders>
            <w:shd w:val="clear" w:color="auto" w:fill="auto"/>
            <w:noWrap/>
            <w:vAlign w:val="center"/>
            <w:hideMark/>
          </w:tcPr>
          <w:p w14:paraId="4586C446"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E2498F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3D0DB01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128890A"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1B1E310E"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704CB98E"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3A545252"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7C80"/>
            <w:vAlign w:val="center"/>
            <w:hideMark/>
          </w:tcPr>
          <w:p w14:paraId="613B0E53"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31A161DE"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Znajomość swych mocnych i słabych stron</w:t>
            </w:r>
          </w:p>
        </w:tc>
        <w:tc>
          <w:tcPr>
            <w:tcW w:w="574" w:type="dxa"/>
            <w:tcBorders>
              <w:top w:val="nil"/>
              <w:left w:val="nil"/>
              <w:bottom w:val="single" w:sz="4" w:space="0" w:color="auto"/>
              <w:right w:val="single" w:sz="4" w:space="0" w:color="auto"/>
            </w:tcBorders>
            <w:shd w:val="clear" w:color="auto" w:fill="auto"/>
            <w:noWrap/>
            <w:vAlign w:val="center"/>
            <w:hideMark/>
          </w:tcPr>
          <w:p w14:paraId="173441B7"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AC9C89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3A2060A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727E74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20E0E3D1"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6E908BE9"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Bezkrytyczność</w:t>
            </w:r>
            <w:r>
              <w:rPr>
                <w:rFonts w:ascii="Calibri" w:eastAsia="Times New Roman" w:hAnsi="Calibri" w:cs="Calibri"/>
                <w:i/>
                <w:color w:val="000000"/>
                <w:lang w:eastAsia="pl-PL"/>
              </w:rPr>
              <w:t>.</w:t>
            </w:r>
          </w:p>
        </w:tc>
      </w:tr>
      <w:tr w:rsidR="0084579D" w:rsidRPr="001B1684" w14:paraId="2505F427"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7C80"/>
            <w:vAlign w:val="center"/>
            <w:hideMark/>
          </w:tcPr>
          <w:p w14:paraId="4FE6E430"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67CCDB74"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Przestrzeganie zasad BHP</w:t>
            </w:r>
          </w:p>
        </w:tc>
        <w:tc>
          <w:tcPr>
            <w:tcW w:w="574" w:type="dxa"/>
            <w:tcBorders>
              <w:top w:val="nil"/>
              <w:left w:val="nil"/>
              <w:bottom w:val="single" w:sz="4" w:space="0" w:color="auto"/>
              <w:right w:val="single" w:sz="4" w:space="0" w:color="auto"/>
            </w:tcBorders>
            <w:shd w:val="clear" w:color="auto" w:fill="auto"/>
            <w:noWrap/>
            <w:vAlign w:val="center"/>
            <w:hideMark/>
          </w:tcPr>
          <w:p w14:paraId="390BDF1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7792E3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FF00"/>
            <w:noWrap/>
            <w:vAlign w:val="center"/>
            <w:hideMark/>
          </w:tcPr>
          <w:p w14:paraId="1EEE15A6"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567" w:type="dxa"/>
            <w:tcBorders>
              <w:top w:val="nil"/>
              <w:left w:val="nil"/>
              <w:bottom w:val="single" w:sz="4" w:space="0" w:color="auto"/>
              <w:right w:val="single" w:sz="4" w:space="0" w:color="auto"/>
            </w:tcBorders>
            <w:shd w:val="clear" w:color="auto" w:fill="auto"/>
            <w:noWrap/>
            <w:vAlign w:val="center"/>
            <w:hideMark/>
          </w:tcPr>
          <w:p w14:paraId="2EC140D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6E1798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52FF3E4D"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5CE3F7F0"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7C80"/>
            <w:vAlign w:val="center"/>
            <w:hideMark/>
          </w:tcPr>
          <w:p w14:paraId="70745062"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393CC619"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Przestrzeganie regulaminów</w:t>
            </w:r>
          </w:p>
        </w:tc>
        <w:tc>
          <w:tcPr>
            <w:tcW w:w="574" w:type="dxa"/>
            <w:tcBorders>
              <w:top w:val="nil"/>
              <w:left w:val="nil"/>
              <w:bottom w:val="single" w:sz="4" w:space="0" w:color="auto"/>
              <w:right w:val="single" w:sz="4" w:space="0" w:color="auto"/>
            </w:tcBorders>
            <w:shd w:val="clear" w:color="auto" w:fill="auto"/>
            <w:noWrap/>
            <w:vAlign w:val="center"/>
            <w:hideMark/>
          </w:tcPr>
          <w:p w14:paraId="6B8888B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FF1DA4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2C50A5B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2CF182E5"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48374DE1"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0CB37D8B"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6DCB1E78"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FF7C80"/>
            <w:vAlign w:val="center"/>
            <w:hideMark/>
          </w:tcPr>
          <w:p w14:paraId="30ABA61A"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44100D36"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 xml:space="preserve">Planowanie rozwoju </w:t>
            </w:r>
          </w:p>
        </w:tc>
        <w:tc>
          <w:tcPr>
            <w:tcW w:w="574" w:type="dxa"/>
            <w:tcBorders>
              <w:top w:val="nil"/>
              <w:left w:val="nil"/>
              <w:bottom w:val="single" w:sz="4" w:space="0" w:color="auto"/>
              <w:right w:val="single" w:sz="4" w:space="0" w:color="auto"/>
            </w:tcBorders>
            <w:shd w:val="clear" w:color="auto" w:fill="auto"/>
            <w:noWrap/>
            <w:vAlign w:val="center"/>
            <w:hideMark/>
          </w:tcPr>
          <w:p w14:paraId="36D79B5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086E764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10BD35D4"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45C6AEE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72319AAD"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tcPr>
          <w:p w14:paraId="7407E438"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Brak dojrzałości do podejmowania roli pracownika</w:t>
            </w:r>
            <w:r>
              <w:rPr>
                <w:rFonts w:ascii="Calibri" w:eastAsia="Times New Roman" w:hAnsi="Calibri" w:cs="Calibri"/>
                <w:i/>
                <w:color w:val="000000"/>
                <w:lang w:eastAsia="pl-PL"/>
              </w:rPr>
              <w:t>.</w:t>
            </w:r>
          </w:p>
        </w:tc>
      </w:tr>
      <w:tr w:rsidR="0084579D" w:rsidRPr="001B1684" w14:paraId="1B986E22" w14:textId="77777777" w:rsidTr="00513B56">
        <w:trPr>
          <w:trHeight w:val="300"/>
        </w:trPr>
        <w:tc>
          <w:tcPr>
            <w:tcW w:w="993" w:type="dxa"/>
            <w:vMerge/>
            <w:tcBorders>
              <w:top w:val="nil"/>
              <w:left w:val="single" w:sz="4" w:space="0" w:color="auto"/>
              <w:bottom w:val="single" w:sz="4" w:space="0" w:color="auto"/>
              <w:right w:val="single" w:sz="4" w:space="0" w:color="auto"/>
            </w:tcBorders>
            <w:shd w:val="clear" w:color="auto" w:fill="FF7C80"/>
            <w:vAlign w:val="center"/>
            <w:hideMark/>
          </w:tcPr>
          <w:p w14:paraId="245CD19D" w14:textId="77777777" w:rsidR="0084579D" w:rsidRPr="001B1684" w:rsidRDefault="0084579D" w:rsidP="00FE6751">
            <w:pPr>
              <w:spacing w:after="0" w:line="240" w:lineRule="auto"/>
              <w:rPr>
                <w:rFonts w:ascii="Calibri" w:eastAsia="Times New Roman" w:hAnsi="Calibri" w:cs="Calibri"/>
                <w:color w:val="000000"/>
                <w:lang w:eastAsia="pl-PL"/>
              </w:rPr>
            </w:pPr>
          </w:p>
        </w:tc>
        <w:tc>
          <w:tcPr>
            <w:tcW w:w="3111" w:type="dxa"/>
            <w:tcBorders>
              <w:top w:val="nil"/>
              <w:left w:val="nil"/>
              <w:bottom w:val="single" w:sz="4" w:space="0" w:color="auto"/>
              <w:right w:val="single" w:sz="4" w:space="0" w:color="auto"/>
            </w:tcBorders>
            <w:shd w:val="clear" w:color="auto" w:fill="auto"/>
            <w:hideMark/>
          </w:tcPr>
          <w:p w14:paraId="17E23CCB"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Poszukiwanie pracy</w:t>
            </w:r>
          </w:p>
        </w:tc>
        <w:tc>
          <w:tcPr>
            <w:tcW w:w="574" w:type="dxa"/>
            <w:tcBorders>
              <w:top w:val="nil"/>
              <w:left w:val="nil"/>
              <w:bottom w:val="single" w:sz="4" w:space="0" w:color="auto"/>
              <w:right w:val="single" w:sz="4" w:space="0" w:color="auto"/>
            </w:tcBorders>
            <w:shd w:val="clear" w:color="auto" w:fill="auto"/>
            <w:noWrap/>
            <w:vAlign w:val="center"/>
            <w:hideMark/>
          </w:tcPr>
          <w:p w14:paraId="5D42F98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D6BC2AD"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A1852BE"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722B327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7E3AF6B5"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3717800E"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 </w:t>
            </w:r>
          </w:p>
        </w:tc>
      </w:tr>
      <w:tr w:rsidR="0084579D" w:rsidRPr="001B1684" w14:paraId="2267E358" w14:textId="77777777" w:rsidTr="00513B56">
        <w:trPr>
          <w:trHeight w:val="300"/>
        </w:trPr>
        <w:tc>
          <w:tcPr>
            <w:tcW w:w="993" w:type="dxa"/>
            <w:vMerge w:val="restart"/>
            <w:tcBorders>
              <w:top w:val="nil"/>
              <w:left w:val="single" w:sz="4" w:space="0" w:color="auto"/>
              <w:bottom w:val="single" w:sz="4" w:space="0" w:color="auto"/>
              <w:right w:val="single" w:sz="4" w:space="0" w:color="auto"/>
            </w:tcBorders>
            <w:shd w:val="clear" w:color="auto" w:fill="CC6600"/>
            <w:textDirection w:val="btLr"/>
            <w:vAlign w:val="center"/>
            <w:hideMark/>
          </w:tcPr>
          <w:p w14:paraId="41C5C80C" w14:textId="77777777" w:rsidR="0084579D" w:rsidRPr="001B1684" w:rsidRDefault="0084579D" w:rsidP="00FE6751">
            <w:pPr>
              <w:spacing w:after="0" w:line="240" w:lineRule="auto"/>
              <w:jc w:val="center"/>
              <w:rPr>
                <w:rFonts w:ascii="Calibri" w:eastAsia="Times New Roman" w:hAnsi="Calibri" w:cs="Calibri"/>
                <w:color w:val="000000"/>
                <w:sz w:val="20"/>
                <w:szCs w:val="20"/>
                <w:lang w:eastAsia="pl-PL"/>
              </w:rPr>
            </w:pPr>
            <w:r w:rsidRPr="001B1684">
              <w:rPr>
                <w:rFonts w:ascii="Calibri" w:eastAsia="Times New Roman" w:hAnsi="Calibri" w:cs="Calibri"/>
                <w:color w:val="000000"/>
                <w:sz w:val="20"/>
                <w:szCs w:val="20"/>
                <w:lang w:eastAsia="pl-PL"/>
              </w:rPr>
              <w:t>Aktywność społeczna</w:t>
            </w:r>
          </w:p>
        </w:tc>
        <w:tc>
          <w:tcPr>
            <w:tcW w:w="3111" w:type="dxa"/>
            <w:tcBorders>
              <w:top w:val="single" w:sz="4" w:space="0" w:color="auto"/>
              <w:left w:val="nil"/>
              <w:bottom w:val="single" w:sz="4" w:space="0" w:color="auto"/>
              <w:right w:val="single" w:sz="4" w:space="0" w:color="auto"/>
            </w:tcBorders>
            <w:shd w:val="clear" w:color="auto" w:fill="auto"/>
            <w:hideMark/>
          </w:tcPr>
          <w:p w14:paraId="5B9848F4"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Udział w życiu społeczności lokalnej</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7C339540"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92D050"/>
            <w:noWrap/>
            <w:vAlign w:val="center"/>
            <w:hideMark/>
          </w:tcPr>
          <w:p w14:paraId="61F1A592"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E69AC7B"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70AA761"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EC3ECA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single" w:sz="4" w:space="0" w:color="auto"/>
              <w:left w:val="nil"/>
              <w:bottom w:val="single" w:sz="4" w:space="0" w:color="auto"/>
              <w:right w:val="single" w:sz="4" w:space="0" w:color="auto"/>
            </w:tcBorders>
            <w:shd w:val="clear" w:color="auto" w:fill="auto"/>
            <w:noWrap/>
            <w:hideMark/>
          </w:tcPr>
          <w:p w14:paraId="7D5AE09D"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Harcerka</w:t>
            </w:r>
            <w:r>
              <w:rPr>
                <w:rFonts w:ascii="Calibri" w:eastAsia="Times New Roman" w:hAnsi="Calibri" w:cs="Calibri"/>
                <w:i/>
                <w:color w:val="000000"/>
                <w:lang w:eastAsia="pl-PL"/>
              </w:rPr>
              <w:t>.</w:t>
            </w:r>
            <w:r w:rsidRPr="001D5DBB">
              <w:rPr>
                <w:rFonts w:ascii="Calibri" w:eastAsia="Times New Roman" w:hAnsi="Calibri" w:cs="Calibri"/>
                <w:i/>
                <w:color w:val="000000"/>
                <w:lang w:eastAsia="pl-PL"/>
              </w:rPr>
              <w:t xml:space="preserve"> </w:t>
            </w:r>
            <w:r>
              <w:rPr>
                <w:rFonts w:ascii="Calibri" w:eastAsia="Times New Roman" w:hAnsi="Calibri" w:cs="Calibri"/>
                <w:i/>
                <w:color w:val="000000"/>
                <w:lang w:eastAsia="pl-PL"/>
              </w:rPr>
              <w:t>Z</w:t>
            </w:r>
            <w:r w:rsidRPr="001D5DBB">
              <w:rPr>
                <w:rFonts w:ascii="Calibri" w:eastAsia="Times New Roman" w:hAnsi="Calibri" w:cs="Calibri"/>
                <w:i/>
                <w:color w:val="000000"/>
                <w:lang w:eastAsia="pl-PL"/>
              </w:rPr>
              <w:t xml:space="preserve"> </w:t>
            </w:r>
            <w:r>
              <w:rPr>
                <w:rFonts w:ascii="Calibri" w:eastAsia="Times New Roman" w:hAnsi="Calibri" w:cs="Calibri"/>
                <w:i/>
                <w:color w:val="000000"/>
                <w:lang w:eastAsia="pl-PL"/>
              </w:rPr>
              <w:t>relacjami w prostych sytuacjach społecznych</w:t>
            </w:r>
            <w:r w:rsidRPr="001D5DBB">
              <w:rPr>
                <w:rFonts w:ascii="Calibri" w:eastAsia="Times New Roman" w:hAnsi="Calibri" w:cs="Calibri"/>
                <w:i/>
                <w:color w:val="000000"/>
                <w:lang w:eastAsia="pl-PL"/>
              </w:rPr>
              <w:t>: wyprowadzanie psa, kontakt z sąsiadami, wizyty u lekarza</w:t>
            </w:r>
            <w:r>
              <w:rPr>
                <w:rFonts w:ascii="Calibri" w:eastAsia="Times New Roman" w:hAnsi="Calibri" w:cs="Calibri"/>
                <w:i/>
                <w:color w:val="000000"/>
                <w:lang w:eastAsia="pl-PL"/>
              </w:rPr>
              <w:t>.</w:t>
            </w:r>
          </w:p>
        </w:tc>
      </w:tr>
      <w:tr w:rsidR="0084579D" w:rsidRPr="001B1684" w14:paraId="5FD26C80"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C6600"/>
            <w:vAlign w:val="center"/>
            <w:hideMark/>
          </w:tcPr>
          <w:p w14:paraId="068967A3" w14:textId="77777777" w:rsidR="0084579D" w:rsidRPr="001B1684" w:rsidRDefault="0084579D" w:rsidP="00FE6751">
            <w:pPr>
              <w:spacing w:after="0" w:line="240" w:lineRule="auto"/>
              <w:rPr>
                <w:rFonts w:ascii="Calibri" w:eastAsia="Times New Roman" w:hAnsi="Calibri" w:cs="Calibri"/>
                <w:color w:val="000000"/>
                <w:sz w:val="20"/>
                <w:szCs w:val="20"/>
                <w:lang w:eastAsia="pl-PL"/>
              </w:rPr>
            </w:pPr>
          </w:p>
        </w:tc>
        <w:tc>
          <w:tcPr>
            <w:tcW w:w="3111" w:type="dxa"/>
            <w:tcBorders>
              <w:top w:val="nil"/>
              <w:left w:val="nil"/>
              <w:bottom w:val="single" w:sz="4" w:space="0" w:color="auto"/>
              <w:right w:val="single" w:sz="4" w:space="0" w:color="auto"/>
            </w:tcBorders>
            <w:shd w:val="clear" w:color="auto" w:fill="auto"/>
            <w:hideMark/>
          </w:tcPr>
          <w:p w14:paraId="60598253"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Rekreacja i organizacja czasu wolnego</w:t>
            </w:r>
          </w:p>
        </w:tc>
        <w:tc>
          <w:tcPr>
            <w:tcW w:w="574" w:type="dxa"/>
            <w:tcBorders>
              <w:top w:val="nil"/>
              <w:left w:val="nil"/>
              <w:bottom w:val="single" w:sz="4" w:space="0" w:color="auto"/>
              <w:right w:val="single" w:sz="4" w:space="0" w:color="auto"/>
            </w:tcBorders>
            <w:shd w:val="clear" w:color="auto" w:fill="auto"/>
            <w:noWrap/>
            <w:vAlign w:val="center"/>
            <w:hideMark/>
          </w:tcPr>
          <w:p w14:paraId="64E9872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DF23383"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FF00"/>
            <w:noWrap/>
            <w:vAlign w:val="center"/>
            <w:hideMark/>
          </w:tcPr>
          <w:p w14:paraId="7FAF14B5"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567" w:type="dxa"/>
            <w:tcBorders>
              <w:top w:val="nil"/>
              <w:left w:val="nil"/>
              <w:bottom w:val="single" w:sz="4" w:space="0" w:color="auto"/>
              <w:right w:val="single" w:sz="4" w:space="0" w:color="auto"/>
            </w:tcBorders>
            <w:shd w:val="clear" w:color="auto" w:fill="auto"/>
            <w:noWrap/>
            <w:vAlign w:val="center"/>
            <w:hideMark/>
          </w:tcPr>
          <w:p w14:paraId="7ABA6826"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C3A788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7655" w:type="dxa"/>
            <w:tcBorders>
              <w:top w:val="nil"/>
              <w:left w:val="nil"/>
              <w:bottom w:val="single" w:sz="4" w:space="0" w:color="auto"/>
              <w:right w:val="single" w:sz="4" w:space="0" w:color="auto"/>
            </w:tcBorders>
            <w:shd w:val="clear" w:color="auto" w:fill="auto"/>
            <w:noWrap/>
            <w:hideMark/>
          </w:tcPr>
          <w:p w14:paraId="4A2DF30F"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Dzięki zaangażowaniu r</w:t>
            </w:r>
            <w:r>
              <w:rPr>
                <w:rFonts w:ascii="Calibri" w:eastAsia="Times New Roman" w:hAnsi="Calibri" w:cs="Calibri"/>
                <w:i/>
                <w:color w:val="000000"/>
                <w:lang w:eastAsia="pl-PL"/>
              </w:rPr>
              <w:t>odziców aktywna w czasie wolnym</w:t>
            </w:r>
            <w:r w:rsidRPr="001D5DBB">
              <w:rPr>
                <w:rFonts w:ascii="Calibri" w:eastAsia="Times New Roman" w:hAnsi="Calibri" w:cs="Calibri"/>
                <w:i/>
                <w:color w:val="000000"/>
                <w:lang w:eastAsia="pl-PL"/>
              </w:rPr>
              <w:t>, chętnie korzysta ze wszystkich tego typu zajęć organizowanych przez WTZ</w:t>
            </w:r>
            <w:r>
              <w:rPr>
                <w:rFonts w:ascii="Calibri" w:eastAsia="Times New Roman" w:hAnsi="Calibri" w:cs="Calibri"/>
                <w:i/>
                <w:color w:val="000000"/>
                <w:lang w:eastAsia="pl-PL"/>
              </w:rPr>
              <w:t>.</w:t>
            </w:r>
          </w:p>
        </w:tc>
      </w:tr>
      <w:tr w:rsidR="0084579D" w:rsidRPr="001B1684" w14:paraId="17E6290B" w14:textId="77777777" w:rsidTr="00FE6751">
        <w:trPr>
          <w:trHeight w:val="300"/>
        </w:trPr>
        <w:tc>
          <w:tcPr>
            <w:tcW w:w="993" w:type="dxa"/>
            <w:vMerge/>
            <w:tcBorders>
              <w:top w:val="nil"/>
              <w:left w:val="single" w:sz="4" w:space="0" w:color="auto"/>
              <w:bottom w:val="single" w:sz="4" w:space="0" w:color="auto"/>
              <w:right w:val="single" w:sz="4" w:space="0" w:color="auto"/>
            </w:tcBorders>
            <w:shd w:val="clear" w:color="auto" w:fill="CC6600"/>
            <w:vAlign w:val="center"/>
            <w:hideMark/>
          </w:tcPr>
          <w:p w14:paraId="2699537A" w14:textId="77777777" w:rsidR="0084579D" w:rsidRPr="001B1684" w:rsidRDefault="0084579D" w:rsidP="00FE6751">
            <w:pPr>
              <w:spacing w:after="0" w:line="240" w:lineRule="auto"/>
              <w:rPr>
                <w:rFonts w:ascii="Calibri" w:eastAsia="Times New Roman" w:hAnsi="Calibri" w:cs="Calibri"/>
                <w:color w:val="000000"/>
                <w:sz w:val="20"/>
                <w:szCs w:val="20"/>
                <w:lang w:eastAsia="pl-PL"/>
              </w:rPr>
            </w:pPr>
          </w:p>
        </w:tc>
        <w:tc>
          <w:tcPr>
            <w:tcW w:w="3111" w:type="dxa"/>
            <w:tcBorders>
              <w:top w:val="nil"/>
              <w:left w:val="nil"/>
              <w:bottom w:val="single" w:sz="4" w:space="0" w:color="auto"/>
              <w:right w:val="single" w:sz="4" w:space="0" w:color="auto"/>
            </w:tcBorders>
            <w:shd w:val="clear" w:color="auto" w:fill="auto"/>
            <w:hideMark/>
          </w:tcPr>
          <w:p w14:paraId="63243527" w14:textId="77777777" w:rsidR="0084579D" w:rsidRPr="001B1684" w:rsidRDefault="0084579D" w:rsidP="00FE6751">
            <w:pPr>
              <w:spacing w:after="0" w:line="240" w:lineRule="auto"/>
              <w:rPr>
                <w:rFonts w:ascii="Calibri" w:eastAsia="Times New Roman" w:hAnsi="Calibri" w:cs="Calibri"/>
                <w:color w:val="000000"/>
                <w:lang w:eastAsia="pl-PL"/>
              </w:rPr>
            </w:pPr>
            <w:r w:rsidRPr="001B1684">
              <w:rPr>
                <w:rFonts w:ascii="Calibri" w:eastAsia="Times New Roman" w:hAnsi="Calibri" w:cs="Calibri"/>
                <w:color w:val="000000"/>
                <w:lang w:eastAsia="pl-PL"/>
              </w:rPr>
              <w:t>Świadomość swoich praw</w:t>
            </w:r>
          </w:p>
        </w:tc>
        <w:tc>
          <w:tcPr>
            <w:tcW w:w="574" w:type="dxa"/>
            <w:tcBorders>
              <w:top w:val="nil"/>
              <w:left w:val="nil"/>
              <w:bottom w:val="single" w:sz="4" w:space="0" w:color="auto"/>
              <w:right w:val="single" w:sz="4" w:space="0" w:color="auto"/>
            </w:tcBorders>
            <w:shd w:val="clear" w:color="auto" w:fill="auto"/>
            <w:noWrap/>
            <w:vAlign w:val="center"/>
            <w:hideMark/>
          </w:tcPr>
          <w:p w14:paraId="7F17FE18"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67BD242"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673E0B69"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auto"/>
            <w:noWrap/>
            <w:vAlign w:val="center"/>
            <w:hideMark/>
          </w:tcPr>
          <w:p w14:paraId="5248A864" w14:textId="77777777" w:rsidR="0084579D" w:rsidRPr="001B1684" w:rsidRDefault="0084579D" w:rsidP="00FE6751">
            <w:pPr>
              <w:spacing w:after="0" w:line="240" w:lineRule="auto"/>
              <w:jc w:val="center"/>
              <w:rPr>
                <w:rFonts w:ascii="Calibri" w:eastAsia="Times New Roman" w:hAnsi="Calibri" w:cs="Calibri"/>
                <w:color w:val="000000"/>
                <w:lang w:eastAsia="pl-PL"/>
              </w:rPr>
            </w:pPr>
          </w:p>
        </w:tc>
        <w:tc>
          <w:tcPr>
            <w:tcW w:w="567" w:type="dxa"/>
            <w:tcBorders>
              <w:top w:val="nil"/>
              <w:left w:val="nil"/>
              <w:bottom w:val="single" w:sz="4" w:space="0" w:color="auto"/>
              <w:right w:val="single" w:sz="4" w:space="0" w:color="auto"/>
            </w:tcBorders>
            <w:shd w:val="clear" w:color="auto" w:fill="FF0000"/>
            <w:noWrap/>
            <w:vAlign w:val="center"/>
            <w:hideMark/>
          </w:tcPr>
          <w:p w14:paraId="4870D7B9" w14:textId="77777777" w:rsidR="0084579D" w:rsidRPr="001B1684" w:rsidRDefault="0084579D" w:rsidP="00FE6751">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7655" w:type="dxa"/>
            <w:tcBorders>
              <w:top w:val="nil"/>
              <w:left w:val="nil"/>
              <w:bottom w:val="single" w:sz="4" w:space="0" w:color="auto"/>
              <w:right w:val="single" w:sz="4" w:space="0" w:color="auto"/>
            </w:tcBorders>
            <w:shd w:val="clear" w:color="auto" w:fill="auto"/>
            <w:noWrap/>
            <w:hideMark/>
          </w:tcPr>
          <w:p w14:paraId="2C10B46B" w14:textId="77777777" w:rsidR="0084579D" w:rsidRPr="001D5DBB" w:rsidRDefault="0084579D" w:rsidP="00FE6751">
            <w:pPr>
              <w:spacing w:after="0" w:line="240" w:lineRule="auto"/>
              <w:rPr>
                <w:rFonts w:ascii="Calibri" w:eastAsia="Times New Roman" w:hAnsi="Calibri" w:cs="Calibri"/>
                <w:i/>
                <w:color w:val="000000"/>
                <w:lang w:eastAsia="pl-PL"/>
              </w:rPr>
            </w:pPr>
            <w:r w:rsidRPr="001D5DBB">
              <w:rPr>
                <w:rFonts w:ascii="Calibri" w:eastAsia="Times New Roman" w:hAnsi="Calibri" w:cs="Calibri"/>
                <w:i/>
                <w:color w:val="000000"/>
                <w:lang w:eastAsia="pl-PL"/>
              </w:rPr>
              <w:t>Całkowicie ubezwłasnowolniona, opiekunowie prawni</w:t>
            </w:r>
            <w:r>
              <w:rPr>
                <w:rFonts w:ascii="Calibri" w:eastAsia="Times New Roman" w:hAnsi="Calibri" w:cs="Calibri"/>
                <w:i/>
                <w:color w:val="000000"/>
                <w:lang w:eastAsia="pl-PL"/>
              </w:rPr>
              <w:t xml:space="preserve"> – </w:t>
            </w:r>
            <w:r w:rsidRPr="001D5DBB">
              <w:rPr>
                <w:rFonts w:ascii="Calibri" w:eastAsia="Times New Roman" w:hAnsi="Calibri" w:cs="Calibri"/>
                <w:i/>
                <w:color w:val="000000"/>
                <w:lang w:eastAsia="pl-PL"/>
              </w:rPr>
              <w:t>rodzice</w:t>
            </w:r>
            <w:r>
              <w:rPr>
                <w:rFonts w:ascii="Calibri" w:eastAsia="Times New Roman" w:hAnsi="Calibri" w:cs="Calibri"/>
                <w:i/>
                <w:color w:val="000000"/>
                <w:lang w:eastAsia="pl-PL"/>
              </w:rPr>
              <w:t>.</w:t>
            </w:r>
          </w:p>
        </w:tc>
      </w:tr>
    </w:tbl>
    <w:p w14:paraId="73C13900" w14:textId="77777777" w:rsidR="0084579D" w:rsidRDefault="0084579D" w:rsidP="0084579D"/>
    <w:p w14:paraId="56B4A312" w14:textId="77777777" w:rsidR="0084579D" w:rsidRDefault="0084579D" w:rsidP="0084579D">
      <w:r>
        <w:br w:type="page"/>
      </w:r>
    </w:p>
    <w:p w14:paraId="4ABCFD08" w14:textId="77777777" w:rsidR="0084579D" w:rsidRPr="00946CCC" w:rsidRDefault="0084579D" w:rsidP="0084579D">
      <w:pPr>
        <w:spacing w:after="40"/>
        <w:jc w:val="both"/>
        <w:rPr>
          <w:rFonts w:ascii="Calibri" w:eastAsia="Calibri" w:hAnsi="Calibri" w:cs="Calibri"/>
          <w:b/>
          <w:bCs/>
          <w:sz w:val="28"/>
          <w:szCs w:val="24"/>
        </w:rPr>
      </w:pPr>
      <w:r w:rsidRPr="00946CCC">
        <w:rPr>
          <w:rFonts w:ascii="Calibri" w:eastAsia="Calibri" w:hAnsi="Calibri" w:cs="Calibri"/>
          <w:b/>
          <w:bCs/>
          <w:sz w:val="28"/>
          <w:szCs w:val="24"/>
        </w:rPr>
        <w:lastRenderedPageBreak/>
        <w:t>Czynniki środowiskowe i osobowe mające wpływ na przebieg procesu rehabilitacji.</w:t>
      </w:r>
    </w:p>
    <w:p w14:paraId="7E84E30E" w14:textId="77777777" w:rsidR="0084579D" w:rsidRPr="00946CCC" w:rsidRDefault="0084579D" w:rsidP="00CA0A32">
      <w:pPr>
        <w:spacing w:before="120" w:after="0"/>
        <w:jc w:val="both"/>
        <w:rPr>
          <w:rFonts w:ascii="Calibri" w:eastAsia="Calibri" w:hAnsi="Calibri" w:cs="Calibri"/>
          <w:sz w:val="24"/>
          <w:szCs w:val="24"/>
        </w:rPr>
      </w:pPr>
      <w:r w:rsidRPr="00946CCC">
        <w:rPr>
          <w:rFonts w:ascii="Calibri" w:eastAsia="Calibri" w:hAnsi="Calibri" w:cs="Calibri"/>
          <w:sz w:val="24"/>
          <w:szCs w:val="24"/>
        </w:rPr>
        <w:t>Poniżej znajduje się tabela najczęściej występujących czynników środowiskowych i osobowych mogących mieć wpływ na przebieg procesu rehabilitacji. Ocenie i opisowi podlegają jedynie te czynniki, które mają znacząco duży wpływ. Może być to wpływ ułatwiający i/lub utrudniający proces rehabilitacji. Ocena dokonywana jest przez opis specyfiki sytuacji i uwarunkowań w odpowiedniej kolumnie.</w:t>
      </w:r>
    </w:p>
    <w:p w14:paraId="4B077E28" w14:textId="3279770C" w:rsidR="0084579D" w:rsidRPr="00946CCC" w:rsidRDefault="0084579D" w:rsidP="0084579D">
      <w:pPr>
        <w:spacing w:before="120" w:after="120"/>
        <w:jc w:val="both"/>
        <w:rPr>
          <w:rFonts w:ascii="Calibri" w:eastAsia="Calibri" w:hAnsi="Calibri" w:cs="Calibri"/>
          <w:sz w:val="24"/>
          <w:szCs w:val="24"/>
        </w:rPr>
      </w:pPr>
      <w:r w:rsidRPr="00946CCC">
        <w:rPr>
          <w:rFonts w:ascii="Calibri" w:eastAsia="Calibri" w:hAnsi="Calibri" w:cs="Calibri"/>
          <w:b/>
          <w:sz w:val="24"/>
          <w:szCs w:val="24"/>
        </w:rPr>
        <w:t>Czynniki środowiskowe</w:t>
      </w:r>
      <w:r w:rsidRPr="00946CCC">
        <w:rPr>
          <w:rFonts w:ascii="Calibri" w:eastAsia="Calibri" w:hAnsi="Calibri" w:cs="Calibri"/>
          <w:sz w:val="24"/>
          <w:szCs w:val="24"/>
        </w:rPr>
        <w:t xml:space="preserve"> Czynniki środowiskowe to fizyczne i społeczne aspekty otoczenia oraz postawy społeczne, w których funkcjonują </w:t>
      </w:r>
      <w:r w:rsidR="00077303">
        <w:rPr>
          <w:rFonts w:ascii="Calibri" w:eastAsia="Calibri" w:hAnsi="Calibri" w:cs="Calibri"/>
          <w:sz w:val="24"/>
          <w:szCs w:val="24"/>
        </w:rPr>
        <w:t>u</w:t>
      </w:r>
      <w:r w:rsidRPr="00946CCC">
        <w:rPr>
          <w:rFonts w:ascii="Calibri" w:eastAsia="Calibri" w:hAnsi="Calibri" w:cs="Calibri"/>
          <w:sz w:val="24"/>
          <w:szCs w:val="24"/>
        </w:rPr>
        <w:t xml:space="preserve">czestnicy. </w:t>
      </w:r>
    </w:p>
    <w:p w14:paraId="797F97EC" w14:textId="316148ED" w:rsidR="0084579D" w:rsidRPr="00946CCC" w:rsidRDefault="0084579D" w:rsidP="0084579D">
      <w:pPr>
        <w:spacing w:before="120" w:after="120"/>
        <w:jc w:val="both"/>
        <w:rPr>
          <w:rFonts w:ascii="Calibri" w:eastAsia="Calibri" w:hAnsi="Calibri" w:cs="Calibri"/>
          <w:sz w:val="24"/>
          <w:szCs w:val="24"/>
        </w:rPr>
      </w:pPr>
      <w:r w:rsidRPr="00946CCC">
        <w:rPr>
          <w:rFonts w:ascii="Calibri" w:eastAsia="Calibri" w:hAnsi="Calibri" w:cs="Calibri"/>
          <w:b/>
          <w:sz w:val="24"/>
          <w:szCs w:val="24"/>
        </w:rPr>
        <w:t>Czynniki osobowe</w:t>
      </w:r>
      <w:r w:rsidRPr="00946CCC">
        <w:rPr>
          <w:rFonts w:ascii="Calibri" w:eastAsia="Calibri" w:hAnsi="Calibri" w:cs="Calibri"/>
          <w:sz w:val="24"/>
          <w:szCs w:val="24"/>
        </w:rPr>
        <w:t xml:space="preserve"> wynikają ze specyfiki indywidualnej </w:t>
      </w:r>
      <w:r w:rsidR="00077303">
        <w:rPr>
          <w:rFonts w:ascii="Calibri" w:eastAsia="Calibri" w:hAnsi="Calibri" w:cs="Calibri"/>
          <w:sz w:val="24"/>
          <w:szCs w:val="24"/>
        </w:rPr>
        <w:t>u</w:t>
      </w:r>
      <w:r w:rsidRPr="00946CCC">
        <w:rPr>
          <w:rFonts w:ascii="Calibri" w:eastAsia="Calibri" w:hAnsi="Calibri" w:cs="Calibri"/>
          <w:sz w:val="24"/>
          <w:szCs w:val="24"/>
        </w:rPr>
        <w:t>czestnika. W ich skład wchodzą pochodne wybranych funkcji psychicznych.</w:t>
      </w:r>
    </w:p>
    <w:p w14:paraId="2EF43F4F" w14:textId="77777777" w:rsidR="0084579D" w:rsidRPr="00946CCC" w:rsidRDefault="0084579D" w:rsidP="0084579D">
      <w:pPr>
        <w:spacing w:before="120" w:after="120"/>
        <w:jc w:val="both"/>
        <w:rPr>
          <w:rFonts w:ascii="Calibri" w:eastAsia="Calibri" w:hAnsi="Calibri" w:cs="Calibri"/>
          <w:sz w:val="24"/>
          <w:szCs w:val="24"/>
        </w:rPr>
      </w:pPr>
      <w:r w:rsidRPr="00946CCC">
        <w:rPr>
          <w:rFonts w:ascii="Calibri" w:eastAsia="Calibri" w:hAnsi="Calibri" w:cs="Calibri"/>
          <w:b/>
          <w:sz w:val="24"/>
          <w:szCs w:val="24"/>
          <w:u w:val="single"/>
        </w:rPr>
        <w:t>Uwaga</w:t>
      </w:r>
      <w:r w:rsidRPr="00946CCC">
        <w:rPr>
          <w:rFonts w:ascii="Calibri" w:eastAsia="Calibri" w:hAnsi="Calibri" w:cs="Calibri"/>
          <w:sz w:val="24"/>
          <w:szCs w:val="24"/>
        </w:rPr>
        <w:t xml:space="preserve">: </w:t>
      </w:r>
    </w:p>
    <w:p w14:paraId="6B2D75DD" w14:textId="79539745" w:rsidR="0084579D" w:rsidRPr="00946CCC" w:rsidRDefault="0084579D" w:rsidP="0099202D">
      <w:pPr>
        <w:numPr>
          <w:ilvl w:val="0"/>
          <w:numId w:val="141"/>
        </w:numPr>
        <w:spacing w:before="120" w:after="120"/>
        <w:contextualSpacing/>
        <w:jc w:val="both"/>
        <w:rPr>
          <w:rFonts w:ascii="Calibri" w:eastAsia="Calibri" w:hAnsi="Calibri" w:cs="Calibri"/>
          <w:i/>
          <w:sz w:val="24"/>
          <w:szCs w:val="24"/>
        </w:rPr>
      </w:pPr>
      <w:r w:rsidRPr="00946CCC">
        <w:rPr>
          <w:rFonts w:ascii="Calibri" w:eastAsia="Calibri" w:hAnsi="Calibri" w:cs="Calibri"/>
          <w:i/>
          <w:sz w:val="24"/>
          <w:szCs w:val="24"/>
        </w:rPr>
        <w:t xml:space="preserve">Wpływ czynników środowiskowych należy opisać z perspektywy opisywanego </w:t>
      </w:r>
      <w:r w:rsidR="00077303">
        <w:rPr>
          <w:rFonts w:ascii="Calibri" w:eastAsia="Calibri" w:hAnsi="Calibri" w:cs="Calibri"/>
          <w:i/>
          <w:sz w:val="24"/>
          <w:szCs w:val="24"/>
        </w:rPr>
        <w:t>u</w:t>
      </w:r>
      <w:r w:rsidRPr="00946CCC">
        <w:rPr>
          <w:rFonts w:ascii="Calibri" w:eastAsia="Calibri" w:hAnsi="Calibri" w:cs="Calibri"/>
          <w:i/>
          <w:sz w:val="24"/>
          <w:szCs w:val="24"/>
        </w:rPr>
        <w:t>czestnika (Np.: płytki krawężnika bez karbowanej powierzchni można opisać jako czynnik ułatwiający dla użytkownika wózka inwalidzkiego ale jako barierę dla osoby niewidomej).</w:t>
      </w:r>
    </w:p>
    <w:p w14:paraId="4A0F9A04" w14:textId="77777777" w:rsidR="0084579D" w:rsidRPr="00946CCC" w:rsidRDefault="0084579D" w:rsidP="0099202D">
      <w:pPr>
        <w:numPr>
          <w:ilvl w:val="0"/>
          <w:numId w:val="141"/>
        </w:numPr>
        <w:spacing w:before="120" w:after="120"/>
        <w:contextualSpacing/>
        <w:jc w:val="both"/>
        <w:rPr>
          <w:rFonts w:ascii="Calibri" w:eastAsia="Calibri" w:hAnsi="Calibri" w:cs="Calibri"/>
          <w:i/>
          <w:sz w:val="24"/>
          <w:szCs w:val="24"/>
        </w:rPr>
      </w:pPr>
      <w:r w:rsidRPr="00946CCC">
        <w:rPr>
          <w:rFonts w:ascii="Calibri" w:eastAsia="Calibri" w:hAnsi="Calibri" w:cs="Calibri"/>
          <w:i/>
          <w:sz w:val="24"/>
          <w:szCs w:val="24"/>
        </w:rPr>
        <w:t>Jeden czynnik może mieć jednocześnie wpływ ułatwiający i utrudniający przebieg rehabilitacji, np. leki mogą zmniejszać dolegliwości chorobowe i stabilizować deficyty organizmu ale mogą również mieć skutki uboczne.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52"/>
        <w:gridCol w:w="4820"/>
      </w:tblGrid>
      <w:tr w:rsidR="0084579D" w:rsidRPr="00946CCC" w14:paraId="020C9CBF" w14:textId="77777777" w:rsidTr="00FE6751">
        <w:trPr>
          <w:trHeight w:val="622"/>
        </w:trPr>
        <w:tc>
          <w:tcPr>
            <w:tcW w:w="13887" w:type="dxa"/>
            <w:gridSpan w:val="3"/>
            <w:shd w:val="clear" w:color="auto" w:fill="D9D9D9"/>
            <w:vAlign w:val="center"/>
          </w:tcPr>
          <w:p w14:paraId="539479AC" w14:textId="77777777" w:rsidR="0084579D" w:rsidRPr="00946CCC" w:rsidRDefault="0084579D" w:rsidP="00FE6751">
            <w:pPr>
              <w:keepNext/>
              <w:spacing w:before="40" w:after="40"/>
              <w:rPr>
                <w:rFonts w:ascii="Calibri" w:eastAsia="Calibri" w:hAnsi="Calibri" w:cs="Calibri"/>
                <w:b/>
                <w:bCs/>
                <w:sz w:val="28"/>
                <w:szCs w:val="24"/>
              </w:rPr>
            </w:pPr>
            <w:r w:rsidRPr="00946CCC">
              <w:rPr>
                <w:rFonts w:ascii="Calibri" w:eastAsia="Calibri" w:hAnsi="Calibri" w:cs="Calibri"/>
                <w:b/>
                <w:bCs/>
                <w:color w:val="1F4E79"/>
                <w:sz w:val="28"/>
                <w:szCs w:val="24"/>
              </w:rPr>
              <w:lastRenderedPageBreak/>
              <w:t>CZYNNIKI ŚRODOWISKOWE (produkty i technologie)</w:t>
            </w:r>
          </w:p>
        </w:tc>
      </w:tr>
      <w:tr w:rsidR="0084579D" w:rsidRPr="00946CCC" w14:paraId="0C345E4A" w14:textId="77777777" w:rsidTr="00FE6751">
        <w:trPr>
          <w:trHeight w:val="701"/>
        </w:trPr>
        <w:tc>
          <w:tcPr>
            <w:tcW w:w="4815" w:type="dxa"/>
            <w:shd w:val="clear" w:color="auto" w:fill="D9D9D9"/>
            <w:vAlign w:val="center"/>
          </w:tcPr>
          <w:p w14:paraId="38E5F606" w14:textId="77777777" w:rsidR="0084579D" w:rsidRPr="00946CCC" w:rsidRDefault="0084579D" w:rsidP="00FE6751">
            <w:pPr>
              <w:keepNext/>
              <w:spacing w:before="40" w:after="40"/>
              <w:rPr>
                <w:rFonts w:ascii="Calibri" w:eastAsia="Calibri" w:hAnsi="Calibri" w:cs="Calibri"/>
                <w:b/>
                <w:bCs/>
                <w:sz w:val="24"/>
                <w:szCs w:val="24"/>
              </w:rPr>
            </w:pPr>
            <w:r w:rsidRPr="00946CCC">
              <w:rPr>
                <w:rFonts w:ascii="Calibri" w:eastAsia="Calibri" w:hAnsi="Calibri" w:cs="Calibri"/>
                <w:b/>
                <w:bCs/>
                <w:sz w:val="24"/>
                <w:szCs w:val="24"/>
              </w:rPr>
              <w:t>Czynnik wpływający na przebieg rehabilitacji</w:t>
            </w:r>
          </w:p>
        </w:tc>
        <w:tc>
          <w:tcPr>
            <w:tcW w:w="4252" w:type="dxa"/>
            <w:shd w:val="clear" w:color="auto" w:fill="E2EFD9"/>
            <w:vAlign w:val="center"/>
          </w:tcPr>
          <w:p w14:paraId="691C0538" w14:textId="77777777" w:rsidR="0084579D" w:rsidRPr="00946CCC" w:rsidRDefault="0084579D" w:rsidP="00FE6751">
            <w:pPr>
              <w:keepNext/>
              <w:spacing w:before="40" w:after="40"/>
              <w:rPr>
                <w:rFonts w:ascii="Calibri" w:eastAsia="Calibri" w:hAnsi="Calibri" w:cs="Calibri"/>
                <w:b/>
                <w:bCs/>
                <w:sz w:val="24"/>
                <w:szCs w:val="24"/>
              </w:rPr>
            </w:pPr>
            <w:r w:rsidRPr="00946CCC">
              <w:rPr>
                <w:rFonts w:ascii="Calibri" w:eastAsia="Calibri" w:hAnsi="Calibri" w:cs="Calibri"/>
                <w:b/>
                <w:bCs/>
                <w:sz w:val="24"/>
                <w:szCs w:val="24"/>
              </w:rPr>
              <w:t>Pozytywny wpływ (ułatwienie)</w:t>
            </w:r>
          </w:p>
        </w:tc>
        <w:tc>
          <w:tcPr>
            <w:tcW w:w="4820" w:type="dxa"/>
            <w:shd w:val="clear" w:color="auto" w:fill="FBE4D5"/>
            <w:vAlign w:val="center"/>
          </w:tcPr>
          <w:p w14:paraId="7301194C" w14:textId="77777777" w:rsidR="0084579D" w:rsidRPr="00946CCC" w:rsidRDefault="0084579D" w:rsidP="00FE6751">
            <w:pPr>
              <w:keepNext/>
              <w:spacing w:before="40" w:after="40"/>
              <w:rPr>
                <w:rFonts w:ascii="Calibri" w:eastAsia="Calibri" w:hAnsi="Calibri" w:cs="Calibri"/>
                <w:b/>
                <w:bCs/>
                <w:sz w:val="24"/>
                <w:szCs w:val="24"/>
              </w:rPr>
            </w:pPr>
            <w:r w:rsidRPr="00946CCC">
              <w:rPr>
                <w:rFonts w:ascii="Calibri" w:eastAsia="Calibri" w:hAnsi="Calibri" w:cs="Calibri"/>
                <w:b/>
                <w:bCs/>
                <w:sz w:val="24"/>
                <w:szCs w:val="24"/>
              </w:rPr>
              <w:t>Negatywny wpływ (bariera, utrudnienie)</w:t>
            </w:r>
          </w:p>
        </w:tc>
      </w:tr>
      <w:tr w:rsidR="0084579D" w:rsidRPr="00946CCC" w14:paraId="0EA92018" w14:textId="77777777" w:rsidTr="00FE6751">
        <w:tc>
          <w:tcPr>
            <w:tcW w:w="4815" w:type="dxa"/>
          </w:tcPr>
          <w:p w14:paraId="50120317"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Żywność (</w:t>
            </w:r>
            <w:r w:rsidRPr="00946CCC">
              <w:rPr>
                <w:rFonts w:ascii="Calibri" w:eastAsia="Calibri" w:hAnsi="Calibri" w:cs="Calibri"/>
                <w:i/>
                <w:sz w:val="24"/>
                <w:szCs w:val="24"/>
              </w:rPr>
              <w:t>sytuacje rygorystycznych diet, uczuleń pokarmowych, wybiórczości pokarmowej, które mają wpływ również na inne obszary aktywności)</w:t>
            </w:r>
          </w:p>
        </w:tc>
        <w:tc>
          <w:tcPr>
            <w:tcW w:w="4252" w:type="dxa"/>
            <w:shd w:val="clear" w:color="auto" w:fill="E2EFD9"/>
          </w:tcPr>
          <w:p w14:paraId="5E0D6AC3" w14:textId="77777777" w:rsidR="0084579D" w:rsidRPr="00D5754C" w:rsidRDefault="0084579D" w:rsidP="00FE6751">
            <w:pPr>
              <w:keepNext/>
              <w:spacing w:before="40" w:after="40"/>
              <w:rPr>
                <w:i/>
              </w:rPr>
            </w:pPr>
          </w:p>
        </w:tc>
        <w:tc>
          <w:tcPr>
            <w:tcW w:w="4820" w:type="dxa"/>
            <w:shd w:val="clear" w:color="auto" w:fill="FBE4D5"/>
          </w:tcPr>
          <w:p w14:paraId="43C599C6" w14:textId="77777777" w:rsidR="0084579D" w:rsidRPr="00D5754C" w:rsidRDefault="0084579D" w:rsidP="00FE6751">
            <w:pPr>
              <w:keepNext/>
              <w:spacing w:before="40" w:after="40"/>
              <w:rPr>
                <w:i/>
              </w:rPr>
            </w:pPr>
            <w:r w:rsidRPr="00D5754C">
              <w:rPr>
                <w:i/>
              </w:rPr>
              <w:t xml:space="preserve">Uczulenie na gluten, samodzielnie nie </w:t>
            </w:r>
            <w:r>
              <w:rPr>
                <w:i/>
              </w:rPr>
              <w:t>kontroluje doboru pokarmów.</w:t>
            </w:r>
          </w:p>
        </w:tc>
      </w:tr>
      <w:tr w:rsidR="0084579D" w:rsidRPr="00946CCC" w14:paraId="2BE427BB" w14:textId="77777777" w:rsidTr="00FE6751">
        <w:tc>
          <w:tcPr>
            <w:tcW w:w="4815" w:type="dxa"/>
          </w:tcPr>
          <w:p w14:paraId="0940E00F"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Leki (</w:t>
            </w:r>
            <w:r w:rsidRPr="00946CCC">
              <w:rPr>
                <w:rFonts w:ascii="Calibri" w:eastAsia="Calibri" w:hAnsi="Calibri" w:cs="Calibri"/>
                <w:i/>
                <w:sz w:val="24"/>
                <w:szCs w:val="24"/>
              </w:rPr>
              <w:t>pozytywny i negatywny wpływ leków wpływający na funkcjonowanie, brak dostępności leków, brak dofinansowania przy dużym koszcie, itp.)</w:t>
            </w:r>
          </w:p>
        </w:tc>
        <w:tc>
          <w:tcPr>
            <w:tcW w:w="4252" w:type="dxa"/>
            <w:shd w:val="clear" w:color="auto" w:fill="E2EFD9"/>
          </w:tcPr>
          <w:p w14:paraId="18E060CA" w14:textId="77777777" w:rsidR="0084579D" w:rsidRPr="00D5754C" w:rsidRDefault="0084579D" w:rsidP="00FE6751">
            <w:pPr>
              <w:keepNext/>
              <w:spacing w:before="40" w:after="40"/>
              <w:rPr>
                <w:i/>
              </w:rPr>
            </w:pPr>
            <w:r>
              <w:rPr>
                <w:i/>
              </w:rPr>
              <w:t xml:space="preserve">Leki powodują </w:t>
            </w:r>
            <w:r w:rsidRPr="008E1ED0">
              <w:rPr>
                <w:i/>
              </w:rPr>
              <w:t>zmniejszenie agresji czynnej</w:t>
            </w:r>
            <w:r>
              <w:rPr>
                <w:i/>
              </w:rPr>
              <w:t>.</w:t>
            </w:r>
          </w:p>
        </w:tc>
        <w:tc>
          <w:tcPr>
            <w:tcW w:w="4820" w:type="dxa"/>
            <w:shd w:val="clear" w:color="auto" w:fill="FBE4D5"/>
          </w:tcPr>
          <w:p w14:paraId="72EDE7D7" w14:textId="77777777" w:rsidR="0084579D" w:rsidRPr="00D5754C" w:rsidRDefault="0084579D" w:rsidP="00FE6751">
            <w:pPr>
              <w:keepNext/>
              <w:spacing w:before="40" w:after="40"/>
              <w:rPr>
                <w:i/>
              </w:rPr>
            </w:pPr>
            <w:r>
              <w:rPr>
                <w:i/>
              </w:rPr>
              <w:t>Skutkiem ubocznym są senność i</w:t>
            </w:r>
            <w:r w:rsidRPr="008E1ED0">
              <w:rPr>
                <w:i/>
              </w:rPr>
              <w:t xml:space="preserve"> obniżenie uwagi</w:t>
            </w:r>
            <w:r>
              <w:rPr>
                <w:i/>
              </w:rPr>
              <w:t>.</w:t>
            </w:r>
          </w:p>
        </w:tc>
      </w:tr>
      <w:tr w:rsidR="0084579D" w:rsidRPr="00946CCC" w14:paraId="46D9EE1D" w14:textId="77777777" w:rsidTr="00FE6751">
        <w:tc>
          <w:tcPr>
            <w:tcW w:w="4815" w:type="dxa"/>
          </w:tcPr>
          <w:p w14:paraId="6AD4F7E3" w14:textId="77777777" w:rsidR="0084579D" w:rsidRPr="00946CCC" w:rsidRDefault="0084579D" w:rsidP="00FE6751">
            <w:pPr>
              <w:keepNext/>
              <w:tabs>
                <w:tab w:val="left" w:pos="915"/>
              </w:tabs>
              <w:spacing w:before="40" w:after="40"/>
              <w:rPr>
                <w:rFonts w:ascii="Calibri" w:eastAsia="Calibri" w:hAnsi="Calibri" w:cs="Calibri"/>
                <w:sz w:val="24"/>
                <w:szCs w:val="24"/>
              </w:rPr>
            </w:pPr>
            <w:r w:rsidRPr="00946CCC">
              <w:rPr>
                <w:rFonts w:ascii="Calibri" w:eastAsia="Calibri" w:hAnsi="Calibri" w:cs="Calibri"/>
                <w:sz w:val="24"/>
                <w:szCs w:val="24"/>
              </w:rPr>
              <w:t>Produkty i technologie do osobistego użytku (</w:t>
            </w:r>
            <w:r w:rsidRPr="00946CCC">
              <w:rPr>
                <w:rFonts w:ascii="Calibri" w:eastAsia="Calibri" w:hAnsi="Calibri" w:cs="Calibri"/>
                <w:i/>
                <w:sz w:val="24"/>
                <w:szCs w:val="24"/>
              </w:rPr>
              <w:t>specjalne obuwie, ubranie, czytniki, systemy zdalnego sterowania, sterowania głosem</w:t>
            </w:r>
            <w:r w:rsidRPr="00946CCC">
              <w:rPr>
                <w:rFonts w:ascii="Calibri" w:eastAsia="Calibri" w:hAnsi="Calibri" w:cs="Calibri"/>
                <w:sz w:val="24"/>
                <w:szCs w:val="24"/>
              </w:rPr>
              <w:t>)</w:t>
            </w:r>
          </w:p>
        </w:tc>
        <w:tc>
          <w:tcPr>
            <w:tcW w:w="4252" w:type="dxa"/>
            <w:shd w:val="clear" w:color="auto" w:fill="E2EFD9"/>
          </w:tcPr>
          <w:p w14:paraId="0736C032" w14:textId="77777777" w:rsidR="0084579D" w:rsidRPr="00D5754C" w:rsidRDefault="0084579D" w:rsidP="00FE6751">
            <w:pPr>
              <w:keepNext/>
              <w:spacing w:before="40" w:after="40"/>
              <w:rPr>
                <w:i/>
              </w:rPr>
            </w:pPr>
          </w:p>
        </w:tc>
        <w:tc>
          <w:tcPr>
            <w:tcW w:w="4820" w:type="dxa"/>
            <w:shd w:val="clear" w:color="auto" w:fill="FBE4D5"/>
          </w:tcPr>
          <w:p w14:paraId="5A77F409" w14:textId="77777777" w:rsidR="0084579D" w:rsidRPr="00D5754C" w:rsidRDefault="0084579D" w:rsidP="00FE6751">
            <w:pPr>
              <w:keepNext/>
              <w:spacing w:before="40" w:after="40"/>
              <w:rPr>
                <w:i/>
              </w:rPr>
            </w:pPr>
          </w:p>
        </w:tc>
      </w:tr>
      <w:tr w:rsidR="0084579D" w:rsidRPr="00946CCC" w14:paraId="4153F924" w14:textId="77777777" w:rsidTr="00FE6751">
        <w:tc>
          <w:tcPr>
            <w:tcW w:w="4815" w:type="dxa"/>
          </w:tcPr>
          <w:p w14:paraId="31909724"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Produkty i technologie służące do indywidualnego poruszania się i transportu</w:t>
            </w:r>
          </w:p>
          <w:p w14:paraId="13031A4B" w14:textId="77777777" w:rsidR="0084579D" w:rsidRPr="00946CCC" w:rsidRDefault="0084579D" w:rsidP="00FE6751">
            <w:pPr>
              <w:keepNext/>
              <w:spacing w:before="40" w:after="40"/>
              <w:rPr>
                <w:rFonts w:ascii="Calibri" w:eastAsia="Calibri" w:hAnsi="Calibri" w:cs="Calibri"/>
                <w:i/>
                <w:sz w:val="24"/>
                <w:szCs w:val="24"/>
              </w:rPr>
            </w:pPr>
            <w:r w:rsidRPr="00946CCC">
              <w:rPr>
                <w:rFonts w:ascii="Calibri" w:eastAsia="Calibri" w:hAnsi="Calibri" w:cs="Calibri"/>
                <w:sz w:val="24"/>
                <w:szCs w:val="24"/>
              </w:rPr>
              <w:t>(</w:t>
            </w:r>
            <w:r w:rsidRPr="00946CCC">
              <w:rPr>
                <w:rFonts w:ascii="Calibri" w:eastAsia="Calibri" w:hAnsi="Calibri" w:cs="Calibri"/>
                <w:i/>
                <w:sz w:val="24"/>
                <w:szCs w:val="24"/>
              </w:rPr>
              <w:t>zaadaptowane pojazdy, wózki</w:t>
            </w:r>
          </w:p>
          <w:p w14:paraId="79147D65"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i/>
                <w:sz w:val="24"/>
                <w:szCs w:val="24"/>
              </w:rPr>
              <w:t>Inwalidzkie</w:t>
            </w:r>
            <w:r w:rsidRPr="00946CCC">
              <w:rPr>
                <w:rFonts w:ascii="Calibri" w:eastAsia="Calibri" w:hAnsi="Calibri" w:cs="Calibri"/>
                <w:sz w:val="24"/>
                <w:szCs w:val="24"/>
              </w:rPr>
              <w:t>)</w:t>
            </w:r>
          </w:p>
        </w:tc>
        <w:tc>
          <w:tcPr>
            <w:tcW w:w="4252" w:type="dxa"/>
            <w:shd w:val="clear" w:color="auto" w:fill="E2EFD9"/>
          </w:tcPr>
          <w:p w14:paraId="221B76D7" w14:textId="77777777" w:rsidR="0084579D" w:rsidRPr="00D5754C" w:rsidRDefault="0084579D" w:rsidP="00FE6751">
            <w:pPr>
              <w:keepNext/>
              <w:spacing w:before="40" w:after="40"/>
              <w:rPr>
                <w:i/>
              </w:rPr>
            </w:pPr>
            <w:r>
              <w:rPr>
                <w:i/>
              </w:rPr>
              <w:t>Do przemieszczania się na większych odległościach korzysta z wózka inwalidzkiego.</w:t>
            </w:r>
          </w:p>
        </w:tc>
        <w:tc>
          <w:tcPr>
            <w:tcW w:w="4820" w:type="dxa"/>
            <w:shd w:val="clear" w:color="auto" w:fill="FBE4D5"/>
          </w:tcPr>
          <w:p w14:paraId="12AAE65B" w14:textId="77777777" w:rsidR="0084579D" w:rsidRPr="00D5754C" w:rsidRDefault="0084579D" w:rsidP="00FE6751">
            <w:pPr>
              <w:keepNext/>
              <w:spacing w:before="40" w:after="40"/>
              <w:rPr>
                <w:i/>
              </w:rPr>
            </w:pPr>
          </w:p>
        </w:tc>
      </w:tr>
      <w:tr w:rsidR="0084579D" w:rsidRPr="00946CCC" w14:paraId="57D30342" w14:textId="77777777" w:rsidTr="00FE6751">
        <w:tc>
          <w:tcPr>
            <w:tcW w:w="4815" w:type="dxa"/>
          </w:tcPr>
          <w:p w14:paraId="4D89A9E0"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lastRenderedPageBreak/>
              <w:t>Produkty i technologie służące do porozumiewania się (</w:t>
            </w:r>
            <w:r w:rsidRPr="00946CCC">
              <w:rPr>
                <w:rFonts w:ascii="Calibri" w:eastAsia="Calibri" w:hAnsi="Calibri" w:cs="Calibri"/>
                <w:i/>
                <w:sz w:val="24"/>
                <w:szCs w:val="24"/>
              </w:rPr>
              <w:t>aparaty słuchowe, urządzenia dźwiękowe, urządzenia do pisania w różnych językach, czytniki i edytory mowy, tablice do komunikowania się, okulary i soczewki</w:t>
            </w:r>
            <w:r w:rsidRPr="00946CCC">
              <w:rPr>
                <w:rFonts w:ascii="Calibri" w:eastAsia="Calibri" w:hAnsi="Calibri" w:cs="Calibri"/>
                <w:sz w:val="24"/>
                <w:szCs w:val="24"/>
              </w:rPr>
              <w:t>)</w:t>
            </w:r>
          </w:p>
        </w:tc>
        <w:tc>
          <w:tcPr>
            <w:tcW w:w="4252" w:type="dxa"/>
            <w:shd w:val="clear" w:color="auto" w:fill="E2EFD9"/>
          </w:tcPr>
          <w:p w14:paraId="3546E160" w14:textId="77777777" w:rsidR="0084579D" w:rsidRDefault="0084579D" w:rsidP="00FE6751">
            <w:pPr>
              <w:keepNext/>
              <w:spacing w:before="40" w:after="40"/>
              <w:rPr>
                <w:i/>
              </w:rPr>
            </w:pPr>
            <w:r>
              <w:rPr>
                <w:i/>
              </w:rPr>
              <w:t xml:space="preserve">Korzysta z </w:t>
            </w:r>
            <w:proofErr w:type="spellStart"/>
            <w:r>
              <w:rPr>
                <w:i/>
              </w:rPr>
              <w:t>mówika</w:t>
            </w:r>
            <w:proofErr w:type="spellEnd"/>
          </w:p>
          <w:p w14:paraId="7B40E209" w14:textId="77777777" w:rsidR="0084579D" w:rsidRPr="00D5754C" w:rsidRDefault="0084579D" w:rsidP="00FE6751">
            <w:pPr>
              <w:keepNext/>
              <w:spacing w:before="40" w:after="40"/>
              <w:rPr>
                <w:i/>
              </w:rPr>
            </w:pPr>
            <w:r>
              <w:rPr>
                <w:i/>
              </w:rPr>
              <w:t>Okulary – wskazana konsultacja okulistyczna</w:t>
            </w:r>
          </w:p>
        </w:tc>
        <w:tc>
          <w:tcPr>
            <w:tcW w:w="4820" w:type="dxa"/>
            <w:shd w:val="clear" w:color="auto" w:fill="FBE4D5"/>
          </w:tcPr>
          <w:p w14:paraId="032C5C06" w14:textId="77777777" w:rsidR="0084579D" w:rsidRPr="00D5754C" w:rsidRDefault="0084579D" w:rsidP="00FE6751">
            <w:pPr>
              <w:keepNext/>
              <w:spacing w:before="40" w:after="40"/>
              <w:rPr>
                <w:i/>
              </w:rPr>
            </w:pPr>
          </w:p>
        </w:tc>
      </w:tr>
      <w:tr w:rsidR="0084579D" w:rsidRPr="00946CCC" w14:paraId="0BCB62C8" w14:textId="77777777" w:rsidTr="00FE6751">
        <w:tc>
          <w:tcPr>
            <w:tcW w:w="4815" w:type="dxa"/>
          </w:tcPr>
          <w:p w14:paraId="5530D3D8"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Elementy architektoniczne oraz</w:t>
            </w:r>
          </w:p>
          <w:p w14:paraId="4D3BE048"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technologie dla budynków użyteczności publicznej (głównie budynku WTZ) (</w:t>
            </w:r>
            <w:r w:rsidRPr="00946CCC">
              <w:rPr>
                <w:rFonts w:ascii="Calibri" w:eastAsia="Calibri" w:hAnsi="Calibri" w:cs="Calibri"/>
                <w:i/>
                <w:sz w:val="24"/>
                <w:szCs w:val="24"/>
              </w:rPr>
              <w:t>podjazdy, windy, drzwi wspomagane, progi na poziomie podłogi itp.</w:t>
            </w:r>
            <w:r w:rsidRPr="00946CCC">
              <w:rPr>
                <w:rFonts w:ascii="Calibri" w:eastAsia="Calibri" w:hAnsi="Calibri" w:cs="Calibri"/>
                <w:sz w:val="24"/>
                <w:szCs w:val="24"/>
              </w:rPr>
              <w:t>)</w:t>
            </w:r>
          </w:p>
        </w:tc>
        <w:tc>
          <w:tcPr>
            <w:tcW w:w="4252" w:type="dxa"/>
            <w:shd w:val="clear" w:color="auto" w:fill="E2EFD9"/>
          </w:tcPr>
          <w:p w14:paraId="0D1809B1" w14:textId="77777777" w:rsidR="0084579D" w:rsidRPr="00D5754C" w:rsidRDefault="0084579D" w:rsidP="00FE6751">
            <w:pPr>
              <w:keepNext/>
              <w:spacing w:before="40" w:after="40"/>
              <w:rPr>
                <w:i/>
              </w:rPr>
            </w:pPr>
          </w:p>
        </w:tc>
        <w:tc>
          <w:tcPr>
            <w:tcW w:w="4820" w:type="dxa"/>
            <w:shd w:val="clear" w:color="auto" w:fill="FBE4D5"/>
          </w:tcPr>
          <w:p w14:paraId="6E38957A" w14:textId="77777777" w:rsidR="0084579D" w:rsidRPr="00D5754C" w:rsidRDefault="0084579D" w:rsidP="00FE6751">
            <w:pPr>
              <w:keepNext/>
              <w:spacing w:before="40" w:after="40"/>
              <w:rPr>
                <w:i/>
              </w:rPr>
            </w:pPr>
            <w:r>
              <w:rPr>
                <w:i/>
              </w:rPr>
              <w:t>Brak windy w WTZ. Trudność przy przemieszczaniu się do pomieszczeń na I piętrze.</w:t>
            </w:r>
          </w:p>
        </w:tc>
      </w:tr>
      <w:tr w:rsidR="0084579D" w:rsidRPr="00946CCC" w14:paraId="36260257" w14:textId="77777777" w:rsidTr="00FE6751">
        <w:tc>
          <w:tcPr>
            <w:tcW w:w="4815" w:type="dxa"/>
          </w:tcPr>
          <w:p w14:paraId="14995712"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Elementy architektoniczne oraz</w:t>
            </w:r>
          </w:p>
          <w:p w14:paraId="59ADFACB"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technologie dla budynków do użytku prywatnego (głównie w miejscu zamieszkania)</w:t>
            </w:r>
          </w:p>
          <w:p w14:paraId="027B32DD"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w:t>
            </w:r>
            <w:r w:rsidRPr="00946CCC">
              <w:rPr>
                <w:rFonts w:ascii="Calibri" w:eastAsia="Calibri" w:hAnsi="Calibri" w:cs="Calibri"/>
                <w:i/>
                <w:sz w:val="24"/>
                <w:szCs w:val="24"/>
              </w:rPr>
              <w:t>wielkość kabiny prysznicowej, wejścia do domu, udogodnienia w łazience i toalecie itp.</w:t>
            </w:r>
            <w:r w:rsidRPr="00946CCC">
              <w:rPr>
                <w:rFonts w:ascii="Calibri" w:eastAsia="Calibri" w:hAnsi="Calibri" w:cs="Calibri"/>
                <w:sz w:val="24"/>
                <w:szCs w:val="24"/>
              </w:rPr>
              <w:t>)</w:t>
            </w:r>
          </w:p>
        </w:tc>
        <w:tc>
          <w:tcPr>
            <w:tcW w:w="4252" w:type="dxa"/>
            <w:shd w:val="clear" w:color="auto" w:fill="E2EFD9"/>
          </w:tcPr>
          <w:p w14:paraId="4B5AF817" w14:textId="77777777" w:rsidR="0084579D" w:rsidRPr="00D5754C" w:rsidRDefault="0084579D" w:rsidP="00FE6751">
            <w:pPr>
              <w:keepNext/>
              <w:spacing w:before="40" w:after="40"/>
              <w:rPr>
                <w:i/>
              </w:rPr>
            </w:pPr>
          </w:p>
        </w:tc>
        <w:tc>
          <w:tcPr>
            <w:tcW w:w="4820" w:type="dxa"/>
            <w:shd w:val="clear" w:color="auto" w:fill="FBE4D5"/>
          </w:tcPr>
          <w:p w14:paraId="7BEC5FD9" w14:textId="77777777" w:rsidR="0084579D" w:rsidRPr="00D5754C" w:rsidRDefault="0084579D" w:rsidP="00FE6751">
            <w:pPr>
              <w:keepNext/>
              <w:spacing w:before="40" w:after="40"/>
              <w:rPr>
                <w:i/>
              </w:rPr>
            </w:pPr>
            <w:r>
              <w:rPr>
                <w:i/>
              </w:rPr>
              <w:t>Złe warunki mieszkaniowe. Dzielenie pokoju z bratem co uniemożliwia rozplanowanie mebli z łatwym, samodzielnym poruszaniem się na wózku.</w:t>
            </w:r>
          </w:p>
        </w:tc>
      </w:tr>
      <w:tr w:rsidR="0084579D" w:rsidRPr="00946CCC" w14:paraId="65384546" w14:textId="77777777" w:rsidTr="00FE6751">
        <w:tc>
          <w:tcPr>
            <w:tcW w:w="4815" w:type="dxa"/>
          </w:tcPr>
          <w:p w14:paraId="6B349CD8"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b/>
                <w:sz w:val="24"/>
                <w:szCs w:val="24"/>
              </w:rPr>
              <w:lastRenderedPageBreak/>
              <w:t>Inne czynniki</w:t>
            </w:r>
            <w:r w:rsidRPr="00946CCC">
              <w:rPr>
                <w:rFonts w:ascii="Calibri" w:eastAsia="Calibri" w:hAnsi="Calibri" w:cs="Calibri"/>
                <w:sz w:val="24"/>
                <w:szCs w:val="24"/>
              </w:rPr>
              <w:t xml:space="preserve"> środowiskowe z grupy produktów i technologii:</w:t>
            </w:r>
          </w:p>
          <w:p w14:paraId="5C71F11E" w14:textId="77777777" w:rsidR="0084579D" w:rsidRPr="00946CCC" w:rsidRDefault="0084579D" w:rsidP="00FE6751">
            <w:pPr>
              <w:keepNext/>
              <w:spacing w:before="40" w:after="40"/>
              <w:rPr>
                <w:rFonts w:ascii="Calibri" w:eastAsia="Calibri" w:hAnsi="Calibri" w:cs="Calibri"/>
                <w:sz w:val="24"/>
                <w:szCs w:val="24"/>
              </w:rPr>
            </w:pPr>
          </w:p>
          <w:p w14:paraId="1A3C0669"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1. ………………………………………………………………….</w:t>
            </w:r>
          </w:p>
          <w:p w14:paraId="0BCE9CF3" w14:textId="77777777" w:rsidR="0084579D" w:rsidRPr="00946CCC" w:rsidRDefault="0084579D" w:rsidP="00FE6751">
            <w:pPr>
              <w:keepNext/>
              <w:spacing w:before="40" w:after="40"/>
              <w:rPr>
                <w:rFonts w:ascii="Calibri" w:eastAsia="Calibri" w:hAnsi="Calibri" w:cs="Calibri"/>
                <w:sz w:val="24"/>
                <w:szCs w:val="24"/>
              </w:rPr>
            </w:pPr>
          </w:p>
          <w:p w14:paraId="1067CF9A"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2. ………………………………………………………………...</w:t>
            </w:r>
          </w:p>
          <w:p w14:paraId="7993F8B2" w14:textId="77777777" w:rsidR="0084579D" w:rsidRPr="00946CCC" w:rsidRDefault="0084579D" w:rsidP="00FE6751">
            <w:pPr>
              <w:keepNext/>
              <w:spacing w:before="40" w:after="40"/>
              <w:rPr>
                <w:rFonts w:ascii="Calibri" w:eastAsia="Calibri" w:hAnsi="Calibri" w:cs="Calibri"/>
                <w:sz w:val="24"/>
                <w:szCs w:val="24"/>
              </w:rPr>
            </w:pPr>
          </w:p>
          <w:p w14:paraId="3CB8B5E2" w14:textId="77777777" w:rsidR="0084579D" w:rsidRPr="00946CCC" w:rsidRDefault="0084579D" w:rsidP="00FE6751">
            <w:pPr>
              <w:keepNext/>
              <w:spacing w:before="40" w:after="40"/>
              <w:rPr>
                <w:rFonts w:ascii="Calibri" w:eastAsia="Calibri" w:hAnsi="Calibri" w:cs="Calibri"/>
                <w:sz w:val="24"/>
                <w:szCs w:val="24"/>
              </w:rPr>
            </w:pPr>
          </w:p>
        </w:tc>
        <w:tc>
          <w:tcPr>
            <w:tcW w:w="4252" w:type="dxa"/>
            <w:shd w:val="clear" w:color="auto" w:fill="E2EFD9"/>
          </w:tcPr>
          <w:p w14:paraId="15266443" w14:textId="77777777" w:rsidR="0084579D" w:rsidRPr="00D5754C" w:rsidRDefault="0084579D" w:rsidP="00FE6751">
            <w:pPr>
              <w:keepNext/>
              <w:spacing w:before="40" w:after="40"/>
              <w:rPr>
                <w:i/>
              </w:rPr>
            </w:pPr>
          </w:p>
        </w:tc>
        <w:tc>
          <w:tcPr>
            <w:tcW w:w="4820" w:type="dxa"/>
            <w:shd w:val="clear" w:color="auto" w:fill="FBE4D5"/>
          </w:tcPr>
          <w:p w14:paraId="7CE12AEA" w14:textId="77777777" w:rsidR="0084579D" w:rsidRPr="00D5754C" w:rsidRDefault="0084579D" w:rsidP="00FE6751">
            <w:pPr>
              <w:keepNext/>
              <w:spacing w:before="40" w:after="40"/>
              <w:rPr>
                <w:i/>
              </w:rPr>
            </w:pPr>
          </w:p>
        </w:tc>
      </w:tr>
    </w:tbl>
    <w:p w14:paraId="3AC6686B" w14:textId="77777777" w:rsidR="0084579D" w:rsidRPr="00946CCC" w:rsidRDefault="0084579D" w:rsidP="0084579D">
      <w:pPr>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52"/>
        <w:gridCol w:w="4820"/>
      </w:tblGrid>
      <w:tr w:rsidR="0084579D" w:rsidRPr="00946CCC" w14:paraId="779F2FD4" w14:textId="77777777" w:rsidTr="00FE6751">
        <w:trPr>
          <w:trHeight w:val="622"/>
        </w:trPr>
        <w:tc>
          <w:tcPr>
            <w:tcW w:w="13887" w:type="dxa"/>
            <w:gridSpan w:val="3"/>
            <w:shd w:val="clear" w:color="auto" w:fill="D9D9D9"/>
            <w:vAlign w:val="center"/>
          </w:tcPr>
          <w:p w14:paraId="68A0B07A" w14:textId="77777777" w:rsidR="0084579D" w:rsidRPr="00946CCC" w:rsidRDefault="0084579D" w:rsidP="00FE6751">
            <w:pPr>
              <w:keepNext/>
              <w:spacing w:before="40" w:after="40"/>
              <w:rPr>
                <w:rFonts w:ascii="Calibri" w:eastAsia="Calibri" w:hAnsi="Calibri" w:cs="Calibri"/>
                <w:b/>
                <w:bCs/>
                <w:color w:val="1F4E79"/>
                <w:sz w:val="24"/>
                <w:szCs w:val="24"/>
              </w:rPr>
            </w:pPr>
            <w:r w:rsidRPr="00946CCC">
              <w:rPr>
                <w:rFonts w:ascii="Calibri" w:eastAsia="Calibri" w:hAnsi="Calibri" w:cs="Calibri"/>
                <w:b/>
                <w:bCs/>
                <w:color w:val="1F4E79"/>
                <w:sz w:val="28"/>
                <w:szCs w:val="24"/>
              </w:rPr>
              <w:lastRenderedPageBreak/>
              <w:t>CZYNNIKI ŚRODOWISKOWE (wsparcie, relacje, dostęp do usług i organizacji)</w:t>
            </w:r>
          </w:p>
        </w:tc>
      </w:tr>
      <w:tr w:rsidR="0084579D" w:rsidRPr="00946CCC" w14:paraId="187A9B14" w14:textId="77777777" w:rsidTr="00FE6751">
        <w:trPr>
          <w:trHeight w:val="701"/>
        </w:trPr>
        <w:tc>
          <w:tcPr>
            <w:tcW w:w="4815" w:type="dxa"/>
            <w:shd w:val="clear" w:color="auto" w:fill="D9D9D9"/>
            <w:vAlign w:val="center"/>
          </w:tcPr>
          <w:p w14:paraId="30FACD5B" w14:textId="77777777" w:rsidR="0084579D" w:rsidRPr="00946CCC" w:rsidRDefault="0084579D" w:rsidP="00FE6751">
            <w:pPr>
              <w:keepNext/>
              <w:spacing w:before="40" w:after="40"/>
              <w:rPr>
                <w:rFonts w:ascii="Calibri" w:eastAsia="Calibri" w:hAnsi="Calibri" w:cs="Calibri"/>
                <w:b/>
                <w:bCs/>
                <w:sz w:val="24"/>
                <w:szCs w:val="24"/>
              </w:rPr>
            </w:pPr>
            <w:r w:rsidRPr="00946CCC">
              <w:rPr>
                <w:rFonts w:ascii="Calibri" w:eastAsia="Calibri" w:hAnsi="Calibri" w:cs="Calibri"/>
                <w:b/>
                <w:bCs/>
                <w:sz w:val="24"/>
                <w:szCs w:val="24"/>
              </w:rPr>
              <w:t>Czynnik wpływający na przebieg rehabilitacji</w:t>
            </w:r>
          </w:p>
        </w:tc>
        <w:tc>
          <w:tcPr>
            <w:tcW w:w="4252" w:type="dxa"/>
            <w:shd w:val="clear" w:color="auto" w:fill="E2EFD9"/>
            <w:vAlign w:val="center"/>
          </w:tcPr>
          <w:p w14:paraId="20A4E0EC" w14:textId="77777777" w:rsidR="0084579D" w:rsidRPr="00946CCC" w:rsidRDefault="0084579D" w:rsidP="00FE6751">
            <w:pPr>
              <w:keepNext/>
              <w:spacing w:before="40" w:after="40"/>
              <w:rPr>
                <w:rFonts w:ascii="Calibri" w:eastAsia="Calibri" w:hAnsi="Calibri" w:cs="Calibri"/>
                <w:b/>
                <w:bCs/>
                <w:sz w:val="24"/>
                <w:szCs w:val="24"/>
              </w:rPr>
            </w:pPr>
            <w:r w:rsidRPr="00946CCC">
              <w:rPr>
                <w:rFonts w:ascii="Calibri" w:eastAsia="Calibri" w:hAnsi="Calibri" w:cs="Calibri"/>
                <w:b/>
                <w:bCs/>
                <w:sz w:val="24"/>
                <w:szCs w:val="24"/>
              </w:rPr>
              <w:t>Pozytywny wpływ (ułatwienie)</w:t>
            </w:r>
          </w:p>
        </w:tc>
        <w:tc>
          <w:tcPr>
            <w:tcW w:w="4820" w:type="dxa"/>
            <w:shd w:val="clear" w:color="auto" w:fill="FBE4D5"/>
            <w:vAlign w:val="center"/>
          </w:tcPr>
          <w:p w14:paraId="70556E6F" w14:textId="77777777" w:rsidR="0084579D" w:rsidRPr="00946CCC" w:rsidRDefault="0084579D" w:rsidP="00FE6751">
            <w:pPr>
              <w:keepNext/>
              <w:spacing w:before="40" w:after="40"/>
              <w:rPr>
                <w:rFonts w:ascii="Calibri" w:eastAsia="Calibri" w:hAnsi="Calibri" w:cs="Calibri"/>
                <w:b/>
                <w:bCs/>
                <w:sz w:val="24"/>
                <w:szCs w:val="24"/>
              </w:rPr>
            </w:pPr>
            <w:r w:rsidRPr="00946CCC">
              <w:rPr>
                <w:rFonts w:ascii="Calibri" w:eastAsia="Calibri" w:hAnsi="Calibri" w:cs="Calibri"/>
                <w:b/>
                <w:bCs/>
                <w:sz w:val="24"/>
                <w:szCs w:val="24"/>
              </w:rPr>
              <w:t>Negatywny wpływ (bariera, utrudnienie)</w:t>
            </w:r>
          </w:p>
        </w:tc>
      </w:tr>
      <w:tr w:rsidR="0084579D" w:rsidRPr="00946CCC" w14:paraId="50D210A9" w14:textId="77777777" w:rsidTr="00FE6751">
        <w:tc>
          <w:tcPr>
            <w:tcW w:w="4815" w:type="dxa"/>
          </w:tcPr>
          <w:p w14:paraId="329C0065"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Najbliższa rodzina (obecność i postawy)</w:t>
            </w:r>
          </w:p>
        </w:tc>
        <w:tc>
          <w:tcPr>
            <w:tcW w:w="4252" w:type="dxa"/>
            <w:shd w:val="clear" w:color="auto" w:fill="E2EFD9"/>
          </w:tcPr>
          <w:p w14:paraId="25C7EA06" w14:textId="77777777" w:rsidR="0084579D" w:rsidRPr="00630D37" w:rsidRDefault="0084579D" w:rsidP="00FE6751">
            <w:pPr>
              <w:keepNext/>
              <w:spacing w:before="40" w:after="40"/>
              <w:rPr>
                <w:rFonts w:ascii="Calibri" w:eastAsia="Calibri" w:hAnsi="Calibri" w:cs="Calibri"/>
                <w:i/>
              </w:rPr>
            </w:pPr>
            <w:r w:rsidRPr="00CD7862">
              <w:rPr>
                <w:rFonts w:ascii="Calibri" w:eastAsia="Calibri" w:hAnsi="Calibri" w:cs="Calibri"/>
                <w:i/>
              </w:rPr>
              <w:t>Może liczyć na wsparcie logistyczne ze strony rodziny. Umożliwia to dowóz do WTZ na zajęcia.</w:t>
            </w:r>
          </w:p>
        </w:tc>
        <w:tc>
          <w:tcPr>
            <w:tcW w:w="4820" w:type="dxa"/>
            <w:shd w:val="clear" w:color="auto" w:fill="FBE4D5"/>
          </w:tcPr>
          <w:p w14:paraId="0169BF07" w14:textId="77777777" w:rsidR="0084579D" w:rsidRPr="00630D37" w:rsidRDefault="0084579D" w:rsidP="00FE6751">
            <w:pPr>
              <w:keepNext/>
              <w:spacing w:before="40" w:after="40"/>
              <w:rPr>
                <w:rFonts w:ascii="Calibri" w:eastAsia="Calibri" w:hAnsi="Calibri" w:cs="Calibri"/>
                <w:i/>
              </w:rPr>
            </w:pPr>
            <w:r>
              <w:rPr>
                <w:rFonts w:ascii="Calibri" w:eastAsia="Calibri" w:hAnsi="Calibri" w:cs="Calibri"/>
                <w:i/>
              </w:rPr>
              <w:t>N</w:t>
            </w:r>
            <w:r w:rsidRPr="00105ACF">
              <w:rPr>
                <w:rFonts w:ascii="Calibri" w:eastAsia="Calibri" w:hAnsi="Calibri" w:cs="Calibri"/>
                <w:i/>
              </w:rPr>
              <w:t>adopiekuńczość, postawa wyręczająca</w:t>
            </w:r>
          </w:p>
        </w:tc>
      </w:tr>
      <w:tr w:rsidR="0084579D" w:rsidRPr="00946CCC" w14:paraId="134114A7" w14:textId="77777777" w:rsidTr="00FE6751">
        <w:tc>
          <w:tcPr>
            <w:tcW w:w="4815" w:type="dxa"/>
          </w:tcPr>
          <w:p w14:paraId="25D6082D"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Przyjaciele</w:t>
            </w:r>
          </w:p>
        </w:tc>
        <w:tc>
          <w:tcPr>
            <w:tcW w:w="4252" w:type="dxa"/>
            <w:shd w:val="clear" w:color="auto" w:fill="E2EFD9"/>
          </w:tcPr>
          <w:p w14:paraId="1F04710E" w14:textId="77777777" w:rsidR="0084579D" w:rsidRPr="00630D37" w:rsidRDefault="0084579D" w:rsidP="00FE6751">
            <w:pPr>
              <w:keepNext/>
              <w:spacing w:before="40" w:after="40"/>
              <w:rPr>
                <w:rFonts w:ascii="Calibri" w:eastAsia="Calibri" w:hAnsi="Calibri" w:cs="Calibri"/>
                <w:i/>
              </w:rPr>
            </w:pPr>
          </w:p>
        </w:tc>
        <w:tc>
          <w:tcPr>
            <w:tcW w:w="4820" w:type="dxa"/>
            <w:shd w:val="clear" w:color="auto" w:fill="FBE4D5"/>
          </w:tcPr>
          <w:p w14:paraId="0871DD3D" w14:textId="77777777" w:rsidR="0084579D" w:rsidRPr="00630D37" w:rsidRDefault="0084579D" w:rsidP="00FE6751">
            <w:pPr>
              <w:keepNext/>
              <w:spacing w:before="40" w:after="40"/>
              <w:rPr>
                <w:rFonts w:ascii="Calibri" w:eastAsia="Calibri" w:hAnsi="Calibri" w:cs="Calibri"/>
                <w:i/>
              </w:rPr>
            </w:pPr>
            <w:r>
              <w:rPr>
                <w:rFonts w:ascii="Calibri" w:eastAsia="Calibri" w:hAnsi="Calibri" w:cs="Calibri"/>
                <w:i/>
              </w:rPr>
              <w:t>Nie zawiera stałych przyjaźni.</w:t>
            </w:r>
          </w:p>
        </w:tc>
      </w:tr>
      <w:tr w:rsidR="0084579D" w:rsidRPr="00946CCC" w14:paraId="15FAEDBC" w14:textId="77777777" w:rsidTr="00FE6751">
        <w:tc>
          <w:tcPr>
            <w:tcW w:w="4815" w:type="dxa"/>
          </w:tcPr>
          <w:p w14:paraId="42C1F394"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Znajomi, rówieśnicy, koledzy, sąsiedzi</w:t>
            </w:r>
          </w:p>
        </w:tc>
        <w:tc>
          <w:tcPr>
            <w:tcW w:w="4252" w:type="dxa"/>
            <w:shd w:val="clear" w:color="auto" w:fill="E2EFD9"/>
          </w:tcPr>
          <w:p w14:paraId="25AA555A" w14:textId="77777777" w:rsidR="0084579D" w:rsidRPr="00630D37" w:rsidRDefault="0084579D" w:rsidP="00FE6751">
            <w:pPr>
              <w:keepNext/>
              <w:spacing w:before="40" w:after="40"/>
              <w:rPr>
                <w:rFonts w:ascii="Calibri" w:eastAsia="Calibri" w:hAnsi="Calibri" w:cs="Calibri"/>
                <w:i/>
              </w:rPr>
            </w:pPr>
          </w:p>
        </w:tc>
        <w:tc>
          <w:tcPr>
            <w:tcW w:w="4820" w:type="dxa"/>
            <w:shd w:val="clear" w:color="auto" w:fill="FBE4D5"/>
          </w:tcPr>
          <w:p w14:paraId="12991658" w14:textId="77777777" w:rsidR="0084579D" w:rsidRPr="00630D37" w:rsidRDefault="0084579D" w:rsidP="00FE6751">
            <w:pPr>
              <w:keepNext/>
              <w:spacing w:before="40" w:after="40"/>
              <w:rPr>
                <w:rFonts w:ascii="Calibri" w:eastAsia="Calibri" w:hAnsi="Calibri" w:cs="Calibri"/>
                <w:i/>
              </w:rPr>
            </w:pPr>
          </w:p>
        </w:tc>
      </w:tr>
      <w:tr w:rsidR="0084579D" w:rsidRPr="00946CCC" w14:paraId="59253348" w14:textId="77777777" w:rsidTr="00FE6751">
        <w:tc>
          <w:tcPr>
            <w:tcW w:w="4815" w:type="dxa"/>
          </w:tcPr>
          <w:p w14:paraId="567F0EE0"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Opiekunowie i asystenci osobiści</w:t>
            </w:r>
          </w:p>
        </w:tc>
        <w:tc>
          <w:tcPr>
            <w:tcW w:w="4252" w:type="dxa"/>
            <w:shd w:val="clear" w:color="auto" w:fill="E2EFD9"/>
          </w:tcPr>
          <w:p w14:paraId="636A8F73" w14:textId="77777777" w:rsidR="0084579D" w:rsidRPr="00630D37" w:rsidRDefault="0084579D" w:rsidP="00FE6751">
            <w:pPr>
              <w:keepNext/>
              <w:spacing w:before="40" w:after="40"/>
              <w:rPr>
                <w:rFonts w:ascii="Calibri" w:eastAsia="Calibri" w:hAnsi="Calibri" w:cs="Calibri"/>
                <w:i/>
              </w:rPr>
            </w:pPr>
          </w:p>
        </w:tc>
        <w:tc>
          <w:tcPr>
            <w:tcW w:w="4820" w:type="dxa"/>
            <w:shd w:val="clear" w:color="auto" w:fill="FBE4D5"/>
          </w:tcPr>
          <w:p w14:paraId="0A0E1416" w14:textId="77777777" w:rsidR="0084579D" w:rsidRPr="00630D37" w:rsidRDefault="0084579D" w:rsidP="00FE6751">
            <w:pPr>
              <w:keepNext/>
              <w:spacing w:before="40" w:after="40"/>
              <w:rPr>
                <w:rFonts w:ascii="Calibri" w:eastAsia="Calibri" w:hAnsi="Calibri" w:cs="Calibri"/>
                <w:i/>
              </w:rPr>
            </w:pPr>
          </w:p>
        </w:tc>
      </w:tr>
      <w:tr w:rsidR="0084579D" w:rsidRPr="00946CCC" w14:paraId="39300B0B" w14:textId="77777777" w:rsidTr="00FE6751">
        <w:tc>
          <w:tcPr>
            <w:tcW w:w="4815" w:type="dxa"/>
          </w:tcPr>
          <w:p w14:paraId="032D4034"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Zwierzęta oswojone, przewodnicy i zwierzęta wspomagające rehabilitację i terapię.</w:t>
            </w:r>
          </w:p>
        </w:tc>
        <w:tc>
          <w:tcPr>
            <w:tcW w:w="4252" w:type="dxa"/>
            <w:shd w:val="clear" w:color="auto" w:fill="E2EFD9"/>
          </w:tcPr>
          <w:p w14:paraId="7A04C5B5" w14:textId="77777777" w:rsidR="0084579D" w:rsidRPr="00630D37" w:rsidRDefault="0084579D" w:rsidP="00FE6751">
            <w:pPr>
              <w:keepNext/>
              <w:spacing w:before="40" w:after="40"/>
              <w:rPr>
                <w:rFonts w:ascii="Calibri" w:eastAsia="Calibri" w:hAnsi="Calibri" w:cs="Calibri"/>
                <w:i/>
              </w:rPr>
            </w:pPr>
            <w:r>
              <w:rPr>
                <w:rFonts w:ascii="Calibri" w:eastAsia="Calibri" w:hAnsi="Calibri" w:cs="Calibri"/>
                <w:i/>
              </w:rPr>
              <w:t xml:space="preserve">Lubi wyprowadzać psa sąsiadów. Lubi zwierzęta, co jest wykorzystywane w zajęciach </w:t>
            </w:r>
            <w:proofErr w:type="spellStart"/>
            <w:r>
              <w:rPr>
                <w:rFonts w:ascii="Calibri" w:eastAsia="Calibri" w:hAnsi="Calibri" w:cs="Calibri"/>
                <w:i/>
              </w:rPr>
              <w:t>dogoterapii</w:t>
            </w:r>
            <w:proofErr w:type="spellEnd"/>
            <w:r>
              <w:rPr>
                <w:rFonts w:ascii="Calibri" w:eastAsia="Calibri" w:hAnsi="Calibri" w:cs="Calibri"/>
                <w:i/>
              </w:rPr>
              <w:t xml:space="preserve"> i </w:t>
            </w:r>
            <w:proofErr w:type="spellStart"/>
            <w:r>
              <w:rPr>
                <w:rFonts w:ascii="Calibri" w:eastAsia="Calibri" w:hAnsi="Calibri" w:cs="Calibri"/>
                <w:i/>
              </w:rPr>
              <w:t>animoterapii</w:t>
            </w:r>
            <w:proofErr w:type="spellEnd"/>
            <w:r>
              <w:rPr>
                <w:rFonts w:ascii="Calibri" w:eastAsia="Calibri" w:hAnsi="Calibri" w:cs="Calibri"/>
                <w:i/>
              </w:rPr>
              <w:t>.</w:t>
            </w:r>
          </w:p>
        </w:tc>
        <w:tc>
          <w:tcPr>
            <w:tcW w:w="4820" w:type="dxa"/>
            <w:shd w:val="clear" w:color="auto" w:fill="FBE4D5"/>
          </w:tcPr>
          <w:p w14:paraId="2421A127" w14:textId="77777777" w:rsidR="0084579D" w:rsidRPr="00630D37" w:rsidRDefault="0084579D" w:rsidP="00FE6751">
            <w:pPr>
              <w:keepNext/>
              <w:spacing w:before="40" w:after="40"/>
              <w:rPr>
                <w:rFonts w:ascii="Calibri" w:eastAsia="Calibri" w:hAnsi="Calibri" w:cs="Calibri"/>
                <w:i/>
              </w:rPr>
            </w:pPr>
          </w:p>
        </w:tc>
      </w:tr>
      <w:tr w:rsidR="0084579D" w:rsidRPr="00946CCC" w14:paraId="5740C337" w14:textId="77777777" w:rsidTr="00FE6751">
        <w:tc>
          <w:tcPr>
            <w:tcW w:w="4815" w:type="dxa"/>
          </w:tcPr>
          <w:p w14:paraId="03246F7B"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Pracownicy fachowi ochrony zdrowia</w:t>
            </w:r>
          </w:p>
        </w:tc>
        <w:tc>
          <w:tcPr>
            <w:tcW w:w="4252" w:type="dxa"/>
            <w:shd w:val="clear" w:color="auto" w:fill="E2EFD9"/>
          </w:tcPr>
          <w:p w14:paraId="27D563ED" w14:textId="77777777" w:rsidR="0084579D" w:rsidRPr="00630D37" w:rsidRDefault="0084579D" w:rsidP="00FE6751">
            <w:pPr>
              <w:keepNext/>
              <w:spacing w:before="40" w:after="40"/>
              <w:rPr>
                <w:rFonts w:ascii="Calibri" w:eastAsia="Calibri" w:hAnsi="Calibri" w:cs="Calibri"/>
                <w:i/>
              </w:rPr>
            </w:pPr>
          </w:p>
        </w:tc>
        <w:tc>
          <w:tcPr>
            <w:tcW w:w="4820" w:type="dxa"/>
            <w:shd w:val="clear" w:color="auto" w:fill="FBE4D5"/>
          </w:tcPr>
          <w:p w14:paraId="40675550" w14:textId="77777777" w:rsidR="0084579D" w:rsidRPr="00630D37" w:rsidRDefault="0084579D" w:rsidP="00FE6751">
            <w:pPr>
              <w:keepNext/>
              <w:spacing w:before="40" w:after="40"/>
              <w:rPr>
                <w:rFonts w:ascii="Calibri" w:eastAsia="Calibri" w:hAnsi="Calibri" w:cs="Calibri"/>
                <w:i/>
              </w:rPr>
            </w:pPr>
            <w:r>
              <w:rPr>
                <w:rFonts w:ascii="Calibri" w:eastAsia="Calibri" w:hAnsi="Calibri" w:cs="Calibri"/>
                <w:i/>
              </w:rPr>
              <w:t>Utrudniony dostęp do specjalistów: neurologa.</w:t>
            </w:r>
          </w:p>
        </w:tc>
      </w:tr>
      <w:tr w:rsidR="0084579D" w:rsidRPr="00946CCC" w14:paraId="67676C01" w14:textId="77777777" w:rsidTr="00FE6751">
        <w:tc>
          <w:tcPr>
            <w:tcW w:w="4815" w:type="dxa"/>
          </w:tcPr>
          <w:p w14:paraId="6A8DF70F"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Usługi i specjaliści w zakresie ochrony zdrowia</w:t>
            </w:r>
          </w:p>
        </w:tc>
        <w:tc>
          <w:tcPr>
            <w:tcW w:w="4252" w:type="dxa"/>
            <w:shd w:val="clear" w:color="auto" w:fill="E2EFD9"/>
          </w:tcPr>
          <w:p w14:paraId="634BF1BC" w14:textId="77777777" w:rsidR="0084579D" w:rsidRPr="00630D37" w:rsidRDefault="0084579D" w:rsidP="00FE6751">
            <w:pPr>
              <w:keepNext/>
              <w:spacing w:before="40" w:after="40"/>
              <w:rPr>
                <w:rFonts w:ascii="Calibri" w:eastAsia="Calibri" w:hAnsi="Calibri" w:cs="Calibri"/>
                <w:i/>
              </w:rPr>
            </w:pPr>
          </w:p>
        </w:tc>
        <w:tc>
          <w:tcPr>
            <w:tcW w:w="4820" w:type="dxa"/>
            <w:shd w:val="clear" w:color="auto" w:fill="FBE4D5"/>
          </w:tcPr>
          <w:p w14:paraId="738599BA" w14:textId="77777777" w:rsidR="0084579D" w:rsidRPr="00630D37" w:rsidRDefault="0084579D" w:rsidP="00FE6751">
            <w:pPr>
              <w:keepNext/>
              <w:spacing w:before="40" w:after="40"/>
              <w:rPr>
                <w:rFonts w:ascii="Calibri" w:eastAsia="Calibri" w:hAnsi="Calibri" w:cs="Calibri"/>
                <w:i/>
              </w:rPr>
            </w:pPr>
          </w:p>
        </w:tc>
      </w:tr>
      <w:tr w:rsidR="0084579D" w:rsidRPr="00946CCC" w14:paraId="369C80A8" w14:textId="77777777" w:rsidTr="00FE6751">
        <w:tc>
          <w:tcPr>
            <w:tcW w:w="4815" w:type="dxa"/>
          </w:tcPr>
          <w:p w14:paraId="05A750E3"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Usługi i specjaliści związane z edukacją i szkoleniem</w:t>
            </w:r>
          </w:p>
        </w:tc>
        <w:tc>
          <w:tcPr>
            <w:tcW w:w="4252" w:type="dxa"/>
            <w:shd w:val="clear" w:color="auto" w:fill="E2EFD9"/>
          </w:tcPr>
          <w:p w14:paraId="7ED6C4DD" w14:textId="77777777" w:rsidR="0084579D" w:rsidRPr="00630D37" w:rsidRDefault="0084579D" w:rsidP="00FE6751">
            <w:pPr>
              <w:keepNext/>
              <w:spacing w:before="40" w:after="40"/>
              <w:rPr>
                <w:rFonts w:ascii="Calibri" w:eastAsia="Calibri" w:hAnsi="Calibri" w:cs="Calibri"/>
                <w:i/>
              </w:rPr>
            </w:pPr>
          </w:p>
        </w:tc>
        <w:tc>
          <w:tcPr>
            <w:tcW w:w="4820" w:type="dxa"/>
            <w:shd w:val="clear" w:color="auto" w:fill="FBE4D5"/>
          </w:tcPr>
          <w:p w14:paraId="104B5F87" w14:textId="77777777" w:rsidR="0084579D" w:rsidRPr="00630D37" w:rsidRDefault="0084579D" w:rsidP="00FE6751">
            <w:pPr>
              <w:keepNext/>
              <w:spacing w:before="40" w:after="40"/>
              <w:rPr>
                <w:rFonts w:ascii="Calibri" w:eastAsia="Calibri" w:hAnsi="Calibri" w:cs="Calibri"/>
                <w:i/>
              </w:rPr>
            </w:pPr>
          </w:p>
        </w:tc>
      </w:tr>
      <w:tr w:rsidR="0084579D" w:rsidRPr="00946CCC" w14:paraId="4DC36FD1" w14:textId="77777777" w:rsidTr="00FE6751">
        <w:tc>
          <w:tcPr>
            <w:tcW w:w="4815" w:type="dxa"/>
          </w:tcPr>
          <w:p w14:paraId="2D0072DE"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Usługi transportowe</w:t>
            </w:r>
          </w:p>
        </w:tc>
        <w:tc>
          <w:tcPr>
            <w:tcW w:w="4252" w:type="dxa"/>
            <w:shd w:val="clear" w:color="auto" w:fill="E2EFD9"/>
          </w:tcPr>
          <w:p w14:paraId="05436D38" w14:textId="77777777" w:rsidR="0084579D" w:rsidRPr="00630D37" w:rsidRDefault="0084579D" w:rsidP="00FE6751">
            <w:pPr>
              <w:keepNext/>
              <w:spacing w:before="40" w:after="40"/>
              <w:rPr>
                <w:rFonts w:ascii="Calibri" w:eastAsia="Calibri" w:hAnsi="Calibri" w:cs="Calibri"/>
                <w:i/>
              </w:rPr>
            </w:pPr>
            <w:r w:rsidRPr="00CD7862">
              <w:rPr>
                <w:rFonts w:ascii="Calibri" w:eastAsia="Calibri" w:hAnsi="Calibri" w:cs="Calibri"/>
                <w:i/>
              </w:rPr>
              <w:t>Może liczyć na wsparcie logistyczne ze strony rodziny</w:t>
            </w:r>
            <w:r>
              <w:rPr>
                <w:rFonts w:ascii="Calibri" w:eastAsia="Calibri" w:hAnsi="Calibri" w:cs="Calibri"/>
                <w:i/>
              </w:rPr>
              <w:t>. Umożliwia to dowóz do WTZ na zajęcia.</w:t>
            </w:r>
          </w:p>
        </w:tc>
        <w:tc>
          <w:tcPr>
            <w:tcW w:w="4820" w:type="dxa"/>
            <w:shd w:val="clear" w:color="auto" w:fill="FBE4D5"/>
          </w:tcPr>
          <w:p w14:paraId="06C1A429" w14:textId="77777777" w:rsidR="0084579D" w:rsidRPr="00630D37" w:rsidRDefault="0084579D" w:rsidP="00FE6751">
            <w:pPr>
              <w:keepNext/>
              <w:spacing w:before="40" w:after="40"/>
              <w:rPr>
                <w:rFonts w:ascii="Calibri" w:eastAsia="Calibri" w:hAnsi="Calibri" w:cs="Calibri"/>
                <w:i/>
              </w:rPr>
            </w:pPr>
            <w:r>
              <w:rPr>
                <w:rFonts w:ascii="Calibri" w:eastAsia="Calibri" w:hAnsi="Calibri" w:cs="Calibri"/>
                <w:i/>
              </w:rPr>
              <w:t>Może liczyć jedynie na wsparcie logistyczne ze strony rodziny. Nie zawsze wsparcie jest możliwe i dostępne.</w:t>
            </w:r>
          </w:p>
        </w:tc>
      </w:tr>
      <w:tr w:rsidR="0084579D" w:rsidRPr="00946CCC" w14:paraId="11C0B43C" w14:textId="77777777" w:rsidTr="00FE6751">
        <w:tc>
          <w:tcPr>
            <w:tcW w:w="4815" w:type="dxa"/>
          </w:tcPr>
          <w:p w14:paraId="5DA5843C"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lastRenderedPageBreak/>
              <w:t>Usługi i specjaliści w zakresie wsparcia społecznego</w:t>
            </w:r>
          </w:p>
        </w:tc>
        <w:tc>
          <w:tcPr>
            <w:tcW w:w="4252" w:type="dxa"/>
            <w:shd w:val="clear" w:color="auto" w:fill="E2EFD9"/>
          </w:tcPr>
          <w:p w14:paraId="31CECD6F" w14:textId="77777777" w:rsidR="0084579D" w:rsidRPr="00630D37" w:rsidRDefault="0084579D" w:rsidP="00FE6751">
            <w:pPr>
              <w:keepNext/>
              <w:spacing w:before="40" w:after="40"/>
              <w:rPr>
                <w:rFonts w:ascii="Calibri" w:eastAsia="Calibri" w:hAnsi="Calibri" w:cs="Calibri"/>
                <w:i/>
              </w:rPr>
            </w:pPr>
          </w:p>
        </w:tc>
        <w:tc>
          <w:tcPr>
            <w:tcW w:w="4820" w:type="dxa"/>
            <w:shd w:val="clear" w:color="auto" w:fill="FBE4D5"/>
          </w:tcPr>
          <w:p w14:paraId="65ABFAC8" w14:textId="77777777" w:rsidR="0084579D" w:rsidRPr="00630D37" w:rsidRDefault="0084579D" w:rsidP="00FE6751">
            <w:pPr>
              <w:keepNext/>
              <w:spacing w:before="40" w:after="40"/>
              <w:rPr>
                <w:rFonts w:ascii="Calibri" w:eastAsia="Calibri" w:hAnsi="Calibri" w:cs="Calibri"/>
                <w:i/>
              </w:rPr>
            </w:pPr>
          </w:p>
        </w:tc>
      </w:tr>
      <w:tr w:rsidR="0084579D" w:rsidRPr="00946CCC" w14:paraId="481A5EDF" w14:textId="77777777" w:rsidTr="00FE6751">
        <w:tc>
          <w:tcPr>
            <w:tcW w:w="4815" w:type="dxa"/>
          </w:tcPr>
          <w:p w14:paraId="28CF12A7"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Usługi i specjaliści w zakresie pracy i zatrudnienia</w:t>
            </w:r>
          </w:p>
        </w:tc>
        <w:tc>
          <w:tcPr>
            <w:tcW w:w="4252" w:type="dxa"/>
            <w:shd w:val="clear" w:color="auto" w:fill="E2EFD9"/>
          </w:tcPr>
          <w:p w14:paraId="2B0B54A1" w14:textId="77777777" w:rsidR="0084579D" w:rsidRPr="00630D37" w:rsidRDefault="0084579D" w:rsidP="00FE6751">
            <w:pPr>
              <w:keepNext/>
              <w:spacing w:before="40" w:after="40"/>
              <w:rPr>
                <w:rFonts w:ascii="Calibri" w:eastAsia="Calibri" w:hAnsi="Calibri" w:cs="Calibri"/>
                <w:i/>
              </w:rPr>
            </w:pPr>
          </w:p>
        </w:tc>
        <w:tc>
          <w:tcPr>
            <w:tcW w:w="4820" w:type="dxa"/>
            <w:shd w:val="clear" w:color="auto" w:fill="FBE4D5"/>
          </w:tcPr>
          <w:p w14:paraId="6CBA74A9" w14:textId="77777777" w:rsidR="0084579D" w:rsidRPr="00630D37" w:rsidRDefault="0084579D" w:rsidP="00FE6751">
            <w:pPr>
              <w:keepNext/>
              <w:spacing w:before="40" w:after="40"/>
              <w:rPr>
                <w:rFonts w:ascii="Calibri" w:eastAsia="Calibri" w:hAnsi="Calibri" w:cs="Calibri"/>
                <w:i/>
              </w:rPr>
            </w:pPr>
          </w:p>
        </w:tc>
      </w:tr>
      <w:tr w:rsidR="0084579D" w:rsidRPr="00946CCC" w14:paraId="0C8D63C9" w14:textId="77777777" w:rsidTr="00FE6751">
        <w:tc>
          <w:tcPr>
            <w:tcW w:w="4815" w:type="dxa"/>
          </w:tcPr>
          <w:p w14:paraId="36B66502"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b/>
                <w:sz w:val="24"/>
                <w:szCs w:val="24"/>
              </w:rPr>
              <w:t>Inne czynniki</w:t>
            </w:r>
            <w:r w:rsidRPr="00946CCC">
              <w:rPr>
                <w:rFonts w:ascii="Calibri" w:eastAsia="Calibri" w:hAnsi="Calibri" w:cs="Calibri"/>
                <w:sz w:val="24"/>
                <w:szCs w:val="24"/>
              </w:rPr>
              <w:t xml:space="preserve"> środowiskowe z grupy wsparcia, relacji oraz dostępu do usług i organizacji:</w:t>
            </w:r>
          </w:p>
          <w:p w14:paraId="0E4DC8F5" w14:textId="77777777" w:rsidR="0084579D" w:rsidRPr="00946CCC" w:rsidRDefault="0084579D" w:rsidP="00FE6751">
            <w:pPr>
              <w:keepNext/>
              <w:spacing w:before="40" w:after="40"/>
              <w:rPr>
                <w:rFonts w:ascii="Calibri" w:eastAsia="Calibri" w:hAnsi="Calibri" w:cs="Calibri"/>
                <w:sz w:val="24"/>
                <w:szCs w:val="24"/>
              </w:rPr>
            </w:pPr>
          </w:p>
          <w:p w14:paraId="59232091"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1. ………………………………………………………………….</w:t>
            </w:r>
          </w:p>
          <w:p w14:paraId="33A5320B" w14:textId="77777777" w:rsidR="0084579D" w:rsidRPr="00946CCC" w:rsidRDefault="0084579D" w:rsidP="00FE6751">
            <w:pPr>
              <w:keepNext/>
              <w:spacing w:before="40" w:after="40"/>
              <w:rPr>
                <w:rFonts w:ascii="Calibri" w:eastAsia="Calibri" w:hAnsi="Calibri" w:cs="Calibri"/>
                <w:sz w:val="24"/>
                <w:szCs w:val="24"/>
              </w:rPr>
            </w:pPr>
          </w:p>
          <w:p w14:paraId="637DA1E4"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2. ………………………………………………………………...</w:t>
            </w:r>
          </w:p>
          <w:p w14:paraId="65B8961F" w14:textId="77777777" w:rsidR="0084579D" w:rsidRPr="00946CCC" w:rsidRDefault="0084579D" w:rsidP="00FE6751">
            <w:pPr>
              <w:keepNext/>
              <w:spacing w:before="40" w:after="40"/>
              <w:rPr>
                <w:rFonts w:ascii="Calibri" w:eastAsia="Calibri" w:hAnsi="Calibri" w:cs="Calibri"/>
                <w:sz w:val="24"/>
                <w:szCs w:val="24"/>
              </w:rPr>
            </w:pPr>
          </w:p>
          <w:p w14:paraId="75640B7C" w14:textId="77777777" w:rsidR="0084579D" w:rsidRPr="00946CCC" w:rsidRDefault="0084579D" w:rsidP="00FE6751">
            <w:pPr>
              <w:keepNext/>
              <w:spacing w:before="40" w:after="40"/>
              <w:rPr>
                <w:rFonts w:ascii="Calibri" w:eastAsia="Calibri" w:hAnsi="Calibri" w:cs="Calibri"/>
                <w:sz w:val="24"/>
                <w:szCs w:val="24"/>
              </w:rPr>
            </w:pPr>
          </w:p>
        </w:tc>
        <w:tc>
          <w:tcPr>
            <w:tcW w:w="4252" w:type="dxa"/>
            <w:shd w:val="clear" w:color="auto" w:fill="E2EFD9"/>
          </w:tcPr>
          <w:p w14:paraId="1A19874A" w14:textId="77777777" w:rsidR="0084579D" w:rsidRPr="00630D37" w:rsidRDefault="0084579D" w:rsidP="00FE6751">
            <w:pPr>
              <w:keepNext/>
              <w:spacing w:before="40" w:after="40"/>
              <w:rPr>
                <w:rFonts w:ascii="Calibri" w:eastAsia="Calibri" w:hAnsi="Calibri" w:cs="Calibri"/>
                <w:i/>
              </w:rPr>
            </w:pPr>
          </w:p>
        </w:tc>
        <w:tc>
          <w:tcPr>
            <w:tcW w:w="4820" w:type="dxa"/>
            <w:shd w:val="clear" w:color="auto" w:fill="FBE4D5"/>
          </w:tcPr>
          <w:p w14:paraId="6067E372" w14:textId="77777777" w:rsidR="0084579D" w:rsidRPr="00630D37" w:rsidRDefault="0084579D" w:rsidP="00FE6751">
            <w:pPr>
              <w:keepNext/>
              <w:spacing w:before="40" w:after="40"/>
              <w:rPr>
                <w:rFonts w:ascii="Calibri" w:eastAsia="Calibri" w:hAnsi="Calibri" w:cs="Calibri"/>
                <w:i/>
              </w:rPr>
            </w:pPr>
          </w:p>
        </w:tc>
      </w:tr>
      <w:tr w:rsidR="0084579D" w:rsidRPr="00946CCC" w14:paraId="69CD2DA9" w14:textId="77777777" w:rsidTr="00FE6751">
        <w:tc>
          <w:tcPr>
            <w:tcW w:w="4815" w:type="dxa"/>
          </w:tcPr>
          <w:p w14:paraId="2739C18E" w14:textId="77777777" w:rsidR="0084579D" w:rsidRPr="00946CCC" w:rsidRDefault="0084579D" w:rsidP="00FE6751">
            <w:pPr>
              <w:keepNext/>
              <w:spacing w:before="40" w:after="40"/>
              <w:rPr>
                <w:rFonts w:ascii="Calibri" w:eastAsia="Calibri" w:hAnsi="Calibri" w:cs="Calibri"/>
                <w:sz w:val="24"/>
                <w:szCs w:val="24"/>
              </w:rPr>
            </w:pPr>
          </w:p>
        </w:tc>
        <w:tc>
          <w:tcPr>
            <w:tcW w:w="4252" w:type="dxa"/>
            <w:shd w:val="clear" w:color="auto" w:fill="E2EFD9"/>
          </w:tcPr>
          <w:p w14:paraId="6DC32C84" w14:textId="77777777" w:rsidR="0084579D" w:rsidRPr="00630D37" w:rsidRDefault="0084579D" w:rsidP="00FE6751">
            <w:pPr>
              <w:keepNext/>
              <w:spacing w:before="40" w:after="40"/>
              <w:rPr>
                <w:rFonts w:ascii="Calibri" w:eastAsia="Calibri" w:hAnsi="Calibri" w:cs="Calibri"/>
                <w:i/>
              </w:rPr>
            </w:pPr>
          </w:p>
        </w:tc>
        <w:tc>
          <w:tcPr>
            <w:tcW w:w="4820" w:type="dxa"/>
            <w:shd w:val="clear" w:color="auto" w:fill="FBE4D5"/>
          </w:tcPr>
          <w:p w14:paraId="738FAC2D" w14:textId="77777777" w:rsidR="0084579D" w:rsidRPr="00630D37" w:rsidRDefault="0084579D" w:rsidP="00FE6751">
            <w:pPr>
              <w:keepNext/>
              <w:spacing w:before="40" w:after="40"/>
              <w:rPr>
                <w:rFonts w:ascii="Calibri" w:eastAsia="Calibri" w:hAnsi="Calibri" w:cs="Calibri"/>
                <w:i/>
              </w:rPr>
            </w:pPr>
          </w:p>
        </w:tc>
      </w:tr>
    </w:tbl>
    <w:p w14:paraId="7F5D9B36" w14:textId="77777777" w:rsidR="0084579D" w:rsidRPr="00946CCC" w:rsidRDefault="0084579D" w:rsidP="0084579D">
      <w:pPr>
        <w:rPr>
          <w:rFonts w:ascii="Calibri" w:eastAsia="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52"/>
        <w:gridCol w:w="4820"/>
      </w:tblGrid>
      <w:tr w:rsidR="0084579D" w:rsidRPr="00946CCC" w14:paraId="52250F85" w14:textId="77777777" w:rsidTr="1CFBB0A2">
        <w:trPr>
          <w:trHeight w:val="622"/>
        </w:trPr>
        <w:tc>
          <w:tcPr>
            <w:tcW w:w="13887" w:type="dxa"/>
            <w:gridSpan w:val="3"/>
            <w:shd w:val="clear" w:color="auto" w:fill="D9D9D9" w:themeFill="background1" w:themeFillShade="D9"/>
            <w:vAlign w:val="center"/>
          </w:tcPr>
          <w:p w14:paraId="45185942" w14:textId="0AB25D2A" w:rsidR="0084579D" w:rsidRPr="00946CCC" w:rsidRDefault="0084579D" w:rsidP="00FE6751">
            <w:pPr>
              <w:keepNext/>
              <w:spacing w:before="40" w:after="40"/>
              <w:rPr>
                <w:rFonts w:ascii="Calibri" w:eastAsia="Calibri" w:hAnsi="Calibri" w:cs="Calibri"/>
                <w:b/>
                <w:bCs/>
                <w:color w:val="1F4E79"/>
                <w:sz w:val="28"/>
                <w:szCs w:val="24"/>
              </w:rPr>
            </w:pPr>
            <w:r w:rsidRPr="00946CCC">
              <w:rPr>
                <w:rFonts w:ascii="Calibri" w:eastAsia="Calibri" w:hAnsi="Calibri" w:cs="Calibri"/>
                <w:b/>
                <w:bCs/>
                <w:color w:val="1F4E79"/>
                <w:sz w:val="28"/>
                <w:szCs w:val="24"/>
              </w:rPr>
              <w:lastRenderedPageBreak/>
              <w:t xml:space="preserve">CZYNNIKI OSOBOWE (wynikające ze specyfiki indywidualnej </w:t>
            </w:r>
            <w:r w:rsidR="00077303">
              <w:rPr>
                <w:rFonts w:ascii="Calibri" w:eastAsia="Calibri" w:hAnsi="Calibri" w:cs="Calibri"/>
                <w:b/>
                <w:bCs/>
                <w:color w:val="1F4E79"/>
                <w:sz w:val="28"/>
                <w:szCs w:val="24"/>
              </w:rPr>
              <w:t>u</w:t>
            </w:r>
            <w:r w:rsidRPr="00946CCC">
              <w:rPr>
                <w:rFonts w:ascii="Calibri" w:eastAsia="Calibri" w:hAnsi="Calibri" w:cs="Calibri"/>
                <w:b/>
                <w:bCs/>
                <w:color w:val="1F4E79"/>
                <w:sz w:val="28"/>
                <w:szCs w:val="24"/>
              </w:rPr>
              <w:t>czestnika)</w:t>
            </w:r>
          </w:p>
        </w:tc>
      </w:tr>
      <w:tr w:rsidR="0084579D" w:rsidRPr="00946CCC" w14:paraId="52289DF6" w14:textId="77777777" w:rsidTr="1CFBB0A2">
        <w:trPr>
          <w:trHeight w:val="701"/>
        </w:trPr>
        <w:tc>
          <w:tcPr>
            <w:tcW w:w="4815" w:type="dxa"/>
            <w:shd w:val="clear" w:color="auto" w:fill="D9D9D9" w:themeFill="background1" w:themeFillShade="D9"/>
            <w:vAlign w:val="center"/>
          </w:tcPr>
          <w:p w14:paraId="72D13349" w14:textId="77777777" w:rsidR="0084579D" w:rsidRPr="00946CCC" w:rsidRDefault="0084579D" w:rsidP="00FE6751">
            <w:pPr>
              <w:keepNext/>
              <w:spacing w:before="40" w:after="40"/>
              <w:rPr>
                <w:rFonts w:ascii="Calibri" w:eastAsia="Calibri" w:hAnsi="Calibri" w:cs="Calibri"/>
                <w:b/>
                <w:bCs/>
                <w:sz w:val="24"/>
                <w:szCs w:val="24"/>
              </w:rPr>
            </w:pPr>
            <w:r w:rsidRPr="00946CCC">
              <w:rPr>
                <w:rFonts w:ascii="Calibri" w:eastAsia="Calibri" w:hAnsi="Calibri" w:cs="Calibri"/>
                <w:b/>
                <w:bCs/>
                <w:sz w:val="24"/>
                <w:szCs w:val="24"/>
              </w:rPr>
              <w:t>Czynnik wpływający na przebieg rehabilitacji</w:t>
            </w:r>
          </w:p>
        </w:tc>
        <w:tc>
          <w:tcPr>
            <w:tcW w:w="4252" w:type="dxa"/>
            <w:shd w:val="clear" w:color="auto" w:fill="E2EFD9" w:themeFill="accent6" w:themeFillTint="33"/>
            <w:vAlign w:val="center"/>
          </w:tcPr>
          <w:p w14:paraId="5EA96CC8" w14:textId="77777777" w:rsidR="0084579D" w:rsidRPr="00946CCC" w:rsidRDefault="0084579D" w:rsidP="00FE6751">
            <w:pPr>
              <w:keepNext/>
              <w:spacing w:before="40" w:after="40"/>
              <w:rPr>
                <w:rFonts w:ascii="Calibri" w:eastAsia="Calibri" w:hAnsi="Calibri" w:cs="Calibri"/>
                <w:b/>
                <w:bCs/>
                <w:sz w:val="24"/>
                <w:szCs w:val="24"/>
              </w:rPr>
            </w:pPr>
            <w:r w:rsidRPr="00946CCC">
              <w:rPr>
                <w:rFonts w:ascii="Calibri" w:eastAsia="Calibri" w:hAnsi="Calibri" w:cs="Calibri"/>
                <w:b/>
                <w:bCs/>
                <w:sz w:val="24"/>
                <w:szCs w:val="24"/>
              </w:rPr>
              <w:t>Pozytywny wpływ (ułatwienie)</w:t>
            </w:r>
          </w:p>
        </w:tc>
        <w:tc>
          <w:tcPr>
            <w:tcW w:w="4820" w:type="dxa"/>
            <w:shd w:val="clear" w:color="auto" w:fill="FBE4D5" w:themeFill="accent2" w:themeFillTint="33"/>
            <w:vAlign w:val="center"/>
          </w:tcPr>
          <w:p w14:paraId="24BF18D6" w14:textId="77777777" w:rsidR="0084579D" w:rsidRPr="00946CCC" w:rsidRDefault="0084579D" w:rsidP="00FE6751">
            <w:pPr>
              <w:keepNext/>
              <w:spacing w:before="40" w:after="40"/>
              <w:rPr>
                <w:rFonts w:ascii="Calibri" w:eastAsia="Calibri" w:hAnsi="Calibri" w:cs="Calibri"/>
                <w:b/>
                <w:bCs/>
                <w:sz w:val="24"/>
                <w:szCs w:val="24"/>
              </w:rPr>
            </w:pPr>
            <w:r w:rsidRPr="00946CCC">
              <w:rPr>
                <w:rFonts w:ascii="Calibri" w:eastAsia="Calibri" w:hAnsi="Calibri" w:cs="Calibri"/>
                <w:b/>
                <w:bCs/>
                <w:sz w:val="24"/>
                <w:szCs w:val="24"/>
              </w:rPr>
              <w:t>Negatywny wpływ (bariera, utrudnienie)</w:t>
            </w:r>
          </w:p>
        </w:tc>
      </w:tr>
      <w:tr w:rsidR="0084579D" w:rsidRPr="00946CCC" w14:paraId="5159757C" w14:textId="77777777" w:rsidTr="1CFBB0A2">
        <w:tc>
          <w:tcPr>
            <w:tcW w:w="4815" w:type="dxa"/>
          </w:tcPr>
          <w:p w14:paraId="7B40C67F"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 xml:space="preserve">Świadomość i orientacja (osób, czasu, miejsca) </w:t>
            </w:r>
          </w:p>
        </w:tc>
        <w:tc>
          <w:tcPr>
            <w:tcW w:w="4252" w:type="dxa"/>
            <w:shd w:val="clear" w:color="auto" w:fill="E2EFD9" w:themeFill="accent6" w:themeFillTint="33"/>
          </w:tcPr>
          <w:p w14:paraId="7F0BF80F" w14:textId="77777777" w:rsidR="0084579D" w:rsidRPr="009742A1" w:rsidRDefault="0084579D" w:rsidP="00FE6751">
            <w:pPr>
              <w:keepNext/>
              <w:spacing w:before="40" w:after="40"/>
              <w:rPr>
                <w:rFonts w:ascii="Calibri" w:eastAsia="Calibri" w:hAnsi="Calibri" w:cs="Calibri"/>
                <w:i/>
              </w:rPr>
            </w:pPr>
          </w:p>
        </w:tc>
        <w:tc>
          <w:tcPr>
            <w:tcW w:w="4820" w:type="dxa"/>
            <w:shd w:val="clear" w:color="auto" w:fill="FBE4D5" w:themeFill="accent2" w:themeFillTint="33"/>
          </w:tcPr>
          <w:p w14:paraId="09385675" w14:textId="77777777" w:rsidR="0084579D" w:rsidRPr="009742A1" w:rsidRDefault="0084579D" w:rsidP="00FE6751">
            <w:pPr>
              <w:keepNext/>
              <w:spacing w:before="40" w:after="40"/>
              <w:rPr>
                <w:rFonts w:ascii="Calibri" w:eastAsia="Calibri" w:hAnsi="Calibri" w:cs="Calibri"/>
                <w:i/>
              </w:rPr>
            </w:pPr>
            <w:r>
              <w:rPr>
                <w:rFonts w:ascii="Calibri" w:eastAsia="Calibri" w:hAnsi="Calibri" w:cs="Calibri"/>
                <w:i/>
              </w:rPr>
              <w:t>Zaburzenia orientacji przestrzennej w nowych miejscach.</w:t>
            </w:r>
          </w:p>
        </w:tc>
      </w:tr>
      <w:tr w:rsidR="0084579D" w:rsidRPr="00946CCC" w14:paraId="41A54759" w14:textId="77777777" w:rsidTr="1CFBB0A2">
        <w:tc>
          <w:tcPr>
            <w:tcW w:w="4815" w:type="dxa"/>
          </w:tcPr>
          <w:p w14:paraId="6FFCEB9D"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Rozwój intelektualny i zdolności poznawcze</w:t>
            </w:r>
          </w:p>
        </w:tc>
        <w:tc>
          <w:tcPr>
            <w:tcW w:w="4252" w:type="dxa"/>
            <w:shd w:val="clear" w:color="auto" w:fill="E2EFD9" w:themeFill="accent6" w:themeFillTint="33"/>
          </w:tcPr>
          <w:p w14:paraId="54E7D082" w14:textId="77777777" w:rsidR="0084579D" w:rsidRPr="009742A1" w:rsidRDefault="0084579D" w:rsidP="00FE6751">
            <w:pPr>
              <w:keepNext/>
              <w:spacing w:before="40" w:after="40"/>
              <w:rPr>
                <w:rFonts w:ascii="Calibri" w:eastAsia="Calibri" w:hAnsi="Calibri" w:cs="Calibri"/>
                <w:i/>
              </w:rPr>
            </w:pPr>
          </w:p>
        </w:tc>
        <w:tc>
          <w:tcPr>
            <w:tcW w:w="4820" w:type="dxa"/>
            <w:shd w:val="clear" w:color="auto" w:fill="FBE4D5" w:themeFill="accent2" w:themeFillTint="33"/>
          </w:tcPr>
          <w:p w14:paraId="5C36E969" w14:textId="77777777" w:rsidR="0084579D" w:rsidRPr="009742A1" w:rsidRDefault="0084579D" w:rsidP="00FE6751">
            <w:pPr>
              <w:keepNext/>
              <w:spacing w:before="40" w:after="40"/>
              <w:rPr>
                <w:rFonts w:ascii="Calibri" w:eastAsia="Calibri" w:hAnsi="Calibri" w:cs="Calibri"/>
                <w:i/>
              </w:rPr>
            </w:pPr>
            <w:r w:rsidRPr="00CD7862">
              <w:rPr>
                <w:rFonts w:ascii="Calibri" w:eastAsia="Calibri" w:hAnsi="Calibri" w:cs="Calibri"/>
                <w:i/>
              </w:rPr>
              <w:t xml:space="preserve">Niepełnosprawność intelektualna w stopniu znacznym, myślenie konkretne, </w:t>
            </w:r>
          </w:p>
        </w:tc>
      </w:tr>
      <w:tr w:rsidR="0084579D" w:rsidRPr="00946CCC" w14:paraId="76256A0E" w14:textId="77777777" w:rsidTr="1CFBB0A2">
        <w:tc>
          <w:tcPr>
            <w:tcW w:w="4815" w:type="dxa"/>
          </w:tcPr>
          <w:p w14:paraId="7CAEF1E0"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Umiejętności interpersonalne i nawiązywanie kontaktów</w:t>
            </w:r>
          </w:p>
        </w:tc>
        <w:tc>
          <w:tcPr>
            <w:tcW w:w="4252" w:type="dxa"/>
            <w:shd w:val="clear" w:color="auto" w:fill="E2EFD9" w:themeFill="accent6" w:themeFillTint="33"/>
          </w:tcPr>
          <w:p w14:paraId="5E8228B1" w14:textId="77777777" w:rsidR="0084579D" w:rsidRPr="009742A1" w:rsidRDefault="0084579D" w:rsidP="00FE6751">
            <w:pPr>
              <w:keepNext/>
              <w:spacing w:before="40" w:after="40"/>
              <w:rPr>
                <w:rFonts w:ascii="Calibri" w:eastAsia="Calibri" w:hAnsi="Calibri" w:cs="Calibri"/>
                <w:i/>
              </w:rPr>
            </w:pPr>
            <w:r>
              <w:rPr>
                <w:rFonts w:ascii="Calibri" w:eastAsia="Calibri" w:hAnsi="Calibri" w:cs="Calibri"/>
                <w:i/>
              </w:rPr>
              <w:t>Przy braku dolegliwości bólowych pogodne usposobienie i chęć nawiązywania nowych kontaktów społecznych. Chęć pochwalenia się swoimi umiejętnościami.</w:t>
            </w:r>
          </w:p>
        </w:tc>
        <w:tc>
          <w:tcPr>
            <w:tcW w:w="4820" w:type="dxa"/>
            <w:shd w:val="clear" w:color="auto" w:fill="FBE4D5" w:themeFill="accent2" w:themeFillTint="33"/>
          </w:tcPr>
          <w:p w14:paraId="425FF421" w14:textId="77777777" w:rsidR="0084579D" w:rsidRPr="009742A1" w:rsidRDefault="0084579D" w:rsidP="00FE6751">
            <w:pPr>
              <w:keepNext/>
              <w:spacing w:before="40" w:after="40"/>
              <w:rPr>
                <w:rFonts w:ascii="Calibri" w:eastAsia="Calibri" w:hAnsi="Calibri" w:cs="Calibri"/>
                <w:i/>
              </w:rPr>
            </w:pPr>
            <w:r>
              <w:rPr>
                <w:rFonts w:ascii="Calibri" w:eastAsia="Calibri" w:hAnsi="Calibri" w:cs="Calibri"/>
                <w:i/>
              </w:rPr>
              <w:t>B</w:t>
            </w:r>
            <w:r w:rsidRPr="00CD7862">
              <w:rPr>
                <w:rFonts w:ascii="Calibri" w:eastAsia="Calibri" w:hAnsi="Calibri" w:cs="Calibri"/>
                <w:i/>
              </w:rPr>
              <w:t>ardzo osłabione rozumienie sytuacji społecznych i konsekwencji swych czynów</w:t>
            </w:r>
          </w:p>
        </w:tc>
      </w:tr>
      <w:tr w:rsidR="0084579D" w:rsidRPr="00946CCC" w14:paraId="59488941" w14:textId="77777777" w:rsidTr="1CFBB0A2">
        <w:tc>
          <w:tcPr>
            <w:tcW w:w="4815" w:type="dxa"/>
          </w:tcPr>
          <w:p w14:paraId="146293A6"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Temperament i osobowość</w:t>
            </w:r>
          </w:p>
        </w:tc>
        <w:tc>
          <w:tcPr>
            <w:tcW w:w="4252" w:type="dxa"/>
            <w:shd w:val="clear" w:color="auto" w:fill="E2EFD9" w:themeFill="accent6" w:themeFillTint="33"/>
          </w:tcPr>
          <w:p w14:paraId="24C704D3" w14:textId="77777777" w:rsidR="0084579D" w:rsidRPr="009742A1" w:rsidRDefault="0084579D" w:rsidP="00FE6751">
            <w:pPr>
              <w:keepNext/>
              <w:spacing w:before="40" w:after="40"/>
              <w:rPr>
                <w:rFonts w:ascii="Calibri" w:eastAsia="Calibri" w:hAnsi="Calibri" w:cs="Calibri"/>
                <w:i/>
              </w:rPr>
            </w:pPr>
          </w:p>
        </w:tc>
        <w:tc>
          <w:tcPr>
            <w:tcW w:w="4820" w:type="dxa"/>
            <w:shd w:val="clear" w:color="auto" w:fill="FBE4D5" w:themeFill="accent2" w:themeFillTint="33"/>
          </w:tcPr>
          <w:p w14:paraId="0210CB01" w14:textId="77777777" w:rsidR="0084579D" w:rsidRPr="009742A1" w:rsidRDefault="0084579D" w:rsidP="00FE6751">
            <w:pPr>
              <w:keepNext/>
              <w:spacing w:before="40" w:after="40"/>
              <w:rPr>
                <w:rFonts w:ascii="Calibri" w:eastAsia="Calibri" w:hAnsi="Calibri" w:cs="Calibri"/>
                <w:i/>
              </w:rPr>
            </w:pPr>
            <w:r w:rsidRPr="009742A1">
              <w:rPr>
                <w:rFonts w:ascii="Calibri" w:eastAsia="Calibri" w:hAnsi="Calibri" w:cs="Calibri"/>
                <w:i/>
              </w:rPr>
              <w:t>Bardzo wysoki wyniki kwestionariusza osobowości NEO-FFI</w:t>
            </w:r>
            <w:r>
              <w:rPr>
                <w:rFonts w:ascii="Calibri" w:eastAsia="Calibri" w:hAnsi="Calibri" w:cs="Calibri"/>
                <w:i/>
              </w:rPr>
              <w:t xml:space="preserve"> w zakresie</w:t>
            </w:r>
            <w:r w:rsidRPr="009742A1">
              <w:rPr>
                <w:rFonts w:ascii="Calibri" w:eastAsia="Calibri" w:hAnsi="Calibri" w:cs="Calibri"/>
                <w:i/>
              </w:rPr>
              <w:t xml:space="preserve"> skal</w:t>
            </w:r>
            <w:r>
              <w:rPr>
                <w:rFonts w:ascii="Calibri" w:eastAsia="Calibri" w:hAnsi="Calibri" w:cs="Calibri"/>
                <w:i/>
              </w:rPr>
              <w:t>i</w:t>
            </w:r>
            <w:r w:rsidRPr="009742A1">
              <w:rPr>
                <w:rFonts w:ascii="Calibri" w:eastAsia="Calibri" w:hAnsi="Calibri" w:cs="Calibri"/>
                <w:i/>
              </w:rPr>
              <w:t xml:space="preserve"> neurotyczności na poziomie 9 stena.</w:t>
            </w:r>
          </w:p>
        </w:tc>
      </w:tr>
      <w:tr w:rsidR="0084579D" w:rsidRPr="00946CCC" w14:paraId="443996E8" w14:textId="77777777" w:rsidTr="1CFBB0A2">
        <w:tc>
          <w:tcPr>
            <w:tcW w:w="4815" w:type="dxa"/>
          </w:tcPr>
          <w:p w14:paraId="4EC65CAE"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Poziom energii i zaspokajanie potrzeb (nałogi, zachowania kompulsywne)</w:t>
            </w:r>
          </w:p>
        </w:tc>
        <w:tc>
          <w:tcPr>
            <w:tcW w:w="4252" w:type="dxa"/>
            <w:shd w:val="clear" w:color="auto" w:fill="E2EFD9" w:themeFill="accent6" w:themeFillTint="33"/>
          </w:tcPr>
          <w:p w14:paraId="2ADE566E" w14:textId="77777777" w:rsidR="0084579D" w:rsidRPr="009742A1" w:rsidRDefault="0084579D" w:rsidP="00FE6751">
            <w:pPr>
              <w:keepNext/>
              <w:spacing w:before="40" w:after="40"/>
              <w:rPr>
                <w:rFonts w:ascii="Calibri" w:eastAsia="Calibri" w:hAnsi="Calibri" w:cs="Calibri"/>
                <w:i/>
              </w:rPr>
            </w:pPr>
          </w:p>
        </w:tc>
        <w:tc>
          <w:tcPr>
            <w:tcW w:w="4820" w:type="dxa"/>
            <w:shd w:val="clear" w:color="auto" w:fill="FBE4D5" w:themeFill="accent2" w:themeFillTint="33"/>
          </w:tcPr>
          <w:p w14:paraId="2EA67DEC" w14:textId="77777777" w:rsidR="0084579D" w:rsidRPr="009742A1" w:rsidRDefault="0084579D" w:rsidP="00FE6751">
            <w:pPr>
              <w:keepNext/>
              <w:spacing w:before="40" w:after="40"/>
              <w:rPr>
                <w:rFonts w:ascii="Calibri" w:eastAsia="Calibri" w:hAnsi="Calibri" w:cs="Calibri"/>
                <w:i/>
              </w:rPr>
            </w:pPr>
            <w:r>
              <w:rPr>
                <w:rFonts w:ascii="Calibri" w:eastAsia="Calibri" w:hAnsi="Calibri" w:cs="Calibri"/>
                <w:i/>
              </w:rPr>
              <w:t>Skłonna do pobudzenia</w:t>
            </w:r>
            <w:r w:rsidRPr="00CD7862">
              <w:rPr>
                <w:rFonts w:ascii="Calibri" w:eastAsia="Calibri" w:hAnsi="Calibri" w:cs="Calibri"/>
                <w:i/>
              </w:rPr>
              <w:t>.</w:t>
            </w:r>
          </w:p>
        </w:tc>
      </w:tr>
      <w:tr w:rsidR="0084579D" w:rsidRPr="00946CCC" w14:paraId="4FCF051C" w14:textId="77777777" w:rsidTr="1CFBB0A2">
        <w:tc>
          <w:tcPr>
            <w:tcW w:w="4815" w:type="dxa"/>
          </w:tcPr>
          <w:p w14:paraId="705F29C1"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Jakość snu</w:t>
            </w:r>
          </w:p>
        </w:tc>
        <w:tc>
          <w:tcPr>
            <w:tcW w:w="4252" w:type="dxa"/>
            <w:shd w:val="clear" w:color="auto" w:fill="E2EFD9" w:themeFill="accent6" w:themeFillTint="33"/>
          </w:tcPr>
          <w:p w14:paraId="0DD1CB66" w14:textId="77777777" w:rsidR="0084579D" w:rsidRPr="009742A1" w:rsidRDefault="0084579D" w:rsidP="00FE6751">
            <w:pPr>
              <w:keepNext/>
              <w:spacing w:before="40" w:after="40"/>
              <w:rPr>
                <w:rFonts w:ascii="Calibri" w:eastAsia="Calibri" w:hAnsi="Calibri" w:cs="Calibri"/>
                <w:i/>
              </w:rPr>
            </w:pPr>
          </w:p>
        </w:tc>
        <w:tc>
          <w:tcPr>
            <w:tcW w:w="4820" w:type="dxa"/>
            <w:shd w:val="clear" w:color="auto" w:fill="FBE4D5" w:themeFill="accent2" w:themeFillTint="33"/>
          </w:tcPr>
          <w:p w14:paraId="4474CC50" w14:textId="77777777" w:rsidR="0084579D" w:rsidRPr="009742A1" w:rsidRDefault="0084579D" w:rsidP="00FE6751">
            <w:pPr>
              <w:keepNext/>
              <w:spacing w:before="40" w:after="40"/>
              <w:rPr>
                <w:rFonts w:ascii="Calibri" w:eastAsia="Calibri" w:hAnsi="Calibri" w:cs="Calibri"/>
                <w:i/>
              </w:rPr>
            </w:pPr>
          </w:p>
        </w:tc>
      </w:tr>
      <w:tr w:rsidR="0084579D" w:rsidRPr="00946CCC" w14:paraId="4F0FFCF4" w14:textId="77777777" w:rsidTr="1CFBB0A2">
        <w:tc>
          <w:tcPr>
            <w:tcW w:w="4815" w:type="dxa"/>
          </w:tcPr>
          <w:p w14:paraId="5403DA2A"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Sprawność pamięci</w:t>
            </w:r>
          </w:p>
        </w:tc>
        <w:tc>
          <w:tcPr>
            <w:tcW w:w="4252" w:type="dxa"/>
            <w:shd w:val="clear" w:color="auto" w:fill="E2EFD9" w:themeFill="accent6" w:themeFillTint="33"/>
          </w:tcPr>
          <w:p w14:paraId="32D552AD" w14:textId="77777777" w:rsidR="0084579D" w:rsidRPr="009742A1" w:rsidRDefault="0084579D" w:rsidP="00FE6751">
            <w:pPr>
              <w:keepNext/>
              <w:spacing w:before="40" w:after="40"/>
              <w:rPr>
                <w:rFonts w:ascii="Calibri" w:eastAsia="Calibri" w:hAnsi="Calibri" w:cs="Calibri"/>
                <w:i/>
              </w:rPr>
            </w:pPr>
          </w:p>
        </w:tc>
        <w:tc>
          <w:tcPr>
            <w:tcW w:w="4820" w:type="dxa"/>
            <w:shd w:val="clear" w:color="auto" w:fill="FBE4D5" w:themeFill="accent2" w:themeFillTint="33"/>
          </w:tcPr>
          <w:p w14:paraId="3CD19362" w14:textId="77777777" w:rsidR="0084579D" w:rsidRPr="009742A1" w:rsidRDefault="0084579D" w:rsidP="00FE6751">
            <w:pPr>
              <w:keepNext/>
              <w:spacing w:before="40" w:after="40"/>
              <w:rPr>
                <w:rFonts w:ascii="Calibri" w:eastAsia="Calibri" w:hAnsi="Calibri" w:cs="Calibri"/>
                <w:i/>
              </w:rPr>
            </w:pPr>
          </w:p>
        </w:tc>
      </w:tr>
      <w:tr w:rsidR="0084579D" w:rsidRPr="00946CCC" w14:paraId="47A19093" w14:textId="77777777" w:rsidTr="1CFBB0A2">
        <w:tc>
          <w:tcPr>
            <w:tcW w:w="4815" w:type="dxa"/>
          </w:tcPr>
          <w:p w14:paraId="3367FB20"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Psychomotoryka</w:t>
            </w:r>
          </w:p>
        </w:tc>
        <w:tc>
          <w:tcPr>
            <w:tcW w:w="4252" w:type="dxa"/>
            <w:shd w:val="clear" w:color="auto" w:fill="E2EFD9" w:themeFill="accent6" w:themeFillTint="33"/>
          </w:tcPr>
          <w:p w14:paraId="3719D657" w14:textId="77777777" w:rsidR="0084579D" w:rsidRPr="009742A1" w:rsidRDefault="0084579D" w:rsidP="00FE6751">
            <w:pPr>
              <w:keepNext/>
              <w:spacing w:before="40" w:after="40"/>
              <w:rPr>
                <w:rFonts w:ascii="Calibri" w:eastAsia="Calibri" w:hAnsi="Calibri" w:cs="Calibri"/>
                <w:i/>
              </w:rPr>
            </w:pPr>
          </w:p>
        </w:tc>
        <w:tc>
          <w:tcPr>
            <w:tcW w:w="4820" w:type="dxa"/>
            <w:shd w:val="clear" w:color="auto" w:fill="FBE4D5" w:themeFill="accent2" w:themeFillTint="33"/>
          </w:tcPr>
          <w:p w14:paraId="754087AB" w14:textId="77777777" w:rsidR="0084579D" w:rsidRPr="009742A1" w:rsidRDefault="0084579D" w:rsidP="00FE6751">
            <w:pPr>
              <w:keepNext/>
              <w:spacing w:before="40" w:after="40"/>
              <w:rPr>
                <w:rFonts w:ascii="Calibri" w:eastAsia="Calibri" w:hAnsi="Calibri" w:cs="Calibri"/>
                <w:i/>
              </w:rPr>
            </w:pPr>
            <w:r w:rsidRPr="009742A1">
              <w:rPr>
                <w:rFonts w:ascii="Calibri" w:eastAsia="Calibri" w:hAnsi="Calibri" w:cs="Calibri"/>
                <w:i/>
              </w:rPr>
              <w:t>Motoryka mała osłabiona, koordynacja oko- ręka- osłabiona</w:t>
            </w:r>
          </w:p>
        </w:tc>
      </w:tr>
      <w:tr w:rsidR="0084579D" w:rsidRPr="00946CCC" w14:paraId="4B6BDC22" w14:textId="77777777" w:rsidTr="1CFBB0A2">
        <w:tc>
          <w:tcPr>
            <w:tcW w:w="4815" w:type="dxa"/>
          </w:tcPr>
          <w:p w14:paraId="1C342F25"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lastRenderedPageBreak/>
              <w:t>Emocje, lęki i fobie</w:t>
            </w:r>
          </w:p>
        </w:tc>
        <w:tc>
          <w:tcPr>
            <w:tcW w:w="4252" w:type="dxa"/>
            <w:shd w:val="clear" w:color="auto" w:fill="E2EFD9" w:themeFill="accent6" w:themeFillTint="33"/>
          </w:tcPr>
          <w:p w14:paraId="19016CD2" w14:textId="77777777" w:rsidR="0084579D" w:rsidRPr="009742A1" w:rsidRDefault="0084579D" w:rsidP="00FE6751">
            <w:pPr>
              <w:keepNext/>
              <w:spacing w:before="40" w:after="40"/>
              <w:rPr>
                <w:rFonts w:ascii="Calibri" w:eastAsia="Calibri" w:hAnsi="Calibri" w:cs="Calibri"/>
                <w:i/>
              </w:rPr>
            </w:pPr>
          </w:p>
        </w:tc>
        <w:tc>
          <w:tcPr>
            <w:tcW w:w="4820" w:type="dxa"/>
            <w:shd w:val="clear" w:color="auto" w:fill="FBE4D5" w:themeFill="accent2" w:themeFillTint="33"/>
          </w:tcPr>
          <w:p w14:paraId="66B8679D" w14:textId="292DA883" w:rsidR="0084579D" w:rsidRPr="009742A1" w:rsidRDefault="0084579D" w:rsidP="1CFBB0A2">
            <w:pPr>
              <w:keepNext/>
              <w:spacing w:before="40" w:after="40"/>
              <w:rPr>
                <w:rFonts w:ascii="Calibri" w:eastAsia="Calibri" w:hAnsi="Calibri" w:cs="Calibri"/>
                <w:i/>
                <w:iCs/>
              </w:rPr>
            </w:pPr>
            <w:r w:rsidRPr="1CFBB0A2">
              <w:rPr>
                <w:rFonts w:ascii="Calibri" w:eastAsia="Calibri" w:hAnsi="Calibri" w:cs="Calibri"/>
                <w:i/>
                <w:iCs/>
              </w:rPr>
              <w:t>Reakcje emocjonalne bardzo słabo kontrolowane, skrajne, gwałtowne przejścia od radości do agresji. Agresja, która może być zagrożeniem bezpieczeństwa i zdrowia dla innych uczestników i pracowników</w:t>
            </w:r>
          </w:p>
        </w:tc>
      </w:tr>
      <w:tr w:rsidR="0084579D" w:rsidRPr="00946CCC" w14:paraId="1CB36FA6" w14:textId="77777777" w:rsidTr="1CFBB0A2">
        <w:tc>
          <w:tcPr>
            <w:tcW w:w="4815" w:type="dxa"/>
          </w:tcPr>
          <w:p w14:paraId="03E8E5FD"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Stosunek do choroby i niepełnosprawności</w:t>
            </w:r>
          </w:p>
        </w:tc>
        <w:tc>
          <w:tcPr>
            <w:tcW w:w="4252" w:type="dxa"/>
            <w:shd w:val="clear" w:color="auto" w:fill="E2EFD9" w:themeFill="accent6" w:themeFillTint="33"/>
          </w:tcPr>
          <w:p w14:paraId="18CBC207" w14:textId="77777777" w:rsidR="0084579D" w:rsidRPr="009742A1" w:rsidRDefault="0084579D" w:rsidP="00FE6751">
            <w:pPr>
              <w:keepNext/>
              <w:spacing w:before="40" w:after="40"/>
              <w:rPr>
                <w:rFonts w:ascii="Calibri" w:eastAsia="Calibri" w:hAnsi="Calibri" w:cs="Calibri"/>
                <w:i/>
              </w:rPr>
            </w:pPr>
            <w:r>
              <w:rPr>
                <w:rFonts w:ascii="Calibri" w:eastAsia="Calibri" w:hAnsi="Calibri" w:cs="Calibri"/>
                <w:i/>
              </w:rPr>
              <w:t>Akceptacja problemów związanych z chorobą i ograniczeniami.</w:t>
            </w:r>
          </w:p>
        </w:tc>
        <w:tc>
          <w:tcPr>
            <w:tcW w:w="4820" w:type="dxa"/>
            <w:shd w:val="clear" w:color="auto" w:fill="FBE4D5" w:themeFill="accent2" w:themeFillTint="33"/>
          </w:tcPr>
          <w:p w14:paraId="5BDF32F9" w14:textId="77777777" w:rsidR="0084579D" w:rsidRPr="009742A1" w:rsidRDefault="0084579D" w:rsidP="00FE6751">
            <w:pPr>
              <w:keepNext/>
              <w:spacing w:before="40" w:after="40"/>
              <w:rPr>
                <w:rFonts w:ascii="Calibri" w:eastAsia="Calibri" w:hAnsi="Calibri" w:cs="Calibri"/>
                <w:i/>
              </w:rPr>
            </w:pPr>
          </w:p>
        </w:tc>
      </w:tr>
      <w:tr w:rsidR="0084579D" w:rsidRPr="00946CCC" w14:paraId="7879C66D" w14:textId="77777777" w:rsidTr="1CFBB0A2">
        <w:tc>
          <w:tcPr>
            <w:tcW w:w="4815" w:type="dxa"/>
          </w:tcPr>
          <w:p w14:paraId="2ACEEA14"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 xml:space="preserve">Motywacja </w:t>
            </w:r>
          </w:p>
        </w:tc>
        <w:tc>
          <w:tcPr>
            <w:tcW w:w="4252" w:type="dxa"/>
            <w:shd w:val="clear" w:color="auto" w:fill="E2EFD9" w:themeFill="accent6" w:themeFillTint="33"/>
          </w:tcPr>
          <w:p w14:paraId="5EF6D2A3" w14:textId="77777777" w:rsidR="0084579D" w:rsidRPr="009742A1" w:rsidRDefault="0084579D" w:rsidP="00FE6751">
            <w:pPr>
              <w:keepNext/>
              <w:spacing w:before="40" w:after="40"/>
              <w:rPr>
                <w:rFonts w:ascii="Calibri" w:eastAsia="Calibri" w:hAnsi="Calibri" w:cs="Calibri"/>
                <w:i/>
              </w:rPr>
            </w:pPr>
            <w:r w:rsidRPr="009742A1">
              <w:rPr>
                <w:rFonts w:ascii="Calibri" w:eastAsia="Calibri" w:hAnsi="Calibri" w:cs="Calibri"/>
                <w:i/>
              </w:rPr>
              <w:t>Większe zaangażowanie i aktywność przez chęć ucieczki ze wsi do miasta</w:t>
            </w:r>
            <w:r>
              <w:rPr>
                <w:rFonts w:ascii="Calibri" w:eastAsia="Calibri" w:hAnsi="Calibri" w:cs="Calibri"/>
                <w:i/>
              </w:rPr>
              <w:t>.</w:t>
            </w:r>
          </w:p>
        </w:tc>
        <w:tc>
          <w:tcPr>
            <w:tcW w:w="4820" w:type="dxa"/>
            <w:shd w:val="clear" w:color="auto" w:fill="FBE4D5" w:themeFill="accent2" w:themeFillTint="33"/>
          </w:tcPr>
          <w:p w14:paraId="3DFB9B18" w14:textId="77777777" w:rsidR="0084579D" w:rsidRPr="009742A1" w:rsidRDefault="0084579D" w:rsidP="00FE6751">
            <w:pPr>
              <w:keepNext/>
              <w:spacing w:before="40" w:after="40"/>
              <w:rPr>
                <w:rFonts w:ascii="Calibri" w:eastAsia="Calibri" w:hAnsi="Calibri" w:cs="Calibri"/>
                <w:i/>
              </w:rPr>
            </w:pPr>
          </w:p>
        </w:tc>
      </w:tr>
      <w:tr w:rsidR="0084579D" w:rsidRPr="00946CCC" w14:paraId="1BBE6B7D" w14:textId="77777777" w:rsidTr="1CFBB0A2">
        <w:tc>
          <w:tcPr>
            <w:tcW w:w="4815" w:type="dxa"/>
          </w:tcPr>
          <w:p w14:paraId="72BE3436"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b/>
                <w:sz w:val="24"/>
                <w:szCs w:val="24"/>
              </w:rPr>
              <w:t>Inne czynniki</w:t>
            </w:r>
            <w:r w:rsidRPr="00946CCC">
              <w:rPr>
                <w:rFonts w:ascii="Calibri" w:eastAsia="Calibri" w:hAnsi="Calibri" w:cs="Calibri"/>
                <w:sz w:val="24"/>
                <w:szCs w:val="24"/>
              </w:rPr>
              <w:t xml:space="preserve"> osobowe:</w:t>
            </w:r>
          </w:p>
          <w:p w14:paraId="05E5FC20" w14:textId="77777777" w:rsidR="0084579D" w:rsidRPr="00946CCC" w:rsidRDefault="0084579D" w:rsidP="00FE6751">
            <w:pPr>
              <w:keepNext/>
              <w:spacing w:before="40" w:after="40"/>
              <w:rPr>
                <w:rFonts w:ascii="Calibri" w:eastAsia="Calibri" w:hAnsi="Calibri" w:cs="Calibri"/>
                <w:sz w:val="24"/>
                <w:szCs w:val="24"/>
              </w:rPr>
            </w:pPr>
          </w:p>
          <w:p w14:paraId="6305F884"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1. ………………………………………………………………….</w:t>
            </w:r>
          </w:p>
          <w:p w14:paraId="771BD630" w14:textId="77777777" w:rsidR="0084579D" w:rsidRPr="00946CCC" w:rsidRDefault="0084579D" w:rsidP="00FE6751">
            <w:pPr>
              <w:keepNext/>
              <w:spacing w:before="40" w:after="40"/>
              <w:rPr>
                <w:rFonts w:ascii="Calibri" w:eastAsia="Calibri" w:hAnsi="Calibri" w:cs="Calibri"/>
                <w:sz w:val="24"/>
                <w:szCs w:val="24"/>
              </w:rPr>
            </w:pPr>
          </w:p>
          <w:p w14:paraId="01F4E168" w14:textId="77777777" w:rsidR="0084579D" w:rsidRPr="00946CCC" w:rsidRDefault="0084579D" w:rsidP="00FE6751">
            <w:pPr>
              <w:keepNext/>
              <w:spacing w:before="40" w:after="40"/>
              <w:rPr>
                <w:rFonts w:ascii="Calibri" w:eastAsia="Calibri" w:hAnsi="Calibri" w:cs="Calibri"/>
                <w:sz w:val="24"/>
                <w:szCs w:val="24"/>
              </w:rPr>
            </w:pPr>
            <w:r w:rsidRPr="00946CCC">
              <w:rPr>
                <w:rFonts w:ascii="Calibri" w:eastAsia="Calibri" w:hAnsi="Calibri" w:cs="Calibri"/>
                <w:sz w:val="24"/>
                <w:szCs w:val="24"/>
              </w:rPr>
              <w:t>2. ………………………………………………………………...</w:t>
            </w:r>
          </w:p>
          <w:p w14:paraId="2A7810E6" w14:textId="77777777" w:rsidR="0084579D" w:rsidRPr="00946CCC" w:rsidRDefault="0084579D" w:rsidP="00FE6751">
            <w:pPr>
              <w:keepNext/>
              <w:spacing w:before="40" w:after="40"/>
              <w:rPr>
                <w:rFonts w:ascii="Calibri" w:eastAsia="Calibri" w:hAnsi="Calibri" w:cs="Calibri"/>
                <w:sz w:val="24"/>
                <w:szCs w:val="24"/>
              </w:rPr>
            </w:pPr>
          </w:p>
          <w:p w14:paraId="5B2D1149" w14:textId="77777777" w:rsidR="0084579D" w:rsidRPr="00946CCC" w:rsidRDefault="0084579D" w:rsidP="00FE6751">
            <w:pPr>
              <w:keepNext/>
              <w:spacing w:before="40" w:after="40"/>
              <w:rPr>
                <w:rFonts w:ascii="Calibri" w:eastAsia="Calibri" w:hAnsi="Calibri" w:cs="Calibri"/>
                <w:sz w:val="24"/>
                <w:szCs w:val="24"/>
              </w:rPr>
            </w:pPr>
          </w:p>
        </w:tc>
        <w:tc>
          <w:tcPr>
            <w:tcW w:w="4252" w:type="dxa"/>
            <w:shd w:val="clear" w:color="auto" w:fill="E2EFD9" w:themeFill="accent6" w:themeFillTint="33"/>
          </w:tcPr>
          <w:p w14:paraId="6AFD042B" w14:textId="77777777" w:rsidR="0084579D" w:rsidRPr="00946CCC" w:rsidRDefault="0084579D" w:rsidP="00FE6751">
            <w:pPr>
              <w:keepNext/>
              <w:spacing w:before="40" w:after="40"/>
              <w:rPr>
                <w:rFonts w:ascii="Calibri" w:eastAsia="Calibri" w:hAnsi="Calibri" w:cs="Calibri"/>
                <w:sz w:val="24"/>
                <w:szCs w:val="24"/>
              </w:rPr>
            </w:pPr>
            <w:r w:rsidRPr="00FF2BA9">
              <w:rPr>
                <w:i/>
              </w:rPr>
              <w:t xml:space="preserve">Mniejsza </w:t>
            </w:r>
            <w:r>
              <w:rPr>
                <w:i/>
              </w:rPr>
              <w:t>frekwencja na</w:t>
            </w:r>
            <w:r w:rsidRPr="00FF2BA9">
              <w:rPr>
                <w:i/>
              </w:rPr>
              <w:t xml:space="preserve"> zajęciach z powodu zmniejszenia częstotliwości napadów padaczkowych (mniejszy stres)</w:t>
            </w:r>
            <w:r>
              <w:rPr>
                <w:i/>
              </w:rPr>
              <w:t>.</w:t>
            </w:r>
          </w:p>
        </w:tc>
        <w:tc>
          <w:tcPr>
            <w:tcW w:w="4820" w:type="dxa"/>
            <w:shd w:val="clear" w:color="auto" w:fill="FBE4D5" w:themeFill="accent2" w:themeFillTint="33"/>
          </w:tcPr>
          <w:p w14:paraId="0795DFFC" w14:textId="77777777" w:rsidR="0084579D" w:rsidRPr="00946CCC" w:rsidRDefault="0084579D" w:rsidP="00FE6751">
            <w:pPr>
              <w:keepNext/>
              <w:spacing w:before="40" w:after="40"/>
              <w:rPr>
                <w:rFonts w:ascii="Calibri" w:eastAsia="Calibri" w:hAnsi="Calibri" w:cs="Calibri"/>
                <w:sz w:val="24"/>
                <w:szCs w:val="24"/>
              </w:rPr>
            </w:pPr>
            <w:r w:rsidRPr="00FF2BA9">
              <w:rPr>
                <w:i/>
              </w:rPr>
              <w:t xml:space="preserve">Mniejsza </w:t>
            </w:r>
            <w:r>
              <w:rPr>
                <w:i/>
              </w:rPr>
              <w:t>frekwencja na zajęciach</w:t>
            </w:r>
            <w:r w:rsidRPr="00FF2BA9">
              <w:rPr>
                <w:i/>
              </w:rPr>
              <w:t xml:space="preserve"> to brak możliwości realizacji planowanych działań</w:t>
            </w:r>
            <w:r>
              <w:rPr>
                <w:i/>
              </w:rPr>
              <w:t>.</w:t>
            </w:r>
          </w:p>
        </w:tc>
      </w:tr>
    </w:tbl>
    <w:p w14:paraId="732E62F0" w14:textId="77777777" w:rsidR="0084579D" w:rsidRPr="00946CCC" w:rsidRDefault="0084579D" w:rsidP="0084579D">
      <w:pPr>
        <w:rPr>
          <w:rFonts w:ascii="Calibri" w:eastAsia="Calibri" w:hAnsi="Calibri" w:cs="Arial"/>
        </w:rPr>
      </w:pPr>
    </w:p>
    <w:p w14:paraId="37CE01E2" w14:textId="77777777" w:rsidR="0084579D" w:rsidRDefault="0084579D" w:rsidP="0084579D"/>
    <w:p w14:paraId="7F14BF5D" w14:textId="215D9D30" w:rsidR="00A60774" w:rsidRDefault="00A60774">
      <w:pPr>
        <w:sectPr w:rsidR="00A60774" w:rsidSect="00C93659">
          <w:footerReference w:type="default" r:id="rId20"/>
          <w:pgSz w:w="16838" w:h="11906" w:orient="landscape" w:code="9"/>
          <w:pgMar w:top="1418" w:right="1418" w:bottom="1418" w:left="1418" w:header="567" w:footer="851" w:gutter="0"/>
          <w:cols w:space="708"/>
          <w:docGrid w:linePitch="360"/>
        </w:sectPr>
      </w:pPr>
    </w:p>
    <w:p w14:paraId="27BBEC57" w14:textId="01EB03BD" w:rsidR="000F12C7" w:rsidRPr="000F12C7" w:rsidRDefault="000F12C7" w:rsidP="000F12C7">
      <w:pPr>
        <w:pStyle w:val="Nagwek2"/>
        <w:numPr>
          <w:ilvl w:val="0"/>
          <w:numId w:val="0"/>
        </w:numPr>
      </w:pPr>
      <w:bookmarkStart w:id="188" w:name="_Toc135902011"/>
      <w:bookmarkEnd w:id="185"/>
      <w:r>
        <w:lastRenderedPageBreak/>
        <w:t xml:space="preserve">Załącznik nr 3 </w:t>
      </w:r>
      <w:r w:rsidRPr="000F12C7">
        <w:t>Schemat indywidualnego programu rehabilitacji</w:t>
      </w:r>
      <w:bookmarkEnd w:id="188"/>
      <w:r w:rsidRPr="000F12C7">
        <w:t xml:space="preserve"> </w:t>
      </w:r>
    </w:p>
    <w:p w14:paraId="6F6699BF" w14:textId="77777777" w:rsidR="000F12C7" w:rsidRDefault="000F12C7" w:rsidP="000F12C7">
      <w:pPr>
        <w:tabs>
          <w:tab w:val="left" w:leader="dot" w:pos="6379"/>
        </w:tabs>
        <w:spacing w:before="720"/>
        <w:jc w:val="center"/>
        <w:rPr>
          <w:b/>
          <w:sz w:val="28"/>
        </w:rPr>
      </w:pPr>
      <w:r>
        <w:rPr>
          <w:b/>
          <w:sz w:val="28"/>
        </w:rPr>
        <w:t xml:space="preserve">Indywidualny Program Rehabilitacji na rok </w:t>
      </w:r>
      <w:r>
        <w:rPr>
          <w:b/>
          <w:sz w:val="28"/>
        </w:rPr>
        <w:tab/>
        <w:t>/</w:t>
      </w:r>
    </w:p>
    <w:p w14:paraId="4E2533EA" w14:textId="77777777" w:rsidR="000F12C7" w:rsidRDefault="000F12C7" w:rsidP="000F12C7">
      <w:pPr>
        <w:tabs>
          <w:tab w:val="left" w:leader="dot" w:pos="7655"/>
        </w:tabs>
        <w:jc w:val="center"/>
        <w:rPr>
          <w:b/>
          <w:sz w:val="28"/>
        </w:rPr>
      </w:pPr>
      <w:r>
        <w:rPr>
          <w:b/>
          <w:sz w:val="28"/>
        </w:rPr>
        <w:t xml:space="preserve">Modyfikacja Indywidualnego Programu Rehabilitacji z dnia </w:t>
      </w:r>
      <w:r>
        <w:rPr>
          <w:b/>
          <w:sz w:val="28"/>
        </w:rPr>
        <w:tab/>
        <w:t>(</w:t>
      </w:r>
      <w:r w:rsidRPr="00440ACA">
        <w:rPr>
          <w:bCs/>
          <w:sz w:val="24"/>
          <w:szCs w:val="24"/>
        </w:rPr>
        <w:t>niepotrzebne skreślić</w:t>
      </w:r>
      <w:r>
        <w:rPr>
          <w:b/>
          <w:sz w:val="28"/>
        </w:rPr>
        <w:t>)</w:t>
      </w:r>
    </w:p>
    <w:p w14:paraId="044577D8" w14:textId="77777777" w:rsidR="000F12C7" w:rsidRDefault="000F12C7" w:rsidP="000F12C7">
      <w:pPr>
        <w:tabs>
          <w:tab w:val="left" w:leader="dot" w:pos="3969"/>
        </w:tabs>
        <w:rPr>
          <w:b/>
        </w:rPr>
        <w:sectPr w:rsidR="000F12C7" w:rsidSect="00075823">
          <w:headerReference w:type="even" r:id="rId21"/>
          <w:headerReference w:type="default" r:id="rId22"/>
          <w:footerReference w:type="even" r:id="rId23"/>
          <w:headerReference w:type="first" r:id="rId24"/>
          <w:footerReference w:type="first" r:id="rId25"/>
          <w:pgSz w:w="16838" w:h="11906" w:orient="landscape"/>
          <w:pgMar w:top="1417" w:right="1417" w:bottom="1417" w:left="1417" w:header="708" w:footer="397" w:gutter="0"/>
          <w:cols w:space="708"/>
          <w:docGrid w:linePitch="360"/>
        </w:sectPr>
      </w:pPr>
    </w:p>
    <w:p w14:paraId="78135928" w14:textId="77777777" w:rsidR="000F12C7" w:rsidRDefault="000F12C7" w:rsidP="000F12C7">
      <w:pPr>
        <w:tabs>
          <w:tab w:val="left" w:leader="dot" w:pos="3969"/>
        </w:tabs>
        <w:rPr>
          <w:b/>
        </w:rPr>
      </w:pPr>
      <w:r>
        <w:rPr>
          <w:b/>
        </w:rPr>
        <w:t xml:space="preserve">Uczestnik: </w:t>
      </w:r>
      <w:r>
        <w:rPr>
          <w:b/>
        </w:rPr>
        <w:tab/>
      </w:r>
    </w:p>
    <w:p w14:paraId="19503C82" w14:textId="77777777" w:rsidR="000F12C7" w:rsidRDefault="000F12C7" w:rsidP="000F12C7">
      <w:pPr>
        <w:tabs>
          <w:tab w:val="left" w:leader="dot" w:pos="3969"/>
        </w:tabs>
        <w:rPr>
          <w:b/>
        </w:rPr>
      </w:pPr>
      <w:r>
        <w:rPr>
          <w:b/>
        </w:rPr>
        <w:t xml:space="preserve">Wiek: </w:t>
      </w:r>
      <w:r>
        <w:rPr>
          <w:b/>
        </w:rPr>
        <w:tab/>
      </w:r>
    </w:p>
    <w:p w14:paraId="362E0D23" w14:textId="77777777" w:rsidR="000F12C7" w:rsidRDefault="000F12C7" w:rsidP="000F12C7">
      <w:pPr>
        <w:rPr>
          <w:b/>
        </w:rPr>
        <w:sectPr w:rsidR="000F12C7" w:rsidSect="00075823">
          <w:type w:val="continuous"/>
          <w:pgSz w:w="16838" w:h="11906" w:orient="landscape"/>
          <w:pgMar w:top="1417" w:right="1417" w:bottom="1417" w:left="1417" w:header="708" w:footer="397" w:gutter="0"/>
          <w:cols w:num="2" w:space="708"/>
          <w:docGrid w:linePitch="360"/>
        </w:sectPr>
      </w:pPr>
    </w:p>
    <w:p w14:paraId="1FBABD40" w14:textId="77777777" w:rsidR="000F12C7" w:rsidRDefault="000F12C7" w:rsidP="000F12C7">
      <w:r>
        <w:rPr>
          <w:b/>
        </w:rPr>
        <w:t>Formy prowadzonej rehabilitacji</w:t>
      </w:r>
      <w:r>
        <w:t xml:space="preserve"> (wybór przez podkreślenie):</w:t>
      </w:r>
    </w:p>
    <w:p w14:paraId="59FB094E" w14:textId="77777777" w:rsidR="000F12C7" w:rsidRDefault="000F12C7" w:rsidP="000F12C7">
      <w:r>
        <w:t>indywidualna/grupowa/zindywidualizowana/praktyki zawodowe</w:t>
      </w:r>
    </w:p>
    <w:p w14:paraId="0EA0D300" w14:textId="77777777" w:rsidR="000F12C7" w:rsidRDefault="000F12C7" w:rsidP="000F12C7">
      <w:pPr>
        <w:rPr>
          <w:b/>
        </w:rPr>
      </w:pPr>
      <w:r>
        <w:rPr>
          <w:b/>
        </w:rPr>
        <w:t>Stopień niepełnosprawności ogólnej/rodzaj niepełnosprawności:…………………………………………</w:t>
      </w:r>
    </w:p>
    <w:p w14:paraId="4ACB5C6C" w14:textId="77777777" w:rsidR="000F12C7" w:rsidRDefault="000F12C7" w:rsidP="000F12C7">
      <w:r>
        <w:t>Skala stosowanych ocen przy diagnozowaniu poziomu opanowania planowanej do wyćwiczenia czynności oraz pomiaru planowanych efektów oddziaływań:</w:t>
      </w:r>
    </w:p>
    <w:tbl>
      <w:tblPr>
        <w:tblW w:w="13822" w:type="dxa"/>
        <w:tblInd w:w="65" w:type="dxa"/>
        <w:tblCellMar>
          <w:left w:w="70" w:type="dxa"/>
          <w:right w:w="70" w:type="dxa"/>
        </w:tblCellMar>
        <w:tblLook w:val="04A0" w:firstRow="1" w:lastRow="0" w:firstColumn="1" w:lastColumn="0" w:noHBand="0" w:noVBand="1"/>
      </w:tblPr>
      <w:tblGrid>
        <w:gridCol w:w="1340"/>
        <w:gridCol w:w="5840"/>
        <w:gridCol w:w="6642"/>
      </w:tblGrid>
      <w:tr w:rsidR="000F12C7" w14:paraId="2A5901C4" w14:textId="77777777" w:rsidTr="007C0864">
        <w:tc>
          <w:tcPr>
            <w:tcW w:w="1340"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76A588A0" w14:textId="77777777" w:rsidR="000F12C7" w:rsidRPr="00BD76F7" w:rsidRDefault="000F12C7" w:rsidP="007C0864">
            <w:pPr>
              <w:spacing w:before="40" w:after="40" w:line="240" w:lineRule="auto"/>
              <w:jc w:val="center"/>
              <w:rPr>
                <w:rFonts w:ascii="Calibri" w:eastAsia="Times New Roman" w:hAnsi="Calibri" w:cs="Calibri"/>
                <w:color w:val="000000"/>
                <w:lang w:eastAsia="pl-PL"/>
              </w:rPr>
            </w:pPr>
            <w:r w:rsidRPr="00BD76F7">
              <w:rPr>
                <w:rFonts w:ascii="Calibri" w:eastAsia="Times New Roman" w:hAnsi="Calibri" w:cs="Calibri"/>
                <w:color w:val="000000"/>
                <w:lang w:eastAsia="pl-PL"/>
              </w:rPr>
              <w:t>0</w:t>
            </w:r>
          </w:p>
        </w:tc>
        <w:tc>
          <w:tcPr>
            <w:tcW w:w="5840" w:type="dxa"/>
            <w:tcBorders>
              <w:top w:val="single" w:sz="4" w:space="0" w:color="auto"/>
              <w:left w:val="nil"/>
              <w:bottom w:val="single" w:sz="4" w:space="0" w:color="auto"/>
              <w:right w:val="single" w:sz="4" w:space="0" w:color="auto"/>
            </w:tcBorders>
            <w:noWrap/>
            <w:vAlign w:val="bottom"/>
            <w:hideMark/>
          </w:tcPr>
          <w:p w14:paraId="477769D2" w14:textId="77777777" w:rsidR="000F12C7" w:rsidRPr="00BD76F7" w:rsidRDefault="000F12C7" w:rsidP="007C0864">
            <w:pPr>
              <w:spacing w:before="40" w:after="40" w:line="240" w:lineRule="auto"/>
              <w:rPr>
                <w:rFonts w:ascii="Calibri" w:eastAsia="Times New Roman" w:hAnsi="Calibri" w:cs="Calibri"/>
                <w:color w:val="000000"/>
                <w:lang w:eastAsia="pl-PL"/>
              </w:rPr>
            </w:pPr>
            <w:r w:rsidRPr="00BD76F7">
              <w:rPr>
                <w:rFonts w:ascii="Calibri" w:eastAsia="Times New Roman" w:hAnsi="Calibri" w:cs="Calibri"/>
                <w:color w:val="000000"/>
                <w:lang w:eastAsia="pl-PL"/>
              </w:rPr>
              <w:t>brak trudności</w:t>
            </w:r>
          </w:p>
        </w:tc>
        <w:tc>
          <w:tcPr>
            <w:tcW w:w="6642" w:type="dxa"/>
            <w:tcBorders>
              <w:top w:val="single" w:sz="4" w:space="0" w:color="auto"/>
              <w:left w:val="nil"/>
              <w:bottom w:val="single" w:sz="4" w:space="0" w:color="auto"/>
              <w:right w:val="single" w:sz="4" w:space="0" w:color="auto"/>
            </w:tcBorders>
            <w:noWrap/>
            <w:vAlign w:val="bottom"/>
            <w:hideMark/>
          </w:tcPr>
          <w:p w14:paraId="4B237554" w14:textId="77777777" w:rsidR="000F12C7" w:rsidRPr="00BD76F7" w:rsidRDefault="000F12C7" w:rsidP="007C0864">
            <w:pPr>
              <w:spacing w:before="40" w:after="40" w:line="240" w:lineRule="auto"/>
              <w:rPr>
                <w:rFonts w:ascii="Calibri" w:eastAsia="Times New Roman" w:hAnsi="Calibri" w:cs="Calibri"/>
                <w:color w:val="000000"/>
                <w:lang w:eastAsia="pl-PL"/>
              </w:rPr>
            </w:pPr>
            <w:r w:rsidRPr="00BD76F7">
              <w:rPr>
                <w:rFonts w:ascii="Calibri" w:eastAsia="Times New Roman" w:hAnsi="Calibri" w:cs="Calibri"/>
                <w:color w:val="000000"/>
                <w:lang w:eastAsia="pl-PL"/>
              </w:rPr>
              <w:t>umiejętność utrwalana</w:t>
            </w:r>
          </w:p>
        </w:tc>
      </w:tr>
      <w:tr w:rsidR="000F12C7" w14:paraId="088534E1" w14:textId="77777777" w:rsidTr="007C0864">
        <w:tc>
          <w:tcPr>
            <w:tcW w:w="1340" w:type="dxa"/>
            <w:tcBorders>
              <w:top w:val="nil"/>
              <w:left w:val="single" w:sz="4" w:space="0" w:color="auto"/>
              <w:bottom w:val="single" w:sz="4" w:space="0" w:color="auto"/>
              <w:right w:val="single" w:sz="4" w:space="0" w:color="auto"/>
            </w:tcBorders>
            <w:shd w:val="clear" w:color="auto" w:fill="92D050"/>
            <w:noWrap/>
            <w:vAlign w:val="center"/>
            <w:hideMark/>
          </w:tcPr>
          <w:p w14:paraId="33A58569" w14:textId="77777777" w:rsidR="000F12C7" w:rsidRPr="00BD76F7" w:rsidRDefault="000F12C7" w:rsidP="007C0864">
            <w:pPr>
              <w:spacing w:before="40" w:after="40" w:line="240" w:lineRule="auto"/>
              <w:jc w:val="center"/>
              <w:rPr>
                <w:rFonts w:ascii="Calibri" w:eastAsia="Times New Roman" w:hAnsi="Calibri" w:cs="Calibri"/>
                <w:color w:val="000000"/>
                <w:lang w:eastAsia="pl-PL"/>
              </w:rPr>
            </w:pPr>
            <w:r w:rsidRPr="00BD76F7">
              <w:rPr>
                <w:rFonts w:ascii="Calibri" w:eastAsia="Times New Roman" w:hAnsi="Calibri" w:cs="Calibri"/>
                <w:color w:val="000000"/>
                <w:lang w:eastAsia="pl-PL"/>
              </w:rPr>
              <w:t>1</w:t>
            </w:r>
          </w:p>
        </w:tc>
        <w:tc>
          <w:tcPr>
            <w:tcW w:w="5840" w:type="dxa"/>
            <w:tcBorders>
              <w:top w:val="single" w:sz="4" w:space="0" w:color="auto"/>
              <w:left w:val="nil"/>
              <w:bottom w:val="single" w:sz="4" w:space="0" w:color="auto"/>
              <w:right w:val="single" w:sz="4" w:space="0" w:color="auto"/>
            </w:tcBorders>
            <w:noWrap/>
            <w:vAlign w:val="bottom"/>
            <w:hideMark/>
          </w:tcPr>
          <w:p w14:paraId="6FFBD260" w14:textId="77777777" w:rsidR="000F12C7" w:rsidRPr="00BD76F7" w:rsidRDefault="000F12C7" w:rsidP="007C0864">
            <w:pPr>
              <w:spacing w:before="40" w:after="40" w:line="240" w:lineRule="auto"/>
              <w:rPr>
                <w:rFonts w:ascii="Calibri" w:eastAsia="Times New Roman" w:hAnsi="Calibri" w:cs="Calibri"/>
                <w:color w:val="000000"/>
                <w:lang w:eastAsia="pl-PL"/>
              </w:rPr>
            </w:pPr>
            <w:r w:rsidRPr="00BD76F7">
              <w:rPr>
                <w:rFonts w:ascii="Calibri" w:eastAsia="Times New Roman" w:hAnsi="Calibri" w:cs="Calibri"/>
                <w:color w:val="000000"/>
                <w:lang w:eastAsia="pl-PL"/>
              </w:rPr>
              <w:t>nieznaczne trudności</w:t>
            </w:r>
          </w:p>
        </w:tc>
        <w:tc>
          <w:tcPr>
            <w:tcW w:w="6642" w:type="dxa"/>
            <w:tcBorders>
              <w:top w:val="single" w:sz="4" w:space="0" w:color="auto"/>
              <w:left w:val="nil"/>
              <w:bottom w:val="single" w:sz="4" w:space="0" w:color="auto"/>
              <w:right w:val="single" w:sz="4" w:space="0" w:color="auto"/>
            </w:tcBorders>
            <w:noWrap/>
            <w:vAlign w:val="bottom"/>
            <w:hideMark/>
          </w:tcPr>
          <w:p w14:paraId="2AC2A6C9" w14:textId="77777777" w:rsidR="000F12C7" w:rsidRPr="00BD76F7" w:rsidRDefault="000F12C7" w:rsidP="007C0864">
            <w:pPr>
              <w:spacing w:before="40" w:after="40" w:line="240" w:lineRule="auto"/>
              <w:rPr>
                <w:rFonts w:ascii="Calibri" w:eastAsia="Times New Roman" w:hAnsi="Calibri" w:cs="Calibri"/>
                <w:color w:val="000000"/>
                <w:lang w:eastAsia="pl-PL"/>
              </w:rPr>
            </w:pPr>
            <w:r w:rsidRPr="00BD76F7">
              <w:rPr>
                <w:rFonts w:ascii="Calibri" w:eastAsia="Times New Roman" w:hAnsi="Calibri" w:cs="Calibri"/>
                <w:color w:val="000000"/>
                <w:lang w:eastAsia="pl-PL"/>
              </w:rPr>
              <w:t>umiejętność utrwalana</w:t>
            </w:r>
          </w:p>
        </w:tc>
      </w:tr>
      <w:tr w:rsidR="000F12C7" w14:paraId="675EA39E" w14:textId="77777777" w:rsidTr="007C0864">
        <w:tc>
          <w:tcPr>
            <w:tcW w:w="1340" w:type="dxa"/>
            <w:tcBorders>
              <w:top w:val="nil"/>
              <w:left w:val="single" w:sz="4" w:space="0" w:color="auto"/>
              <w:bottom w:val="single" w:sz="4" w:space="0" w:color="auto"/>
              <w:right w:val="single" w:sz="4" w:space="0" w:color="auto"/>
            </w:tcBorders>
            <w:shd w:val="clear" w:color="auto" w:fill="FFFF00"/>
            <w:noWrap/>
            <w:vAlign w:val="center"/>
            <w:hideMark/>
          </w:tcPr>
          <w:p w14:paraId="794A56A1" w14:textId="77777777" w:rsidR="000F12C7" w:rsidRPr="00BD76F7" w:rsidRDefault="000F12C7" w:rsidP="007C0864">
            <w:pPr>
              <w:spacing w:before="40" w:after="40" w:line="240" w:lineRule="auto"/>
              <w:jc w:val="center"/>
              <w:rPr>
                <w:rFonts w:ascii="Calibri" w:eastAsia="Times New Roman" w:hAnsi="Calibri" w:cs="Calibri"/>
                <w:color w:val="000000"/>
                <w:lang w:eastAsia="pl-PL"/>
              </w:rPr>
            </w:pPr>
            <w:r w:rsidRPr="00BD76F7">
              <w:rPr>
                <w:rFonts w:ascii="Calibri" w:eastAsia="Times New Roman" w:hAnsi="Calibri" w:cs="Calibri"/>
                <w:color w:val="000000"/>
                <w:lang w:eastAsia="pl-PL"/>
              </w:rPr>
              <w:t>2</w:t>
            </w:r>
          </w:p>
        </w:tc>
        <w:tc>
          <w:tcPr>
            <w:tcW w:w="5840" w:type="dxa"/>
            <w:tcBorders>
              <w:top w:val="single" w:sz="4" w:space="0" w:color="auto"/>
              <w:left w:val="nil"/>
              <w:bottom w:val="single" w:sz="4" w:space="0" w:color="auto"/>
              <w:right w:val="single" w:sz="4" w:space="0" w:color="auto"/>
            </w:tcBorders>
            <w:noWrap/>
            <w:vAlign w:val="bottom"/>
            <w:hideMark/>
          </w:tcPr>
          <w:p w14:paraId="33EA55DA" w14:textId="77777777" w:rsidR="000F12C7" w:rsidRPr="00BD76F7" w:rsidRDefault="000F12C7" w:rsidP="007C0864">
            <w:pPr>
              <w:spacing w:before="40" w:after="40" w:line="240" w:lineRule="auto"/>
              <w:rPr>
                <w:rFonts w:ascii="Calibri" w:eastAsia="Times New Roman" w:hAnsi="Calibri" w:cs="Calibri"/>
                <w:color w:val="000000"/>
                <w:lang w:eastAsia="pl-PL"/>
              </w:rPr>
            </w:pPr>
            <w:r w:rsidRPr="00BD76F7">
              <w:rPr>
                <w:rFonts w:ascii="Calibri" w:eastAsia="Times New Roman" w:hAnsi="Calibri" w:cs="Calibri"/>
                <w:color w:val="000000"/>
                <w:lang w:eastAsia="pl-PL"/>
              </w:rPr>
              <w:t>umiarkowane/spore trudności</w:t>
            </w:r>
          </w:p>
        </w:tc>
        <w:tc>
          <w:tcPr>
            <w:tcW w:w="6642" w:type="dxa"/>
            <w:tcBorders>
              <w:top w:val="single" w:sz="4" w:space="0" w:color="auto"/>
              <w:left w:val="nil"/>
              <w:bottom w:val="single" w:sz="4" w:space="0" w:color="auto"/>
              <w:right w:val="single" w:sz="4" w:space="0" w:color="auto"/>
            </w:tcBorders>
            <w:noWrap/>
            <w:vAlign w:val="bottom"/>
            <w:hideMark/>
          </w:tcPr>
          <w:p w14:paraId="3FEC4D4F" w14:textId="77777777" w:rsidR="000F12C7" w:rsidRPr="00BD76F7" w:rsidRDefault="000F12C7" w:rsidP="007C0864">
            <w:pPr>
              <w:spacing w:before="40" w:after="40" w:line="240" w:lineRule="auto"/>
              <w:rPr>
                <w:rFonts w:ascii="Calibri" w:eastAsia="Times New Roman" w:hAnsi="Calibri" w:cs="Calibri"/>
                <w:color w:val="000000"/>
                <w:lang w:eastAsia="pl-PL"/>
              </w:rPr>
            </w:pPr>
            <w:r w:rsidRPr="00BD76F7">
              <w:rPr>
                <w:rFonts w:ascii="Calibri" w:eastAsia="Times New Roman" w:hAnsi="Calibri" w:cs="Calibri"/>
                <w:color w:val="000000"/>
                <w:lang w:eastAsia="pl-PL"/>
              </w:rPr>
              <w:t>umiejętność rozwijana</w:t>
            </w:r>
          </w:p>
        </w:tc>
      </w:tr>
      <w:tr w:rsidR="000F12C7" w14:paraId="7570C835" w14:textId="77777777" w:rsidTr="007C0864">
        <w:tc>
          <w:tcPr>
            <w:tcW w:w="1340" w:type="dxa"/>
            <w:tcBorders>
              <w:top w:val="nil"/>
              <w:left w:val="single" w:sz="4" w:space="0" w:color="auto"/>
              <w:bottom w:val="single" w:sz="4" w:space="0" w:color="auto"/>
              <w:right w:val="single" w:sz="4" w:space="0" w:color="auto"/>
            </w:tcBorders>
            <w:shd w:val="clear" w:color="auto" w:fill="FFC000" w:themeFill="accent4"/>
            <w:noWrap/>
            <w:vAlign w:val="center"/>
            <w:hideMark/>
          </w:tcPr>
          <w:p w14:paraId="34B7CF06" w14:textId="77777777" w:rsidR="000F12C7" w:rsidRPr="00BD76F7" w:rsidRDefault="000F12C7" w:rsidP="007C0864">
            <w:pPr>
              <w:spacing w:before="40" w:after="40" w:line="240" w:lineRule="auto"/>
              <w:jc w:val="center"/>
              <w:rPr>
                <w:rFonts w:ascii="Calibri" w:eastAsia="Times New Roman" w:hAnsi="Calibri" w:cs="Calibri"/>
                <w:color w:val="000000"/>
                <w:lang w:eastAsia="pl-PL"/>
              </w:rPr>
            </w:pPr>
            <w:r w:rsidRPr="00BD76F7">
              <w:rPr>
                <w:rFonts w:ascii="Calibri" w:eastAsia="Times New Roman" w:hAnsi="Calibri" w:cs="Calibri"/>
                <w:color w:val="000000"/>
                <w:lang w:eastAsia="pl-PL"/>
              </w:rPr>
              <w:t>3</w:t>
            </w:r>
          </w:p>
        </w:tc>
        <w:tc>
          <w:tcPr>
            <w:tcW w:w="5840" w:type="dxa"/>
            <w:tcBorders>
              <w:top w:val="single" w:sz="4" w:space="0" w:color="auto"/>
              <w:left w:val="nil"/>
              <w:bottom w:val="single" w:sz="4" w:space="0" w:color="auto"/>
              <w:right w:val="single" w:sz="4" w:space="0" w:color="auto"/>
            </w:tcBorders>
            <w:noWrap/>
            <w:vAlign w:val="bottom"/>
            <w:hideMark/>
          </w:tcPr>
          <w:p w14:paraId="0A8DDEDE" w14:textId="77777777" w:rsidR="000F12C7" w:rsidRPr="00BD76F7" w:rsidRDefault="000F12C7" w:rsidP="007C0864">
            <w:pPr>
              <w:spacing w:before="40" w:after="40" w:line="240" w:lineRule="auto"/>
              <w:rPr>
                <w:rFonts w:ascii="Calibri" w:eastAsia="Times New Roman" w:hAnsi="Calibri" w:cs="Calibri"/>
                <w:color w:val="000000"/>
                <w:lang w:eastAsia="pl-PL"/>
              </w:rPr>
            </w:pPr>
            <w:r w:rsidRPr="00BD76F7">
              <w:rPr>
                <w:rFonts w:ascii="Calibri" w:eastAsia="Times New Roman" w:hAnsi="Calibri" w:cs="Calibri"/>
                <w:color w:val="000000"/>
                <w:lang w:eastAsia="pl-PL"/>
              </w:rPr>
              <w:t>znaczne/silne trudności</w:t>
            </w:r>
          </w:p>
        </w:tc>
        <w:tc>
          <w:tcPr>
            <w:tcW w:w="6642" w:type="dxa"/>
            <w:tcBorders>
              <w:top w:val="single" w:sz="4" w:space="0" w:color="auto"/>
              <w:left w:val="nil"/>
              <w:bottom w:val="single" w:sz="4" w:space="0" w:color="auto"/>
              <w:right w:val="single" w:sz="4" w:space="0" w:color="auto"/>
            </w:tcBorders>
            <w:noWrap/>
            <w:vAlign w:val="bottom"/>
            <w:hideMark/>
          </w:tcPr>
          <w:p w14:paraId="7FAB9B46" w14:textId="77777777" w:rsidR="000F12C7" w:rsidRPr="00BD76F7" w:rsidRDefault="000F12C7" w:rsidP="007C0864">
            <w:pPr>
              <w:spacing w:before="40" w:after="40" w:line="240" w:lineRule="auto"/>
              <w:rPr>
                <w:rFonts w:ascii="Calibri" w:eastAsia="Times New Roman" w:hAnsi="Calibri" w:cs="Calibri"/>
                <w:color w:val="000000"/>
                <w:lang w:eastAsia="pl-PL"/>
              </w:rPr>
            </w:pPr>
            <w:r w:rsidRPr="00BD76F7">
              <w:rPr>
                <w:rFonts w:ascii="Calibri" w:eastAsia="Times New Roman" w:hAnsi="Calibri" w:cs="Calibri"/>
                <w:color w:val="000000"/>
                <w:lang w:eastAsia="pl-PL"/>
              </w:rPr>
              <w:t>umiejętność wprowadzana/ nabywana/ podtrzymywana</w:t>
            </w:r>
          </w:p>
        </w:tc>
      </w:tr>
      <w:tr w:rsidR="000F12C7" w14:paraId="60356B14" w14:textId="77777777" w:rsidTr="007C0864">
        <w:tc>
          <w:tcPr>
            <w:tcW w:w="1340" w:type="dxa"/>
            <w:tcBorders>
              <w:top w:val="nil"/>
              <w:left w:val="single" w:sz="4" w:space="0" w:color="auto"/>
              <w:bottom w:val="single" w:sz="4" w:space="0" w:color="auto"/>
              <w:right w:val="single" w:sz="4" w:space="0" w:color="auto"/>
            </w:tcBorders>
            <w:shd w:val="clear" w:color="auto" w:fill="FF0000"/>
            <w:noWrap/>
            <w:vAlign w:val="center"/>
            <w:hideMark/>
          </w:tcPr>
          <w:p w14:paraId="02BD9C28" w14:textId="77777777" w:rsidR="000F12C7" w:rsidRPr="00BD76F7" w:rsidRDefault="000F12C7" w:rsidP="007C0864">
            <w:pPr>
              <w:spacing w:before="40" w:after="40" w:line="240" w:lineRule="auto"/>
              <w:jc w:val="center"/>
              <w:rPr>
                <w:rFonts w:ascii="Calibri" w:eastAsia="Times New Roman" w:hAnsi="Calibri" w:cs="Calibri"/>
                <w:color w:val="000000"/>
                <w:lang w:eastAsia="pl-PL"/>
              </w:rPr>
            </w:pPr>
            <w:r w:rsidRPr="00BD76F7">
              <w:rPr>
                <w:rFonts w:ascii="Calibri" w:eastAsia="Times New Roman" w:hAnsi="Calibri" w:cs="Calibri"/>
                <w:color w:val="000000"/>
                <w:lang w:eastAsia="pl-PL"/>
              </w:rPr>
              <w:t>4</w:t>
            </w:r>
          </w:p>
        </w:tc>
        <w:tc>
          <w:tcPr>
            <w:tcW w:w="5840" w:type="dxa"/>
            <w:tcBorders>
              <w:top w:val="single" w:sz="4" w:space="0" w:color="auto"/>
              <w:left w:val="nil"/>
              <w:bottom w:val="single" w:sz="4" w:space="0" w:color="auto"/>
              <w:right w:val="single" w:sz="4" w:space="0" w:color="auto"/>
            </w:tcBorders>
            <w:noWrap/>
            <w:vAlign w:val="bottom"/>
            <w:hideMark/>
          </w:tcPr>
          <w:p w14:paraId="3F1C6A98" w14:textId="77777777" w:rsidR="000F12C7" w:rsidRPr="00BD76F7" w:rsidRDefault="000F12C7" w:rsidP="007C0864">
            <w:pPr>
              <w:spacing w:before="40" w:after="40" w:line="240" w:lineRule="auto"/>
              <w:rPr>
                <w:rFonts w:ascii="Calibri" w:eastAsia="Times New Roman" w:hAnsi="Calibri" w:cs="Calibri"/>
                <w:color w:val="000000"/>
                <w:lang w:eastAsia="pl-PL"/>
              </w:rPr>
            </w:pPr>
            <w:r w:rsidRPr="00BD76F7">
              <w:rPr>
                <w:rFonts w:ascii="Calibri" w:eastAsia="Times New Roman" w:hAnsi="Calibri" w:cs="Calibri"/>
                <w:color w:val="000000"/>
                <w:lang w:eastAsia="pl-PL"/>
              </w:rPr>
              <w:t>skrajnie duże/zupełne trudności</w:t>
            </w:r>
          </w:p>
        </w:tc>
        <w:tc>
          <w:tcPr>
            <w:tcW w:w="6642" w:type="dxa"/>
            <w:tcBorders>
              <w:top w:val="single" w:sz="4" w:space="0" w:color="auto"/>
              <w:left w:val="nil"/>
              <w:bottom w:val="single" w:sz="4" w:space="0" w:color="auto"/>
              <w:right w:val="single" w:sz="4" w:space="0" w:color="auto"/>
            </w:tcBorders>
            <w:noWrap/>
            <w:vAlign w:val="bottom"/>
            <w:hideMark/>
          </w:tcPr>
          <w:p w14:paraId="40322EAD" w14:textId="77777777" w:rsidR="000F12C7" w:rsidRPr="00BD76F7" w:rsidRDefault="000F12C7" w:rsidP="007C0864">
            <w:pPr>
              <w:spacing w:before="40" w:after="40" w:line="240" w:lineRule="auto"/>
              <w:rPr>
                <w:rFonts w:ascii="Calibri" w:eastAsia="Times New Roman" w:hAnsi="Calibri" w:cs="Calibri"/>
                <w:color w:val="000000"/>
                <w:lang w:eastAsia="pl-PL"/>
              </w:rPr>
            </w:pPr>
            <w:r w:rsidRPr="00BD76F7">
              <w:rPr>
                <w:rFonts w:ascii="Calibri" w:eastAsia="Times New Roman" w:hAnsi="Calibri" w:cs="Calibri"/>
                <w:color w:val="000000"/>
                <w:lang w:eastAsia="pl-PL"/>
              </w:rPr>
              <w:t>umiejętność wprowadzana/ nabywana/ podtrzymywana</w:t>
            </w:r>
          </w:p>
        </w:tc>
      </w:tr>
    </w:tbl>
    <w:p w14:paraId="7C59BBFF" w14:textId="77777777" w:rsidR="000F12C7" w:rsidRDefault="000F12C7" w:rsidP="000F12C7"/>
    <w:p w14:paraId="198E2EC2" w14:textId="77777777" w:rsidR="000F12C7" w:rsidRDefault="000F12C7" w:rsidP="000F12C7">
      <w:pPr>
        <w:rPr>
          <w:b/>
        </w:rPr>
      </w:pPr>
      <w:r>
        <w:rPr>
          <w:b/>
        </w:rPr>
        <w:br w:type="page"/>
      </w:r>
    </w:p>
    <w:p w14:paraId="7EA48B89" w14:textId="77777777" w:rsidR="000F12C7" w:rsidRPr="004142AA" w:rsidRDefault="000F12C7" w:rsidP="0099202D">
      <w:pPr>
        <w:pStyle w:val="Tekstkomentarza"/>
        <w:numPr>
          <w:ilvl w:val="0"/>
          <w:numId w:val="9"/>
        </w:numPr>
        <w:spacing w:after="40" w:line="276" w:lineRule="auto"/>
        <w:ind w:left="811" w:hanging="454"/>
        <w:rPr>
          <w:b/>
          <w:sz w:val="24"/>
          <w:szCs w:val="24"/>
        </w:rPr>
      </w:pPr>
      <w:r w:rsidRPr="004142AA">
        <w:rPr>
          <w:b/>
          <w:sz w:val="24"/>
          <w:szCs w:val="24"/>
        </w:rPr>
        <w:lastRenderedPageBreak/>
        <w:t>Samodzielne wykonywanie czynności życia codziennego</w:t>
      </w:r>
    </w:p>
    <w:tbl>
      <w:tblPr>
        <w:tblW w:w="14079" w:type="dxa"/>
        <w:tblInd w:w="65" w:type="dxa"/>
        <w:tblCellMar>
          <w:left w:w="70" w:type="dxa"/>
          <w:right w:w="70" w:type="dxa"/>
        </w:tblCellMar>
        <w:tblLook w:val="04A0" w:firstRow="1" w:lastRow="0" w:firstColumn="1" w:lastColumn="0" w:noHBand="0" w:noVBand="1"/>
      </w:tblPr>
      <w:tblGrid>
        <w:gridCol w:w="865"/>
        <w:gridCol w:w="1193"/>
        <w:gridCol w:w="2303"/>
        <w:gridCol w:w="1115"/>
        <w:gridCol w:w="1159"/>
        <w:gridCol w:w="2953"/>
        <w:gridCol w:w="2896"/>
        <w:gridCol w:w="1595"/>
      </w:tblGrid>
      <w:tr w:rsidR="000F12C7" w14:paraId="737FA170" w14:textId="77777777" w:rsidTr="007C0864">
        <w:trPr>
          <w:tblHead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989F66B"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obszar</w:t>
            </w:r>
          </w:p>
        </w:tc>
        <w:tc>
          <w:tcPr>
            <w:tcW w:w="119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CBF0CDD"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zakres</w:t>
            </w:r>
          </w:p>
        </w:tc>
        <w:tc>
          <w:tcPr>
            <w:tcW w:w="230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85D3149"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cel zindywidualizowany</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A387D6F" w14:textId="77777777" w:rsidR="000F12C7" w:rsidRDefault="000F12C7" w:rsidP="007C0864">
            <w:pPr>
              <w:spacing w:before="40" w:after="40" w:line="240" w:lineRule="auto"/>
              <w:jc w:val="center"/>
              <w:rPr>
                <w:rFonts w:ascii="Calibri" w:eastAsia="Times New Roman" w:hAnsi="Calibri" w:cs="Calibri"/>
                <w:color w:val="000000"/>
                <w:lang w:eastAsia="pl-PL"/>
              </w:rPr>
            </w:pPr>
            <w:r w:rsidRPr="00885714">
              <w:rPr>
                <w:rFonts w:ascii="Calibri" w:eastAsia="Times New Roman" w:hAnsi="Calibri" w:cs="Calibri"/>
                <w:lang w:eastAsia="pl-PL"/>
              </w:rPr>
              <w:t>diagnoza</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430E2D6"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prognoza</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27B31F1"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metody i techniki wiodące</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B37AA51"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efekty do których dążymy</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18DAF01"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czas realizacji</w:t>
            </w:r>
          </w:p>
        </w:tc>
      </w:tr>
      <w:tr w:rsidR="000F12C7" w14:paraId="6D5CE773" w14:textId="77777777" w:rsidTr="007C0864">
        <w:trPr>
          <w:trHeight w:val="851"/>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02612AFF" w14:textId="77777777" w:rsidR="000F12C7" w:rsidRDefault="000F12C7" w:rsidP="007C0864">
            <w:pPr>
              <w:spacing w:before="40" w:after="40" w:line="240" w:lineRule="auto"/>
              <w:rPr>
                <w:rFonts w:ascii="Calibri" w:eastAsia="Times New Roman" w:hAnsi="Calibri" w:cs="Calibri"/>
                <w:color w:val="000000"/>
                <w:lang w:eastAsia="pl-PL"/>
              </w:rPr>
            </w:pPr>
          </w:p>
        </w:tc>
        <w:tc>
          <w:tcPr>
            <w:tcW w:w="1193" w:type="dxa"/>
            <w:tcBorders>
              <w:top w:val="single" w:sz="4" w:space="0" w:color="auto"/>
              <w:left w:val="nil"/>
              <w:bottom w:val="single" w:sz="4" w:space="0" w:color="auto"/>
              <w:right w:val="single" w:sz="4" w:space="0" w:color="auto"/>
            </w:tcBorders>
            <w:shd w:val="clear" w:color="auto" w:fill="auto"/>
            <w:noWrap/>
          </w:tcPr>
          <w:p w14:paraId="64BB1BED" w14:textId="77777777" w:rsidR="000F12C7" w:rsidRDefault="000F12C7" w:rsidP="007C0864">
            <w:pPr>
              <w:spacing w:before="40" w:after="40" w:line="240" w:lineRule="auto"/>
              <w:rPr>
                <w:rFonts w:ascii="Calibri" w:eastAsia="Times New Roman" w:hAnsi="Calibri" w:cs="Calibri"/>
                <w:color w:val="000000"/>
                <w:lang w:eastAsia="pl-PL"/>
              </w:rPr>
            </w:pPr>
          </w:p>
        </w:tc>
        <w:tc>
          <w:tcPr>
            <w:tcW w:w="2303" w:type="dxa"/>
            <w:tcBorders>
              <w:top w:val="single" w:sz="4" w:space="0" w:color="auto"/>
              <w:left w:val="nil"/>
              <w:bottom w:val="single" w:sz="4" w:space="0" w:color="auto"/>
              <w:right w:val="single" w:sz="4" w:space="0" w:color="auto"/>
            </w:tcBorders>
            <w:shd w:val="clear" w:color="auto" w:fill="auto"/>
            <w:noWrap/>
          </w:tcPr>
          <w:p w14:paraId="792B4224" w14:textId="77777777" w:rsidR="000F12C7" w:rsidRDefault="000F12C7" w:rsidP="007C0864">
            <w:pPr>
              <w:spacing w:before="40" w:after="40" w:line="240" w:lineRule="auto"/>
              <w:rPr>
                <w:rFonts w:ascii="Calibri" w:eastAsia="Times New Roman" w:hAnsi="Calibri" w:cs="Calibri"/>
                <w:color w:val="000000"/>
                <w:lang w:eastAsia="pl-PL"/>
              </w:rPr>
            </w:pPr>
          </w:p>
        </w:tc>
        <w:tc>
          <w:tcPr>
            <w:tcW w:w="0" w:type="auto"/>
            <w:tcBorders>
              <w:top w:val="single" w:sz="4" w:space="0" w:color="auto"/>
              <w:left w:val="nil"/>
              <w:bottom w:val="single" w:sz="4" w:space="0" w:color="auto"/>
              <w:right w:val="single" w:sz="4" w:space="0" w:color="auto"/>
            </w:tcBorders>
            <w:shd w:val="clear" w:color="auto" w:fill="auto"/>
            <w:noWrap/>
          </w:tcPr>
          <w:p w14:paraId="0B955744" w14:textId="77777777" w:rsidR="000F12C7" w:rsidRPr="00885714" w:rsidRDefault="000F12C7" w:rsidP="007C0864">
            <w:pPr>
              <w:spacing w:before="40" w:after="40" w:line="240" w:lineRule="auto"/>
              <w:rPr>
                <w:rFonts w:ascii="Calibri" w:eastAsia="Times New Roman" w:hAnsi="Calibri" w:cs="Calibri"/>
                <w:lang w:eastAsia="pl-PL"/>
              </w:rPr>
            </w:pPr>
          </w:p>
        </w:tc>
        <w:tc>
          <w:tcPr>
            <w:tcW w:w="0" w:type="auto"/>
            <w:tcBorders>
              <w:top w:val="single" w:sz="4" w:space="0" w:color="auto"/>
              <w:left w:val="nil"/>
              <w:bottom w:val="single" w:sz="4" w:space="0" w:color="auto"/>
              <w:right w:val="single" w:sz="4" w:space="0" w:color="auto"/>
            </w:tcBorders>
            <w:shd w:val="clear" w:color="auto" w:fill="auto"/>
            <w:noWrap/>
          </w:tcPr>
          <w:p w14:paraId="7B418CAA" w14:textId="77777777" w:rsidR="000F12C7" w:rsidRDefault="000F12C7" w:rsidP="007C0864">
            <w:pPr>
              <w:spacing w:before="40" w:after="40" w:line="240" w:lineRule="auto"/>
              <w:rPr>
                <w:rFonts w:ascii="Calibri" w:eastAsia="Times New Roman" w:hAnsi="Calibri" w:cs="Calibri"/>
                <w:color w:val="000000"/>
                <w:lang w:eastAsia="pl-PL"/>
              </w:rPr>
            </w:pPr>
          </w:p>
        </w:tc>
        <w:tc>
          <w:tcPr>
            <w:tcW w:w="0" w:type="auto"/>
            <w:tcBorders>
              <w:top w:val="single" w:sz="4" w:space="0" w:color="auto"/>
              <w:left w:val="nil"/>
              <w:bottom w:val="single" w:sz="4" w:space="0" w:color="auto"/>
              <w:right w:val="single" w:sz="4" w:space="0" w:color="auto"/>
            </w:tcBorders>
            <w:shd w:val="clear" w:color="auto" w:fill="auto"/>
          </w:tcPr>
          <w:p w14:paraId="1CBE421B" w14:textId="77777777" w:rsidR="000F12C7" w:rsidRDefault="000F12C7" w:rsidP="007C0864">
            <w:pPr>
              <w:spacing w:before="40" w:after="40" w:line="240" w:lineRule="auto"/>
              <w:rPr>
                <w:rFonts w:ascii="Calibri" w:eastAsia="Times New Roman" w:hAnsi="Calibri" w:cs="Calibri"/>
                <w:color w:val="000000"/>
                <w:lang w:eastAsia="pl-PL"/>
              </w:rPr>
            </w:pPr>
          </w:p>
        </w:tc>
        <w:tc>
          <w:tcPr>
            <w:tcW w:w="0" w:type="auto"/>
            <w:tcBorders>
              <w:top w:val="single" w:sz="4" w:space="0" w:color="auto"/>
              <w:left w:val="nil"/>
              <w:bottom w:val="single" w:sz="4" w:space="0" w:color="auto"/>
              <w:right w:val="single" w:sz="4" w:space="0" w:color="auto"/>
            </w:tcBorders>
            <w:shd w:val="clear" w:color="auto" w:fill="auto"/>
            <w:noWrap/>
          </w:tcPr>
          <w:p w14:paraId="49FAD276" w14:textId="77777777" w:rsidR="000F12C7" w:rsidRDefault="000F12C7" w:rsidP="007C0864">
            <w:pPr>
              <w:spacing w:before="40" w:after="40" w:line="240" w:lineRule="auto"/>
              <w:rPr>
                <w:rFonts w:ascii="Calibri" w:eastAsia="Times New Roman" w:hAnsi="Calibri" w:cs="Calibri"/>
                <w:color w:val="000000"/>
                <w:lang w:eastAsia="pl-PL"/>
              </w:rPr>
            </w:pPr>
          </w:p>
        </w:tc>
        <w:tc>
          <w:tcPr>
            <w:tcW w:w="0" w:type="auto"/>
            <w:tcBorders>
              <w:top w:val="single" w:sz="4" w:space="0" w:color="auto"/>
              <w:left w:val="nil"/>
              <w:bottom w:val="single" w:sz="4" w:space="0" w:color="auto"/>
              <w:right w:val="single" w:sz="4" w:space="0" w:color="auto"/>
            </w:tcBorders>
            <w:shd w:val="clear" w:color="auto" w:fill="auto"/>
            <w:noWrap/>
          </w:tcPr>
          <w:p w14:paraId="3668CBBD" w14:textId="77777777" w:rsidR="000F12C7" w:rsidRDefault="000F12C7" w:rsidP="007C0864">
            <w:pPr>
              <w:spacing w:before="40" w:after="40" w:line="240" w:lineRule="auto"/>
              <w:rPr>
                <w:rFonts w:ascii="Calibri" w:eastAsia="Times New Roman" w:hAnsi="Calibri" w:cs="Calibri"/>
                <w:color w:val="000000"/>
                <w:lang w:eastAsia="pl-PL"/>
              </w:rPr>
            </w:pPr>
          </w:p>
        </w:tc>
      </w:tr>
    </w:tbl>
    <w:p w14:paraId="20282628" w14:textId="77777777" w:rsidR="000F12C7" w:rsidRDefault="000F12C7" w:rsidP="000F12C7"/>
    <w:p w14:paraId="3F4C9E47" w14:textId="77777777" w:rsidR="000F12C7" w:rsidRPr="004142AA" w:rsidRDefault="000F12C7" w:rsidP="0099202D">
      <w:pPr>
        <w:pStyle w:val="Tekstkomentarza"/>
        <w:numPr>
          <w:ilvl w:val="0"/>
          <w:numId w:val="9"/>
        </w:numPr>
        <w:spacing w:before="240" w:after="40" w:line="276" w:lineRule="auto"/>
        <w:ind w:left="850" w:hanging="425"/>
        <w:rPr>
          <w:b/>
          <w:sz w:val="24"/>
          <w:szCs w:val="24"/>
        </w:rPr>
      </w:pPr>
      <w:r w:rsidRPr="004142AA">
        <w:rPr>
          <w:b/>
          <w:sz w:val="24"/>
          <w:szCs w:val="24"/>
        </w:rPr>
        <w:t>Umiejętności interpersonalne, w tym komunikowanie się oraz współpraca w grupie</w:t>
      </w:r>
    </w:p>
    <w:tbl>
      <w:tblPr>
        <w:tblW w:w="1410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5"/>
        <w:gridCol w:w="839"/>
        <w:gridCol w:w="2662"/>
        <w:gridCol w:w="1118"/>
        <w:gridCol w:w="1162"/>
        <w:gridCol w:w="2959"/>
        <w:gridCol w:w="2902"/>
        <w:gridCol w:w="1598"/>
      </w:tblGrid>
      <w:tr w:rsidR="000F12C7" w14:paraId="080375E0" w14:textId="77777777" w:rsidTr="007C0864">
        <w:trPr>
          <w:tblHeader/>
        </w:trPr>
        <w:tc>
          <w:tcPr>
            <w:tcW w:w="0" w:type="auto"/>
            <w:shd w:val="clear" w:color="auto" w:fill="D9D9D9" w:themeFill="background1" w:themeFillShade="D9"/>
            <w:noWrap/>
            <w:vAlign w:val="bottom"/>
            <w:hideMark/>
          </w:tcPr>
          <w:p w14:paraId="7960EA26"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obszar</w:t>
            </w:r>
          </w:p>
        </w:tc>
        <w:tc>
          <w:tcPr>
            <w:tcW w:w="0" w:type="auto"/>
            <w:shd w:val="clear" w:color="auto" w:fill="D9D9D9" w:themeFill="background1" w:themeFillShade="D9"/>
            <w:noWrap/>
            <w:vAlign w:val="bottom"/>
            <w:hideMark/>
          </w:tcPr>
          <w:p w14:paraId="1603A446"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zakres</w:t>
            </w:r>
          </w:p>
        </w:tc>
        <w:tc>
          <w:tcPr>
            <w:tcW w:w="0" w:type="auto"/>
            <w:shd w:val="clear" w:color="auto" w:fill="D9D9D9" w:themeFill="background1" w:themeFillShade="D9"/>
            <w:noWrap/>
            <w:vAlign w:val="bottom"/>
            <w:hideMark/>
          </w:tcPr>
          <w:p w14:paraId="24C1DDA2"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cel zindywidualizowany</w:t>
            </w:r>
          </w:p>
        </w:tc>
        <w:tc>
          <w:tcPr>
            <w:tcW w:w="0" w:type="auto"/>
            <w:shd w:val="clear" w:color="auto" w:fill="D9D9D9" w:themeFill="background1" w:themeFillShade="D9"/>
            <w:noWrap/>
            <w:vAlign w:val="bottom"/>
            <w:hideMark/>
          </w:tcPr>
          <w:p w14:paraId="3C605F47"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diagnoza</w:t>
            </w:r>
          </w:p>
        </w:tc>
        <w:tc>
          <w:tcPr>
            <w:tcW w:w="0" w:type="auto"/>
            <w:shd w:val="clear" w:color="auto" w:fill="D9D9D9" w:themeFill="background1" w:themeFillShade="D9"/>
            <w:noWrap/>
            <w:vAlign w:val="bottom"/>
            <w:hideMark/>
          </w:tcPr>
          <w:p w14:paraId="5833EEF3"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prognoza</w:t>
            </w:r>
          </w:p>
        </w:tc>
        <w:tc>
          <w:tcPr>
            <w:tcW w:w="0" w:type="auto"/>
            <w:shd w:val="clear" w:color="auto" w:fill="D9D9D9" w:themeFill="background1" w:themeFillShade="D9"/>
            <w:vAlign w:val="bottom"/>
            <w:hideMark/>
          </w:tcPr>
          <w:p w14:paraId="5B62B70B"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metody i techniki wiodące</w:t>
            </w:r>
          </w:p>
        </w:tc>
        <w:tc>
          <w:tcPr>
            <w:tcW w:w="0" w:type="auto"/>
            <w:shd w:val="clear" w:color="auto" w:fill="D9D9D9" w:themeFill="background1" w:themeFillShade="D9"/>
            <w:noWrap/>
            <w:vAlign w:val="bottom"/>
            <w:hideMark/>
          </w:tcPr>
          <w:p w14:paraId="751507DF"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efekty do których dążymy</w:t>
            </w:r>
          </w:p>
        </w:tc>
        <w:tc>
          <w:tcPr>
            <w:tcW w:w="0" w:type="auto"/>
            <w:shd w:val="clear" w:color="auto" w:fill="D9D9D9" w:themeFill="background1" w:themeFillShade="D9"/>
            <w:noWrap/>
            <w:vAlign w:val="bottom"/>
            <w:hideMark/>
          </w:tcPr>
          <w:p w14:paraId="42DBDEE9"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czas realizacji</w:t>
            </w:r>
          </w:p>
        </w:tc>
      </w:tr>
      <w:tr w:rsidR="000F12C7" w14:paraId="75D85B7B" w14:textId="77777777" w:rsidTr="007C0864">
        <w:trPr>
          <w:trHeight w:val="851"/>
        </w:trPr>
        <w:tc>
          <w:tcPr>
            <w:tcW w:w="0" w:type="auto"/>
          </w:tcPr>
          <w:p w14:paraId="07CDD511" w14:textId="77777777" w:rsidR="000F12C7" w:rsidRDefault="000F12C7" w:rsidP="007C0864">
            <w:pPr>
              <w:spacing w:before="40" w:after="40" w:line="240" w:lineRule="auto"/>
              <w:rPr>
                <w:rFonts w:ascii="Calibri" w:eastAsia="Times New Roman" w:hAnsi="Calibri" w:cs="Calibri"/>
                <w:color w:val="000000"/>
                <w:lang w:eastAsia="pl-PL"/>
              </w:rPr>
            </w:pPr>
          </w:p>
        </w:tc>
        <w:tc>
          <w:tcPr>
            <w:tcW w:w="0" w:type="auto"/>
          </w:tcPr>
          <w:p w14:paraId="7E73939C" w14:textId="77777777" w:rsidR="000F12C7" w:rsidRDefault="000F12C7" w:rsidP="007C0864">
            <w:pPr>
              <w:spacing w:before="40" w:after="40" w:line="240" w:lineRule="auto"/>
              <w:rPr>
                <w:rFonts w:ascii="Calibri" w:eastAsia="Times New Roman" w:hAnsi="Calibri" w:cs="Calibri"/>
                <w:color w:val="000000"/>
                <w:lang w:eastAsia="pl-PL"/>
              </w:rPr>
            </w:pPr>
          </w:p>
        </w:tc>
        <w:tc>
          <w:tcPr>
            <w:tcW w:w="0" w:type="auto"/>
          </w:tcPr>
          <w:p w14:paraId="32F2CED8" w14:textId="77777777" w:rsidR="000F12C7" w:rsidRDefault="000F12C7" w:rsidP="007C0864">
            <w:pPr>
              <w:spacing w:before="40" w:after="40" w:line="240" w:lineRule="auto"/>
              <w:rPr>
                <w:rFonts w:ascii="Calibri" w:eastAsia="Times New Roman" w:hAnsi="Calibri" w:cs="Calibri"/>
                <w:color w:val="000000"/>
                <w:lang w:eastAsia="pl-PL"/>
              </w:rPr>
            </w:pPr>
          </w:p>
        </w:tc>
        <w:tc>
          <w:tcPr>
            <w:tcW w:w="0" w:type="auto"/>
            <w:noWrap/>
          </w:tcPr>
          <w:p w14:paraId="27F60205" w14:textId="77777777" w:rsidR="000F12C7" w:rsidRDefault="000F12C7" w:rsidP="007C0864">
            <w:pPr>
              <w:spacing w:before="40" w:after="40" w:line="240" w:lineRule="auto"/>
              <w:rPr>
                <w:rFonts w:ascii="Calibri" w:eastAsia="Times New Roman" w:hAnsi="Calibri" w:cs="Calibri"/>
                <w:color w:val="000000"/>
                <w:lang w:eastAsia="pl-PL"/>
              </w:rPr>
            </w:pPr>
          </w:p>
        </w:tc>
        <w:tc>
          <w:tcPr>
            <w:tcW w:w="0" w:type="auto"/>
            <w:noWrap/>
          </w:tcPr>
          <w:p w14:paraId="23B85395" w14:textId="77777777" w:rsidR="000F12C7" w:rsidRDefault="000F12C7" w:rsidP="007C0864">
            <w:pPr>
              <w:spacing w:before="40" w:after="40" w:line="240" w:lineRule="auto"/>
              <w:rPr>
                <w:rFonts w:ascii="Calibri" w:eastAsia="Times New Roman" w:hAnsi="Calibri" w:cs="Calibri"/>
                <w:color w:val="000000"/>
                <w:lang w:eastAsia="pl-PL"/>
              </w:rPr>
            </w:pPr>
          </w:p>
        </w:tc>
        <w:tc>
          <w:tcPr>
            <w:tcW w:w="0" w:type="auto"/>
          </w:tcPr>
          <w:p w14:paraId="716B45D4" w14:textId="77777777" w:rsidR="000F12C7" w:rsidRDefault="000F12C7" w:rsidP="007C0864">
            <w:pPr>
              <w:spacing w:before="40" w:after="40" w:line="240" w:lineRule="auto"/>
              <w:rPr>
                <w:rFonts w:ascii="Calibri" w:eastAsia="Times New Roman" w:hAnsi="Calibri" w:cs="Calibri"/>
                <w:color w:val="000000"/>
                <w:lang w:eastAsia="pl-PL"/>
              </w:rPr>
            </w:pPr>
          </w:p>
        </w:tc>
        <w:tc>
          <w:tcPr>
            <w:tcW w:w="0" w:type="auto"/>
          </w:tcPr>
          <w:p w14:paraId="3B62D9E4" w14:textId="77777777" w:rsidR="000F12C7" w:rsidRDefault="000F12C7" w:rsidP="007C0864">
            <w:pPr>
              <w:spacing w:before="40" w:after="40" w:line="240" w:lineRule="auto"/>
              <w:rPr>
                <w:rFonts w:ascii="Calibri" w:eastAsia="Times New Roman" w:hAnsi="Calibri" w:cs="Calibri"/>
                <w:color w:val="000000"/>
                <w:lang w:eastAsia="pl-PL"/>
              </w:rPr>
            </w:pPr>
          </w:p>
        </w:tc>
        <w:tc>
          <w:tcPr>
            <w:tcW w:w="0" w:type="auto"/>
            <w:noWrap/>
          </w:tcPr>
          <w:p w14:paraId="5A4DCDAD" w14:textId="77777777" w:rsidR="000F12C7" w:rsidRDefault="000F12C7" w:rsidP="007C0864">
            <w:pPr>
              <w:spacing w:before="40" w:after="40" w:line="240" w:lineRule="auto"/>
              <w:rPr>
                <w:rFonts w:ascii="Calibri" w:eastAsia="Times New Roman" w:hAnsi="Calibri" w:cs="Calibri"/>
                <w:color w:val="000000"/>
                <w:lang w:eastAsia="pl-PL"/>
              </w:rPr>
            </w:pPr>
          </w:p>
        </w:tc>
      </w:tr>
    </w:tbl>
    <w:p w14:paraId="083A84A2" w14:textId="77777777" w:rsidR="000F12C7" w:rsidRPr="004142AA" w:rsidRDefault="000F12C7" w:rsidP="0099202D">
      <w:pPr>
        <w:pStyle w:val="Tekstkomentarza"/>
        <w:numPr>
          <w:ilvl w:val="0"/>
          <w:numId w:val="9"/>
        </w:numPr>
        <w:spacing w:before="240" w:after="40" w:line="276" w:lineRule="auto"/>
        <w:ind w:left="850" w:hanging="425"/>
        <w:rPr>
          <w:b/>
          <w:sz w:val="24"/>
          <w:szCs w:val="24"/>
        </w:rPr>
      </w:pPr>
      <w:r w:rsidRPr="004142AA">
        <w:rPr>
          <w:b/>
          <w:sz w:val="24"/>
          <w:szCs w:val="24"/>
        </w:rPr>
        <w:t xml:space="preserve">Umiejętności niezbędne do podjęcia zatrudnienia z uwzględnieniem sprawności </w:t>
      </w:r>
      <w:proofErr w:type="spellStart"/>
      <w:r w:rsidRPr="004142AA">
        <w:rPr>
          <w:b/>
          <w:sz w:val="24"/>
          <w:szCs w:val="24"/>
        </w:rPr>
        <w:t>psycho</w:t>
      </w:r>
      <w:proofErr w:type="spellEnd"/>
      <w:r w:rsidRPr="004142AA">
        <w:rPr>
          <w:b/>
          <w:sz w:val="24"/>
          <w:szCs w:val="24"/>
        </w:rPr>
        <w:t>-fizycznej, stopnia dojrzałości społecznej i zawodowej, funkcjonowania w sferze emocjonalno-motywacyjnej</w:t>
      </w:r>
    </w:p>
    <w:tbl>
      <w:tblPr>
        <w:tblW w:w="14105" w:type="dxa"/>
        <w:tblInd w:w="65" w:type="dxa"/>
        <w:tblCellMar>
          <w:left w:w="70" w:type="dxa"/>
          <w:right w:w="70" w:type="dxa"/>
        </w:tblCellMar>
        <w:tblLook w:val="04A0" w:firstRow="1" w:lastRow="0" w:firstColumn="1" w:lastColumn="0" w:noHBand="0" w:noVBand="1"/>
      </w:tblPr>
      <w:tblGrid>
        <w:gridCol w:w="860"/>
        <w:gridCol w:w="834"/>
        <w:gridCol w:w="2647"/>
        <w:gridCol w:w="1111"/>
        <w:gridCol w:w="1155"/>
        <w:gridCol w:w="2941"/>
        <w:gridCol w:w="2884"/>
        <w:gridCol w:w="1673"/>
      </w:tblGrid>
      <w:tr w:rsidR="000F12C7" w14:paraId="7F105D19" w14:textId="77777777" w:rsidTr="007C0864">
        <w:trPr>
          <w:tblHead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7FEF392"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obszar</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AD31523"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zakres</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EDEA52D"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cel zindywidualizowany</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E737170"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diagnoza</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DD3911C"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prognoza</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8729438"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metody i techniki wiodące</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EAD1943"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efekty do których dążymy</w:t>
            </w:r>
          </w:p>
        </w:tc>
        <w:tc>
          <w:tcPr>
            <w:tcW w:w="167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1AEEEEB" w14:textId="77777777" w:rsidR="000F12C7" w:rsidRDefault="000F12C7" w:rsidP="007C0864">
            <w:pPr>
              <w:spacing w:before="40" w:after="4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czas realizacji</w:t>
            </w:r>
          </w:p>
        </w:tc>
      </w:tr>
      <w:tr w:rsidR="000F12C7" w14:paraId="15645E3C" w14:textId="77777777" w:rsidTr="007C0864">
        <w:trPr>
          <w:trHeight w:val="851"/>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31D07CF9" w14:textId="77777777" w:rsidR="000F12C7" w:rsidRDefault="000F12C7" w:rsidP="007C0864">
            <w:pPr>
              <w:spacing w:before="40" w:after="40" w:line="240" w:lineRule="auto"/>
              <w:rPr>
                <w:rFonts w:ascii="Calibri" w:eastAsia="Times New Roman" w:hAnsi="Calibri" w:cs="Calibri"/>
                <w:color w:val="000000"/>
                <w:lang w:eastAsia="pl-PL"/>
              </w:rPr>
            </w:pPr>
          </w:p>
        </w:tc>
        <w:tc>
          <w:tcPr>
            <w:tcW w:w="0" w:type="auto"/>
            <w:tcBorders>
              <w:top w:val="single" w:sz="4" w:space="0" w:color="auto"/>
              <w:left w:val="nil"/>
              <w:bottom w:val="single" w:sz="4" w:space="0" w:color="auto"/>
              <w:right w:val="single" w:sz="4" w:space="0" w:color="auto"/>
            </w:tcBorders>
            <w:shd w:val="clear" w:color="auto" w:fill="auto"/>
            <w:noWrap/>
          </w:tcPr>
          <w:p w14:paraId="26571DB9" w14:textId="77777777" w:rsidR="000F12C7" w:rsidRDefault="000F12C7" w:rsidP="007C0864">
            <w:pPr>
              <w:spacing w:before="40" w:after="40" w:line="240" w:lineRule="auto"/>
              <w:rPr>
                <w:rFonts w:ascii="Calibri" w:eastAsia="Times New Roman" w:hAnsi="Calibri" w:cs="Calibri"/>
                <w:color w:val="000000"/>
                <w:lang w:eastAsia="pl-PL"/>
              </w:rPr>
            </w:pPr>
          </w:p>
        </w:tc>
        <w:tc>
          <w:tcPr>
            <w:tcW w:w="0" w:type="auto"/>
            <w:tcBorders>
              <w:top w:val="single" w:sz="4" w:space="0" w:color="auto"/>
              <w:left w:val="nil"/>
              <w:bottom w:val="single" w:sz="4" w:space="0" w:color="auto"/>
              <w:right w:val="single" w:sz="4" w:space="0" w:color="auto"/>
            </w:tcBorders>
            <w:shd w:val="clear" w:color="auto" w:fill="auto"/>
            <w:noWrap/>
          </w:tcPr>
          <w:p w14:paraId="771BFDB2" w14:textId="77777777" w:rsidR="000F12C7" w:rsidRDefault="000F12C7" w:rsidP="007C0864">
            <w:pPr>
              <w:spacing w:before="40" w:after="40" w:line="240" w:lineRule="auto"/>
              <w:rPr>
                <w:rFonts w:ascii="Calibri" w:eastAsia="Times New Roman" w:hAnsi="Calibri" w:cs="Calibri"/>
                <w:color w:val="000000"/>
                <w:lang w:eastAsia="pl-PL"/>
              </w:rPr>
            </w:pPr>
          </w:p>
        </w:tc>
        <w:tc>
          <w:tcPr>
            <w:tcW w:w="0" w:type="auto"/>
            <w:tcBorders>
              <w:top w:val="single" w:sz="4" w:space="0" w:color="auto"/>
              <w:left w:val="nil"/>
              <w:bottom w:val="single" w:sz="4" w:space="0" w:color="auto"/>
              <w:right w:val="single" w:sz="4" w:space="0" w:color="auto"/>
            </w:tcBorders>
            <w:shd w:val="clear" w:color="auto" w:fill="auto"/>
            <w:noWrap/>
          </w:tcPr>
          <w:p w14:paraId="07E09E69" w14:textId="77777777" w:rsidR="000F12C7" w:rsidRDefault="000F12C7" w:rsidP="007C0864">
            <w:pPr>
              <w:spacing w:before="40" w:after="40" w:line="240" w:lineRule="auto"/>
              <w:rPr>
                <w:rFonts w:ascii="Calibri" w:eastAsia="Times New Roman" w:hAnsi="Calibri" w:cs="Calibri"/>
                <w:color w:val="000000"/>
                <w:lang w:eastAsia="pl-PL"/>
              </w:rPr>
            </w:pPr>
          </w:p>
        </w:tc>
        <w:tc>
          <w:tcPr>
            <w:tcW w:w="0" w:type="auto"/>
            <w:tcBorders>
              <w:top w:val="single" w:sz="4" w:space="0" w:color="auto"/>
              <w:left w:val="nil"/>
              <w:bottom w:val="single" w:sz="4" w:space="0" w:color="auto"/>
              <w:right w:val="single" w:sz="4" w:space="0" w:color="auto"/>
            </w:tcBorders>
            <w:shd w:val="clear" w:color="auto" w:fill="auto"/>
            <w:noWrap/>
          </w:tcPr>
          <w:p w14:paraId="4F29E8A7" w14:textId="77777777" w:rsidR="000F12C7" w:rsidRDefault="000F12C7" w:rsidP="007C0864">
            <w:pPr>
              <w:spacing w:before="40" w:after="40" w:line="240" w:lineRule="auto"/>
              <w:rPr>
                <w:rFonts w:ascii="Calibri" w:eastAsia="Times New Roman" w:hAnsi="Calibri" w:cs="Calibri"/>
                <w:color w:val="000000"/>
                <w:lang w:eastAsia="pl-PL"/>
              </w:rPr>
            </w:pPr>
          </w:p>
        </w:tc>
        <w:tc>
          <w:tcPr>
            <w:tcW w:w="0" w:type="auto"/>
            <w:tcBorders>
              <w:top w:val="single" w:sz="4" w:space="0" w:color="auto"/>
              <w:left w:val="nil"/>
              <w:bottom w:val="single" w:sz="4" w:space="0" w:color="auto"/>
              <w:right w:val="single" w:sz="4" w:space="0" w:color="auto"/>
            </w:tcBorders>
            <w:shd w:val="clear" w:color="auto" w:fill="auto"/>
          </w:tcPr>
          <w:p w14:paraId="15CF2596" w14:textId="77777777" w:rsidR="000F12C7" w:rsidRDefault="000F12C7" w:rsidP="007C0864">
            <w:pPr>
              <w:spacing w:before="40" w:after="40" w:line="240" w:lineRule="auto"/>
              <w:rPr>
                <w:rFonts w:ascii="Calibri" w:eastAsia="Times New Roman" w:hAnsi="Calibri" w:cs="Calibri"/>
                <w:color w:val="000000"/>
                <w:lang w:eastAsia="pl-PL"/>
              </w:rPr>
            </w:pPr>
          </w:p>
        </w:tc>
        <w:tc>
          <w:tcPr>
            <w:tcW w:w="0" w:type="auto"/>
            <w:tcBorders>
              <w:top w:val="single" w:sz="4" w:space="0" w:color="auto"/>
              <w:left w:val="nil"/>
              <w:bottom w:val="single" w:sz="4" w:space="0" w:color="auto"/>
              <w:right w:val="single" w:sz="4" w:space="0" w:color="auto"/>
            </w:tcBorders>
            <w:shd w:val="clear" w:color="auto" w:fill="auto"/>
            <w:noWrap/>
          </w:tcPr>
          <w:p w14:paraId="46E1B9F1" w14:textId="77777777" w:rsidR="000F12C7" w:rsidRDefault="000F12C7" w:rsidP="007C0864">
            <w:pPr>
              <w:spacing w:before="40" w:after="40" w:line="240" w:lineRule="auto"/>
              <w:rPr>
                <w:rFonts w:ascii="Calibri" w:eastAsia="Times New Roman" w:hAnsi="Calibri" w:cs="Calibri"/>
                <w:color w:val="000000"/>
                <w:lang w:eastAsia="pl-PL"/>
              </w:rPr>
            </w:pPr>
          </w:p>
        </w:tc>
        <w:tc>
          <w:tcPr>
            <w:tcW w:w="1673" w:type="dxa"/>
            <w:tcBorders>
              <w:top w:val="single" w:sz="4" w:space="0" w:color="auto"/>
              <w:left w:val="nil"/>
              <w:bottom w:val="single" w:sz="4" w:space="0" w:color="auto"/>
              <w:right w:val="single" w:sz="4" w:space="0" w:color="auto"/>
            </w:tcBorders>
            <w:shd w:val="clear" w:color="auto" w:fill="auto"/>
            <w:noWrap/>
          </w:tcPr>
          <w:p w14:paraId="5CA73335" w14:textId="77777777" w:rsidR="000F12C7" w:rsidRDefault="000F12C7" w:rsidP="007C0864">
            <w:pPr>
              <w:spacing w:before="40" w:after="40" w:line="240" w:lineRule="auto"/>
              <w:rPr>
                <w:rFonts w:ascii="Calibri" w:eastAsia="Times New Roman" w:hAnsi="Calibri" w:cs="Calibri"/>
                <w:color w:val="000000"/>
                <w:lang w:eastAsia="pl-PL"/>
              </w:rPr>
            </w:pPr>
          </w:p>
        </w:tc>
      </w:tr>
    </w:tbl>
    <w:p w14:paraId="5349B477" w14:textId="77777777" w:rsidR="00263A3A" w:rsidRDefault="00263A3A" w:rsidP="000F12C7">
      <w:pPr>
        <w:keepNext/>
        <w:spacing w:before="600"/>
        <w:rPr>
          <w:b/>
        </w:rPr>
      </w:pPr>
    </w:p>
    <w:p w14:paraId="1CFA3656" w14:textId="77777777" w:rsidR="00263A3A" w:rsidRDefault="00263A3A">
      <w:pPr>
        <w:rPr>
          <w:b/>
        </w:rPr>
      </w:pPr>
      <w:r>
        <w:rPr>
          <w:b/>
        </w:rPr>
        <w:br w:type="page"/>
      </w:r>
    </w:p>
    <w:p w14:paraId="467FDF71" w14:textId="574AA78B" w:rsidR="000F12C7" w:rsidRDefault="00ED4350" w:rsidP="000F12C7">
      <w:pPr>
        <w:keepNext/>
        <w:spacing w:before="600"/>
        <w:rPr>
          <w:b/>
        </w:rPr>
      </w:pPr>
      <w:r>
        <w:rPr>
          <w:b/>
        </w:rPr>
        <w:lastRenderedPageBreak/>
        <w:t xml:space="preserve">Zgoda </w:t>
      </w:r>
      <w:r w:rsidR="00FB06EF">
        <w:rPr>
          <w:b/>
        </w:rPr>
        <w:t xml:space="preserve">uczestnika </w:t>
      </w:r>
      <w:r>
        <w:rPr>
          <w:b/>
        </w:rPr>
        <w:t xml:space="preserve">na współpracę </w:t>
      </w:r>
      <w:r w:rsidR="000F12C7">
        <w:rPr>
          <w:b/>
        </w:rPr>
        <w:t xml:space="preserve">z </w:t>
      </w:r>
      <w:r w:rsidR="008508B2">
        <w:rPr>
          <w:b/>
        </w:rPr>
        <w:t>osob</w:t>
      </w:r>
      <w:r>
        <w:rPr>
          <w:b/>
        </w:rPr>
        <w:t>ą/osob</w:t>
      </w:r>
      <w:r w:rsidR="008508B2">
        <w:rPr>
          <w:b/>
        </w:rPr>
        <w:t>ami wspierającymi</w:t>
      </w:r>
      <w:r w:rsidR="000F12C7">
        <w:rPr>
          <w:b/>
        </w:rPr>
        <w:t>:</w:t>
      </w:r>
      <w:r>
        <w:rPr>
          <w:b/>
        </w:rPr>
        <w:t xml:space="preserve"> TAK/NIE (</w:t>
      </w:r>
      <w:r>
        <w:t>(</w:t>
      </w:r>
      <w:r w:rsidR="00586476">
        <w:t>niewłaściwe</w:t>
      </w:r>
      <w:r>
        <w:t xml:space="preserve"> </w:t>
      </w:r>
      <w:r w:rsidR="00586476">
        <w:t>s</w:t>
      </w:r>
      <w:r>
        <w:t>kreślić)</w:t>
      </w:r>
    </w:p>
    <w:p w14:paraId="350B4612" w14:textId="77777777" w:rsidR="000F12C7" w:rsidRDefault="000F12C7" w:rsidP="000F12C7">
      <w:pPr>
        <w:spacing w:before="360" w:after="120"/>
        <w:rPr>
          <w:b/>
        </w:rPr>
      </w:pPr>
      <w:r>
        <w:rPr>
          <w:b/>
        </w:rPr>
        <w:t>Realizatorzy Indywidualnego Programu Rehabilitacji:</w:t>
      </w:r>
    </w:p>
    <w:p w14:paraId="0C8BEC12" w14:textId="77777777" w:rsidR="000F12C7" w:rsidRDefault="000F12C7" w:rsidP="000F12C7">
      <w:pPr>
        <w:tabs>
          <w:tab w:val="left" w:leader="dot" w:pos="3969"/>
        </w:tabs>
        <w:sectPr w:rsidR="000F12C7" w:rsidSect="00075823">
          <w:type w:val="continuous"/>
          <w:pgSz w:w="16838" w:h="11906" w:orient="landscape"/>
          <w:pgMar w:top="1417" w:right="1417" w:bottom="1417" w:left="1417" w:header="708" w:footer="397" w:gutter="0"/>
          <w:cols w:space="708"/>
          <w:docGrid w:linePitch="360"/>
        </w:sectPr>
      </w:pPr>
    </w:p>
    <w:p w14:paraId="6EEC311C" w14:textId="77777777" w:rsidR="000F12C7" w:rsidRDefault="000F12C7" w:rsidP="000F12C7">
      <w:pPr>
        <w:tabs>
          <w:tab w:val="left" w:leader="dot" w:pos="3969"/>
        </w:tabs>
      </w:pPr>
      <w:r>
        <w:t xml:space="preserve">Uczestnik: </w:t>
      </w:r>
      <w:r>
        <w:tab/>
      </w:r>
    </w:p>
    <w:p w14:paraId="7624FB10" w14:textId="59A5029B" w:rsidR="000F12C7" w:rsidRDefault="000F12C7" w:rsidP="000F12C7">
      <w:pPr>
        <w:tabs>
          <w:tab w:val="left" w:leader="dot" w:pos="5670"/>
        </w:tabs>
      </w:pPr>
      <w:r>
        <w:t>Koordynator/</w:t>
      </w:r>
      <w:r w:rsidR="00245B9D" w:rsidRPr="008E37C2">
        <w:t>terapeuta</w:t>
      </w:r>
      <w:r>
        <w:t xml:space="preserve"> wiodący: </w:t>
      </w:r>
      <w:r>
        <w:tab/>
      </w:r>
    </w:p>
    <w:p w14:paraId="03C08F06" w14:textId="77777777" w:rsidR="000F12C7" w:rsidRDefault="000F12C7" w:rsidP="000F12C7">
      <w:pPr>
        <w:spacing w:before="360" w:after="120"/>
        <w:rPr>
          <w:b/>
        </w:rPr>
        <w:sectPr w:rsidR="000F12C7" w:rsidSect="00075823">
          <w:type w:val="continuous"/>
          <w:pgSz w:w="16838" w:h="11906" w:orient="landscape"/>
          <w:pgMar w:top="1417" w:right="1417" w:bottom="1417" w:left="1417" w:header="708" w:footer="397" w:gutter="0"/>
          <w:cols w:num="2" w:space="708"/>
          <w:docGrid w:linePitch="360"/>
        </w:sectPr>
      </w:pPr>
    </w:p>
    <w:p w14:paraId="0D3B968D" w14:textId="77777777" w:rsidR="000F12C7" w:rsidRDefault="000F12C7" w:rsidP="000F12C7">
      <w:pPr>
        <w:spacing w:before="360" w:after="120"/>
        <w:rPr>
          <w:b/>
        </w:rPr>
      </w:pPr>
      <w:r>
        <w:rPr>
          <w:b/>
        </w:rPr>
        <w:t>Akceptuję i zobowiązuję się do wspierania i realizacji przedstawionego indywidualnego programu rehabilitacji:</w:t>
      </w:r>
    </w:p>
    <w:p w14:paraId="420B49A2" w14:textId="77777777" w:rsidR="000F12C7" w:rsidRDefault="000F12C7" w:rsidP="000F12C7">
      <w:pPr>
        <w:tabs>
          <w:tab w:val="left" w:leader="dot" w:pos="2835"/>
          <w:tab w:val="left" w:leader="dot" w:pos="5103"/>
        </w:tabs>
        <w:spacing w:before="960"/>
        <w:sectPr w:rsidR="000F12C7" w:rsidSect="00075823">
          <w:type w:val="continuous"/>
          <w:pgSz w:w="16838" w:h="11906" w:orient="landscape"/>
          <w:pgMar w:top="1417" w:right="1417" w:bottom="1417" w:left="1417" w:header="708" w:footer="397" w:gutter="0"/>
          <w:cols w:space="708"/>
          <w:docGrid w:linePitch="360"/>
        </w:sectPr>
      </w:pPr>
      <w:r>
        <w:t xml:space="preserve"> </w:t>
      </w:r>
    </w:p>
    <w:p w14:paraId="46149E59" w14:textId="77777777" w:rsidR="000F12C7" w:rsidRDefault="000F12C7" w:rsidP="000F12C7">
      <w:pPr>
        <w:tabs>
          <w:tab w:val="left" w:leader="dot" w:pos="2835"/>
          <w:tab w:val="left" w:leader="dot" w:pos="5103"/>
        </w:tabs>
        <w:spacing w:before="960"/>
      </w:pPr>
      <w:r>
        <w:tab/>
        <w:t xml:space="preserve">,dnia </w:t>
      </w:r>
      <w:r>
        <w:tab/>
      </w:r>
    </w:p>
    <w:p w14:paraId="200B95A6" w14:textId="0558AF27" w:rsidR="000F12C7" w:rsidRDefault="000F12C7" w:rsidP="000F12C7">
      <w:pPr>
        <w:tabs>
          <w:tab w:val="left" w:leader="dot" w:pos="4678"/>
          <w:tab w:val="left" w:leader="dot" w:pos="5103"/>
        </w:tabs>
        <w:spacing w:before="960"/>
      </w:pPr>
      <w:r>
        <w:t xml:space="preserve">podpis </w:t>
      </w:r>
      <w:r w:rsidR="005C487A">
        <w:t>u</w:t>
      </w:r>
      <w:r>
        <w:t xml:space="preserve">czestnika </w:t>
      </w:r>
      <w:r>
        <w:tab/>
      </w:r>
    </w:p>
    <w:p w14:paraId="7778C88F" w14:textId="77777777" w:rsidR="000F12C7" w:rsidRDefault="000F12C7" w:rsidP="000F12C7">
      <w:pPr>
        <w:sectPr w:rsidR="000F12C7" w:rsidSect="00075823">
          <w:type w:val="continuous"/>
          <w:pgSz w:w="16838" w:h="11906" w:orient="landscape"/>
          <w:pgMar w:top="1417" w:right="1417" w:bottom="1417" w:left="1417" w:header="708" w:footer="397" w:gutter="0"/>
          <w:cols w:num="2" w:space="708"/>
          <w:docGrid w:linePitch="360"/>
        </w:sectPr>
      </w:pPr>
    </w:p>
    <w:p w14:paraId="6FB30C2F" w14:textId="77777777" w:rsidR="000F12C7" w:rsidRDefault="000F12C7" w:rsidP="000F12C7">
      <w:r>
        <w:t>Podpisy Rady Programowej Warsztatu:</w:t>
      </w:r>
    </w:p>
    <w:p w14:paraId="42E75931" w14:textId="77777777" w:rsidR="000F12C7" w:rsidRDefault="000F12C7" w:rsidP="000F12C7">
      <w:pPr>
        <w:tabs>
          <w:tab w:val="left" w:leader="dot" w:pos="3969"/>
        </w:tabs>
        <w:sectPr w:rsidR="000F12C7" w:rsidSect="00075823">
          <w:type w:val="continuous"/>
          <w:pgSz w:w="16838" w:h="11906" w:orient="landscape"/>
          <w:pgMar w:top="1417" w:right="1417" w:bottom="1417" w:left="1417" w:header="708" w:footer="397" w:gutter="0"/>
          <w:cols w:space="708"/>
          <w:docGrid w:linePitch="360"/>
        </w:sectPr>
      </w:pPr>
    </w:p>
    <w:p w14:paraId="405578DA" w14:textId="77777777" w:rsidR="000F12C7" w:rsidRDefault="000F12C7" w:rsidP="000F12C7">
      <w:pPr>
        <w:tabs>
          <w:tab w:val="left" w:leader="dot" w:pos="3969"/>
        </w:tabs>
      </w:pPr>
      <w:r>
        <w:t xml:space="preserve">Stanowisko: </w:t>
      </w:r>
      <w:r>
        <w:tab/>
      </w:r>
    </w:p>
    <w:p w14:paraId="2A0A2B0C" w14:textId="77777777" w:rsidR="000F12C7" w:rsidRDefault="000F12C7" w:rsidP="000F12C7">
      <w:pPr>
        <w:tabs>
          <w:tab w:val="left" w:leader="dot" w:pos="3969"/>
        </w:tabs>
      </w:pPr>
      <w:r>
        <w:t xml:space="preserve">Imię i nazwisko: </w:t>
      </w:r>
      <w:r>
        <w:tab/>
      </w:r>
    </w:p>
    <w:p w14:paraId="63223BC1" w14:textId="77777777" w:rsidR="000F12C7" w:rsidRDefault="000F12C7" w:rsidP="000F12C7">
      <w:pPr>
        <w:tabs>
          <w:tab w:val="left" w:leader="dot" w:pos="3969"/>
        </w:tabs>
      </w:pPr>
      <w:r>
        <w:t xml:space="preserve">Podpis: </w:t>
      </w:r>
      <w:r>
        <w:tab/>
      </w:r>
    </w:p>
    <w:p w14:paraId="09C50200" w14:textId="77777777" w:rsidR="00263A3A" w:rsidRDefault="00263A3A" w:rsidP="000F12C7">
      <w:pPr>
        <w:tabs>
          <w:tab w:val="left" w:leader="dot" w:pos="3969"/>
        </w:tabs>
      </w:pPr>
    </w:p>
    <w:p w14:paraId="335B577F" w14:textId="150F5F3A" w:rsidR="000F12C7" w:rsidRDefault="000F12C7" w:rsidP="000F12C7">
      <w:pPr>
        <w:tabs>
          <w:tab w:val="left" w:leader="dot" w:pos="3969"/>
        </w:tabs>
      </w:pPr>
      <w:r>
        <w:t xml:space="preserve">Stanowisko: </w:t>
      </w:r>
      <w:r>
        <w:tab/>
      </w:r>
    </w:p>
    <w:p w14:paraId="52386AB1" w14:textId="77777777" w:rsidR="000F12C7" w:rsidRDefault="000F12C7" w:rsidP="000F12C7">
      <w:pPr>
        <w:tabs>
          <w:tab w:val="left" w:leader="dot" w:pos="3969"/>
        </w:tabs>
      </w:pPr>
      <w:r>
        <w:t xml:space="preserve">Imię i nazwisko: </w:t>
      </w:r>
      <w:r>
        <w:tab/>
      </w:r>
    </w:p>
    <w:p w14:paraId="5961F40C" w14:textId="77777777" w:rsidR="000F12C7" w:rsidRDefault="000F12C7" w:rsidP="000F12C7">
      <w:pPr>
        <w:tabs>
          <w:tab w:val="left" w:leader="dot" w:pos="3969"/>
        </w:tabs>
      </w:pPr>
      <w:r>
        <w:t xml:space="preserve">Podpis: </w:t>
      </w:r>
      <w:r>
        <w:tab/>
      </w:r>
    </w:p>
    <w:p w14:paraId="784DD45D" w14:textId="77777777" w:rsidR="00263A3A" w:rsidRDefault="00263A3A" w:rsidP="000F12C7">
      <w:pPr>
        <w:tabs>
          <w:tab w:val="left" w:leader="dot" w:pos="3969"/>
        </w:tabs>
      </w:pPr>
    </w:p>
    <w:p w14:paraId="1DDC51D8" w14:textId="13888B1F" w:rsidR="000F12C7" w:rsidRDefault="000F12C7" w:rsidP="000F12C7">
      <w:pPr>
        <w:tabs>
          <w:tab w:val="left" w:leader="dot" w:pos="3969"/>
        </w:tabs>
      </w:pPr>
      <w:r>
        <w:t xml:space="preserve">Stanowisko: </w:t>
      </w:r>
      <w:r>
        <w:tab/>
      </w:r>
    </w:p>
    <w:p w14:paraId="283C8B02" w14:textId="77777777" w:rsidR="000F12C7" w:rsidRDefault="000F12C7" w:rsidP="000F12C7">
      <w:pPr>
        <w:tabs>
          <w:tab w:val="left" w:leader="dot" w:pos="3969"/>
        </w:tabs>
      </w:pPr>
      <w:r>
        <w:t xml:space="preserve">Imię i nazwisko: </w:t>
      </w:r>
      <w:r>
        <w:tab/>
      </w:r>
    </w:p>
    <w:p w14:paraId="35ADA6C4" w14:textId="710F41A2" w:rsidR="000F12C7" w:rsidRDefault="000F12C7" w:rsidP="000F12C7">
      <w:pPr>
        <w:tabs>
          <w:tab w:val="left" w:leader="dot" w:pos="3969"/>
        </w:tabs>
      </w:pPr>
      <w:r>
        <w:t xml:space="preserve">Podpis: </w:t>
      </w:r>
      <w:r>
        <w:tab/>
      </w:r>
    </w:p>
    <w:p w14:paraId="2D70A35A" w14:textId="77777777" w:rsidR="00263A3A" w:rsidRDefault="00263A3A" w:rsidP="000F12C7">
      <w:pPr>
        <w:tabs>
          <w:tab w:val="left" w:leader="dot" w:pos="3969"/>
        </w:tabs>
      </w:pPr>
    </w:p>
    <w:p w14:paraId="61E37B47" w14:textId="77777777" w:rsidR="000F12C7" w:rsidRDefault="000F12C7" w:rsidP="000F12C7">
      <w:pPr>
        <w:tabs>
          <w:tab w:val="left" w:leader="dot" w:pos="3969"/>
        </w:tabs>
        <w:sectPr w:rsidR="000F12C7" w:rsidSect="00075823">
          <w:type w:val="continuous"/>
          <w:pgSz w:w="16838" w:h="11906" w:orient="landscape"/>
          <w:pgMar w:top="1417" w:right="1417" w:bottom="1417" w:left="1417" w:header="708" w:footer="397" w:gutter="0"/>
          <w:cols w:num="3" w:space="708"/>
          <w:docGrid w:linePitch="360"/>
        </w:sectPr>
      </w:pPr>
    </w:p>
    <w:p w14:paraId="4C2095AC" w14:textId="19A5FB12" w:rsidR="003B3583" w:rsidRPr="00480CB6" w:rsidRDefault="003B3583" w:rsidP="003B3583">
      <w:pPr>
        <w:pStyle w:val="Nagwek2"/>
        <w:numPr>
          <w:ilvl w:val="0"/>
          <w:numId w:val="0"/>
        </w:numPr>
      </w:pPr>
      <w:bookmarkStart w:id="189" w:name="_Toc135902012"/>
      <w:r>
        <w:lastRenderedPageBreak/>
        <w:t xml:space="preserve">Załącznik nr 4 </w:t>
      </w:r>
      <w:r w:rsidR="00C163DE">
        <w:t>Ocena</w:t>
      </w:r>
      <w:r w:rsidRPr="00480CB6">
        <w:t xml:space="preserve"> </w:t>
      </w:r>
      <w:r w:rsidR="00C163DE">
        <w:t xml:space="preserve">indywidualnych efektów realizacji IPR/okresowa ocena realizacji </w:t>
      </w:r>
      <w:r w:rsidR="00702639">
        <w:t>IPR</w:t>
      </w:r>
      <w:bookmarkEnd w:id="189"/>
    </w:p>
    <w:p w14:paraId="191AB783" w14:textId="77777777" w:rsidR="003B3583" w:rsidRPr="00480CB6" w:rsidRDefault="003B3583" w:rsidP="003B3583">
      <w:pPr>
        <w:tabs>
          <w:tab w:val="left" w:leader="dot" w:pos="6237"/>
        </w:tabs>
        <w:rPr>
          <w:sz w:val="24"/>
        </w:rPr>
      </w:pPr>
      <w:r w:rsidRPr="00480CB6">
        <w:rPr>
          <w:sz w:val="24"/>
        </w:rPr>
        <w:t>Imię i nazwisko uczestnika WTZ:</w:t>
      </w:r>
      <w:r>
        <w:rPr>
          <w:sz w:val="24"/>
        </w:rPr>
        <w:t xml:space="preserve"> </w:t>
      </w:r>
      <w:r>
        <w:rPr>
          <w:sz w:val="24"/>
        </w:rPr>
        <w:tab/>
      </w:r>
    </w:p>
    <w:p w14:paraId="30FECFC4" w14:textId="77777777" w:rsidR="003B3583" w:rsidRDefault="003B3583" w:rsidP="003B3583">
      <w:pPr>
        <w:tabs>
          <w:tab w:val="left" w:leader="dot" w:pos="5103"/>
        </w:tabs>
        <w:rPr>
          <w:sz w:val="24"/>
        </w:rPr>
      </w:pPr>
      <w:r w:rsidRPr="00480CB6">
        <w:rPr>
          <w:sz w:val="24"/>
        </w:rPr>
        <w:t xml:space="preserve">Oceniany okres: </w:t>
      </w:r>
      <w:r>
        <w:rPr>
          <w:sz w:val="24"/>
        </w:rPr>
        <w:tab/>
      </w:r>
    </w:p>
    <w:p w14:paraId="3A756E5E" w14:textId="77777777" w:rsidR="003B3583" w:rsidRPr="007F68AD" w:rsidRDefault="003B3583" w:rsidP="003B3583">
      <w:pPr>
        <w:rPr>
          <w:b/>
          <w:bCs/>
          <w:sz w:val="24"/>
        </w:rPr>
      </w:pPr>
      <w:r w:rsidRPr="007F68AD">
        <w:rPr>
          <w:b/>
          <w:bCs/>
          <w:sz w:val="24"/>
        </w:rPr>
        <w:t>Cele indywidualne realizowane przez uczestnika w IPR</w:t>
      </w:r>
    </w:p>
    <w:tbl>
      <w:tblPr>
        <w:tblW w:w="13832" w:type="dxa"/>
        <w:tblInd w:w="55" w:type="dxa"/>
        <w:tblCellMar>
          <w:left w:w="70" w:type="dxa"/>
          <w:right w:w="70" w:type="dxa"/>
        </w:tblCellMar>
        <w:tblLook w:val="04A0" w:firstRow="1" w:lastRow="0" w:firstColumn="1" w:lastColumn="0" w:noHBand="0" w:noVBand="1"/>
      </w:tblPr>
      <w:tblGrid>
        <w:gridCol w:w="1925"/>
        <w:gridCol w:w="1701"/>
        <w:gridCol w:w="1843"/>
        <w:gridCol w:w="1984"/>
        <w:gridCol w:w="1985"/>
        <w:gridCol w:w="2268"/>
        <w:gridCol w:w="2126"/>
      </w:tblGrid>
      <w:tr w:rsidR="00180E6A" w:rsidRPr="00EF0499" w14:paraId="6C3DB0FC" w14:textId="77777777" w:rsidTr="00180E6A">
        <w:trPr>
          <w:tblHeader/>
        </w:trPr>
        <w:tc>
          <w:tcPr>
            <w:tcW w:w="1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17CFA9" w14:textId="77777777" w:rsidR="00A275D7" w:rsidRPr="007F68AD" w:rsidRDefault="00A275D7" w:rsidP="007C0864">
            <w:pPr>
              <w:spacing w:before="40" w:after="40" w:line="240" w:lineRule="auto"/>
              <w:jc w:val="center"/>
              <w:rPr>
                <w:rFonts w:cstheme="minorHAnsi"/>
                <w:color w:val="000000"/>
              </w:rPr>
            </w:pPr>
            <w:r w:rsidRPr="007F68AD">
              <w:rPr>
                <w:rFonts w:cstheme="minorHAnsi"/>
                <w:color w:val="000000"/>
              </w:rPr>
              <w:t>Obszar</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865320" w14:textId="77777777" w:rsidR="00A275D7" w:rsidRPr="007F68AD" w:rsidRDefault="00A275D7" w:rsidP="007C0864">
            <w:pPr>
              <w:spacing w:before="40" w:after="40" w:line="240" w:lineRule="auto"/>
              <w:jc w:val="center"/>
              <w:rPr>
                <w:rFonts w:cstheme="minorHAnsi"/>
                <w:color w:val="000000"/>
              </w:rPr>
            </w:pPr>
            <w:r w:rsidRPr="007F68AD">
              <w:rPr>
                <w:rFonts w:cstheme="minorHAnsi"/>
                <w:color w:val="000000"/>
              </w:rPr>
              <w:t>Zakres</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2FA61A" w14:textId="77777777" w:rsidR="00A275D7" w:rsidRPr="007F68AD" w:rsidRDefault="00A275D7" w:rsidP="007C0864">
            <w:pPr>
              <w:spacing w:before="40" w:after="40" w:line="240" w:lineRule="auto"/>
              <w:jc w:val="center"/>
              <w:rPr>
                <w:rFonts w:cstheme="minorHAnsi"/>
                <w:color w:val="000000"/>
              </w:rPr>
            </w:pPr>
            <w:r w:rsidRPr="007F68AD">
              <w:rPr>
                <w:rFonts w:cstheme="minorHAnsi"/>
                <w:color w:val="000000"/>
              </w:rPr>
              <w:t>Cel indywidualny</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04051D" w14:textId="77777777" w:rsidR="00A275D7" w:rsidRPr="007F68AD" w:rsidRDefault="00A275D7" w:rsidP="007C0864">
            <w:pPr>
              <w:spacing w:before="40" w:after="40" w:line="240" w:lineRule="auto"/>
              <w:jc w:val="center"/>
              <w:rPr>
                <w:rFonts w:cstheme="minorHAnsi"/>
                <w:color w:val="000000"/>
              </w:rPr>
            </w:pPr>
            <w:r w:rsidRPr="007F68AD">
              <w:rPr>
                <w:rFonts w:cstheme="minorHAnsi"/>
                <w:color w:val="000000"/>
              </w:rPr>
              <w:t>Ocena z diagnozy</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4DCA30" w14:textId="77777777" w:rsidR="00A275D7" w:rsidRPr="007F68AD" w:rsidRDefault="00A275D7" w:rsidP="007C0864">
            <w:pPr>
              <w:spacing w:before="40" w:after="40" w:line="240" w:lineRule="auto"/>
              <w:jc w:val="center"/>
              <w:rPr>
                <w:rFonts w:cstheme="minorHAnsi"/>
                <w:color w:val="000000"/>
              </w:rPr>
            </w:pPr>
            <w:r w:rsidRPr="007F68AD">
              <w:rPr>
                <w:rFonts w:cstheme="minorHAnsi"/>
                <w:color w:val="000000"/>
              </w:rPr>
              <w:t>Ocena rezultatów</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523FCC" w14:textId="77777777" w:rsidR="00A275D7" w:rsidRPr="007F68AD" w:rsidRDefault="00A275D7" w:rsidP="007C0864">
            <w:pPr>
              <w:spacing w:before="40" w:after="40" w:line="240" w:lineRule="auto"/>
              <w:jc w:val="center"/>
              <w:rPr>
                <w:rFonts w:cstheme="minorHAnsi"/>
                <w:color w:val="000000"/>
              </w:rPr>
            </w:pPr>
            <w:r w:rsidRPr="007F68AD">
              <w:rPr>
                <w:rFonts w:cstheme="minorHAnsi"/>
                <w:color w:val="000000"/>
              </w:rPr>
              <w:t>Ocena opisowa osiągniętych rezultatów</w:t>
            </w:r>
            <w:r w:rsidRPr="007F68AD">
              <w:rPr>
                <w:rFonts w:cstheme="minorHAnsi"/>
                <w:color w:val="000000"/>
              </w:rPr>
              <w:br/>
              <w:t>(osiągnięte efekty)</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663CF8" w14:textId="77777777" w:rsidR="00A275D7" w:rsidRPr="007F68AD" w:rsidRDefault="00A275D7" w:rsidP="007C0864">
            <w:pPr>
              <w:spacing w:before="40" w:after="40" w:line="240" w:lineRule="auto"/>
              <w:jc w:val="center"/>
              <w:rPr>
                <w:rFonts w:cstheme="minorHAnsi"/>
                <w:color w:val="000000"/>
              </w:rPr>
            </w:pPr>
            <w:r w:rsidRPr="007F68AD">
              <w:rPr>
                <w:rFonts w:cstheme="minorHAnsi"/>
                <w:color w:val="000000"/>
              </w:rPr>
              <w:t>Kontynuacja pracy</w:t>
            </w:r>
            <w:r w:rsidRPr="007F68AD">
              <w:rPr>
                <w:rFonts w:cstheme="minorHAnsi"/>
                <w:color w:val="000000"/>
              </w:rPr>
              <w:br/>
              <w:t>(TAK/NIE – wpisać właściwe)</w:t>
            </w:r>
          </w:p>
        </w:tc>
      </w:tr>
      <w:tr w:rsidR="00180E6A" w:rsidRPr="00EF0499" w14:paraId="3E8F0F68" w14:textId="77777777" w:rsidTr="00180E6A">
        <w:tc>
          <w:tcPr>
            <w:tcW w:w="1925" w:type="dxa"/>
            <w:tcBorders>
              <w:top w:val="single" w:sz="4" w:space="0" w:color="auto"/>
              <w:left w:val="single" w:sz="4" w:space="0" w:color="auto"/>
              <w:bottom w:val="single" w:sz="4" w:space="0" w:color="auto"/>
              <w:right w:val="single" w:sz="4" w:space="0" w:color="auto"/>
            </w:tcBorders>
            <w:shd w:val="clear" w:color="auto" w:fill="auto"/>
            <w:noWrap/>
            <w:hideMark/>
          </w:tcPr>
          <w:p w14:paraId="15BBAAE9" w14:textId="77777777" w:rsidR="00A275D7" w:rsidRPr="007E3E89" w:rsidRDefault="00A275D7" w:rsidP="007C0864">
            <w:pPr>
              <w:spacing w:before="40" w:after="40" w:line="240" w:lineRule="auto"/>
              <w:rPr>
                <w:rFonts w:cstheme="minorHAnsi"/>
                <w:color w:val="000000"/>
              </w:rPr>
            </w:pPr>
          </w:p>
        </w:tc>
        <w:tc>
          <w:tcPr>
            <w:tcW w:w="1701" w:type="dxa"/>
            <w:tcBorders>
              <w:top w:val="single" w:sz="4" w:space="0" w:color="auto"/>
              <w:left w:val="nil"/>
              <w:bottom w:val="single" w:sz="4" w:space="0" w:color="auto"/>
              <w:right w:val="single" w:sz="4" w:space="0" w:color="auto"/>
            </w:tcBorders>
            <w:shd w:val="clear" w:color="auto" w:fill="auto"/>
            <w:noWrap/>
            <w:hideMark/>
          </w:tcPr>
          <w:p w14:paraId="5B986DC2" w14:textId="77777777" w:rsidR="00A275D7" w:rsidRPr="007E3E89" w:rsidRDefault="00A275D7" w:rsidP="007C0864">
            <w:pPr>
              <w:spacing w:before="40" w:after="40" w:line="240" w:lineRule="auto"/>
              <w:rPr>
                <w:rFonts w:cstheme="minorHAnsi"/>
                <w:color w:val="000000"/>
              </w:rPr>
            </w:pPr>
          </w:p>
        </w:tc>
        <w:tc>
          <w:tcPr>
            <w:tcW w:w="1843" w:type="dxa"/>
            <w:tcBorders>
              <w:top w:val="single" w:sz="4" w:space="0" w:color="auto"/>
              <w:left w:val="nil"/>
              <w:bottom w:val="single" w:sz="4" w:space="0" w:color="auto"/>
              <w:right w:val="single" w:sz="4" w:space="0" w:color="auto"/>
            </w:tcBorders>
            <w:shd w:val="clear" w:color="auto" w:fill="auto"/>
            <w:hideMark/>
          </w:tcPr>
          <w:p w14:paraId="01B77F66" w14:textId="77777777" w:rsidR="00A275D7" w:rsidRPr="007E3E89" w:rsidRDefault="00A275D7" w:rsidP="007C0864">
            <w:pPr>
              <w:spacing w:before="40" w:after="40" w:line="240" w:lineRule="auto"/>
              <w:rPr>
                <w:rFonts w:cstheme="minorHAnsi"/>
                <w:color w:val="000000"/>
              </w:rPr>
            </w:pP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79F3050" w14:textId="77777777" w:rsidR="00A275D7" w:rsidRPr="007E3E89" w:rsidRDefault="00A275D7" w:rsidP="007C0864">
            <w:pPr>
              <w:spacing w:before="40" w:after="40" w:line="240" w:lineRule="auto"/>
              <w:rPr>
                <w:rFonts w:cstheme="minorHAnsi"/>
                <w:color w:val="000000"/>
              </w:rPr>
            </w:pPr>
            <w:r w:rsidRPr="007E3E89">
              <w:rPr>
                <w:rFonts w:cstheme="minorHAnsi"/>
                <w:color w:val="000000"/>
              </w:rPr>
              <w:t>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820753D" w14:textId="77777777" w:rsidR="00A275D7" w:rsidRPr="007E3E89" w:rsidRDefault="00A275D7" w:rsidP="007C0864">
            <w:pPr>
              <w:spacing w:before="40" w:after="40" w:line="240" w:lineRule="auto"/>
              <w:rPr>
                <w:rFonts w:cstheme="minorHAnsi"/>
                <w:color w:val="000000"/>
              </w:rPr>
            </w:pPr>
            <w:r w:rsidRPr="007E3E89">
              <w:rPr>
                <w:rFonts w:cstheme="minorHAnsi"/>
                <w:color w:val="000000"/>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03E9ED8" w14:textId="77777777" w:rsidR="00A275D7" w:rsidRPr="007E3E89" w:rsidRDefault="00A275D7" w:rsidP="007C0864">
            <w:pPr>
              <w:spacing w:before="40" w:after="40" w:line="240" w:lineRule="auto"/>
              <w:rPr>
                <w:rFonts w:cstheme="minorHAnsi"/>
                <w:color w:val="000000"/>
              </w:rPr>
            </w:pPr>
            <w:r w:rsidRPr="007E3E89">
              <w:rPr>
                <w:rFonts w:cstheme="minorHAnsi"/>
                <w:color w:val="000000"/>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D609DB5" w14:textId="77777777" w:rsidR="00A275D7" w:rsidRPr="007E3E89" w:rsidRDefault="00A275D7" w:rsidP="007C0864">
            <w:pPr>
              <w:spacing w:before="40" w:after="40" w:line="240" w:lineRule="auto"/>
              <w:rPr>
                <w:rFonts w:cstheme="minorHAnsi"/>
                <w:color w:val="000000"/>
              </w:rPr>
            </w:pPr>
            <w:r w:rsidRPr="007E3E89">
              <w:rPr>
                <w:rFonts w:cstheme="minorHAnsi"/>
                <w:color w:val="000000"/>
              </w:rPr>
              <w:t> </w:t>
            </w:r>
          </w:p>
        </w:tc>
      </w:tr>
      <w:tr w:rsidR="00180E6A" w:rsidRPr="00EF0499" w14:paraId="7DD66E30" w14:textId="77777777" w:rsidTr="00180E6A">
        <w:tc>
          <w:tcPr>
            <w:tcW w:w="1925" w:type="dxa"/>
            <w:tcBorders>
              <w:top w:val="nil"/>
              <w:left w:val="single" w:sz="4" w:space="0" w:color="auto"/>
              <w:bottom w:val="single" w:sz="4" w:space="0" w:color="auto"/>
              <w:right w:val="single" w:sz="4" w:space="0" w:color="auto"/>
            </w:tcBorders>
            <w:shd w:val="clear" w:color="auto" w:fill="auto"/>
            <w:noWrap/>
            <w:hideMark/>
          </w:tcPr>
          <w:p w14:paraId="114EDCC7" w14:textId="77777777" w:rsidR="00A275D7" w:rsidRPr="007E3E89" w:rsidRDefault="00A275D7" w:rsidP="007C0864">
            <w:pPr>
              <w:spacing w:before="40" w:after="40" w:line="240" w:lineRule="auto"/>
              <w:rPr>
                <w:rFonts w:cstheme="minorHAnsi"/>
                <w:color w:val="000000"/>
              </w:rPr>
            </w:pPr>
          </w:p>
        </w:tc>
        <w:tc>
          <w:tcPr>
            <w:tcW w:w="1701" w:type="dxa"/>
            <w:tcBorders>
              <w:top w:val="nil"/>
              <w:left w:val="nil"/>
              <w:bottom w:val="single" w:sz="4" w:space="0" w:color="auto"/>
              <w:right w:val="single" w:sz="4" w:space="0" w:color="auto"/>
            </w:tcBorders>
            <w:shd w:val="clear" w:color="auto" w:fill="auto"/>
            <w:noWrap/>
            <w:hideMark/>
          </w:tcPr>
          <w:p w14:paraId="19788986" w14:textId="77777777" w:rsidR="00A275D7" w:rsidRPr="007E3E89" w:rsidRDefault="00A275D7" w:rsidP="007C0864">
            <w:pPr>
              <w:spacing w:before="40" w:after="40" w:line="240" w:lineRule="auto"/>
              <w:rPr>
                <w:rFonts w:cstheme="minorHAnsi"/>
                <w:color w:val="000000"/>
              </w:rPr>
            </w:pPr>
          </w:p>
        </w:tc>
        <w:tc>
          <w:tcPr>
            <w:tcW w:w="1843" w:type="dxa"/>
            <w:tcBorders>
              <w:top w:val="nil"/>
              <w:left w:val="nil"/>
              <w:bottom w:val="single" w:sz="4" w:space="0" w:color="auto"/>
              <w:right w:val="single" w:sz="4" w:space="0" w:color="auto"/>
            </w:tcBorders>
            <w:shd w:val="clear" w:color="auto" w:fill="auto"/>
            <w:hideMark/>
          </w:tcPr>
          <w:p w14:paraId="40409B3E" w14:textId="77777777" w:rsidR="00A275D7" w:rsidRPr="007E3E89" w:rsidRDefault="00A275D7" w:rsidP="007C0864">
            <w:pPr>
              <w:spacing w:before="40" w:after="40" w:line="240" w:lineRule="auto"/>
              <w:rPr>
                <w:rFonts w:cstheme="minorHAnsi"/>
                <w:color w:val="000000"/>
              </w:rPr>
            </w:pPr>
          </w:p>
        </w:tc>
        <w:tc>
          <w:tcPr>
            <w:tcW w:w="1984" w:type="dxa"/>
            <w:tcBorders>
              <w:top w:val="nil"/>
              <w:left w:val="nil"/>
              <w:bottom w:val="single" w:sz="4" w:space="0" w:color="auto"/>
              <w:right w:val="single" w:sz="4" w:space="0" w:color="auto"/>
            </w:tcBorders>
            <w:shd w:val="clear" w:color="auto" w:fill="auto"/>
            <w:vAlign w:val="center"/>
            <w:hideMark/>
          </w:tcPr>
          <w:p w14:paraId="099070E5" w14:textId="77777777" w:rsidR="00A275D7" w:rsidRPr="007E3E89" w:rsidRDefault="00A275D7" w:rsidP="007C0864">
            <w:pPr>
              <w:spacing w:before="40" w:after="40" w:line="240" w:lineRule="auto"/>
              <w:rPr>
                <w:rFonts w:cstheme="minorHAnsi"/>
                <w:color w:val="000000"/>
              </w:rPr>
            </w:pPr>
            <w:r w:rsidRPr="007E3E89">
              <w:rPr>
                <w:rFonts w:cstheme="minorHAnsi"/>
                <w:color w:val="000000"/>
              </w:rPr>
              <w:t> </w:t>
            </w:r>
          </w:p>
        </w:tc>
        <w:tc>
          <w:tcPr>
            <w:tcW w:w="1985" w:type="dxa"/>
            <w:tcBorders>
              <w:top w:val="nil"/>
              <w:left w:val="nil"/>
              <w:bottom w:val="single" w:sz="4" w:space="0" w:color="auto"/>
              <w:right w:val="single" w:sz="4" w:space="0" w:color="auto"/>
            </w:tcBorders>
            <w:shd w:val="clear" w:color="auto" w:fill="auto"/>
            <w:vAlign w:val="center"/>
            <w:hideMark/>
          </w:tcPr>
          <w:p w14:paraId="29BA2381" w14:textId="77777777" w:rsidR="00A275D7" w:rsidRPr="007E3E89" w:rsidRDefault="00A275D7" w:rsidP="007C0864">
            <w:pPr>
              <w:spacing w:before="40" w:after="40" w:line="240" w:lineRule="auto"/>
              <w:rPr>
                <w:rFonts w:cstheme="minorHAnsi"/>
                <w:color w:val="000000"/>
              </w:rPr>
            </w:pPr>
            <w:r w:rsidRPr="007E3E89">
              <w:rPr>
                <w:rFonts w:cstheme="minorHAnsi"/>
                <w:color w:val="000000"/>
              </w:rPr>
              <w:t> </w:t>
            </w:r>
          </w:p>
        </w:tc>
        <w:tc>
          <w:tcPr>
            <w:tcW w:w="2268" w:type="dxa"/>
            <w:tcBorders>
              <w:top w:val="nil"/>
              <w:left w:val="nil"/>
              <w:bottom w:val="single" w:sz="4" w:space="0" w:color="auto"/>
              <w:right w:val="single" w:sz="4" w:space="0" w:color="auto"/>
            </w:tcBorders>
            <w:shd w:val="clear" w:color="auto" w:fill="auto"/>
            <w:vAlign w:val="center"/>
            <w:hideMark/>
          </w:tcPr>
          <w:p w14:paraId="64F0CDB9" w14:textId="77777777" w:rsidR="00A275D7" w:rsidRPr="007E3E89" w:rsidRDefault="00A275D7" w:rsidP="007C0864">
            <w:pPr>
              <w:spacing w:before="40" w:after="40" w:line="240" w:lineRule="auto"/>
              <w:rPr>
                <w:rFonts w:cstheme="minorHAnsi"/>
                <w:color w:val="000000"/>
              </w:rPr>
            </w:pPr>
            <w:r w:rsidRPr="007E3E89">
              <w:rPr>
                <w:rFonts w:cstheme="minorHAnsi"/>
                <w:color w:val="000000"/>
              </w:rPr>
              <w:t> </w:t>
            </w:r>
          </w:p>
        </w:tc>
        <w:tc>
          <w:tcPr>
            <w:tcW w:w="2126" w:type="dxa"/>
            <w:tcBorders>
              <w:top w:val="nil"/>
              <w:left w:val="nil"/>
              <w:bottom w:val="single" w:sz="4" w:space="0" w:color="auto"/>
              <w:right w:val="single" w:sz="4" w:space="0" w:color="auto"/>
            </w:tcBorders>
            <w:shd w:val="clear" w:color="auto" w:fill="auto"/>
            <w:vAlign w:val="center"/>
            <w:hideMark/>
          </w:tcPr>
          <w:p w14:paraId="05112573" w14:textId="77777777" w:rsidR="00A275D7" w:rsidRPr="007E3E89" w:rsidRDefault="00A275D7" w:rsidP="007C0864">
            <w:pPr>
              <w:spacing w:before="40" w:after="40" w:line="240" w:lineRule="auto"/>
              <w:rPr>
                <w:rFonts w:cstheme="minorHAnsi"/>
                <w:color w:val="000000"/>
              </w:rPr>
            </w:pPr>
            <w:r w:rsidRPr="007E3E89">
              <w:rPr>
                <w:rFonts w:cstheme="minorHAnsi"/>
                <w:color w:val="000000"/>
              </w:rPr>
              <w:t> </w:t>
            </w:r>
          </w:p>
        </w:tc>
      </w:tr>
      <w:tr w:rsidR="00180E6A" w:rsidRPr="00EF0499" w14:paraId="432F7CD7" w14:textId="77777777" w:rsidTr="00180E6A">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E173B" w14:textId="77777777" w:rsidR="00A275D7" w:rsidRPr="007E3E89" w:rsidRDefault="00A275D7" w:rsidP="007C0864">
            <w:pPr>
              <w:spacing w:before="40" w:after="40" w:line="240" w:lineRule="auto"/>
              <w:rPr>
                <w:rFonts w:cstheme="minorHAnsi"/>
                <w:color w:val="000000"/>
              </w:rPr>
            </w:pPr>
            <w:r w:rsidRPr="007E3E89">
              <w:rPr>
                <w:rFonts w:cstheme="minorHAnsi"/>
                <w:color w:val="000000"/>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CDE0C93" w14:textId="77777777" w:rsidR="00A275D7" w:rsidRPr="007E3E89" w:rsidRDefault="00A275D7" w:rsidP="007C0864">
            <w:pPr>
              <w:spacing w:before="40" w:after="40" w:line="240" w:lineRule="auto"/>
              <w:rPr>
                <w:rFonts w:cstheme="minorHAnsi"/>
                <w:color w:val="000000"/>
              </w:rPr>
            </w:pPr>
            <w:r w:rsidRPr="007E3E89">
              <w:rPr>
                <w:rFonts w:cstheme="minorHAnsi"/>
                <w:color w:val="000000"/>
              </w:rPr>
              <w:t>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D952A96" w14:textId="77777777" w:rsidR="00A275D7" w:rsidRPr="007E3E89" w:rsidRDefault="00A275D7" w:rsidP="007C0864">
            <w:pPr>
              <w:spacing w:before="40" w:after="40" w:line="240" w:lineRule="auto"/>
              <w:rPr>
                <w:rFonts w:cstheme="minorHAnsi"/>
                <w:color w:val="000000"/>
              </w:rPr>
            </w:pPr>
            <w:r w:rsidRPr="007E3E89">
              <w:rPr>
                <w:rFonts w:cstheme="minorHAnsi"/>
                <w:color w:val="000000"/>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E8F8566" w14:textId="77777777" w:rsidR="00A275D7" w:rsidRPr="007E3E89" w:rsidRDefault="00A275D7" w:rsidP="007C0864">
            <w:pPr>
              <w:spacing w:before="40" w:after="40" w:line="240" w:lineRule="auto"/>
              <w:rPr>
                <w:rFonts w:cstheme="minorHAnsi"/>
                <w:color w:val="000000"/>
              </w:rPr>
            </w:pPr>
            <w:r w:rsidRPr="007E3E89">
              <w:rPr>
                <w:rFonts w:cstheme="minorHAnsi"/>
                <w:color w:val="000000"/>
              </w:rPr>
              <w:t>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5ECFDB52" w14:textId="77777777" w:rsidR="00A275D7" w:rsidRPr="007E3E89" w:rsidRDefault="00A275D7" w:rsidP="007C0864">
            <w:pPr>
              <w:spacing w:before="40" w:after="40" w:line="240" w:lineRule="auto"/>
              <w:rPr>
                <w:rFonts w:cstheme="minorHAnsi"/>
                <w:color w:val="000000"/>
              </w:rPr>
            </w:pPr>
            <w:r w:rsidRPr="007E3E89">
              <w:rPr>
                <w:rFonts w:cstheme="minorHAnsi"/>
                <w:color w:val="000000"/>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71DC56F" w14:textId="77777777" w:rsidR="00A275D7" w:rsidRPr="007E3E89" w:rsidRDefault="00A275D7" w:rsidP="007C0864">
            <w:pPr>
              <w:spacing w:before="40" w:after="40" w:line="240" w:lineRule="auto"/>
              <w:rPr>
                <w:rFonts w:cstheme="minorHAnsi"/>
                <w:color w:val="000000"/>
              </w:rPr>
            </w:pPr>
            <w:r w:rsidRPr="007E3E89">
              <w:rPr>
                <w:rFonts w:cstheme="minorHAnsi"/>
                <w:color w:val="000000"/>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C2C1BB2" w14:textId="77777777" w:rsidR="00A275D7" w:rsidRPr="007E3E89" w:rsidRDefault="00A275D7" w:rsidP="007C0864">
            <w:pPr>
              <w:spacing w:before="40" w:after="40" w:line="240" w:lineRule="auto"/>
              <w:rPr>
                <w:rFonts w:cstheme="minorHAnsi"/>
                <w:color w:val="000000"/>
              </w:rPr>
            </w:pPr>
            <w:r w:rsidRPr="007E3E89">
              <w:rPr>
                <w:rFonts w:cstheme="minorHAnsi"/>
                <w:color w:val="000000"/>
              </w:rPr>
              <w:t> </w:t>
            </w:r>
          </w:p>
        </w:tc>
      </w:tr>
      <w:tr w:rsidR="00180E6A" w:rsidRPr="00EF0499" w14:paraId="6F734529" w14:textId="77777777" w:rsidTr="00180E6A">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D523A4" w14:textId="77777777" w:rsidR="00A275D7" w:rsidRPr="007E3E89" w:rsidRDefault="00A275D7" w:rsidP="007C0864">
            <w:pPr>
              <w:spacing w:before="40" w:after="40" w:line="240" w:lineRule="auto"/>
              <w:rPr>
                <w:rFonts w:cstheme="minorHAnsi"/>
                <w:color w:val="000000"/>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EC514C1" w14:textId="77777777" w:rsidR="00A275D7" w:rsidRPr="007E3E89" w:rsidRDefault="00A275D7" w:rsidP="007C0864">
            <w:pPr>
              <w:spacing w:before="40" w:after="40" w:line="240" w:lineRule="auto"/>
              <w:rPr>
                <w:rFonts w:cstheme="minorHAnsi"/>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69BA2992" w14:textId="77777777" w:rsidR="00A275D7" w:rsidRPr="007E3E89" w:rsidRDefault="00A275D7" w:rsidP="007C0864">
            <w:pPr>
              <w:spacing w:before="40" w:after="40" w:line="240" w:lineRule="auto"/>
              <w:rPr>
                <w:rFonts w:cstheme="minorHAnsi"/>
                <w:color w:val="000000"/>
              </w:rPr>
            </w:pPr>
          </w:p>
        </w:tc>
        <w:tc>
          <w:tcPr>
            <w:tcW w:w="1984" w:type="dxa"/>
            <w:tcBorders>
              <w:top w:val="single" w:sz="4" w:space="0" w:color="auto"/>
              <w:left w:val="nil"/>
              <w:bottom w:val="single" w:sz="4" w:space="0" w:color="auto"/>
              <w:right w:val="single" w:sz="4" w:space="0" w:color="auto"/>
            </w:tcBorders>
            <w:shd w:val="clear" w:color="auto" w:fill="auto"/>
            <w:vAlign w:val="center"/>
          </w:tcPr>
          <w:p w14:paraId="25D9B0D0" w14:textId="77777777" w:rsidR="00A275D7" w:rsidRPr="007E3E89" w:rsidRDefault="00A275D7" w:rsidP="007C0864">
            <w:pPr>
              <w:spacing w:before="40" w:after="40" w:line="240" w:lineRule="auto"/>
              <w:rPr>
                <w:rFonts w:cstheme="minorHAnsi"/>
                <w:color w:val="000000"/>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40C4ACD3" w14:textId="77777777" w:rsidR="00A275D7" w:rsidRPr="007E3E89" w:rsidRDefault="00A275D7" w:rsidP="007C0864">
            <w:pPr>
              <w:spacing w:before="40" w:after="40" w:line="240" w:lineRule="auto"/>
              <w:rPr>
                <w:rFonts w:cstheme="minorHAnsi"/>
                <w:color w:val="00000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5426F0D2" w14:textId="77777777" w:rsidR="00A275D7" w:rsidRPr="007E3E89" w:rsidRDefault="00A275D7" w:rsidP="007C0864">
            <w:pPr>
              <w:spacing w:before="40" w:after="40" w:line="240" w:lineRule="auto"/>
              <w:rPr>
                <w:rFonts w:cstheme="minorHAnsi"/>
                <w:color w:val="000000"/>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74F17DC8" w14:textId="77777777" w:rsidR="00A275D7" w:rsidRPr="007E3E89" w:rsidRDefault="00A275D7" w:rsidP="007C0864">
            <w:pPr>
              <w:spacing w:before="40" w:after="40" w:line="240" w:lineRule="auto"/>
              <w:rPr>
                <w:rFonts w:cstheme="minorHAnsi"/>
                <w:color w:val="000000"/>
              </w:rPr>
            </w:pPr>
          </w:p>
        </w:tc>
      </w:tr>
      <w:tr w:rsidR="00180E6A" w:rsidRPr="00EF0499" w14:paraId="563C7FF0" w14:textId="77777777" w:rsidTr="00180E6A">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311820" w14:textId="77777777" w:rsidR="00A275D7" w:rsidRPr="007E3E89" w:rsidRDefault="00A275D7" w:rsidP="007C0864">
            <w:pPr>
              <w:spacing w:before="40" w:after="40" w:line="240" w:lineRule="auto"/>
              <w:rPr>
                <w:rFonts w:cstheme="minorHAnsi"/>
                <w:color w:val="000000"/>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A77628F" w14:textId="77777777" w:rsidR="00A275D7" w:rsidRPr="007E3E89" w:rsidRDefault="00A275D7" w:rsidP="007C0864">
            <w:pPr>
              <w:spacing w:before="40" w:after="40" w:line="240" w:lineRule="auto"/>
              <w:rPr>
                <w:rFonts w:cstheme="minorHAnsi"/>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310CE71C" w14:textId="77777777" w:rsidR="00A275D7" w:rsidRPr="007E3E89" w:rsidRDefault="00A275D7" w:rsidP="007C0864">
            <w:pPr>
              <w:spacing w:before="40" w:after="40" w:line="240" w:lineRule="auto"/>
              <w:rPr>
                <w:rFonts w:cstheme="minorHAnsi"/>
                <w:color w:val="000000"/>
              </w:rPr>
            </w:pPr>
          </w:p>
        </w:tc>
        <w:tc>
          <w:tcPr>
            <w:tcW w:w="1984" w:type="dxa"/>
            <w:tcBorders>
              <w:top w:val="single" w:sz="4" w:space="0" w:color="auto"/>
              <w:left w:val="nil"/>
              <w:bottom w:val="single" w:sz="4" w:space="0" w:color="auto"/>
              <w:right w:val="single" w:sz="4" w:space="0" w:color="auto"/>
            </w:tcBorders>
            <w:shd w:val="clear" w:color="auto" w:fill="auto"/>
            <w:vAlign w:val="center"/>
          </w:tcPr>
          <w:p w14:paraId="570AEADF" w14:textId="77777777" w:rsidR="00A275D7" w:rsidRPr="007E3E89" w:rsidRDefault="00A275D7" w:rsidP="007C0864">
            <w:pPr>
              <w:spacing w:before="40" w:after="40" w:line="240" w:lineRule="auto"/>
              <w:rPr>
                <w:rFonts w:cstheme="minorHAnsi"/>
                <w:color w:val="000000"/>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577BB2F1" w14:textId="77777777" w:rsidR="00A275D7" w:rsidRPr="007E3E89" w:rsidRDefault="00A275D7" w:rsidP="007C0864">
            <w:pPr>
              <w:spacing w:before="40" w:after="40" w:line="240" w:lineRule="auto"/>
              <w:rPr>
                <w:rFonts w:cstheme="minorHAnsi"/>
                <w:color w:val="00000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3F8CA5D0" w14:textId="77777777" w:rsidR="00A275D7" w:rsidRPr="007E3E89" w:rsidRDefault="00A275D7" w:rsidP="007C0864">
            <w:pPr>
              <w:spacing w:before="40" w:after="40" w:line="240" w:lineRule="auto"/>
              <w:rPr>
                <w:rFonts w:cstheme="minorHAnsi"/>
                <w:color w:val="000000"/>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11C1E35F" w14:textId="77777777" w:rsidR="00A275D7" w:rsidRPr="007E3E89" w:rsidRDefault="00A275D7" w:rsidP="007C0864">
            <w:pPr>
              <w:spacing w:before="40" w:after="40" w:line="240" w:lineRule="auto"/>
              <w:rPr>
                <w:rFonts w:cstheme="minorHAnsi"/>
                <w:color w:val="000000"/>
              </w:rPr>
            </w:pPr>
          </w:p>
        </w:tc>
      </w:tr>
      <w:tr w:rsidR="00180E6A" w:rsidRPr="00EF0499" w14:paraId="27D7A44E" w14:textId="77777777" w:rsidTr="00180E6A">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04FE84" w14:textId="77777777" w:rsidR="00A275D7" w:rsidRPr="007E3E89" w:rsidRDefault="00A275D7" w:rsidP="007C0864">
            <w:pPr>
              <w:spacing w:before="40" w:after="40" w:line="240" w:lineRule="auto"/>
              <w:rPr>
                <w:rFonts w:cstheme="minorHAnsi"/>
                <w:color w:val="000000"/>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CA4F01C" w14:textId="77777777" w:rsidR="00A275D7" w:rsidRPr="007E3E89" w:rsidRDefault="00A275D7" w:rsidP="007C0864">
            <w:pPr>
              <w:spacing w:before="40" w:after="40" w:line="240" w:lineRule="auto"/>
              <w:rPr>
                <w:rFonts w:cstheme="minorHAnsi"/>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3E9C3A10" w14:textId="77777777" w:rsidR="00A275D7" w:rsidRPr="007E3E89" w:rsidRDefault="00A275D7" w:rsidP="007C0864">
            <w:pPr>
              <w:spacing w:before="40" w:after="40" w:line="240" w:lineRule="auto"/>
              <w:rPr>
                <w:rFonts w:cstheme="minorHAnsi"/>
                <w:color w:val="000000"/>
              </w:rPr>
            </w:pPr>
          </w:p>
        </w:tc>
        <w:tc>
          <w:tcPr>
            <w:tcW w:w="1984" w:type="dxa"/>
            <w:tcBorders>
              <w:top w:val="single" w:sz="4" w:space="0" w:color="auto"/>
              <w:left w:val="nil"/>
              <w:bottom w:val="single" w:sz="4" w:space="0" w:color="auto"/>
              <w:right w:val="single" w:sz="4" w:space="0" w:color="auto"/>
            </w:tcBorders>
            <w:shd w:val="clear" w:color="auto" w:fill="auto"/>
            <w:vAlign w:val="center"/>
          </w:tcPr>
          <w:p w14:paraId="0A6C5421" w14:textId="77777777" w:rsidR="00A275D7" w:rsidRPr="007E3E89" w:rsidRDefault="00A275D7" w:rsidP="007C0864">
            <w:pPr>
              <w:spacing w:before="40" w:after="40" w:line="240" w:lineRule="auto"/>
              <w:rPr>
                <w:rFonts w:cstheme="minorHAnsi"/>
                <w:color w:val="000000"/>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62D59A63" w14:textId="77777777" w:rsidR="00A275D7" w:rsidRPr="007E3E89" w:rsidRDefault="00A275D7" w:rsidP="007C0864">
            <w:pPr>
              <w:spacing w:before="40" w:after="40" w:line="240" w:lineRule="auto"/>
              <w:rPr>
                <w:rFonts w:cstheme="minorHAnsi"/>
                <w:color w:val="00000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3790A2B4" w14:textId="77777777" w:rsidR="00A275D7" w:rsidRPr="007E3E89" w:rsidRDefault="00A275D7" w:rsidP="007C0864">
            <w:pPr>
              <w:spacing w:before="40" w:after="40" w:line="240" w:lineRule="auto"/>
              <w:rPr>
                <w:rFonts w:cstheme="minorHAnsi"/>
                <w:color w:val="000000"/>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42BEABF5" w14:textId="77777777" w:rsidR="00A275D7" w:rsidRPr="007E3E89" w:rsidRDefault="00A275D7" w:rsidP="007C0864">
            <w:pPr>
              <w:spacing w:before="40" w:after="40" w:line="240" w:lineRule="auto"/>
              <w:rPr>
                <w:rFonts w:cstheme="minorHAnsi"/>
                <w:color w:val="000000"/>
              </w:rPr>
            </w:pPr>
          </w:p>
        </w:tc>
      </w:tr>
    </w:tbl>
    <w:p w14:paraId="16C7170F" w14:textId="7018DD70" w:rsidR="003B3583" w:rsidRDefault="003B3583" w:rsidP="003B3583">
      <w:pPr>
        <w:tabs>
          <w:tab w:val="left" w:leader="dot" w:pos="6237"/>
        </w:tabs>
        <w:spacing w:before="240" w:after="240" w:line="276" w:lineRule="auto"/>
        <w:rPr>
          <w:sz w:val="24"/>
        </w:rPr>
      </w:pPr>
      <w:r>
        <w:rPr>
          <w:sz w:val="24"/>
        </w:rPr>
        <w:t xml:space="preserve">Uwagi i podpis </w:t>
      </w:r>
      <w:r w:rsidR="005C487A">
        <w:rPr>
          <w:sz w:val="24"/>
        </w:rPr>
        <w:t>u</w:t>
      </w:r>
      <w:r>
        <w:rPr>
          <w:sz w:val="24"/>
        </w:rPr>
        <w:t xml:space="preserve">czestnika: </w:t>
      </w:r>
      <w:r>
        <w:rPr>
          <w:sz w:val="24"/>
        </w:rPr>
        <w:tab/>
      </w:r>
    </w:p>
    <w:p w14:paraId="6ECC624E" w14:textId="77777777" w:rsidR="003B3583" w:rsidRDefault="003B3583" w:rsidP="003B3583">
      <w:pPr>
        <w:rPr>
          <w:sz w:val="24"/>
        </w:rPr>
      </w:pPr>
      <w:r>
        <w:rPr>
          <w:sz w:val="24"/>
        </w:rPr>
        <w:br w:type="page"/>
      </w:r>
    </w:p>
    <w:p w14:paraId="31E42B98" w14:textId="77777777" w:rsidR="003B3583" w:rsidRDefault="003B3583" w:rsidP="003B3583">
      <w:pPr>
        <w:spacing w:after="1200" w:line="276" w:lineRule="auto"/>
        <w:rPr>
          <w:sz w:val="24"/>
        </w:rPr>
      </w:pPr>
      <w:r>
        <w:rPr>
          <w:sz w:val="24"/>
        </w:rPr>
        <w:lastRenderedPageBreak/>
        <w:t>Ocena realizacji IPR:</w:t>
      </w:r>
    </w:p>
    <w:p w14:paraId="1969375E" w14:textId="77777777" w:rsidR="003B3583" w:rsidRDefault="003B3583" w:rsidP="003B3583">
      <w:pPr>
        <w:spacing w:after="1200"/>
        <w:rPr>
          <w:sz w:val="24"/>
        </w:rPr>
      </w:pPr>
      <w:r w:rsidRPr="00E57389">
        <w:rPr>
          <w:sz w:val="24"/>
        </w:rPr>
        <w:t>Ocena zaangażowania uczestnika w realizacji IPR:</w:t>
      </w:r>
    </w:p>
    <w:p w14:paraId="747DE01F" w14:textId="77777777" w:rsidR="003B3583" w:rsidRPr="00E57389" w:rsidRDefault="003B3583" w:rsidP="003B3583">
      <w:pPr>
        <w:spacing w:after="1200"/>
        <w:rPr>
          <w:sz w:val="24"/>
        </w:rPr>
      </w:pPr>
      <w:r w:rsidRPr="00E57389">
        <w:rPr>
          <w:sz w:val="24"/>
        </w:rPr>
        <w:t>Czynniki wspierające realizację IPR</w:t>
      </w:r>
      <w:r>
        <w:rPr>
          <w:sz w:val="24"/>
        </w:rPr>
        <w:t>:</w:t>
      </w:r>
    </w:p>
    <w:p w14:paraId="1C0BF056" w14:textId="1E0AC899" w:rsidR="003B3583" w:rsidRDefault="003B3583" w:rsidP="003B3583">
      <w:pPr>
        <w:spacing w:after="1200"/>
        <w:rPr>
          <w:sz w:val="24"/>
        </w:rPr>
      </w:pPr>
      <w:r w:rsidRPr="00E57389">
        <w:rPr>
          <w:sz w:val="24"/>
        </w:rPr>
        <w:t>Czynniki hamujące realizację IPR</w:t>
      </w:r>
      <w:r>
        <w:rPr>
          <w:sz w:val="24"/>
        </w:rPr>
        <w:t>:</w:t>
      </w:r>
    </w:p>
    <w:p w14:paraId="1EBE5CFE" w14:textId="527A6CBA" w:rsidR="008508B2" w:rsidRPr="00E57389" w:rsidRDefault="008508B2" w:rsidP="003B3583">
      <w:pPr>
        <w:spacing w:after="1200"/>
        <w:rPr>
          <w:sz w:val="24"/>
        </w:rPr>
      </w:pPr>
      <w:r>
        <w:rPr>
          <w:sz w:val="24"/>
        </w:rPr>
        <w:t>Współpraca z osobami wspierającymi</w:t>
      </w:r>
      <w:r w:rsidR="00077303">
        <w:rPr>
          <w:sz w:val="24"/>
        </w:rPr>
        <w:t xml:space="preserve"> uczestnika</w:t>
      </w:r>
      <w:r>
        <w:rPr>
          <w:sz w:val="24"/>
        </w:rPr>
        <w:t>:</w:t>
      </w:r>
    </w:p>
    <w:p w14:paraId="0BBAFE35" w14:textId="504CBA3A" w:rsidR="003B3583" w:rsidRPr="00C42805" w:rsidRDefault="003B3583" w:rsidP="00C42805">
      <w:pPr>
        <w:rPr>
          <w:sz w:val="24"/>
        </w:rPr>
      </w:pPr>
      <w:r>
        <w:rPr>
          <w:b/>
          <w:sz w:val="24"/>
        </w:rPr>
        <w:br w:type="page"/>
      </w:r>
      <w:r w:rsidRPr="00C42805">
        <w:rPr>
          <w:sz w:val="24"/>
        </w:rPr>
        <w:lastRenderedPageBreak/>
        <w:t xml:space="preserve">Data: </w:t>
      </w:r>
      <w:r w:rsidRPr="00C42805">
        <w:rPr>
          <w:sz w:val="24"/>
        </w:rPr>
        <w:tab/>
      </w:r>
    </w:p>
    <w:p w14:paraId="1FB6FBD1" w14:textId="77777777" w:rsidR="003B3583" w:rsidRDefault="003B3583" w:rsidP="003B3583">
      <w:pPr>
        <w:rPr>
          <w:sz w:val="24"/>
        </w:rPr>
      </w:pPr>
      <w:r w:rsidRPr="00C42805">
        <w:rPr>
          <w:sz w:val="24"/>
        </w:rPr>
        <w:t>Podpisy Rady Programowej Warsztatu:</w:t>
      </w:r>
    </w:p>
    <w:p w14:paraId="49E73C1E" w14:textId="77777777" w:rsidR="003B3583" w:rsidRDefault="003B3583" w:rsidP="003B3583">
      <w:pPr>
        <w:tabs>
          <w:tab w:val="left" w:leader="dot" w:pos="3969"/>
        </w:tabs>
        <w:spacing w:before="240" w:after="120" w:line="276" w:lineRule="auto"/>
        <w:rPr>
          <w:sz w:val="24"/>
        </w:rPr>
        <w:sectPr w:rsidR="003B3583" w:rsidSect="003B3583">
          <w:headerReference w:type="even" r:id="rId26"/>
          <w:headerReference w:type="default" r:id="rId27"/>
          <w:footerReference w:type="even" r:id="rId28"/>
          <w:headerReference w:type="first" r:id="rId29"/>
          <w:footerReference w:type="first" r:id="rId30"/>
          <w:pgSz w:w="16838" w:h="11906" w:orient="landscape"/>
          <w:pgMar w:top="1417" w:right="1417" w:bottom="1417" w:left="1417" w:header="708" w:footer="397" w:gutter="0"/>
          <w:cols w:space="708"/>
          <w:docGrid w:linePitch="360"/>
        </w:sectPr>
      </w:pPr>
    </w:p>
    <w:p w14:paraId="46FA37C5" w14:textId="77777777" w:rsidR="003B3583" w:rsidRDefault="003B3583" w:rsidP="003B3583">
      <w:pPr>
        <w:tabs>
          <w:tab w:val="left" w:leader="dot" w:pos="3969"/>
        </w:tabs>
        <w:spacing w:before="240" w:after="120" w:line="276" w:lineRule="auto"/>
        <w:rPr>
          <w:sz w:val="24"/>
        </w:rPr>
      </w:pPr>
      <w:r>
        <w:rPr>
          <w:sz w:val="24"/>
        </w:rPr>
        <w:t xml:space="preserve">Stanowisko: </w:t>
      </w:r>
      <w:r>
        <w:rPr>
          <w:sz w:val="24"/>
        </w:rPr>
        <w:tab/>
      </w:r>
    </w:p>
    <w:p w14:paraId="083A577D" w14:textId="77777777" w:rsidR="003B3583" w:rsidRDefault="003B3583" w:rsidP="003B3583">
      <w:pPr>
        <w:tabs>
          <w:tab w:val="left" w:leader="dot" w:pos="3969"/>
        </w:tabs>
        <w:spacing w:before="240" w:after="120" w:line="276" w:lineRule="auto"/>
        <w:rPr>
          <w:sz w:val="24"/>
        </w:rPr>
      </w:pPr>
      <w:r>
        <w:rPr>
          <w:sz w:val="24"/>
        </w:rPr>
        <w:t xml:space="preserve">Imię i nazwisko: </w:t>
      </w:r>
      <w:r>
        <w:rPr>
          <w:sz w:val="24"/>
        </w:rPr>
        <w:tab/>
      </w:r>
    </w:p>
    <w:p w14:paraId="413AFE7F" w14:textId="77777777" w:rsidR="003B3583" w:rsidRDefault="003B3583" w:rsidP="003B3583">
      <w:pPr>
        <w:tabs>
          <w:tab w:val="left" w:leader="dot" w:pos="3969"/>
        </w:tabs>
        <w:spacing w:before="240" w:after="120" w:line="276" w:lineRule="auto"/>
        <w:rPr>
          <w:sz w:val="24"/>
        </w:rPr>
      </w:pPr>
      <w:r>
        <w:rPr>
          <w:sz w:val="24"/>
        </w:rPr>
        <w:t xml:space="preserve">Podpis: </w:t>
      </w:r>
      <w:r>
        <w:rPr>
          <w:sz w:val="24"/>
        </w:rPr>
        <w:tab/>
      </w:r>
    </w:p>
    <w:p w14:paraId="0F422ECC" w14:textId="77777777" w:rsidR="003B3583" w:rsidRDefault="003B3583" w:rsidP="003B3583">
      <w:pPr>
        <w:tabs>
          <w:tab w:val="left" w:leader="dot" w:pos="3969"/>
        </w:tabs>
        <w:spacing w:before="240" w:after="120" w:line="276" w:lineRule="auto"/>
        <w:rPr>
          <w:sz w:val="24"/>
        </w:rPr>
      </w:pPr>
      <w:r>
        <w:rPr>
          <w:sz w:val="24"/>
        </w:rPr>
        <w:t xml:space="preserve">Stanowisko: </w:t>
      </w:r>
      <w:r>
        <w:rPr>
          <w:sz w:val="24"/>
        </w:rPr>
        <w:tab/>
      </w:r>
    </w:p>
    <w:p w14:paraId="790A07B8" w14:textId="77777777" w:rsidR="003B3583" w:rsidRDefault="003B3583" w:rsidP="003B3583">
      <w:pPr>
        <w:tabs>
          <w:tab w:val="left" w:leader="dot" w:pos="3969"/>
        </w:tabs>
        <w:spacing w:before="240" w:after="120" w:line="276" w:lineRule="auto"/>
        <w:rPr>
          <w:sz w:val="24"/>
        </w:rPr>
      </w:pPr>
      <w:r>
        <w:rPr>
          <w:sz w:val="24"/>
        </w:rPr>
        <w:t xml:space="preserve">Imię i nazwisko: </w:t>
      </w:r>
      <w:r>
        <w:rPr>
          <w:sz w:val="24"/>
        </w:rPr>
        <w:tab/>
      </w:r>
    </w:p>
    <w:p w14:paraId="10D72637" w14:textId="77777777" w:rsidR="003B3583" w:rsidRDefault="003B3583" w:rsidP="003B3583">
      <w:pPr>
        <w:tabs>
          <w:tab w:val="left" w:leader="dot" w:pos="3969"/>
        </w:tabs>
        <w:spacing w:before="240" w:after="120" w:line="276" w:lineRule="auto"/>
        <w:rPr>
          <w:sz w:val="24"/>
        </w:rPr>
      </w:pPr>
      <w:r>
        <w:rPr>
          <w:sz w:val="24"/>
        </w:rPr>
        <w:t xml:space="preserve">Podpis: </w:t>
      </w:r>
      <w:r>
        <w:rPr>
          <w:sz w:val="24"/>
        </w:rPr>
        <w:tab/>
      </w:r>
    </w:p>
    <w:p w14:paraId="28E1D5F0" w14:textId="77777777" w:rsidR="003B3583" w:rsidRDefault="003B3583" w:rsidP="003B3583">
      <w:pPr>
        <w:tabs>
          <w:tab w:val="left" w:leader="dot" w:pos="3969"/>
        </w:tabs>
        <w:spacing w:before="240" w:after="120" w:line="276" w:lineRule="auto"/>
        <w:rPr>
          <w:sz w:val="24"/>
        </w:rPr>
      </w:pPr>
      <w:r>
        <w:rPr>
          <w:sz w:val="24"/>
        </w:rPr>
        <w:t xml:space="preserve">Stanowisko: </w:t>
      </w:r>
      <w:r>
        <w:rPr>
          <w:sz w:val="24"/>
        </w:rPr>
        <w:tab/>
      </w:r>
    </w:p>
    <w:p w14:paraId="7AD91660" w14:textId="77777777" w:rsidR="003B3583" w:rsidRDefault="003B3583" w:rsidP="003B3583">
      <w:pPr>
        <w:tabs>
          <w:tab w:val="left" w:leader="dot" w:pos="3969"/>
        </w:tabs>
        <w:spacing w:before="240" w:after="120" w:line="276" w:lineRule="auto"/>
        <w:rPr>
          <w:sz w:val="24"/>
        </w:rPr>
      </w:pPr>
      <w:r>
        <w:rPr>
          <w:sz w:val="24"/>
        </w:rPr>
        <w:t xml:space="preserve">Imię i nazwisko: </w:t>
      </w:r>
      <w:r>
        <w:rPr>
          <w:sz w:val="24"/>
        </w:rPr>
        <w:tab/>
      </w:r>
    </w:p>
    <w:p w14:paraId="753C57EF" w14:textId="77777777" w:rsidR="003B3583" w:rsidRDefault="003B3583" w:rsidP="003B3583">
      <w:pPr>
        <w:tabs>
          <w:tab w:val="left" w:leader="dot" w:pos="3969"/>
        </w:tabs>
        <w:spacing w:before="240" w:after="120" w:line="276" w:lineRule="auto"/>
        <w:rPr>
          <w:sz w:val="24"/>
        </w:rPr>
      </w:pPr>
      <w:r>
        <w:rPr>
          <w:sz w:val="24"/>
        </w:rPr>
        <w:t xml:space="preserve">Podpis: </w:t>
      </w:r>
      <w:r>
        <w:rPr>
          <w:sz w:val="24"/>
        </w:rPr>
        <w:tab/>
      </w:r>
    </w:p>
    <w:p w14:paraId="27065DCB" w14:textId="77777777" w:rsidR="003B3583" w:rsidRDefault="003B3583" w:rsidP="003B3583">
      <w:pPr>
        <w:tabs>
          <w:tab w:val="left" w:leader="dot" w:pos="3969"/>
        </w:tabs>
        <w:spacing w:before="240" w:after="120" w:line="276" w:lineRule="auto"/>
        <w:rPr>
          <w:sz w:val="24"/>
        </w:rPr>
        <w:sectPr w:rsidR="003B3583" w:rsidSect="00075823">
          <w:type w:val="continuous"/>
          <w:pgSz w:w="16838" w:h="11906" w:orient="landscape"/>
          <w:pgMar w:top="1417" w:right="1417" w:bottom="1417" w:left="1417" w:header="708" w:footer="397" w:gutter="0"/>
          <w:cols w:num="3" w:space="708"/>
          <w:docGrid w:linePitch="360"/>
        </w:sectPr>
      </w:pPr>
    </w:p>
    <w:p w14:paraId="3A48F2DD" w14:textId="77777777" w:rsidR="003B3583" w:rsidRDefault="003B3583" w:rsidP="003B3583">
      <w:pPr>
        <w:spacing w:before="40" w:after="0"/>
        <w:rPr>
          <w:rFonts w:eastAsia="Times New Roman"/>
          <w:sz w:val="24"/>
          <w:szCs w:val="24"/>
          <w:lang w:eastAsia="pl-PL"/>
        </w:rPr>
      </w:pPr>
    </w:p>
    <w:p w14:paraId="1B99D204" w14:textId="77777777" w:rsidR="003B3583" w:rsidRDefault="003B3583" w:rsidP="003B3583">
      <w:pPr>
        <w:rPr>
          <w:rFonts w:eastAsia="Times New Roman"/>
          <w:sz w:val="24"/>
          <w:szCs w:val="24"/>
          <w:lang w:eastAsia="pl-PL"/>
        </w:rPr>
        <w:sectPr w:rsidR="003B3583" w:rsidSect="00075823">
          <w:type w:val="continuous"/>
          <w:pgSz w:w="16838" w:h="11906" w:orient="landscape"/>
          <w:pgMar w:top="1417" w:right="1417" w:bottom="1417" w:left="1417" w:header="708" w:footer="397" w:gutter="0"/>
          <w:cols w:space="708"/>
          <w:docGrid w:linePitch="360"/>
        </w:sectPr>
      </w:pPr>
    </w:p>
    <w:p w14:paraId="771AB319" w14:textId="77777777" w:rsidR="003B3583" w:rsidRPr="00A810B4" w:rsidRDefault="003B3583" w:rsidP="003B3583">
      <w:pPr>
        <w:spacing w:before="120"/>
        <w:jc w:val="center"/>
        <w:rPr>
          <w:rFonts w:cstheme="minorHAnsi"/>
          <w:b/>
          <w:sz w:val="32"/>
          <w:szCs w:val="32"/>
        </w:rPr>
      </w:pPr>
      <w:r w:rsidRPr="00A810B4">
        <w:rPr>
          <w:rFonts w:cstheme="minorHAnsi"/>
          <w:b/>
          <w:sz w:val="32"/>
          <w:szCs w:val="32"/>
        </w:rPr>
        <w:lastRenderedPageBreak/>
        <w:t>OCENA KOMPLEKSOWA</w:t>
      </w:r>
    </w:p>
    <w:p w14:paraId="6F0E3BAD" w14:textId="77777777" w:rsidR="00CC0008" w:rsidRDefault="00CC0008" w:rsidP="007060EB">
      <w:pPr>
        <w:ind w:right="-1134"/>
        <w:rPr>
          <w:rFonts w:cstheme="minorHAnsi"/>
        </w:rPr>
        <w:sectPr w:rsidR="00CC0008" w:rsidSect="007060EB">
          <w:headerReference w:type="default" r:id="rId31"/>
          <w:footerReference w:type="default" r:id="rId32"/>
          <w:headerReference w:type="first" r:id="rId33"/>
          <w:footerReference w:type="first" r:id="rId34"/>
          <w:pgSz w:w="11906" w:h="16838"/>
          <w:pgMar w:top="680" w:right="1276" w:bottom="680" w:left="1276" w:header="567" w:footer="283" w:gutter="0"/>
          <w:cols w:space="708"/>
          <w:docGrid w:linePitch="360"/>
        </w:sectPr>
      </w:pPr>
    </w:p>
    <w:p w14:paraId="388481D4" w14:textId="16794497" w:rsidR="003B3583" w:rsidRPr="00A810B4" w:rsidRDefault="003B3583" w:rsidP="006E425F">
      <w:pPr>
        <w:ind w:right="-1134"/>
        <w:rPr>
          <w:rFonts w:cstheme="minorHAnsi"/>
        </w:rPr>
      </w:pPr>
      <w:r w:rsidRPr="00A810B4">
        <w:rPr>
          <w:rFonts w:cstheme="minorHAnsi"/>
        </w:rPr>
        <w:t>Warsztat Terapii Zajęciowej</w:t>
      </w:r>
      <w:r w:rsidR="0002769F">
        <w:rPr>
          <w:rFonts w:cstheme="minorHAnsi"/>
        </w:rPr>
        <w:t xml:space="preserve"> </w:t>
      </w:r>
      <w:r w:rsidRPr="00A810B4">
        <w:rPr>
          <w:rFonts w:cstheme="minorHAnsi"/>
        </w:rPr>
        <w:t xml:space="preserve">data </w:t>
      </w:r>
    </w:p>
    <w:p w14:paraId="101459A8" w14:textId="77777777" w:rsidR="00CC0008" w:rsidRDefault="00CC0008" w:rsidP="003B3583">
      <w:pPr>
        <w:tabs>
          <w:tab w:val="left" w:leader="dot" w:pos="5103"/>
        </w:tabs>
        <w:spacing w:before="120"/>
        <w:jc w:val="both"/>
        <w:rPr>
          <w:strike/>
          <w:sz w:val="28"/>
          <w:szCs w:val="28"/>
        </w:rPr>
        <w:sectPr w:rsidR="00CC0008" w:rsidSect="00CC0008">
          <w:type w:val="continuous"/>
          <w:pgSz w:w="11906" w:h="16838"/>
          <w:pgMar w:top="680" w:right="1276" w:bottom="680" w:left="1276" w:header="567" w:footer="283" w:gutter="0"/>
          <w:cols w:num="2" w:space="708"/>
          <w:docGrid w:linePitch="360"/>
        </w:sectPr>
      </w:pPr>
    </w:p>
    <w:p w14:paraId="38520EAD" w14:textId="77777777" w:rsidR="006E425F" w:rsidRPr="00A810B4" w:rsidRDefault="006E425F" w:rsidP="006E425F">
      <w:pPr>
        <w:spacing w:before="120"/>
        <w:jc w:val="center"/>
        <w:rPr>
          <w:rFonts w:cstheme="minorHAnsi"/>
          <w:b/>
          <w:sz w:val="32"/>
          <w:szCs w:val="32"/>
        </w:rPr>
      </w:pPr>
      <w:r w:rsidRPr="00A810B4">
        <w:rPr>
          <w:rFonts w:cstheme="minorHAnsi"/>
          <w:b/>
          <w:sz w:val="32"/>
          <w:szCs w:val="32"/>
        </w:rPr>
        <w:lastRenderedPageBreak/>
        <w:t>OCENA KOMPLEKSOWA</w:t>
      </w:r>
    </w:p>
    <w:p w14:paraId="449A02FE" w14:textId="7F3F5D5F" w:rsidR="00CC0008" w:rsidRPr="00CC0008" w:rsidRDefault="006E425F" w:rsidP="00CC0008">
      <w:pPr>
        <w:tabs>
          <w:tab w:val="left" w:leader="dot" w:pos="5103"/>
        </w:tabs>
        <w:spacing w:after="0"/>
        <w:jc w:val="both"/>
        <w:rPr>
          <w:sz w:val="24"/>
          <w:szCs w:val="24"/>
        </w:rPr>
      </w:pPr>
      <w:r>
        <w:rPr>
          <w:sz w:val="24"/>
          <w:szCs w:val="24"/>
        </w:rPr>
        <w:t>Warsztat Terapii Zajęciowej …………………………….                                                     Data ………………………</w:t>
      </w:r>
    </w:p>
    <w:p w14:paraId="0D65037E" w14:textId="77777777" w:rsidR="003B3583" w:rsidRPr="00A810B4" w:rsidRDefault="003B3583" w:rsidP="003B3583">
      <w:pPr>
        <w:jc w:val="both"/>
        <w:rPr>
          <w:rFonts w:cstheme="minorHAnsi"/>
          <w:sz w:val="2"/>
          <w:szCs w:val="16"/>
        </w:rPr>
      </w:pPr>
    </w:p>
    <w:p w14:paraId="3E47D249" w14:textId="77777777" w:rsidR="006E425F" w:rsidRDefault="006E425F" w:rsidP="003B3583">
      <w:pPr>
        <w:spacing w:before="120" w:after="120"/>
        <w:jc w:val="both"/>
        <w:rPr>
          <w:b/>
          <w:bCs/>
        </w:rPr>
      </w:pPr>
    </w:p>
    <w:p w14:paraId="7743A25B" w14:textId="0C980015" w:rsidR="003B3583" w:rsidRDefault="003B3583" w:rsidP="003B3583">
      <w:pPr>
        <w:spacing w:before="120" w:after="120"/>
        <w:jc w:val="both"/>
        <w:rPr>
          <w:b/>
          <w:bCs/>
        </w:rPr>
      </w:pPr>
      <w:r w:rsidRPr="7D82C41F">
        <w:rPr>
          <w:b/>
          <w:bCs/>
        </w:rPr>
        <w:t>KWESTIONARIUSZ OCENY KOMPLEKSOWEJ UCZESTNIKA WTZ</w:t>
      </w:r>
    </w:p>
    <w:p w14:paraId="78B875FD" w14:textId="77777777" w:rsidR="003B3583" w:rsidRDefault="003B3583" w:rsidP="003B3583">
      <w:pPr>
        <w:tabs>
          <w:tab w:val="left" w:leader="dot" w:pos="5103"/>
        </w:tabs>
      </w:pPr>
      <w:r>
        <w:t xml:space="preserve">Imię i nazwisko uczestnika: </w:t>
      </w:r>
      <w:r>
        <w:tab/>
      </w:r>
    </w:p>
    <w:p w14:paraId="579371B4" w14:textId="37EC4031" w:rsidR="003B3583" w:rsidRDefault="003B3583" w:rsidP="003B3583">
      <w:pPr>
        <w:tabs>
          <w:tab w:val="left" w:leader="dot" w:pos="3402"/>
        </w:tabs>
      </w:pPr>
      <w:r w:rsidRPr="00B763DC">
        <w:t>Wiek</w:t>
      </w:r>
      <w:r w:rsidR="009D4AD8">
        <w:t>:</w:t>
      </w:r>
      <w:r>
        <w:t xml:space="preserve"> </w:t>
      </w:r>
      <w:r>
        <w:tab/>
      </w:r>
    </w:p>
    <w:p w14:paraId="4E7DFDE7" w14:textId="77777777" w:rsidR="003B3583" w:rsidRDefault="003B3583" w:rsidP="003B3583">
      <w:pPr>
        <w:tabs>
          <w:tab w:val="left" w:leader="dot" w:pos="3969"/>
        </w:tabs>
      </w:pPr>
      <w:r>
        <w:t xml:space="preserve">Data przyjęcia do WTZ: </w:t>
      </w:r>
      <w:r>
        <w:tab/>
      </w:r>
    </w:p>
    <w:p w14:paraId="528255E4" w14:textId="77777777" w:rsidR="003B3583" w:rsidRDefault="003B3583" w:rsidP="003B3583">
      <w:pPr>
        <w:tabs>
          <w:tab w:val="left" w:leader="dot" w:pos="5670"/>
        </w:tabs>
      </w:pPr>
      <w:r>
        <w:t xml:space="preserve">Stopień i kod niepełnosprawności: </w:t>
      </w:r>
      <w:r>
        <w:tab/>
      </w:r>
    </w:p>
    <w:p w14:paraId="6D25F6E6" w14:textId="77777777" w:rsidR="003B3583" w:rsidRDefault="003B3583" w:rsidP="003B3583">
      <w:pPr>
        <w:tabs>
          <w:tab w:val="left" w:leader="dot" w:pos="5670"/>
        </w:tabs>
      </w:pPr>
      <w:r>
        <w:t xml:space="preserve">Rodzaj niepełnosprawności: </w:t>
      </w:r>
      <w:r>
        <w:tab/>
      </w:r>
    </w:p>
    <w:p w14:paraId="647DC50C" w14:textId="77777777" w:rsidR="003B3583" w:rsidRPr="00A810B4" w:rsidRDefault="003B3583" w:rsidP="003B3583">
      <w:pPr>
        <w:tabs>
          <w:tab w:val="left" w:leader="dot" w:pos="6804"/>
        </w:tabs>
      </w:pPr>
      <w:r>
        <w:t>Schorzenia i niepełnosprawności sprzężone:</w:t>
      </w:r>
      <w:r>
        <w:tab/>
      </w:r>
    </w:p>
    <w:p w14:paraId="47FD41FD" w14:textId="77777777" w:rsidR="003B3583" w:rsidRPr="00A810B4" w:rsidRDefault="003B3583" w:rsidP="003B3583">
      <w:pPr>
        <w:jc w:val="both"/>
        <w:rPr>
          <w:rFonts w:cstheme="minorHAnsi"/>
          <w:sz w:val="4"/>
        </w:rPr>
      </w:pPr>
    </w:p>
    <w:p w14:paraId="59D95E93" w14:textId="77777777" w:rsidR="003B3583" w:rsidRPr="00552A9F" w:rsidRDefault="003B3583" w:rsidP="0099202D">
      <w:pPr>
        <w:pStyle w:val="Akapitzlist"/>
        <w:numPr>
          <w:ilvl w:val="8"/>
          <w:numId w:val="52"/>
        </w:numPr>
        <w:spacing w:before="120" w:line="276" w:lineRule="auto"/>
        <w:ind w:left="360"/>
        <w:rPr>
          <w:rFonts w:cstheme="minorHAnsi"/>
          <w:b/>
          <w:bCs/>
          <w:sz w:val="24"/>
          <w:szCs w:val="24"/>
        </w:rPr>
      </w:pPr>
      <w:r w:rsidRPr="00552A9F">
        <w:rPr>
          <w:rFonts w:cstheme="minorHAnsi"/>
          <w:b/>
          <w:bCs/>
          <w:sz w:val="24"/>
          <w:szCs w:val="24"/>
        </w:rPr>
        <w:t>Ocena zdolności do samodzielnego wykonywania czynności życia codziennego</w:t>
      </w:r>
    </w:p>
    <w:p w14:paraId="030E1B2D" w14:textId="77777777" w:rsidR="003B3583" w:rsidRPr="00552A9F" w:rsidRDefault="003B3583" w:rsidP="003B3583">
      <w:pPr>
        <w:spacing w:after="120" w:line="276" w:lineRule="auto"/>
        <w:rPr>
          <w:rFonts w:cstheme="minorHAnsi"/>
          <w:sz w:val="24"/>
          <w:szCs w:val="24"/>
        </w:rPr>
      </w:pPr>
      <w:r w:rsidRPr="00552A9F">
        <w:rPr>
          <w:rFonts w:cstheme="minorHAnsi"/>
          <w:sz w:val="24"/>
          <w:szCs w:val="24"/>
        </w:rPr>
        <w:t>(opracowuje Rada Programowa na podstawie informacji z diagnozy funkcjonalnej, IPR, oceny rocznej, obserwacji)</w:t>
      </w:r>
    </w:p>
    <w:p w14:paraId="4F3544CB" w14:textId="77777777" w:rsidR="003B3583" w:rsidRPr="00552A9F" w:rsidRDefault="003B3583" w:rsidP="0099202D">
      <w:pPr>
        <w:pStyle w:val="Akapitzlist"/>
        <w:numPr>
          <w:ilvl w:val="0"/>
          <w:numId w:val="48"/>
        </w:numPr>
        <w:spacing w:after="0" w:line="276" w:lineRule="auto"/>
        <w:rPr>
          <w:rFonts w:cstheme="minorHAnsi"/>
          <w:sz w:val="24"/>
          <w:szCs w:val="24"/>
        </w:rPr>
      </w:pPr>
      <w:r w:rsidRPr="00552A9F">
        <w:rPr>
          <w:rFonts w:cstheme="minorHAnsi"/>
          <w:sz w:val="24"/>
          <w:szCs w:val="24"/>
        </w:rPr>
        <w:t>obszar nr 1 z diagnozy funkcjonalnej: Uczenie się i wykorzystywanie nabytej wiedzy</w:t>
      </w:r>
    </w:p>
    <w:p w14:paraId="499D0979" w14:textId="77777777" w:rsidR="003B3583" w:rsidRPr="00552A9F" w:rsidRDefault="003B3583" w:rsidP="0099202D">
      <w:pPr>
        <w:pStyle w:val="Akapitzlist"/>
        <w:numPr>
          <w:ilvl w:val="0"/>
          <w:numId w:val="48"/>
        </w:numPr>
        <w:spacing w:after="0" w:line="276" w:lineRule="auto"/>
        <w:rPr>
          <w:rFonts w:cstheme="minorHAnsi"/>
          <w:sz w:val="24"/>
          <w:szCs w:val="24"/>
        </w:rPr>
      </w:pPr>
      <w:r w:rsidRPr="00552A9F">
        <w:rPr>
          <w:rFonts w:cstheme="minorHAnsi"/>
          <w:sz w:val="24"/>
          <w:szCs w:val="24"/>
        </w:rPr>
        <w:t>obszar nr 4 z diagnozy funkcjonalnej: Przemieszczanie się</w:t>
      </w:r>
    </w:p>
    <w:p w14:paraId="28813CC0" w14:textId="77777777" w:rsidR="003B3583" w:rsidRPr="00552A9F" w:rsidRDefault="003B3583" w:rsidP="0099202D">
      <w:pPr>
        <w:pStyle w:val="Akapitzlist"/>
        <w:numPr>
          <w:ilvl w:val="0"/>
          <w:numId w:val="48"/>
        </w:numPr>
        <w:spacing w:after="0" w:line="276" w:lineRule="auto"/>
        <w:rPr>
          <w:rFonts w:cstheme="minorHAnsi"/>
          <w:sz w:val="24"/>
          <w:szCs w:val="24"/>
        </w:rPr>
      </w:pPr>
      <w:r w:rsidRPr="00552A9F">
        <w:rPr>
          <w:rFonts w:cstheme="minorHAnsi"/>
          <w:sz w:val="24"/>
          <w:szCs w:val="24"/>
        </w:rPr>
        <w:t>obszar nr 5 z diagnozy funkcjonalnej: Dbanie o siebie</w:t>
      </w:r>
    </w:p>
    <w:p w14:paraId="01046AC5" w14:textId="77777777" w:rsidR="003B3583" w:rsidRPr="00552A9F" w:rsidRDefault="003B3583" w:rsidP="0099202D">
      <w:pPr>
        <w:pStyle w:val="Akapitzlist"/>
        <w:numPr>
          <w:ilvl w:val="0"/>
          <w:numId w:val="48"/>
        </w:numPr>
        <w:spacing w:after="120" w:line="276" w:lineRule="auto"/>
        <w:ind w:left="714" w:hanging="357"/>
        <w:contextualSpacing w:val="0"/>
        <w:rPr>
          <w:rFonts w:cstheme="minorHAnsi"/>
          <w:sz w:val="24"/>
          <w:szCs w:val="24"/>
        </w:rPr>
      </w:pPr>
      <w:r w:rsidRPr="00552A9F">
        <w:rPr>
          <w:rFonts w:cstheme="minorHAnsi"/>
          <w:sz w:val="24"/>
          <w:szCs w:val="24"/>
        </w:rPr>
        <w:t>obszar nr 6 z diagnozy funkcjonalnej: Prowadzenie gospodarstwa domowego</w:t>
      </w:r>
    </w:p>
    <w:p w14:paraId="2180B2F4" w14:textId="77777777" w:rsidR="003B3583" w:rsidRPr="00C973DC" w:rsidRDefault="003B3583" w:rsidP="0099202D">
      <w:pPr>
        <w:pStyle w:val="Akapitzlist"/>
        <w:numPr>
          <w:ilvl w:val="0"/>
          <w:numId w:val="53"/>
        </w:numPr>
        <w:spacing w:before="120" w:line="276" w:lineRule="auto"/>
        <w:ind w:left="303"/>
        <w:rPr>
          <w:rFonts w:cstheme="minorHAnsi"/>
          <w:b/>
          <w:sz w:val="24"/>
          <w:szCs w:val="24"/>
        </w:rPr>
      </w:pPr>
      <w:r w:rsidRPr="00C973DC">
        <w:rPr>
          <w:rFonts w:cstheme="minorHAnsi"/>
          <w:b/>
          <w:sz w:val="24"/>
          <w:szCs w:val="24"/>
        </w:rPr>
        <w:t>Umiejętności interpersonalne, w tym komunikowanie się oraz współpraca w grupie</w:t>
      </w:r>
    </w:p>
    <w:p w14:paraId="615DF4A2" w14:textId="3462AAAD" w:rsidR="003B3583" w:rsidRPr="00552A9F" w:rsidRDefault="003B3583" w:rsidP="1CFBB0A2">
      <w:pPr>
        <w:spacing w:after="120" w:line="276" w:lineRule="auto"/>
        <w:rPr>
          <w:sz w:val="24"/>
          <w:szCs w:val="24"/>
        </w:rPr>
      </w:pPr>
      <w:r w:rsidRPr="1CFBB0A2">
        <w:rPr>
          <w:sz w:val="24"/>
          <w:szCs w:val="24"/>
        </w:rPr>
        <w:t>(opracowuje Rada Programowa na podstawie informacji z diagnozy funkcjonalnej, IPR, oceny rocznej, obserwacji)</w:t>
      </w:r>
    </w:p>
    <w:p w14:paraId="6C7EE6D1" w14:textId="77777777" w:rsidR="003B3583" w:rsidRPr="00552A9F" w:rsidRDefault="003B3583" w:rsidP="0099202D">
      <w:pPr>
        <w:pStyle w:val="Akapitzlist"/>
        <w:numPr>
          <w:ilvl w:val="0"/>
          <w:numId w:val="49"/>
        </w:numPr>
        <w:spacing w:after="0" w:line="276" w:lineRule="auto"/>
        <w:rPr>
          <w:rFonts w:cstheme="minorHAnsi"/>
          <w:sz w:val="24"/>
          <w:szCs w:val="24"/>
        </w:rPr>
      </w:pPr>
      <w:r w:rsidRPr="00552A9F">
        <w:rPr>
          <w:rFonts w:cstheme="minorHAnsi"/>
          <w:sz w:val="24"/>
          <w:szCs w:val="24"/>
        </w:rPr>
        <w:t>obszar nr 3 z diagnozy funkcjonalnej: Porozumiewanie się</w:t>
      </w:r>
    </w:p>
    <w:p w14:paraId="5B69E11A" w14:textId="77777777" w:rsidR="003B3583" w:rsidRPr="00552A9F" w:rsidRDefault="003B3583" w:rsidP="0099202D">
      <w:pPr>
        <w:pStyle w:val="Akapitzlist"/>
        <w:numPr>
          <w:ilvl w:val="0"/>
          <w:numId w:val="49"/>
        </w:numPr>
        <w:spacing w:after="0" w:line="276" w:lineRule="auto"/>
        <w:rPr>
          <w:rFonts w:cstheme="minorHAnsi"/>
          <w:sz w:val="24"/>
          <w:szCs w:val="24"/>
        </w:rPr>
      </w:pPr>
      <w:r w:rsidRPr="00552A9F">
        <w:rPr>
          <w:rFonts w:cstheme="minorHAnsi"/>
          <w:sz w:val="24"/>
          <w:szCs w:val="24"/>
        </w:rPr>
        <w:t>obszar nr 7 z diagnozy funkcjonalnej: Kontakty międzyludzkie</w:t>
      </w:r>
    </w:p>
    <w:p w14:paraId="07ED81FC" w14:textId="77777777" w:rsidR="003B3583" w:rsidRPr="00552A9F" w:rsidRDefault="003B3583" w:rsidP="0099202D">
      <w:pPr>
        <w:pStyle w:val="Akapitzlist"/>
        <w:numPr>
          <w:ilvl w:val="0"/>
          <w:numId w:val="49"/>
        </w:numPr>
        <w:spacing w:after="0" w:line="276" w:lineRule="auto"/>
        <w:rPr>
          <w:rFonts w:cstheme="minorHAnsi"/>
          <w:sz w:val="24"/>
          <w:szCs w:val="24"/>
        </w:rPr>
      </w:pPr>
      <w:r w:rsidRPr="00552A9F">
        <w:rPr>
          <w:rFonts w:cstheme="minorHAnsi"/>
          <w:sz w:val="24"/>
          <w:szCs w:val="24"/>
        </w:rPr>
        <w:t>obszar nr 9 z diagnozy funkcjonalnej: Aktywność społeczna</w:t>
      </w:r>
    </w:p>
    <w:p w14:paraId="3DA0445D" w14:textId="77777777" w:rsidR="003B3583" w:rsidRPr="00C973DC" w:rsidRDefault="003B3583" w:rsidP="0099202D">
      <w:pPr>
        <w:pStyle w:val="Akapitzlist"/>
        <w:keepNext/>
        <w:numPr>
          <w:ilvl w:val="0"/>
          <w:numId w:val="53"/>
        </w:numPr>
        <w:spacing w:before="120" w:line="276" w:lineRule="auto"/>
        <w:ind w:left="357" w:hanging="357"/>
        <w:contextualSpacing w:val="0"/>
        <w:rPr>
          <w:rFonts w:cstheme="minorHAnsi"/>
          <w:b/>
          <w:sz w:val="24"/>
          <w:szCs w:val="24"/>
        </w:rPr>
      </w:pPr>
      <w:r w:rsidRPr="00C973DC">
        <w:rPr>
          <w:rFonts w:cstheme="minorHAnsi"/>
          <w:b/>
          <w:sz w:val="24"/>
          <w:szCs w:val="24"/>
        </w:rPr>
        <w:t xml:space="preserve">Ocena stopnia opanowania umiejętności niezbędnych do podjęcia zatrudnienia, </w:t>
      </w:r>
      <w:r w:rsidRPr="00C973DC">
        <w:rPr>
          <w:rFonts w:cstheme="minorHAnsi"/>
          <w:b/>
          <w:sz w:val="24"/>
          <w:szCs w:val="24"/>
        </w:rPr>
        <w:br/>
        <w:t>z uwzględnieniem:</w:t>
      </w:r>
    </w:p>
    <w:p w14:paraId="486B76E1" w14:textId="77777777" w:rsidR="003B3583" w:rsidRPr="00C973DC" w:rsidRDefault="003B3583" w:rsidP="0099202D">
      <w:pPr>
        <w:pStyle w:val="Akapitzlist"/>
        <w:numPr>
          <w:ilvl w:val="0"/>
          <w:numId w:val="51"/>
        </w:numPr>
        <w:spacing w:after="120" w:line="276" w:lineRule="auto"/>
        <w:contextualSpacing w:val="0"/>
        <w:rPr>
          <w:rFonts w:cstheme="minorHAnsi"/>
          <w:bCs/>
          <w:sz w:val="24"/>
          <w:szCs w:val="24"/>
        </w:rPr>
      </w:pPr>
      <w:r w:rsidRPr="00C973DC">
        <w:rPr>
          <w:rFonts w:cstheme="minorHAnsi"/>
          <w:bCs/>
          <w:sz w:val="24"/>
          <w:szCs w:val="24"/>
        </w:rPr>
        <w:t>sprawności psychofizycznej: postawa, lokomocja, koordynacja wzrokowo-ruchowa (szybkość, precyzja, pamięć ruchowa) siła, wytrzymałość</w:t>
      </w:r>
    </w:p>
    <w:p w14:paraId="5DBC806F" w14:textId="77777777" w:rsidR="003B3583" w:rsidRPr="00C973DC" w:rsidRDefault="003B3583" w:rsidP="0099202D">
      <w:pPr>
        <w:pStyle w:val="Akapitzlist"/>
        <w:numPr>
          <w:ilvl w:val="0"/>
          <w:numId w:val="51"/>
        </w:numPr>
        <w:spacing w:after="120" w:line="276" w:lineRule="auto"/>
        <w:contextualSpacing w:val="0"/>
        <w:rPr>
          <w:rFonts w:cstheme="minorHAnsi"/>
          <w:bCs/>
          <w:sz w:val="24"/>
          <w:szCs w:val="24"/>
        </w:rPr>
      </w:pPr>
      <w:r w:rsidRPr="00C973DC">
        <w:rPr>
          <w:rFonts w:cstheme="minorHAnsi"/>
          <w:bCs/>
          <w:sz w:val="24"/>
          <w:szCs w:val="24"/>
        </w:rPr>
        <w:t xml:space="preserve">stopnia dojrzałości społecznej </w:t>
      </w:r>
    </w:p>
    <w:p w14:paraId="23981557" w14:textId="77777777" w:rsidR="003B3583" w:rsidRPr="00C973DC" w:rsidRDefault="003B3583" w:rsidP="0099202D">
      <w:pPr>
        <w:pStyle w:val="Akapitzlist"/>
        <w:numPr>
          <w:ilvl w:val="0"/>
          <w:numId w:val="51"/>
        </w:numPr>
        <w:spacing w:after="120" w:line="276" w:lineRule="auto"/>
        <w:contextualSpacing w:val="0"/>
        <w:rPr>
          <w:rFonts w:cstheme="minorHAnsi"/>
          <w:bCs/>
          <w:sz w:val="24"/>
          <w:szCs w:val="24"/>
        </w:rPr>
      </w:pPr>
      <w:r w:rsidRPr="00C973DC">
        <w:rPr>
          <w:rFonts w:cstheme="minorHAnsi"/>
          <w:bCs/>
          <w:sz w:val="24"/>
          <w:szCs w:val="24"/>
        </w:rPr>
        <w:lastRenderedPageBreak/>
        <w:t xml:space="preserve">stopnia dojrzałości zawodowej </w:t>
      </w:r>
    </w:p>
    <w:p w14:paraId="1C777D7B" w14:textId="77777777" w:rsidR="003B3583" w:rsidRPr="00C973DC" w:rsidRDefault="003B3583" w:rsidP="0099202D">
      <w:pPr>
        <w:pStyle w:val="Akapitzlist"/>
        <w:numPr>
          <w:ilvl w:val="0"/>
          <w:numId w:val="51"/>
        </w:numPr>
        <w:spacing w:after="120" w:line="276" w:lineRule="auto"/>
        <w:ind w:left="714" w:hanging="357"/>
        <w:contextualSpacing w:val="0"/>
        <w:rPr>
          <w:rFonts w:cstheme="minorHAnsi"/>
          <w:bCs/>
          <w:sz w:val="24"/>
          <w:szCs w:val="24"/>
        </w:rPr>
      </w:pPr>
      <w:r w:rsidRPr="00C973DC">
        <w:rPr>
          <w:rFonts w:cstheme="minorHAnsi"/>
          <w:bCs/>
          <w:sz w:val="24"/>
          <w:szCs w:val="24"/>
        </w:rPr>
        <w:t xml:space="preserve">sfery </w:t>
      </w:r>
      <w:proofErr w:type="spellStart"/>
      <w:r w:rsidRPr="00C973DC">
        <w:rPr>
          <w:rFonts w:cstheme="minorHAnsi"/>
          <w:bCs/>
          <w:sz w:val="24"/>
          <w:szCs w:val="24"/>
        </w:rPr>
        <w:t>emocjonalno</w:t>
      </w:r>
      <w:proofErr w:type="spellEnd"/>
      <w:r w:rsidRPr="00C973DC">
        <w:rPr>
          <w:rFonts w:cstheme="minorHAnsi"/>
          <w:bCs/>
          <w:sz w:val="24"/>
          <w:szCs w:val="24"/>
        </w:rPr>
        <w:t xml:space="preserve"> –</w:t>
      </w:r>
      <w:r>
        <w:rPr>
          <w:rFonts w:cstheme="minorHAnsi"/>
          <w:bCs/>
          <w:sz w:val="24"/>
          <w:szCs w:val="24"/>
        </w:rPr>
        <w:t xml:space="preserve"> </w:t>
      </w:r>
      <w:r w:rsidRPr="00C973DC">
        <w:rPr>
          <w:rFonts w:cstheme="minorHAnsi"/>
          <w:bCs/>
          <w:sz w:val="24"/>
          <w:szCs w:val="24"/>
        </w:rPr>
        <w:t xml:space="preserve">motywacyjnej </w:t>
      </w:r>
    </w:p>
    <w:p w14:paraId="2F15871D" w14:textId="77777777" w:rsidR="003B3583" w:rsidRPr="00552A9F" w:rsidRDefault="003B3583" w:rsidP="003B3583">
      <w:pPr>
        <w:spacing w:after="120" w:line="276" w:lineRule="auto"/>
        <w:rPr>
          <w:rFonts w:cstheme="minorHAnsi"/>
          <w:sz w:val="24"/>
          <w:szCs w:val="24"/>
        </w:rPr>
      </w:pPr>
      <w:r w:rsidRPr="00552A9F">
        <w:rPr>
          <w:rFonts w:cstheme="minorHAnsi"/>
          <w:sz w:val="24"/>
          <w:szCs w:val="24"/>
        </w:rPr>
        <w:t>(opracowuje Rada Programowa na podstawie informacji z diagnozy funkcjonalnej, IPR, oceny rocznej, obserwacji)</w:t>
      </w:r>
    </w:p>
    <w:p w14:paraId="67ED3C8C" w14:textId="77777777" w:rsidR="003B3583" w:rsidRPr="00552A9F" w:rsidRDefault="003B3583" w:rsidP="0099202D">
      <w:pPr>
        <w:pStyle w:val="Akapitzlist"/>
        <w:numPr>
          <w:ilvl w:val="0"/>
          <w:numId w:val="50"/>
        </w:numPr>
        <w:spacing w:after="0" w:line="276" w:lineRule="auto"/>
        <w:rPr>
          <w:rFonts w:cstheme="minorHAnsi"/>
          <w:sz w:val="24"/>
          <w:szCs w:val="24"/>
        </w:rPr>
      </w:pPr>
      <w:r w:rsidRPr="00552A9F">
        <w:rPr>
          <w:rFonts w:cstheme="minorHAnsi"/>
          <w:sz w:val="24"/>
          <w:szCs w:val="24"/>
        </w:rPr>
        <w:t>obszar nr 2 z diagnozy funkcjonalnej: Zadania i obowiązki</w:t>
      </w:r>
    </w:p>
    <w:p w14:paraId="1338BEF9" w14:textId="77777777" w:rsidR="003B3583" w:rsidRPr="00552A9F" w:rsidRDefault="003B3583" w:rsidP="0099202D">
      <w:pPr>
        <w:pStyle w:val="Akapitzlist"/>
        <w:numPr>
          <w:ilvl w:val="0"/>
          <w:numId w:val="50"/>
        </w:numPr>
        <w:spacing w:after="0" w:line="276" w:lineRule="auto"/>
        <w:rPr>
          <w:rFonts w:cstheme="minorHAnsi"/>
          <w:sz w:val="24"/>
          <w:szCs w:val="24"/>
        </w:rPr>
      </w:pPr>
      <w:r w:rsidRPr="00552A9F">
        <w:rPr>
          <w:rFonts w:cstheme="minorHAnsi"/>
          <w:sz w:val="24"/>
          <w:szCs w:val="24"/>
        </w:rPr>
        <w:t>obszar nr 8 z diagnozy funkcjonalnej: Aktywizacja zawodowa</w:t>
      </w:r>
    </w:p>
    <w:p w14:paraId="03031075" w14:textId="77777777" w:rsidR="003B3583" w:rsidRPr="00552A9F" w:rsidRDefault="003B3583" w:rsidP="0099202D">
      <w:pPr>
        <w:pStyle w:val="Akapitzlist"/>
        <w:numPr>
          <w:ilvl w:val="0"/>
          <w:numId w:val="50"/>
        </w:numPr>
        <w:spacing w:after="0" w:line="276" w:lineRule="auto"/>
        <w:rPr>
          <w:sz w:val="24"/>
          <w:szCs w:val="24"/>
        </w:rPr>
      </w:pPr>
      <w:r w:rsidRPr="7D82C41F">
        <w:rPr>
          <w:sz w:val="24"/>
          <w:szCs w:val="24"/>
        </w:rPr>
        <w:t>obszar nr 9 z diagnozy funkcjonalnej: Aktywność społeczna</w:t>
      </w:r>
    </w:p>
    <w:p w14:paraId="279AFC3F" w14:textId="77777777" w:rsidR="003B3583" w:rsidRPr="00552A9F" w:rsidRDefault="003B3583" w:rsidP="003B3583">
      <w:pPr>
        <w:spacing w:before="240" w:line="276" w:lineRule="auto"/>
        <w:rPr>
          <w:rFonts w:cstheme="minorHAnsi"/>
          <w:b/>
          <w:sz w:val="24"/>
          <w:szCs w:val="24"/>
        </w:rPr>
      </w:pPr>
      <w:r w:rsidRPr="00552A9F">
        <w:rPr>
          <w:rFonts w:cstheme="minorHAnsi"/>
          <w:b/>
          <w:sz w:val="24"/>
          <w:szCs w:val="24"/>
        </w:rPr>
        <w:t>Podsumowanie pkt 3. w aspekcie możliwości podjęcia zatrudnienia:</w:t>
      </w:r>
    </w:p>
    <w:p w14:paraId="7FCBC903" w14:textId="77777777" w:rsidR="003B3583" w:rsidRPr="00552A9F" w:rsidRDefault="003B3583" w:rsidP="003B3583">
      <w:pPr>
        <w:spacing w:line="276" w:lineRule="auto"/>
        <w:rPr>
          <w:rFonts w:cstheme="minorHAnsi"/>
          <w:sz w:val="24"/>
          <w:szCs w:val="24"/>
        </w:rPr>
      </w:pPr>
      <w:r w:rsidRPr="00552A9F">
        <w:rPr>
          <w:rFonts w:cstheme="minorHAnsi"/>
          <w:sz w:val="24"/>
          <w:szCs w:val="24"/>
        </w:rPr>
        <w:t>(opracowuje Rada Programowa):</w:t>
      </w:r>
    </w:p>
    <w:p w14:paraId="47EB7DE9" w14:textId="77777777" w:rsidR="003B3583" w:rsidRPr="00552A9F" w:rsidRDefault="003B3583" w:rsidP="003B3583">
      <w:pPr>
        <w:spacing w:before="120" w:line="276" w:lineRule="auto"/>
        <w:rPr>
          <w:rFonts w:cstheme="minorHAnsi"/>
          <w:sz w:val="24"/>
          <w:szCs w:val="24"/>
        </w:rPr>
      </w:pPr>
      <w:r w:rsidRPr="00552A9F">
        <w:rPr>
          <w:rFonts w:cstheme="minorHAnsi"/>
          <w:b/>
          <w:sz w:val="24"/>
          <w:szCs w:val="24"/>
        </w:rPr>
        <w:t>Wniosek:</w:t>
      </w:r>
      <w:r>
        <w:rPr>
          <w:rFonts w:cstheme="minorHAnsi"/>
          <w:b/>
          <w:sz w:val="24"/>
          <w:szCs w:val="24"/>
        </w:rPr>
        <w:t xml:space="preserve"> </w:t>
      </w:r>
      <w:r w:rsidRPr="00552A9F">
        <w:rPr>
          <w:rFonts w:cstheme="minorHAnsi"/>
          <w:sz w:val="24"/>
          <w:szCs w:val="24"/>
        </w:rPr>
        <w:t>(opracowuje Rada Programowa):</w:t>
      </w:r>
    </w:p>
    <w:p w14:paraId="304A3D5F" w14:textId="2A91332A" w:rsidR="003B3583" w:rsidRPr="00552A9F" w:rsidRDefault="003B3583" w:rsidP="003B3583">
      <w:pPr>
        <w:tabs>
          <w:tab w:val="left" w:leader="dot" w:pos="6237"/>
        </w:tabs>
        <w:spacing w:before="120" w:line="276" w:lineRule="auto"/>
        <w:rPr>
          <w:b/>
          <w:bCs/>
          <w:sz w:val="24"/>
          <w:szCs w:val="24"/>
        </w:rPr>
      </w:pPr>
      <w:r w:rsidRPr="691713B0">
        <w:rPr>
          <w:b/>
          <w:bCs/>
          <w:sz w:val="24"/>
          <w:szCs w:val="24"/>
        </w:rPr>
        <w:t xml:space="preserve">Rada Programowa Warsztatu Terapii Zajęciowej w </w:t>
      </w:r>
      <w:r>
        <w:tab/>
      </w:r>
      <w:r w:rsidRPr="691713B0">
        <w:rPr>
          <w:b/>
          <w:bCs/>
          <w:sz w:val="24"/>
          <w:szCs w:val="24"/>
        </w:rPr>
        <w:t xml:space="preserve"> </w:t>
      </w:r>
      <w:r w:rsidRPr="691713B0">
        <w:rPr>
          <w:sz w:val="24"/>
          <w:szCs w:val="24"/>
        </w:rPr>
        <w:t xml:space="preserve">na podstawie dokonanej oceny kompleksowej </w:t>
      </w:r>
      <w:r w:rsidR="00F85780">
        <w:rPr>
          <w:sz w:val="24"/>
          <w:szCs w:val="24"/>
        </w:rPr>
        <w:t>zajmuje stanowisko w sprawie</w:t>
      </w:r>
      <w:r w:rsidRPr="691713B0">
        <w:rPr>
          <w:b/>
          <w:bCs/>
          <w:sz w:val="24"/>
          <w:szCs w:val="24"/>
        </w:rPr>
        <w:t>:</w:t>
      </w:r>
    </w:p>
    <w:p w14:paraId="5C48169A" w14:textId="40306A12" w:rsidR="00E8695D" w:rsidRPr="00E8695D" w:rsidRDefault="00E8695D" w:rsidP="00C42805">
      <w:pPr>
        <w:numPr>
          <w:ilvl w:val="0"/>
          <w:numId w:val="185"/>
        </w:numPr>
        <w:spacing w:after="120" w:line="276" w:lineRule="auto"/>
        <w:rPr>
          <w:rFonts w:eastAsia="Calibri" w:cstheme="minorHAnsi"/>
          <w:sz w:val="24"/>
          <w:szCs w:val="24"/>
          <w:lang w:eastAsia="pl-PL"/>
        </w:rPr>
      </w:pPr>
      <w:r w:rsidRPr="00E8695D">
        <w:rPr>
          <w:rFonts w:eastAsia="Calibri" w:cstheme="minorHAnsi"/>
          <w:sz w:val="24"/>
          <w:szCs w:val="24"/>
          <w:lang w:eastAsia="pl-PL"/>
        </w:rPr>
        <w:t xml:space="preserve">skierowania uczestnika warsztatu do podjęcia zatrudnienia i kontynuowania rehabilitacji zawodowej, w tym w modelu zatrudnienia wspomaganego,  </w:t>
      </w:r>
    </w:p>
    <w:p w14:paraId="549804E2" w14:textId="1C6200D2" w:rsidR="00E8695D" w:rsidRPr="00E8695D" w:rsidRDefault="00E8695D" w:rsidP="00C42805">
      <w:pPr>
        <w:numPr>
          <w:ilvl w:val="0"/>
          <w:numId w:val="185"/>
        </w:numPr>
        <w:spacing w:after="120" w:line="276" w:lineRule="auto"/>
        <w:rPr>
          <w:rFonts w:eastAsia="Calibri" w:cstheme="minorHAnsi"/>
          <w:sz w:val="24"/>
          <w:szCs w:val="24"/>
          <w:lang w:eastAsia="pl-PL"/>
        </w:rPr>
      </w:pPr>
      <w:r w:rsidRPr="00E8695D">
        <w:rPr>
          <w:rFonts w:eastAsia="Calibri" w:cstheme="minorHAnsi"/>
          <w:sz w:val="24"/>
          <w:szCs w:val="24"/>
          <w:lang w:eastAsia="pl-PL"/>
        </w:rPr>
        <w:t xml:space="preserve">skierowania uczestnika warsztatu do korzystania ze wsparcia dostosowanego do jego aktualnych potrzeb poza warsztatem, ze względu na złe rokowania, co do możliwości osiągnięcia w ramach oddziaływań warsztatu postępów uzasadniających podjęcie zatrudnienia i kontynuowanie rehabilitacji zawodowej, </w:t>
      </w:r>
    </w:p>
    <w:p w14:paraId="6700445D" w14:textId="76C62851" w:rsidR="00E8695D" w:rsidRPr="00E8695D" w:rsidRDefault="00E8695D" w:rsidP="00C42805">
      <w:pPr>
        <w:numPr>
          <w:ilvl w:val="0"/>
          <w:numId w:val="185"/>
        </w:numPr>
        <w:spacing w:after="120" w:line="276" w:lineRule="auto"/>
        <w:rPr>
          <w:rFonts w:eastAsia="Calibri" w:cstheme="minorHAnsi"/>
          <w:sz w:val="24"/>
          <w:szCs w:val="24"/>
          <w:lang w:eastAsia="pl-PL"/>
        </w:rPr>
      </w:pPr>
      <w:r w:rsidRPr="00E8695D">
        <w:rPr>
          <w:rFonts w:eastAsia="Calibri" w:cstheme="minorHAnsi"/>
          <w:sz w:val="24"/>
          <w:szCs w:val="24"/>
          <w:lang w:eastAsia="pl-PL"/>
        </w:rPr>
        <w:t>kontynuacj</w:t>
      </w:r>
      <w:r w:rsidR="004D1F3C">
        <w:rPr>
          <w:rFonts w:eastAsia="Calibri" w:cstheme="minorHAnsi"/>
          <w:sz w:val="24"/>
          <w:szCs w:val="24"/>
          <w:lang w:eastAsia="pl-PL"/>
        </w:rPr>
        <w:t>i</w:t>
      </w:r>
      <w:r w:rsidRPr="00E8695D">
        <w:rPr>
          <w:rFonts w:eastAsia="Calibri" w:cstheme="minorHAnsi"/>
          <w:sz w:val="24"/>
          <w:szCs w:val="24"/>
          <w:lang w:eastAsia="pl-PL"/>
        </w:rPr>
        <w:t xml:space="preserve"> uczestnictwa w warsztacie i realizację indywidualnego programu rehabilitacji ze względu na:</w:t>
      </w:r>
    </w:p>
    <w:p w14:paraId="104BA411" w14:textId="77777777" w:rsidR="00E8695D" w:rsidRPr="00E8695D" w:rsidRDefault="00E8695D" w:rsidP="00C42805">
      <w:pPr>
        <w:numPr>
          <w:ilvl w:val="0"/>
          <w:numId w:val="186"/>
        </w:numPr>
        <w:spacing w:after="120" w:line="276" w:lineRule="auto"/>
        <w:ind w:left="1378" w:hanging="357"/>
        <w:rPr>
          <w:rFonts w:eastAsia="Calibri" w:cstheme="minorHAnsi"/>
          <w:sz w:val="24"/>
          <w:szCs w:val="24"/>
          <w:lang w:eastAsia="pl-PL"/>
        </w:rPr>
      </w:pPr>
      <w:r w:rsidRPr="00E8695D">
        <w:rPr>
          <w:rFonts w:eastAsia="Calibri" w:cstheme="minorHAnsi"/>
          <w:sz w:val="24"/>
          <w:szCs w:val="24"/>
          <w:lang w:eastAsia="pl-PL"/>
        </w:rPr>
        <w:t>pozytywne rokowania, co do przyszłych postępów umożliwiających podjęcie zatrudnienia i kontynuowanie rehabilitacji zawodowej, w tym w modelu zatrudnienia wspomaganego,</w:t>
      </w:r>
    </w:p>
    <w:p w14:paraId="40E1D274" w14:textId="77777777" w:rsidR="00E8695D" w:rsidRPr="00E8695D" w:rsidRDefault="00E8695D" w:rsidP="00C42805">
      <w:pPr>
        <w:numPr>
          <w:ilvl w:val="0"/>
          <w:numId w:val="186"/>
        </w:numPr>
        <w:spacing w:after="120" w:line="276" w:lineRule="auto"/>
        <w:ind w:left="1378" w:hanging="357"/>
        <w:rPr>
          <w:rFonts w:eastAsia="Calibri" w:cstheme="minorHAnsi"/>
          <w:sz w:val="24"/>
          <w:szCs w:val="24"/>
          <w:lang w:eastAsia="pl-PL"/>
        </w:rPr>
      </w:pPr>
      <w:r w:rsidRPr="00E8695D">
        <w:rPr>
          <w:rFonts w:eastAsia="Calibri" w:cstheme="minorHAnsi"/>
          <w:sz w:val="24"/>
          <w:szCs w:val="24"/>
          <w:lang w:eastAsia="pl-PL"/>
        </w:rPr>
        <w:t>okresowy brak możliwości podjęcia zatrudnienia,</w:t>
      </w:r>
    </w:p>
    <w:p w14:paraId="32538169" w14:textId="77777777" w:rsidR="00E8695D" w:rsidRPr="00E8695D" w:rsidRDefault="00E8695D" w:rsidP="00C42805">
      <w:pPr>
        <w:numPr>
          <w:ilvl w:val="0"/>
          <w:numId w:val="186"/>
        </w:numPr>
        <w:spacing w:after="120" w:line="276" w:lineRule="auto"/>
        <w:ind w:left="1378" w:hanging="357"/>
        <w:rPr>
          <w:rFonts w:eastAsia="Calibri" w:cstheme="minorHAnsi"/>
          <w:sz w:val="24"/>
          <w:szCs w:val="24"/>
          <w:lang w:eastAsia="pl-PL"/>
        </w:rPr>
      </w:pPr>
      <w:r w:rsidRPr="00E8695D">
        <w:rPr>
          <w:rFonts w:eastAsia="Calibri" w:cstheme="minorHAnsi"/>
          <w:sz w:val="24"/>
          <w:szCs w:val="24"/>
          <w:lang w:eastAsia="pl-PL"/>
        </w:rPr>
        <w:t>okresowy brak możliwości objęcia osoby niepełnosprawnej inną formą wsparcia poza warsztatem.</w:t>
      </w:r>
    </w:p>
    <w:p w14:paraId="06A15A41" w14:textId="76637F2A" w:rsidR="003B3583" w:rsidRPr="00B67391" w:rsidRDefault="003B3583" w:rsidP="1CFBB0A2">
      <w:pPr>
        <w:spacing w:before="120" w:after="120" w:line="276" w:lineRule="auto"/>
        <w:rPr>
          <w:sz w:val="24"/>
          <w:szCs w:val="24"/>
        </w:rPr>
      </w:pPr>
      <w:r w:rsidRPr="1CFBB0A2">
        <w:rPr>
          <w:sz w:val="24"/>
          <w:szCs w:val="24"/>
        </w:rPr>
        <w:t>Załączniki:</w:t>
      </w:r>
    </w:p>
    <w:p w14:paraId="77102004" w14:textId="77777777" w:rsidR="003B3583" w:rsidRPr="00B67391" w:rsidRDefault="003B3583" w:rsidP="0099202D">
      <w:pPr>
        <w:pStyle w:val="Akapitzlist"/>
        <w:numPr>
          <w:ilvl w:val="0"/>
          <w:numId w:val="63"/>
        </w:numPr>
        <w:spacing w:after="0" w:line="276" w:lineRule="auto"/>
        <w:rPr>
          <w:rFonts w:cstheme="minorHAnsi"/>
          <w:sz w:val="24"/>
          <w:szCs w:val="24"/>
        </w:rPr>
      </w:pPr>
      <w:r w:rsidRPr="00B67391">
        <w:rPr>
          <w:rFonts w:cstheme="minorHAnsi"/>
          <w:sz w:val="24"/>
          <w:szCs w:val="24"/>
        </w:rPr>
        <w:t>diagnoza funkcjonalna</w:t>
      </w:r>
    </w:p>
    <w:p w14:paraId="40A92054" w14:textId="77777777" w:rsidR="003B3583" w:rsidRPr="00B67391" w:rsidRDefault="003B3583" w:rsidP="0099202D">
      <w:pPr>
        <w:pStyle w:val="Akapitzlist"/>
        <w:numPr>
          <w:ilvl w:val="0"/>
          <w:numId w:val="63"/>
        </w:numPr>
        <w:spacing w:after="0" w:line="276" w:lineRule="auto"/>
        <w:rPr>
          <w:rFonts w:cstheme="minorHAnsi"/>
          <w:sz w:val="24"/>
          <w:szCs w:val="24"/>
        </w:rPr>
      </w:pPr>
      <w:r w:rsidRPr="00B67391">
        <w:rPr>
          <w:rFonts w:cstheme="minorHAnsi"/>
          <w:sz w:val="24"/>
          <w:szCs w:val="24"/>
        </w:rPr>
        <w:t xml:space="preserve">przy decyzji o skierowaniu </w:t>
      </w:r>
      <w:proofErr w:type="spellStart"/>
      <w:r w:rsidRPr="00B67391">
        <w:rPr>
          <w:rFonts w:cstheme="minorHAnsi"/>
          <w:sz w:val="24"/>
          <w:szCs w:val="24"/>
        </w:rPr>
        <w:t>OzN</w:t>
      </w:r>
      <w:proofErr w:type="spellEnd"/>
      <w:r w:rsidRPr="00B67391">
        <w:rPr>
          <w:rFonts w:cstheme="minorHAnsi"/>
          <w:sz w:val="24"/>
          <w:szCs w:val="24"/>
        </w:rPr>
        <w:t xml:space="preserve"> do korzystania z innych form wsparcia: wyciąg z protokołu zebrania RPW </w:t>
      </w:r>
    </w:p>
    <w:p w14:paraId="334A1F7E" w14:textId="77777777" w:rsidR="003B3583" w:rsidRPr="00B67391" w:rsidRDefault="003B3583" w:rsidP="00C42805">
      <w:pPr>
        <w:tabs>
          <w:tab w:val="left" w:leader="dot" w:pos="7938"/>
        </w:tabs>
        <w:spacing w:before="3960" w:line="276" w:lineRule="auto"/>
        <w:rPr>
          <w:rFonts w:cstheme="minorHAnsi"/>
          <w:sz w:val="24"/>
          <w:szCs w:val="24"/>
        </w:rPr>
      </w:pPr>
      <w:r w:rsidRPr="00B67391">
        <w:rPr>
          <w:rFonts w:cstheme="minorHAnsi"/>
          <w:sz w:val="24"/>
          <w:szCs w:val="24"/>
        </w:rPr>
        <w:lastRenderedPageBreak/>
        <w:t xml:space="preserve">Oceny dokonano na posiedzeniu Rady Programowej w dniu </w:t>
      </w:r>
      <w:r>
        <w:rPr>
          <w:rFonts w:cstheme="minorHAnsi"/>
          <w:sz w:val="24"/>
          <w:szCs w:val="24"/>
        </w:rPr>
        <w:tab/>
      </w:r>
    </w:p>
    <w:p w14:paraId="3DA6EA9B" w14:textId="77777777" w:rsidR="003B3583" w:rsidRPr="00B67391" w:rsidRDefault="003B3583" w:rsidP="003B3583">
      <w:pPr>
        <w:spacing w:before="120" w:line="276" w:lineRule="auto"/>
        <w:rPr>
          <w:rFonts w:cstheme="minorHAnsi"/>
          <w:sz w:val="24"/>
          <w:szCs w:val="24"/>
        </w:rPr>
      </w:pPr>
      <w:r w:rsidRPr="00B67391">
        <w:rPr>
          <w:rFonts w:cstheme="minorHAnsi"/>
          <w:sz w:val="24"/>
          <w:szCs w:val="24"/>
        </w:rPr>
        <w:t>Podpisy Rady Programowej:</w:t>
      </w:r>
    </w:p>
    <w:p w14:paraId="4783213D" w14:textId="77777777" w:rsidR="003B3583" w:rsidRDefault="003B3583" w:rsidP="003B3583">
      <w:pPr>
        <w:tabs>
          <w:tab w:val="left" w:leader="dot" w:pos="3402"/>
        </w:tabs>
        <w:spacing w:before="40" w:after="0"/>
        <w:rPr>
          <w:rFonts w:eastAsia="Times New Roman"/>
          <w:sz w:val="24"/>
          <w:szCs w:val="24"/>
          <w:lang w:eastAsia="pl-PL"/>
        </w:rPr>
      </w:pPr>
      <w:r>
        <w:rPr>
          <w:rFonts w:eastAsia="Times New Roman"/>
          <w:sz w:val="24"/>
          <w:szCs w:val="24"/>
          <w:lang w:eastAsia="pl-PL"/>
        </w:rPr>
        <w:tab/>
      </w:r>
    </w:p>
    <w:p w14:paraId="0C9EEE57" w14:textId="77777777" w:rsidR="003B3583" w:rsidRDefault="003B3583" w:rsidP="003B3583">
      <w:pPr>
        <w:tabs>
          <w:tab w:val="left" w:leader="dot" w:pos="3402"/>
        </w:tabs>
        <w:spacing w:before="40" w:after="0"/>
        <w:rPr>
          <w:rFonts w:eastAsia="Times New Roman"/>
          <w:sz w:val="24"/>
          <w:szCs w:val="24"/>
          <w:lang w:eastAsia="pl-PL"/>
        </w:rPr>
      </w:pPr>
      <w:r>
        <w:rPr>
          <w:rFonts w:eastAsia="Times New Roman"/>
          <w:sz w:val="24"/>
          <w:szCs w:val="24"/>
          <w:lang w:eastAsia="pl-PL"/>
        </w:rPr>
        <w:tab/>
      </w:r>
    </w:p>
    <w:p w14:paraId="482A3687" w14:textId="77777777" w:rsidR="003B3583" w:rsidRDefault="003B3583" w:rsidP="003B3583">
      <w:pPr>
        <w:tabs>
          <w:tab w:val="left" w:leader="dot" w:pos="3402"/>
        </w:tabs>
        <w:spacing w:before="40" w:after="0"/>
        <w:rPr>
          <w:rFonts w:eastAsia="Times New Roman"/>
          <w:sz w:val="24"/>
          <w:szCs w:val="24"/>
          <w:lang w:eastAsia="pl-PL"/>
        </w:rPr>
      </w:pPr>
      <w:r>
        <w:rPr>
          <w:rFonts w:eastAsia="Times New Roman"/>
          <w:sz w:val="24"/>
          <w:szCs w:val="24"/>
          <w:lang w:eastAsia="pl-PL"/>
        </w:rPr>
        <w:tab/>
      </w:r>
    </w:p>
    <w:p w14:paraId="167AB85B" w14:textId="77777777" w:rsidR="003B3583" w:rsidRDefault="003B3583" w:rsidP="003B3583">
      <w:pPr>
        <w:rPr>
          <w:rFonts w:eastAsiaTheme="majorEastAsia" w:cstheme="minorHAnsi"/>
          <w:b/>
          <w:bCs/>
          <w:sz w:val="26"/>
          <w:szCs w:val="26"/>
        </w:rPr>
      </w:pPr>
      <w:r>
        <w:br w:type="page"/>
      </w:r>
    </w:p>
    <w:p w14:paraId="6DA557B9" w14:textId="7751C1F4" w:rsidR="00CC627A" w:rsidRPr="002E7F3F" w:rsidRDefault="00CC627A" w:rsidP="00CC627A">
      <w:pPr>
        <w:pStyle w:val="Nagwek2"/>
        <w:numPr>
          <w:ilvl w:val="0"/>
          <w:numId w:val="0"/>
        </w:numPr>
      </w:pPr>
      <w:bookmarkStart w:id="190" w:name="_Toc135902013"/>
      <w:r>
        <w:lastRenderedPageBreak/>
        <w:t xml:space="preserve">Załącznik nr 5 </w:t>
      </w:r>
      <w:r w:rsidRPr="00CC627A">
        <w:t>Wytyczne w zakresie kształtowania polityki szkoleniowej</w:t>
      </w:r>
      <w:bookmarkEnd w:id="190"/>
      <w:r w:rsidR="005C7534">
        <w:t xml:space="preserve"> (rekomendowane do zastosowania w WTZ)</w:t>
      </w:r>
    </w:p>
    <w:p w14:paraId="7B23365C" w14:textId="77777777" w:rsidR="00CC627A" w:rsidRPr="00EC3248" w:rsidRDefault="00CC627A" w:rsidP="00CC627A">
      <w:pPr>
        <w:spacing w:after="120" w:line="276" w:lineRule="auto"/>
        <w:rPr>
          <w:sz w:val="24"/>
          <w:szCs w:val="24"/>
        </w:rPr>
      </w:pPr>
      <w:r w:rsidRPr="00EC3248">
        <w:rPr>
          <w:rFonts w:cs="Tahoma"/>
          <w:sz w:val="24"/>
          <w:szCs w:val="24"/>
        </w:rPr>
        <w:t xml:space="preserve">Polityka szkoleniowa pozwala na świadome i celowe wpływanie na wiedzę, zachowania i postawy pracowników, na ich motywację do pracy. Wpływa także pozytywnie na wizerunek instytucji i jej atrakcyjność jako pracodawcy. Kierowanie się </w:t>
      </w:r>
      <w:r w:rsidRPr="00EC3248">
        <w:rPr>
          <w:sz w:val="24"/>
          <w:szCs w:val="24"/>
        </w:rPr>
        <w:t>polityką szkoleniową stanowi przeciwieństwo podejścia na zasadzie reakcji, w ramach którego decyzja o skierowaniu pracownika na szkolenie podejmowana jest głównie dlatego, że akurat wpłynęło interesujące zaproszenie na szkolenie.</w:t>
      </w:r>
    </w:p>
    <w:p w14:paraId="10E965D4" w14:textId="77777777" w:rsidR="00CC627A" w:rsidRPr="00EC3248" w:rsidRDefault="00CC627A" w:rsidP="00CC627A">
      <w:pPr>
        <w:spacing w:after="120" w:line="276" w:lineRule="auto"/>
        <w:rPr>
          <w:rFonts w:cs="Tahoma"/>
          <w:sz w:val="24"/>
          <w:szCs w:val="24"/>
        </w:rPr>
      </w:pPr>
      <w:r w:rsidRPr="00EC3248">
        <w:rPr>
          <w:rFonts w:cs="Tahoma"/>
          <w:sz w:val="24"/>
          <w:szCs w:val="24"/>
        </w:rPr>
        <w:t>Polityka szkoleniowa powinna opierać się na następujących założeniach:</w:t>
      </w:r>
    </w:p>
    <w:p w14:paraId="64F439F9" w14:textId="77777777" w:rsidR="00CC627A" w:rsidRPr="00EC3248" w:rsidRDefault="00CC627A" w:rsidP="0099202D">
      <w:pPr>
        <w:pStyle w:val="Akapitzlist"/>
        <w:numPr>
          <w:ilvl w:val="0"/>
          <w:numId w:val="105"/>
        </w:numPr>
        <w:spacing w:after="120" w:line="276" w:lineRule="auto"/>
        <w:contextualSpacing w:val="0"/>
        <w:rPr>
          <w:rFonts w:cs="Tahoma"/>
          <w:sz w:val="24"/>
          <w:szCs w:val="24"/>
        </w:rPr>
      </w:pPr>
      <w:r w:rsidRPr="00EC3248">
        <w:rPr>
          <w:sz w:val="24"/>
          <w:szCs w:val="24"/>
        </w:rPr>
        <w:t>system szkoleń powinien uwzględniać cele instytucji,</w:t>
      </w:r>
    </w:p>
    <w:p w14:paraId="0860FBFF" w14:textId="77777777" w:rsidR="00CC627A" w:rsidRPr="00EC3248" w:rsidRDefault="00CC627A" w:rsidP="0099202D">
      <w:pPr>
        <w:pStyle w:val="Akapitzlist"/>
        <w:numPr>
          <w:ilvl w:val="0"/>
          <w:numId w:val="105"/>
        </w:numPr>
        <w:spacing w:after="120" w:line="276" w:lineRule="auto"/>
        <w:contextualSpacing w:val="0"/>
        <w:rPr>
          <w:rFonts w:cs="Tahoma"/>
          <w:sz w:val="24"/>
          <w:szCs w:val="24"/>
        </w:rPr>
      </w:pPr>
      <w:r w:rsidRPr="00EC3248">
        <w:rPr>
          <w:sz w:val="24"/>
          <w:szCs w:val="24"/>
        </w:rPr>
        <w:t>szkolenia powinny być dostępne dla wszystkich pracowników,</w:t>
      </w:r>
    </w:p>
    <w:p w14:paraId="0BB026C1" w14:textId="77777777" w:rsidR="00CC627A" w:rsidRPr="00EC3248" w:rsidRDefault="00CC627A" w:rsidP="0099202D">
      <w:pPr>
        <w:pStyle w:val="Akapitzlist"/>
        <w:numPr>
          <w:ilvl w:val="0"/>
          <w:numId w:val="105"/>
        </w:numPr>
        <w:spacing w:after="120" w:line="276" w:lineRule="auto"/>
        <w:contextualSpacing w:val="0"/>
        <w:rPr>
          <w:rFonts w:cs="Tahoma"/>
          <w:sz w:val="24"/>
          <w:szCs w:val="24"/>
        </w:rPr>
      </w:pPr>
      <w:r w:rsidRPr="00EC3248">
        <w:rPr>
          <w:rFonts w:cs="Tahoma"/>
          <w:sz w:val="24"/>
          <w:szCs w:val="24"/>
        </w:rPr>
        <w:t>szkolenia powinny stanowić część procesu, a nie być działaniami sporadycznymi,</w:t>
      </w:r>
    </w:p>
    <w:p w14:paraId="7FCB67AB" w14:textId="77777777" w:rsidR="00CC627A" w:rsidRPr="00EC3248" w:rsidRDefault="00CC627A" w:rsidP="0099202D">
      <w:pPr>
        <w:pStyle w:val="Akapitzlist"/>
        <w:numPr>
          <w:ilvl w:val="0"/>
          <w:numId w:val="105"/>
        </w:numPr>
        <w:spacing w:after="120" w:line="276" w:lineRule="auto"/>
        <w:contextualSpacing w:val="0"/>
        <w:rPr>
          <w:rFonts w:cs="Tahoma"/>
          <w:sz w:val="24"/>
          <w:szCs w:val="24"/>
        </w:rPr>
      </w:pPr>
      <w:r w:rsidRPr="00EC3248">
        <w:rPr>
          <w:rFonts w:cs="Tahoma"/>
          <w:sz w:val="24"/>
          <w:szCs w:val="24"/>
        </w:rPr>
        <w:t>szkolenia powinna wynikać z rozpoznanych i przewidywanych potrzebach szkoleniowych,</w:t>
      </w:r>
    </w:p>
    <w:p w14:paraId="3954F5BF" w14:textId="77777777" w:rsidR="00CC627A" w:rsidRPr="00EC3248" w:rsidRDefault="00CC627A" w:rsidP="0099202D">
      <w:pPr>
        <w:pStyle w:val="Akapitzlist"/>
        <w:numPr>
          <w:ilvl w:val="0"/>
          <w:numId w:val="105"/>
        </w:numPr>
        <w:spacing w:after="120" w:line="276" w:lineRule="auto"/>
        <w:contextualSpacing w:val="0"/>
        <w:rPr>
          <w:rFonts w:cs="Tahoma"/>
          <w:sz w:val="24"/>
          <w:szCs w:val="24"/>
        </w:rPr>
      </w:pPr>
      <w:r w:rsidRPr="00EC3248">
        <w:rPr>
          <w:rFonts w:cs="Tahoma"/>
          <w:sz w:val="24"/>
          <w:szCs w:val="24"/>
        </w:rPr>
        <w:t>realizacja polityki szkoleniowej powinna być monitorowana i oceniana,</w:t>
      </w:r>
    </w:p>
    <w:p w14:paraId="0B646626" w14:textId="77777777" w:rsidR="00CC627A" w:rsidRPr="00EC3248" w:rsidRDefault="00CC627A" w:rsidP="0099202D">
      <w:pPr>
        <w:pStyle w:val="Akapitzlist"/>
        <w:numPr>
          <w:ilvl w:val="0"/>
          <w:numId w:val="105"/>
        </w:numPr>
        <w:spacing w:after="120" w:line="276" w:lineRule="auto"/>
        <w:contextualSpacing w:val="0"/>
        <w:rPr>
          <w:rFonts w:cs="Tahoma"/>
          <w:sz w:val="24"/>
          <w:szCs w:val="24"/>
        </w:rPr>
      </w:pPr>
      <w:r w:rsidRPr="00EC3248">
        <w:rPr>
          <w:rFonts w:cs="Tahoma"/>
          <w:sz w:val="24"/>
          <w:szCs w:val="24"/>
        </w:rPr>
        <w:t>pracownicy muszą widzieć potrzebę podejmowania szkolenia i jego cele,</w:t>
      </w:r>
    </w:p>
    <w:p w14:paraId="25AF7767" w14:textId="77777777" w:rsidR="00CC627A" w:rsidRPr="00EC3248" w:rsidRDefault="00CC627A" w:rsidP="0099202D">
      <w:pPr>
        <w:pStyle w:val="Akapitzlist"/>
        <w:numPr>
          <w:ilvl w:val="0"/>
          <w:numId w:val="105"/>
        </w:numPr>
        <w:spacing w:after="120" w:line="276" w:lineRule="auto"/>
        <w:rPr>
          <w:sz w:val="24"/>
          <w:szCs w:val="24"/>
        </w:rPr>
      </w:pPr>
      <w:r w:rsidRPr="00EC3248">
        <w:rPr>
          <w:rFonts w:cs="Tahoma"/>
          <w:sz w:val="24"/>
          <w:szCs w:val="24"/>
        </w:rPr>
        <w:t>musi uwzględniać wszelkie formy szkoleń, z uwzględnieniem szkoleń wewnętrznych, a także e-learningu.</w:t>
      </w:r>
    </w:p>
    <w:p w14:paraId="57847BB7" w14:textId="1F591578" w:rsidR="00CC627A" w:rsidRPr="00EC3248" w:rsidRDefault="00CC627A" w:rsidP="00552A8C">
      <w:pPr>
        <w:spacing w:before="240" w:after="120" w:line="276" w:lineRule="auto"/>
        <w:textAlignment w:val="baseline"/>
        <w:rPr>
          <w:rFonts w:eastAsia="Times New Roman" w:cs="Calibri"/>
          <w:strike/>
          <w:sz w:val="24"/>
          <w:szCs w:val="24"/>
          <w:lang w:eastAsia="pl-PL"/>
        </w:rPr>
      </w:pPr>
      <w:r w:rsidRPr="00EC3248">
        <w:rPr>
          <w:rFonts w:eastAsia="Times New Roman" w:cs="Calibri"/>
          <w:sz w:val="24"/>
          <w:szCs w:val="24"/>
          <w:lang w:eastAsia="pl-PL"/>
        </w:rPr>
        <w:t>Polityka szkoleniowa realizowana jest w ramach trzech kluczowych etapów</w:t>
      </w:r>
      <w:r w:rsidR="00552A8C">
        <w:rPr>
          <w:rFonts w:eastAsia="Times New Roman" w:cs="Calibri"/>
          <w:sz w:val="24"/>
          <w:szCs w:val="24"/>
          <w:lang w:eastAsia="pl-PL"/>
        </w:rPr>
        <w:t>:</w:t>
      </w:r>
    </w:p>
    <w:p w14:paraId="108AF865" w14:textId="77777777" w:rsidR="00CC627A" w:rsidRPr="00EC3248" w:rsidRDefault="00CC627A" w:rsidP="00CC627A">
      <w:pPr>
        <w:spacing w:after="120" w:line="276" w:lineRule="auto"/>
        <w:textAlignment w:val="baseline"/>
        <w:rPr>
          <w:rFonts w:eastAsia="Times New Roman" w:cs="Calibri"/>
          <w:lang w:eastAsia="pl-PL"/>
        </w:rPr>
      </w:pPr>
      <w:r w:rsidRPr="00EC3248">
        <w:rPr>
          <w:rFonts w:eastAsia="Times New Roman" w:cs="Calibri"/>
          <w:noProof/>
          <w:lang w:eastAsia="pl-PL"/>
        </w:rPr>
        <w:drawing>
          <wp:inline distT="0" distB="0" distL="0" distR="0" wp14:anchorId="5204480A" wp14:editId="094C843F">
            <wp:extent cx="5486400" cy="2143125"/>
            <wp:effectExtent l="38100" t="0" r="19050" b="0"/>
            <wp:docPr id="61" name="Diagram 61" descr="Rysunek przedstawia trzy kluczowe etapy polityki szkoleniowej: kolejno: Identyfikacja potrzeb szkoleniowych i tworzenie planu szkoleń, realizacja planu szkoleń, ocena działań szkoleniowych.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3E67F729" w14:textId="77777777" w:rsidR="00CC627A" w:rsidRPr="00EC3248" w:rsidRDefault="00CC627A" w:rsidP="00552A8C">
      <w:pPr>
        <w:spacing w:before="1920"/>
        <w:ind w:left="709"/>
        <w:rPr>
          <w:b/>
        </w:rPr>
      </w:pPr>
      <w:r w:rsidRPr="00EC3248">
        <w:rPr>
          <w:b/>
        </w:rPr>
        <w:lastRenderedPageBreak/>
        <w:t>Identyfikacja potrzeb szkoleniowych i tworzenie planu szkoleń</w:t>
      </w:r>
    </w:p>
    <w:p w14:paraId="3581A9C6" w14:textId="77777777" w:rsidR="00CC627A" w:rsidRPr="00EC3248" w:rsidRDefault="00CC627A" w:rsidP="00CC627A">
      <w:pPr>
        <w:spacing w:after="120" w:line="276" w:lineRule="auto"/>
        <w:textAlignment w:val="baseline"/>
        <w:rPr>
          <w:rFonts w:eastAsia="Times New Roman" w:cs="Calibri"/>
          <w:sz w:val="24"/>
          <w:szCs w:val="24"/>
          <w:lang w:eastAsia="pl-PL"/>
        </w:rPr>
      </w:pPr>
      <w:r w:rsidRPr="00EC3248">
        <w:rPr>
          <w:rFonts w:eastAsia="Times New Roman" w:cs="Calibri"/>
          <w:sz w:val="24"/>
          <w:szCs w:val="24"/>
          <w:lang w:eastAsia="pl-PL"/>
        </w:rPr>
        <w:t>Ten etap obejmuje następujące działania:</w:t>
      </w:r>
    </w:p>
    <w:p w14:paraId="4A5AEE84" w14:textId="77777777" w:rsidR="00CC627A" w:rsidRPr="00EC3248" w:rsidRDefault="00CC627A" w:rsidP="00CC627A">
      <w:pPr>
        <w:spacing w:after="120" w:line="276" w:lineRule="auto"/>
        <w:textAlignment w:val="baseline"/>
        <w:rPr>
          <w:rFonts w:eastAsia="Times New Roman" w:cs="Calibri"/>
          <w:lang w:eastAsia="pl-PL"/>
        </w:rPr>
      </w:pPr>
      <w:r w:rsidRPr="00EC3248">
        <w:rPr>
          <w:rFonts w:eastAsia="Times New Roman" w:cs="Calibri"/>
          <w:noProof/>
          <w:lang w:eastAsia="pl-PL"/>
        </w:rPr>
        <w:drawing>
          <wp:inline distT="0" distB="0" distL="0" distR="0" wp14:anchorId="577A2BD8" wp14:editId="6EF01E92">
            <wp:extent cx="5486400" cy="2571750"/>
            <wp:effectExtent l="38100" t="0" r="19050" b="0"/>
            <wp:docPr id="62" name="Diagram 62" descr="Rysunek przedstawia działania w zakresie identyfikacji potrzeb szkoleniowych i tworzenia planu szkoleń: Analiza zadań i celów instytucji; Diagnoza posiadanych zasobów, identyfikacja luk kompetencyjnych, zdefiniowanie potrzeb szkoleniowych – udzielenie odpowiedzi na pytanie: jakiej wiedzy, umiejętności i postaw pracowników, niezbędnych do osiągnięcia tych celów, brakuje? Określenie celów polityki szkoleniowej i  stworzenie ramowego panu szkoleń. &#10; &#10;&#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1D7D12C6" w14:textId="77777777" w:rsidR="00CC627A" w:rsidRPr="00EC3248" w:rsidRDefault="00CC627A" w:rsidP="00CC627A">
      <w:pPr>
        <w:spacing w:after="120" w:line="276" w:lineRule="auto"/>
        <w:rPr>
          <w:rFonts w:cs="Tahoma"/>
          <w:sz w:val="24"/>
          <w:szCs w:val="24"/>
        </w:rPr>
      </w:pPr>
      <w:r w:rsidRPr="00EC3248">
        <w:rPr>
          <w:rFonts w:cs="Tahoma"/>
          <w:sz w:val="24"/>
          <w:szCs w:val="24"/>
        </w:rPr>
        <w:t xml:space="preserve">Działalność szkoleniowa służyć ma rozwojowi potencjału pracowników po to, by lepiej wykonywali obecne zadania i byli w stanie elastycznie dostosować się do przyszłych zadań. Oznacza to, że </w:t>
      </w:r>
      <w:r w:rsidRPr="00EC3248">
        <w:rPr>
          <w:rFonts w:cs="Tahoma"/>
          <w:b/>
          <w:sz w:val="24"/>
          <w:szCs w:val="24"/>
        </w:rPr>
        <w:t xml:space="preserve">działania szkoleniowe muszą wynikać z celów działania instytucji. </w:t>
      </w:r>
      <w:r w:rsidRPr="00EC3248">
        <w:rPr>
          <w:rFonts w:cs="Tahoma"/>
          <w:sz w:val="24"/>
          <w:szCs w:val="24"/>
        </w:rPr>
        <w:t>Jednym ze sposobów</w:t>
      </w:r>
      <w:r w:rsidRPr="00EC3248">
        <w:rPr>
          <w:rFonts w:cs="Tahoma"/>
          <w:b/>
          <w:sz w:val="24"/>
          <w:szCs w:val="24"/>
        </w:rPr>
        <w:t xml:space="preserve"> </w:t>
      </w:r>
      <w:r w:rsidRPr="00EC3248">
        <w:rPr>
          <w:rFonts w:cs="Tahoma"/>
          <w:sz w:val="24"/>
          <w:szCs w:val="24"/>
        </w:rPr>
        <w:t>osiągania tych celów jest podnoszenie kompetencji pracowników. Konieczne jest więc zidentyfikowanie – jakie kompetencje są potrzebne do osiągania tych celów, a następnie- jakich kompetencji (wiedzy, umiejętności, postaw) brakuje w zespole. Nie wyklucza to sytuacji, gdy niezbędne może okazać się szkolenie jako działanie o charakterze doraźnym – interwencyjnym. W sytuacji wystąpienia nieoczekiwanego problemu niezbędne jest jednak w pierwszej kolejności zbadanie przyczyn pojawienia się problemu i dopiero wówczas podjęcie decyzji o jego rozwiązaniu – nie zawsze będą to szkolenia; na przykład kolejne szkolenie nie spowoduje zmiany, jeśli zespół jest źle zarządzany.</w:t>
      </w:r>
    </w:p>
    <w:p w14:paraId="62460115" w14:textId="77777777" w:rsidR="00CC627A" w:rsidRPr="00EC3248" w:rsidRDefault="00CC627A" w:rsidP="00CC627A">
      <w:pPr>
        <w:spacing w:after="120" w:line="276" w:lineRule="auto"/>
        <w:textAlignment w:val="baseline"/>
        <w:rPr>
          <w:rFonts w:eastAsia="Times New Roman" w:cs="Calibri"/>
          <w:sz w:val="24"/>
          <w:szCs w:val="24"/>
          <w:lang w:eastAsia="pl-PL"/>
        </w:rPr>
      </w:pPr>
      <w:r w:rsidRPr="00EC3248">
        <w:rPr>
          <w:rFonts w:eastAsia="Times New Roman" w:cs="Calibri"/>
          <w:sz w:val="24"/>
          <w:szCs w:val="24"/>
          <w:lang w:eastAsia="pl-PL"/>
        </w:rPr>
        <w:t xml:space="preserve">Identyfikacja potrzeb szkoleniowych wymaga więc jasnego nakreślenia celów WTZ na najbliższy rok (z uwzględnieniem ewentualnych zmian regulacji prawnych dotyczących WTZ), a następnie dokonania oceny posiadanych zasobów i określenie luk kompetencyjnych w zespole. Na tym etapie głównym źródłem informacji będą </w:t>
      </w:r>
      <w:r w:rsidRPr="00EC3248">
        <w:rPr>
          <w:rFonts w:cs="Tahoma"/>
          <w:sz w:val="24"/>
          <w:szCs w:val="24"/>
        </w:rPr>
        <w:t xml:space="preserve">opisy stanowisk i wyniki okresowych ocen pracowniczych. Rekomendowane jest tworzenie dla każdego pracownika </w:t>
      </w:r>
      <w:r w:rsidRPr="00EC3248">
        <w:rPr>
          <w:rFonts w:cs="Tahoma"/>
          <w:b/>
          <w:bCs/>
          <w:sz w:val="24"/>
          <w:szCs w:val="24"/>
        </w:rPr>
        <w:t>indywidualnego planu rozwoju zawodowego</w:t>
      </w:r>
      <w:r w:rsidRPr="00EC3248">
        <w:rPr>
          <w:rFonts w:cs="Tahoma"/>
          <w:sz w:val="24"/>
          <w:szCs w:val="24"/>
        </w:rPr>
        <w:t>, uwzględniającego</w:t>
      </w:r>
      <w:r w:rsidRPr="00EC3248">
        <w:rPr>
          <w:rFonts w:eastAsia="Times New Roman" w:cs="Calibri"/>
          <w:sz w:val="24"/>
          <w:szCs w:val="24"/>
          <w:lang w:eastAsia="pl-PL"/>
        </w:rPr>
        <w:t xml:space="preserve"> rodzaj wykonywanej pracy, opis posiadanych kompetencji, mocne strony pracownika, obszary wymagające rozwoju/wzmocnienia, dotychczas odbyte szkolenia. </w:t>
      </w:r>
      <w:r w:rsidRPr="00EC3248">
        <w:rPr>
          <w:sz w:val="24"/>
          <w:szCs w:val="24"/>
        </w:rPr>
        <w:t xml:space="preserve">Ważne, by ostateczne ustalenia dokonane były wspólnie przez pracownika i przełożonego - </w:t>
      </w:r>
      <w:r w:rsidRPr="00EC3248">
        <w:rPr>
          <w:rFonts w:eastAsia="Times New Roman" w:cs="Calibri"/>
          <w:sz w:val="24"/>
          <w:szCs w:val="24"/>
          <w:lang w:eastAsia="pl-PL"/>
        </w:rPr>
        <w:t>pracownik kierowany na szkolenie powinien być przekonany co do jego celowości.</w:t>
      </w:r>
    </w:p>
    <w:p w14:paraId="32A46396" w14:textId="77777777" w:rsidR="00CC627A" w:rsidRPr="00EC3248" w:rsidRDefault="00CC627A" w:rsidP="00CC627A">
      <w:pPr>
        <w:spacing w:after="120" w:line="276" w:lineRule="auto"/>
        <w:rPr>
          <w:rFonts w:cs="Tahoma"/>
          <w:sz w:val="24"/>
          <w:szCs w:val="24"/>
        </w:rPr>
      </w:pPr>
      <w:r w:rsidRPr="00EC3248">
        <w:rPr>
          <w:rFonts w:cs="Tahoma"/>
          <w:sz w:val="24"/>
          <w:szCs w:val="24"/>
        </w:rPr>
        <w:lastRenderedPageBreak/>
        <w:t>Badając potrzeby szkoleniowe należy mieć świadomość różnicy między potrzebą a „zachcianką szkoleniową”: potrzeba to różnica między stanem obecnym a stanem pożądanym, zachcianka – to po prostu odpowiedź na pytanie typu „na jakie szkolenie masz ochotę się udać?”</w:t>
      </w:r>
    </w:p>
    <w:p w14:paraId="678D4CFA" w14:textId="77777777" w:rsidR="00CC627A" w:rsidRPr="00EC3248" w:rsidRDefault="00CC627A" w:rsidP="00CC627A">
      <w:pPr>
        <w:spacing w:after="120" w:line="276" w:lineRule="auto"/>
        <w:textAlignment w:val="baseline"/>
        <w:rPr>
          <w:rFonts w:eastAsia="Times New Roman" w:cs="Times New Roman"/>
          <w:sz w:val="24"/>
          <w:szCs w:val="24"/>
          <w:lang w:eastAsia="pl-PL"/>
        </w:rPr>
      </w:pPr>
      <w:r w:rsidRPr="00EC3248">
        <w:rPr>
          <w:rFonts w:eastAsia="Times New Roman" w:cs="Calibri"/>
          <w:sz w:val="24"/>
          <w:szCs w:val="24"/>
          <w:lang w:eastAsia="pl-PL"/>
        </w:rPr>
        <w:t>W toku badania potrzeb szkoleniowych należy zwracać uwagę na dwa rodzaje luk kompetencyjnych:</w:t>
      </w:r>
    </w:p>
    <w:p w14:paraId="32CF0AB5" w14:textId="77777777" w:rsidR="00CC627A" w:rsidRPr="00EC3248" w:rsidRDefault="00CC627A" w:rsidP="0099202D">
      <w:pPr>
        <w:pStyle w:val="Akapitzlist"/>
        <w:numPr>
          <w:ilvl w:val="0"/>
          <w:numId w:val="106"/>
        </w:numPr>
        <w:spacing w:after="120" w:line="276" w:lineRule="auto"/>
        <w:jc w:val="both"/>
        <w:textAlignment w:val="baseline"/>
        <w:rPr>
          <w:rFonts w:eastAsia="Times New Roman" w:cs="Times New Roman"/>
          <w:sz w:val="24"/>
          <w:szCs w:val="24"/>
          <w:lang w:eastAsia="pl-PL"/>
        </w:rPr>
      </w:pPr>
      <w:r w:rsidRPr="00EC3248">
        <w:rPr>
          <w:rFonts w:eastAsia="Times New Roman" w:cs="Calibri"/>
          <w:sz w:val="24"/>
          <w:szCs w:val="24"/>
          <w:lang w:eastAsia="pl-PL"/>
        </w:rPr>
        <w:t xml:space="preserve">dotyczące wiedzy i umiejętności </w:t>
      </w:r>
      <w:r w:rsidRPr="00EC3248">
        <w:rPr>
          <w:rFonts w:eastAsia="Times New Roman" w:cs="Calibri"/>
          <w:b/>
          <w:bCs/>
          <w:sz w:val="24"/>
          <w:szCs w:val="24"/>
          <w:lang w:eastAsia="pl-PL"/>
        </w:rPr>
        <w:t>niezbędnych</w:t>
      </w:r>
      <w:r w:rsidRPr="00EC3248">
        <w:rPr>
          <w:rFonts w:eastAsia="Times New Roman" w:cs="Calibri"/>
          <w:sz w:val="24"/>
          <w:szCs w:val="24"/>
          <w:lang w:eastAsia="pl-PL"/>
        </w:rPr>
        <w:t xml:space="preserve"> do wykonywania zadań na stanowisku – obowiązkiem pracownika jest nabywanie takiej wiedzy i umiejętności, a obowiązkiem pracodawcy jest umożliwienie jej zdobycia poprzez organizowanie szkoleń lub stymulowanie do samokształcenia – te luki powinny być zapełniane w pierwszej kolejności;</w:t>
      </w:r>
    </w:p>
    <w:p w14:paraId="4BDA8D35" w14:textId="77777777" w:rsidR="00CC627A" w:rsidRPr="00EC3248" w:rsidRDefault="00CC627A" w:rsidP="0099202D">
      <w:pPr>
        <w:pStyle w:val="Akapitzlist"/>
        <w:numPr>
          <w:ilvl w:val="0"/>
          <w:numId w:val="106"/>
        </w:numPr>
        <w:spacing w:after="120" w:line="276" w:lineRule="auto"/>
        <w:jc w:val="both"/>
        <w:textAlignment w:val="baseline"/>
        <w:rPr>
          <w:rFonts w:eastAsia="Times New Roman" w:cs="Calibri"/>
          <w:sz w:val="24"/>
          <w:szCs w:val="24"/>
          <w:lang w:eastAsia="pl-PL"/>
        </w:rPr>
      </w:pPr>
      <w:r w:rsidRPr="00EC3248">
        <w:rPr>
          <w:rFonts w:eastAsia="Times New Roman" w:cs="Calibri"/>
          <w:sz w:val="24"/>
          <w:szCs w:val="24"/>
          <w:lang w:eastAsia="pl-PL"/>
        </w:rPr>
        <w:t xml:space="preserve">dotyczące wiedzy i umiejętności </w:t>
      </w:r>
      <w:r w:rsidRPr="00EC3248">
        <w:rPr>
          <w:rFonts w:eastAsia="Times New Roman" w:cs="Calibri"/>
          <w:b/>
          <w:bCs/>
          <w:sz w:val="24"/>
          <w:szCs w:val="24"/>
          <w:lang w:eastAsia="pl-PL"/>
        </w:rPr>
        <w:t>przydatnych</w:t>
      </w:r>
      <w:r w:rsidRPr="00EC3248">
        <w:rPr>
          <w:rFonts w:eastAsia="Times New Roman" w:cs="Calibri"/>
          <w:sz w:val="24"/>
          <w:szCs w:val="24"/>
          <w:lang w:eastAsia="pl-PL"/>
        </w:rPr>
        <w:t xml:space="preserve"> w wykonywaniu określonych zadań – np. dotyczące potrzeby poszerzenia wiedzy o nowe obszary.</w:t>
      </w:r>
    </w:p>
    <w:p w14:paraId="1A6800B9" w14:textId="77777777" w:rsidR="00CC627A" w:rsidRPr="00EC3248" w:rsidRDefault="00CC627A" w:rsidP="00CC627A">
      <w:pPr>
        <w:spacing w:after="120" w:line="276" w:lineRule="auto"/>
        <w:rPr>
          <w:rFonts w:cs="Tahoma"/>
          <w:sz w:val="24"/>
          <w:szCs w:val="24"/>
        </w:rPr>
      </w:pPr>
      <w:r w:rsidRPr="00EC3248">
        <w:rPr>
          <w:rFonts w:cs="Tahoma"/>
          <w:sz w:val="24"/>
          <w:szCs w:val="24"/>
        </w:rPr>
        <w:t>Kwestia kosztów i źródeł finansowania nie ma na tym etapie znaczenia.</w:t>
      </w:r>
    </w:p>
    <w:p w14:paraId="22F08436" w14:textId="77777777" w:rsidR="00CC627A" w:rsidRPr="00EC3248" w:rsidRDefault="00CC627A" w:rsidP="00CC627A">
      <w:pPr>
        <w:spacing w:after="120" w:line="276" w:lineRule="auto"/>
        <w:rPr>
          <w:rFonts w:cs="Tahoma"/>
          <w:sz w:val="24"/>
          <w:szCs w:val="24"/>
        </w:rPr>
      </w:pPr>
      <w:r w:rsidRPr="00EC3248">
        <w:rPr>
          <w:rFonts w:cs="Tahoma"/>
          <w:sz w:val="24"/>
          <w:szCs w:val="24"/>
        </w:rPr>
        <w:t>Badanie potrzeb szkoleniowych pozwala jasno zdefiniować cele szkolenia, a poprzez to wskazać tematykę szkolenia, zarys programów, kryteria oceny oferty szkoleniowej i przyszłego badania skuteczności szkolenia. Pozwala też na określenie priorytetów, w tym czasowych. Może się bowiem okazać, że wszystkich potrzeb nie da się zaspokoić z racji np. ograniczonych zasobów finansowych; nie da się ponadto zaspokoić wszystkich potrzeb jednocześnie, zwłaszcza biorąc pod uwagę, że szkolenia nie powinny zakłócać pracy warsztatu.</w:t>
      </w:r>
    </w:p>
    <w:p w14:paraId="000CDEA4" w14:textId="77777777" w:rsidR="00CC627A" w:rsidRPr="00EC3248" w:rsidRDefault="00CC627A" w:rsidP="00CC627A">
      <w:pPr>
        <w:spacing w:after="120" w:line="276" w:lineRule="auto"/>
        <w:rPr>
          <w:rFonts w:cs="Tahoma"/>
          <w:sz w:val="24"/>
          <w:szCs w:val="24"/>
        </w:rPr>
      </w:pPr>
      <w:r w:rsidRPr="00EC3248">
        <w:rPr>
          <w:rFonts w:cs="Tahoma"/>
          <w:sz w:val="24"/>
          <w:szCs w:val="24"/>
        </w:rPr>
        <w:t xml:space="preserve">Na podstawie diagnozy tworzony jest </w:t>
      </w:r>
      <w:r w:rsidRPr="00EC3248">
        <w:rPr>
          <w:rFonts w:cs="Tahoma"/>
          <w:b/>
          <w:sz w:val="24"/>
          <w:szCs w:val="24"/>
        </w:rPr>
        <w:t>ramowy plan szkoleń</w:t>
      </w:r>
      <w:r w:rsidRPr="00EC3248">
        <w:rPr>
          <w:rFonts w:cs="Tahoma"/>
          <w:sz w:val="24"/>
          <w:szCs w:val="24"/>
        </w:rPr>
        <w:t xml:space="preserve"> - dokument wskazujący cele działań szkoleniowych w nadchodzącym roku, czyli priorytetowe obszary, w jakich należy organizować szkolenia, a także:</w:t>
      </w:r>
    </w:p>
    <w:p w14:paraId="08C5F6F3" w14:textId="77777777" w:rsidR="00CC627A" w:rsidRPr="00EC3248" w:rsidRDefault="00CC627A" w:rsidP="0099202D">
      <w:pPr>
        <w:pStyle w:val="Akapitzlist"/>
        <w:numPr>
          <w:ilvl w:val="0"/>
          <w:numId w:val="107"/>
        </w:numPr>
        <w:spacing w:after="120" w:line="276" w:lineRule="auto"/>
        <w:contextualSpacing w:val="0"/>
        <w:rPr>
          <w:rFonts w:cs="Tahoma"/>
          <w:sz w:val="24"/>
          <w:szCs w:val="24"/>
        </w:rPr>
      </w:pPr>
      <w:r w:rsidRPr="00EC3248">
        <w:rPr>
          <w:rFonts w:cs="Tahoma"/>
          <w:sz w:val="24"/>
          <w:szCs w:val="24"/>
        </w:rPr>
        <w:t>kalkulację kosztów i źródła finansowania,</w:t>
      </w:r>
    </w:p>
    <w:p w14:paraId="2D9F72B1" w14:textId="77777777" w:rsidR="00CC627A" w:rsidRPr="00EC3248" w:rsidRDefault="00CC627A" w:rsidP="0099202D">
      <w:pPr>
        <w:pStyle w:val="Akapitzlist"/>
        <w:numPr>
          <w:ilvl w:val="0"/>
          <w:numId w:val="107"/>
        </w:numPr>
        <w:spacing w:after="120" w:line="276" w:lineRule="auto"/>
        <w:contextualSpacing w:val="0"/>
        <w:rPr>
          <w:rFonts w:cs="Tahoma"/>
          <w:sz w:val="24"/>
          <w:szCs w:val="24"/>
        </w:rPr>
      </w:pPr>
      <w:r w:rsidRPr="00EC3248">
        <w:rPr>
          <w:rFonts w:cs="Tahoma"/>
          <w:sz w:val="24"/>
          <w:szCs w:val="24"/>
        </w:rPr>
        <w:t xml:space="preserve">cele i </w:t>
      </w:r>
      <w:r w:rsidRPr="00EC3248">
        <w:rPr>
          <w:sz w:val="24"/>
          <w:szCs w:val="24"/>
        </w:rPr>
        <w:t>tematykę szkoleń wraz ze wskazaniem formy szkoleń (wewnętrzne-zewnętrzne, stacjonarne-on-line),</w:t>
      </w:r>
    </w:p>
    <w:p w14:paraId="58FFAA17" w14:textId="77777777" w:rsidR="00CC627A" w:rsidRPr="00EC3248" w:rsidRDefault="00CC627A" w:rsidP="0099202D">
      <w:pPr>
        <w:pStyle w:val="Akapitzlist"/>
        <w:numPr>
          <w:ilvl w:val="0"/>
          <w:numId w:val="107"/>
        </w:numPr>
        <w:spacing w:after="120" w:line="276" w:lineRule="auto"/>
        <w:contextualSpacing w:val="0"/>
        <w:rPr>
          <w:rFonts w:cs="Tahoma"/>
          <w:sz w:val="24"/>
          <w:szCs w:val="24"/>
        </w:rPr>
      </w:pPr>
      <w:r w:rsidRPr="00EC3248">
        <w:rPr>
          <w:sz w:val="24"/>
          <w:szCs w:val="24"/>
        </w:rPr>
        <w:t>uczestników,</w:t>
      </w:r>
    </w:p>
    <w:p w14:paraId="632D080C" w14:textId="77777777" w:rsidR="00CC627A" w:rsidRPr="00EC3248" w:rsidRDefault="00CC627A" w:rsidP="0099202D">
      <w:pPr>
        <w:pStyle w:val="Akapitzlist"/>
        <w:numPr>
          <w:ilvl w:val="0"/>
          <w:numId w:val="107"/>
        </w:numPr>
        <w:spacing w:after="120" w:line="276" w:lineRule="auto"/>
        <w:contextualSpacing w:val="0"/>
        <w:rPr>
          <w:rFonts w:cs="Tahoma"/>
          <w:sz w:val="24"/>
          <w:szCs w:val="24"/>
        </w:rPr>
      </w:pPr>
      <w:r w:rsidRPr="00EC3248">
        <w:rPr>
          <w:sz w:val="24"/>
          <w:szCs w:val="24"/>
        </w:rPr>
        <w:t>harmonogram.</w:t>
      </w:r>
    </w:p>
    <w:p w14:paraId="519AB071" w14:textId="77777777" w:rsidR="00CC627A" w:rsidRPr="00EC3248" w:rsidRDefault="00CC627A" w:rsidP="00CC627A">
      <w:pPr>
        <w:spacing w:after="120" w:line="276" w:lineRule="auto"/>
        <w:jc w:val="both"/>
        <w:textAlignment w:val="baseline"/>
        <w:rPr>
          <w:sz w:val="24"/>
          <w:szCs w:val="24"/>
        </w:rPr>
      </w:pPr>
      <w:r w:rsidRPr="00EC3248">
        <w:rPr>
          <w:sz w:val="24"/>
          <w:szCs w:val="24"/>
        </w:rPr>
        <w:t>Rekomenduje się poddanie planu konsultacjom z pracownikami w celu zweryfikowania jego wykonalności, biorąc pod uwagę czas, jaki pracownicy musieliby przeznaczyć na szkolenia.</w:t>
      </w:r>
    </w:p>
    <w:p w14:paraId="366FB119" w14:textId="77777777" w:rsidR="00CC627A" w:rsidRPr="00EC3248" w:rsidRDefault="00CC627A" w:rsidP="00CC627A">
      <w:pPr>
        <w:spacing w:after="120" w:line="276" w:lineRule="auto"/>
        <w:textAlignment w:val="baseline"/>
        <w:rPr>
          <w:rFonts w:eastAsia="Times New Roman" w:cs="Calibri"/>
          <w:sz w:val="24"/>
          <w:szCs w:val="24"/>
          <w:lang w:eastAsia="pl-PL"/>
        </w:rPr>
      </w:pPr>
      <w:r w:rsidRPr="00EC3248">
        <w:rPr>
          <w:rFonts w:eastAsia="Times New Roman" w:cs="Calibri"/>
          <w:sz w:val="24"/>
          <w:szCs w:val="24"/>
          <w:lang w:eastAsia="pl-PL"/>
        </w:rPr>
        <w:t xml:space="preserve">Szacowanie kosztów szkolenia odbywa się w oparciu o złożone wyceny przez podmioty zewnętrzne oraz na podstawie dotychczasowych doświadczeń. Aby dobrze oszacować koszty </w:t>
      </w:r>
      <w:r w:rsidRPr="00EC3248">
        <w:rPr>
          <w:rFonts w:eastAsia="Times New Roman" w:cs="Calibri"/>
          <w:sz w:val="24"/>
          <w:szCs w:val="24"/>
          <w:lang w:eastAsia="pl-PL"/>
        </w:rPr>
        <w:lastRenderedPageBreak/>
        <w:t>należy przygotować opis przedmiotu każdego ze szkoleń oraz ustalić wymagania wobec kadry szkolącej.</w:t>
      </w:r>
    </w:p>
    <w:p w14:paraId="75E9E1F2" w14:textId="77777777" w:rsidR="00CC627A" w:rsidRPr="00EC3248" w:rsidRDefault="00CC627A" w:rsidP="00CC627A">
      <w:pPr>
        <w:spacing w:after="120" w:line="276" w:lineRule="auto"/>
        <w:jc w:val="both"/>
        <w:textAlignment w:val="baseline"/>
        <w:rPr>
          <w:rFonts w:eastAsia="Times New Roman" w:cs="Times New Roman"/>
          <w:sz w:val="24"/>
          <w:szCs w:val="24"/>
          <w:lang w:eastAsia="pl-PL"/>
        </w:rPr>
      </w:pPr>
      <w:r w:rsidRPr="00EC3248">
        <w:rPr>
          <w:rFonts w:cs="Tahoma"/>
          <w:sz w:val="24"/>
          <w:szCs w:val="24"/>
        </w:rPr>
        <w:t>Zaakceptowany przez kierownictwo WTZ ramowy plan szkoleń jest przekazywany do wiadomości wszystkim pracownikom w sposób zapewniający faktyczne dotarcie do wszystkich. Plan powinien powstać przed końcem roku poprzedzającego okres jego obowiązywania.</w:t>
      </w:r>
    </w:p>
    <w:p w14:paraId="288E0743" w14:textId="77777777" w:rsidR="00CC627A" w:rsidRPr="00EC3248" w:rsidRDefault="00CC627A" w:rsidP="00CC627A">
      <w:pPr>
        <w:keepNext/>
        <w:ind w:left="709"/>
        <w:rPr>
          <w:b/>
          <w:sz w:val="24"/>
          <w:szCs w:val="24"/>
        </w:rPr>
      </w:pPr>
      <w:r w:rsidRPr="00EC3248">
        <w:rPr>
          <w:b/>
          <w:sz w:val="24"/>
          <w:szCs w:val="24"/>
        </w:rPr>
        <w:t>Realizacja planu</w:t>
      </w:r>
    </w:p>
    <w:p w14:paraId="6BB9630A" w14:textId="77777777" w:rsidR="00CC627A" w:rsidRPr="00EC3248" w:rsidRDefault="00CC627A" w:rsidP="00CC627A">
      <w:pPr>
        <w:spacing w:after="120" w:line="276" w:lineRule="auto"/>
        <w:textAlignment w:val="baseline"/>
        <w:rPr>
          <w:rFonts w:eastAsia="Times New Roman" w:cs="Times New Roman"/>
          <w:sz w:val="24"/>
          <w:szCs w:val="24"/>
          <w:lang w:eastAsia="pl-PL"/>
        </w:rPr>
      </w:pPr>
      <w:r w:rsidRPr="00EC3248">
        <w:rPr>
          <w:rFonts w:eastAsia="Times New Roman" w:cs="Times New Roman"/>
          <w:noProof/>
          <w:lang w:eastAsia="pl-PL"/>
        </w:rPr>
        <w:drawing>
          <wp:inline distT="0" distB="0" distL="0" distR="0" wp14:anchorId="2694E278" wp14:editId="38C0D223">
            <wp:extent cx="5486400" cy="1371600"/>
            <wp:effectExtent l="19050" t="38100" r="19050" b="0"/>
            <wp:docPr id="63" name="Diagram 63" descr="Rysunek przedstawia etapy realizacji planu szkoleń, kolejno od lewej: uszczegółowienie planu, realizacja szkoleń (zamawianie i organizowanie), upowszechnienie wiedzy.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r w:rsidRPr="00EC3248">
        <w:rPr>
          <w:sz w:val="24"/>
          <w:szCs w:val="24"/>
        </w:rPr>
        <w:t>Ramowy plan szkoleń wymaga uszczegóławiania, np. w cyklu kwartalnym</w:t>
      </w:r>
      <w:r w:rsidRPr="00EC3248">
        <w:rPr>
          <w:rFonts w:cs="Tahoma"/>
          <w:sz w:val="24"/>
          <w:szCs w:val="24"/>
        </w:rPr>
        <w:t xml:space="preserve">. Mechanizm uszczegóławiania planu pozwala na elastyczność przy zachowaniu wytyczonych priorytetów. </w:t>
      </w:r>
      <w:r w:rsidRPr="00EC3248">
        <w:rPr>
          <w:rFonts w:eastAsia="Times New Roman" w:cs="Calibri"/>
          <w:sz w:val="24"/>
          <w:szCs w:val="24"/>
          <w:lang w:eastAsia="pl-PL"/>
        </w:rPr>
        <w:t>Ponadto cykliczne uszczegóławianie pozwala na aktualizację planu z uwzględnieniem szkoleń wynikających np. ze zmieniającej się sytuacji prawnej.</w:t>
      </w:r>
    </w:p>
    <w:p w14:paraId="42195E55" w14:textId="77777777" w:rsidR="00CC627A" w:rsidRPr="00EC3248" w:rsidRDefault="00CC627A" w:rsidP="00CC627A">
      <w:pPr>
        <w:spacing w:after="120" w:line="276" w:lineRule="auto"/>
        <w:rPr>
          <w:rFonts w:cs="Tahoma"/>
          <w:sz w:val="24"/>
          <w:szCs w:val="24"/>
        </w:rPr>
      </w:pPr>
      <w:r w:rsidRPr="00EC3248">
        <w:rPr>
          <w:rFonts w:cs="Tahoma"/>
          <w:sz w:val="24"/>
          <w:szCs w:val="24"/>
        </w:rPr>
        <w:t>Organizacja szkoleń odbywa się poprzez:</w:t>
      </w:r>
    </w:p>
    <w:p w14:paraId="6244CBB4" w14:textId="77777777" w:rsidR="00CC627A" w:rsidRPr="00EC3248" w:rsidRDefault="00CC627A" w:rsidP="0099202D">
      <w:pPr>
        <w:pStyle w:val="Akapitzlist"/>
        <w:numPr>
          <w:ilvl w:val="0"/>
          <w:numId w:val="108"/>
        </w:numPr>
        <w:spacing w:after="120" w:line="276" w:lineRule="auto"/>
        <w:contextualSpacing w:val="0"/>
        <w:rPr>
          <w:rFonts w:cs="Tahoma"/>
          <w:sz w:val="24"/>
          <w:szCs w:val="24"/>
        </w:rPr>
      </w:pPr>
      <w:r w:rsidRPr="00EC3248">
        <w:rPr>
          <w:rFonts w:cs="Tahoma"/>
          <w:sz w:val="24"/>
          <w:szCs w:val="24"/>
        </w:rPr>
        <w:t>poszukiwanie miejsc szkolenia w przypadku pojedynczych pracowników,</w:t>
      </w:r>
    </w:p>
    <w:p w14:paraId="044796A8" w14:textId="77777777" w:rsidR="00CC627A" w:rsidRPr="00EC3248" w:rsidRDefault="00CC627A" w:rsidP="0099202D">
      <w:pPr>
        <w:pStyle w:val="Akapitzlist"/>
        <w:numPr>
          <w:ilvl w:val="0"/>
          <w:numId w:val="108"/>
        </w:numPr>
        <w:spacing w:after="120" w:line="276" w:lineRule="auto"/>
        <w:contextualSpacing w:val="0"/>
        <w:rPr>
          <w:rFonts w:cs="Tahoma"/>
          <w:sz w:val="24"/>
          <w:szCs w:val="24"/>
        </w:rPr>
      </w:pPr>
      <w:r w:rsidRPr="00EC3248">
        <w:rPr>
          <w:rFonts w:cs="Tahoma"/>
          <w:sz w:val="24"/>
          <w:szCs w:val="24"/>
        </w:rPr>
        <w:t>zamawianie szkolenia dla potrzeb większej grupy pracowników; wskazane jest w tej sytuacji konsultowanie się z innymi WTZ lub współpracującymi instytucjami w celu ewentualnego wspólnego zamawiania szkoleń grupowych,</w:t>
      </w:r>
    </w:p>
    <w:p w14:paraId="496B4B7A" w14:textId="77777777" w:rsidR="00CC627A" w:rsidRPr="00EC3248" w:rsidRDefault="00CC627A" w:rsidP="0099202D">
      <w:pPr>
        <w:pStyle w:val="Akapitzlist"/>
        <w:numPr>
          <w:ilvl w:val="0"/>
          <w:numId w:val="108"/>
        </w:numPr>
        <w:spacing w:after="120" w:line="276" w:lineRule="auto"/>
        <w:rPr>
          <w:rFonts w:cs="Tahoma"/>
          <w:sz w:val="24"/>
          <w:szCs w:val="24"/>
        </w:rPr>
      </w:pPr>
      <w:r w:rsidRPr="00EC3248">
        <w:rPr>
          <w:rFonts w:cs="Tahoma"/>
          <w:sz w:val="24"/>
          <w:szCs w:val="24"/>
        </w:rPr>
        <w:t>organizowanie szkoleń wewnętrznych.</w:t>
      </w:r>
    </w:p>
    <w:p w14:paraId="343B53C0" w14:textId="77777777" w:rsidR="00CC627A" w:rsidRPr="00EC3248" w:rsidRDefault="00CC627A" w:rsidP="00CC627A">
      <w:pPr>
        <w:spacing w:after="120" w:line="276" w:lineRule="auto"/>
        <w:textAlignment w:val="baseline"/>
        <w:rPr>
          <w:rFonts w:eastAsia="Times New Roman" w:cs="Calibri"/>
          <w:sz w:val="24"/>
          <w:szCs w:val="24"/>
          <w:lang w:eastAsia="pl-PL"/>
        </w:rPr>
      </w:pPr>
      <w:r w:rsidRPr="00EC3248">
        <w:rPr>
          <w:rFonts w:cs="Tahoma"/>
          <w:sz w:val="24"/>
          <w:szCs w:val="24"/>
        </w:rPr>
        <w:t xml:space="preserve">Punktem wyjścia do zamawiania szkoleń (zarówno indywidualnych, jak i grupowych) jest </w:t>
      </w:r>
      <w:r w:rsidRPr="00EC3248">
        <w:rPr>
          <w:rFonts w:cs="Tahoma"/>
          <w:b/>
          <w:sz w:val="24"/>
          <w:szCs w:val="24"/>
        </w:rPr>
        <w:t>określenie szczegółowych celów szkolenia – określenie wiedzy i umiejętności, jakie pracownicy muszą nabyć</w:t>
      </w:r>
      <w:r w:rsidRPr="00EC3248">
        <w:rPr>
          <w:rFonts w:cs="Tahoma"/>
          <w:sz w:val="24"/>
          <w:szCs w:val="24"/>
        </w:rPr>
        <w:t xml:space="preserve">. </w:t>
      </w:r>
      <w:r w:rsidRPr="00EC3248">
        <w:rPr>
          <w:sz w:val="24"/>
          <w:szCs w:val="24"/>
        </w:rPr>
        <w:t>To wymaga przestawienia się w rozmowach o szkoleniach z mówienia o tym, na jaki temat ma być szkolenie na mówienie o tym, czego pracownik ma się dowiedzieć, jakie umiejętności nabyć czy udoskonalić lub jakie postawy wzmocnić. To oznacza także, że aby wybrać ofertę nawet szkolenia indywidualnego nie powinno się polegać wyłącznie na treściach zawartych w standardowej ofercie rozsyłanej seryjnie do wielu różnych podmiotów, lecz należy wymagać szczegółowych informacji w zakresie:</w:t>
      </w:r>
    </w:p>
    <w:p w14:paraId="6308AAB7" w14:textId="77777777" w:rsidR="00CC627A" w:rsidRPr="00EC3248" w:rsidRDefault="00CC627A" w:rsidP="0099202D">
      <w:pPr>
        <w:pStyle w:val="Akapitzlist"/>
        <w:numPr>
          <w:ilvl w:val="0"/>
          <w:numId w:val="109"/>
        </w:numPr>
        <w:spacing w:after="120" w:line="276" w:lineRule="auto"/>
        <w:contextualSpacing w:val="0"/>
        <w:rPr>
          <w:rFonts w:cs="Tahoma"/>
          <w:sz w:val="24"/>
          <w:szCs w:val="24"/>
        </w:rPr>
      </w:pPr>
      <w:r w:rsidRPr="00EC3248">
        <w:rPr>
          <w:rFonts w:cs="Tahoma"/>
          <w:sz w:val="24"/>
          <w:szCs w:val="24"/>
        </w:rPr>
        <w:t>wymagania wstępne wobec uczestników,</w:t>
      </w:r>
    </w:p>
    <w:p w14:paraId="5E8A10A3" w14:textId="77777777" w:rsidR="00CC627A" w:rsidRPr="00EC3248" w:rsidRDefault="00CC627A" w:rsidP="0099202D">
      <w:pPr>
        <w:pStyle w:val="Akapitzlist"/>
        <w:numPr>
          <w:ilvl w:val="0"/>
          <w:numId w:val="109"/>
        </w:numPr>
        <w:spacing w:after="120" w:line="276" w:lineRule="auto"/>
        <w:contextualSpacing w:val="0"/>
        <w:rPr>
          <w:rFonts w:cs="Tahoma"/>
          <w:sz w:val="24"/>
          <w:szCs w:val="24"/>
        </w:rPr>
      </w:pPr>
      <w:r w:rsidRPr="00EC3248">
        <w:rPr>
          <w:rFonts w:cs="Tahoma"/>
          <w:sz w:val="24"/>
          <w:szCs w:val="24"/>
        </w:rPr>
        <w:t>cele kształcenia,</w:t>
      </w:r>
    </w:p>
    <w:p w14:paraId="71AD151A" w14:textId="77777777" w:rsidR="00CC627A" w:rsidRPr="00EC3248" w:rsidRDefault="00CC627A" w:rsidP="0099202D">
      <w:pPr>
        <w:pStyle w:val="Akapitzlist"/>
        <w:numPr>
          <w:ilvl w:val="0"/>
          <w:numId w:val="109"/>
        </w:numPr>
        <w:spacing w:after="120" w:line="276" w:lineRule="auto"/>
        <w:contextualSpacing w:val="0"/>
        <w:rPr>
          <w:rFonts w:cs="Tahoma"/>
          <w:sz w:val="24"/>
          <w:szCs w:val="24"/>
        </w:rPr>
      </w:pPr>
      <w:r w:rsidRPr="00EC3248">
        <w:rPr>
          <w:rFonts w:cs="Tahoma"/>
          <w:sz w:val="24"/>
          <w:szCs w:val="24"/>
        </w:rPr>
        <w:lastRenderedPageBreak/>
        <w:t>plan nauczania, określający nazwy poszczególnych etapów szkolenia (jednostek) oraz czas ich trwania,</w:t>
      </w:r>
    </w:p>
    <w:p w14:paraId="180F891F" w14:textId="77777777" w:rsidR="00CC627A" w:rsidRPr="00EC3248" w:rsidRDefault="00CC627A" w:rsidP="0099202D">
      <w:pPr>
        <w:pStyle w:val="Akapitzlist"/>
        <w:numPr>
          <w:ilvl w:val="0"/>
          <w:numId w:val="109"/>
        </w:numPr>
        <w:spacing w:after="120" w:line="276" w:lineRule="auto"/>
        <w:contextualSpacing w:val="0"/>
        <w:rPr>
          <w:rFonts w:cs="Tahoma"/>
          <w:sz w:val="24"/>
          <w:szCs w:val="24"/>
        </w:rPr>
      </w:pPr>
      <w:r w:rsidRPr="00EC3248">
        <w:rPr>
          <w:rFonts w:cs="Tahoma"/>
          <w:sz w:val="24"/>
          <w:szCs w:val="24"/>
        </w:rPr>
        <w:t>treści kształcenia w poszczególnych etapach z uwzględnieniem metod realizacji oraz sposobów weryfikacji nabytej wiedzy,</w:t>
      </w:r>
    </w:p>
    <w:p w14:paraId="270C3BB6" w14:textId="77777777" w:rsidR="00CC627A" w:rsidRPr="00EC3248" w:rsidRDefault="00CC627A" w:rsidP="0099202D">
      <w:pPr>
        <w:pStyle w:val="Akapitzlist"/>
        <w:numPr>
          <w:ilvl w:val="0"/>
          <w:numId w:val="109"/>
        </w:numPr>
        <w:spacing w:after="120" w:line="276" w:lineRule="auto"/>
        <w:contextualSpacing w:val="0"/>
        <w:rPr>
          <w:rFonts w:cs="Tahoma"/>
          <w:sz w:val="24"/>
          <w:szCs w:val="24"/>
        </w:rPr>
      </w:pPr>
      <w:r w:rsidRPr="00EC3248">
        <w:rPr>
          <w:rFonts w:cs="Tahoma"/>
          <w:sz w:val="24"/>
          <w:szCs w:val="24"/>
        </w:rPr>
        <w:t>czas trwania szkolenia,</w:t>
      </w:r>
    </w:p>
    <w:p w14:paraId="1B5B799B" w14:textId="77777777" w:rsidR="00CC627A" w:rsidRPr="00EC3248" w:rsidRDefault="00CC627A" w:rsidP="0099202D">
      <w:pPr>
        <w:pStyle w:val="Akapitzlist"/>
        <w:numPr>
          <w:ilvl w:val="0"/>
          <w:numId w:val="109"/>
        </w:numPr>
        <w:spacing w:after="120" w:line="276" w:lineRule="auto"/>
        <w:contextualSpacing w:val="0"/>
        <w:rPr>
          <w:rFonts w:cs="Tahoma"/>
          <w:sz w:val="24"/>
          <w:szCs w:val="24"/>
        </w:rPr>
      </w:pPr>
      <w:r w:rsidRPr="00EC3248">
        <w:rPr>
          <w:rFonts w:cs="Tahoma"/>
          <w:sz w:val="24"/>
          <w:szCs w:val="24"/>
        </w:rPr>
        <w:t>informacje o trenerze,</w:t>
      </w:r>
    </w:p>
    <w:p w14:paraId="1F54E389" w14:textId="77777777" w:rsidR="00CC627A" w:rsidRPr="00EC3248" w:rsidRDefault="00CC627A" w:rsidP="0099202D">
      <w:pPr>
        <w:pStyle w:val="Akapitzlist"/>
        <w:numPr>
          <w:ilvl w:val="0"/>
          <w:numId w:val="109"/>
        </w:numPr>
        <w:spacing w:after="120" w:line="276" w:lineRule="auto"/>
        <w:contextualSpacing w:val="0"/>
        <w:rPr>
          <w:rFonts w:cs="Tahoma"/>
          <w:sz w:val="24"/>
          <w:szCs w:val="24"/>
        </w:rPr>
      </w:pPr>
      <w:r w:rsidRPr="00EC3248">
        <w:rPr>
          <w:rFonts w:cs="Tahoma"/>
          <w:sz w:val="24"/>
          <w:szCs w:val="24"/>
        </w:rPr>
        <w:t>informacje o innych uczestnikach (do kogo skierowana jest oferta - d</w:t>
      </w:r>
      <w:r w:rsidRPr="00EC3248">
        <w:rPr>
          <w:sz w:val="24"/>
          <w:szCs w:val="24"/>
        </w:rPr>
        <w:t>la zdecydowanej większości obszarów szkolenia istotne znaczenie ma jednorodny charakter grupy; oznacza to, że w przypadku szkoleń indywidualnych należy upewnić się, czy jest szansa na zachowanie tej jednorodności, tj. czy uczestnikami będą osoby z tego samego lub podobnego typu instytucji),</w:t>
      </w:r>
    </w:p>
    <w:p w14:paraId="16A9C967" w14:textId="77777777" w:rsidR="00CC627A" w:rsidRPr="00EC3248" w:rsidRDefault="00CC627A" w:rsidP="0099202D">
      <w:pPr>
        <w:pStyle w:val="Akapitzlist"/>
        <w:numPr>
          <w:ilvl w:val="0"/>
          <w:numId w:val="109"/>
        </w:numPr>
        <w:spacing w:after="120" w:line="276" w:lineRule="auto"/>
        <w:contextualSpacing w:val="0"/>
        <w:rPr>
          <w:rFonts w:cs="Tahoma"/>
          <w:sz w:val="24"/>
          <w:szCs w:val="24"/>
        </w:rPr>
      </w:pPr>
      <w:r w:rsidRPr="00EC3248">
        <w:rPr>
          <w:rFonts w:cs="Tahoma"/>
          <w:sz w:val="24"/>
          <w:szCs w:val="24"/>
        </w:rPr>
        <w:t>warunki, w jakich odbywać się będzie szkolenie,</w:t>
      </w:r>
    </w:p>
    <w:p w14:paraId="0AA0249A" w14:textId="77777777" w:rsidR="00CC627A" w:rsidRPr="00EC3248" w:rsidRDefault="00CC627A" w:rsidP="0099202D">
      <w:pPr>
        <w:pStyle w:val="Akapitzlist"/>
        <w:numPr>
          <w:ilvl w:val="0"/>
          <w:numId w:val="109"/>
        </w:numPr>
        <w:spacing w:after="120" w:line="276" w:lineRule="auto"/>
        <w:contextualSpacing w:val="0"/>
        <w:rPr>
          <w:rFonts w:cs="Tahoma"/>
          <w:sz w:val="24"/>
          <w:szCs w:val="24"/>
        </w:rPr>
      </w:pPr>
      <w:r w:rsidRPr="00EC3248">
        <w:rPr>
          <w:rFonts w:cs="Tahoma"/>
          <w:sz w:val="24"/>
          <w:szCs w:val="24"/>
        </w:rPr>
        <w:t>materiały, jakie otrzymają uczestnicy [ten element jest istotny w przypadku szkoleń dotyczących nowej wiedzy; mniej istotny w przypadku szkoleń służących kształtowaniu umiejętności lub postaw],</w:t>
      </w:r>
    </w:p>
    <w:p w14:paraId="3CA8D38E" w14:textId="77777777" w:rsidR="00CC627A" w:rsidRPr="00EC3248" w:rsidRDefault="00CC627A" w:rsidP="0099202D">
      <w:pPr>
        <w:pStyle w:val="Akapitzlist"/>
        <w:numPr>
          <w:ilvl w:val="0"/>
          <w:numId w:val="109"/>
        </w:numPr>
        <w:spacing w:after="120" w:line="276" w:lineRule="auto"/>
        <w:contextualSpacing w:val="0"/>
        <w:rPr>
          <w:rFonts w:cs="Tahoma"/>
          <w:sz w:val="24"/>
          <w:szCs w:val="24"/>
        </w:rPr>
      </w:pPr>
      <w:r w:rsidRPr="00EC3248">
        <w:rPr>
          <w:rFonts w:cs="Tahoma"/>
          <w:sz w:val="24"/>
          <w:szCs w:val="24"/>
        </w:rPr>
        <w:t>w przypadku instytucji, z którą instytucja dotychczas nie współpracowała, należy wymagać również referencji, które winny zostać zweryfikowane (poprzez kontakt z jedną - dwiema wskazanymi instytucjami o charakterze podobnym do WTZ).</w:t>
      </w:r>
    </w:p>
    <w:p w14:paraId="33C8BD7D" w14:textId="77777777" w:rsidR="00CC627A" w:rsidRPr="00EC3248" w:rsidRDefault="00CC627A" w:rsidP="00CC627A">
      <w:pPr>
        <w:spacing w:after="120" w:line="276" w:lineRule="auto"/>
        <w:ind w:left="709"/>
        <w:rPr>
          <w:rFonts w:cs="Tahoma"/>
          <w:sz w:val="24"/>
          <w:szCs w:val="24"/>
        </w:rPr>
      </w:pPr>
      <w:r w:rsidRPr="00EC3248">
        <w:rPr>
          <w:rFonts w:cs="Tahoma"/>
          <w:sz w:val="24"/>
          <w:szCs w:val="24"/>
        </w:rPr>
        <w:t>Cena powinna być jedynie czynnikiem rozstrzygającym przy ofertach jednakowo spełniających oczekiwania jakościowe.</w:t>
      </w:r>
    </w:p>
    <w:p w14:paraId="371A2227" w14:textId="77777777" w:rsidR="00CC627A" w:rsidRPr="00EC3248" w:rsidRDefault="00CC627A" w:rsidP="00CC627A">
      <w:pPr>
        <w:spacing w:after="120" w:line="276" w:lineRule="auto"/>
        <w:textAlignment w:val="baseline"/>
        <w:rPr>
          <w:rFonts w:eastAsia="Times New Roman" w:cs="Times New Roman"/>
          <w:sz w:val="24"/>
          <w:szCs w:val="24"/>
          <w:lang w:eastAsia="pl-PL"/>
        </w:rPr>
      </w:pPr>
      <w:r w:rsidRPr="00EC3248">
        <w:rPr>
          <w:rFonts w:eastAsia="Times New Roman" w:cs="Calibri"/>
          <w:sz w:val="24"/>
          <w:szCs w:val="24"/>
          <w:lang w:eastAsia="pl-PL"/>
        </w:rPr>
        <w:t xml:space="preserve">Po odbytym szkoleniu pracownik jest zobowiązany wypełnić ankietę oceniającą, której jednym z elementów jest sformułowanie sugestii dotyczących zakresu upowszechnienia nabytej wiedzy. </w:t>
      </w:r>
      <w:r w:rsidRPr="00EC3248">
        <w:rPr>
          <w:b/>
          <w:sz w:val="24"/>
          <w:szCs w:val="24"/>
        </w:rPr>
        <w:t>Upowszechnianie wiedzy</w:t>
      </w:r>
      <w:r w:rsidRPr="00EC3248">
        <w:rPr>
          <w:sz w:val="24"/>
          <w:szCs w:val="24"/>
        </w:rPr>
        <w:t xml:space="preserve"> nabytej na szkoleniu przez pojedynczych pracowników służy rozszerzeniu oddziaływania szkolenia przy minimalizacji nakładów. </w:t>
      </w:r>
      <w:r w:rsidRPr="00EC3248">
        <w:rPr>
          <w:rFonts w:eastAsia="Times New Roman" w:cs="Calibri"/>
          <w:sz w:val="24"/>
          <w:szCs w:val="24"/>
          <w:lang w:eastAsia="pl-PL"/>
        </w:rPr>
        <w:t>Jeśli wskazana zostanie potrzeba upowszechnienia wiedzy w ramach zespołu – spotkanie powinno odbyć się w ciągu 30 dni po powrocie ze szkolenia. Spotkanie takie jest ujmowane w planie szkoleń w ramach jego aktualizacji jako szkolenie wewnętrzne.</w:t>
      </w:r>
    </w:p>
    <w:p w14:paraId="009CFF6C" w14:textId="77777777" w:rsidR="00CC627A" w:rsidRPr="00EC3248" w:rsidRDefault="00CC627A" w:rsidP="00CC627A">
      <w:pPr>
        <w:spacing w:after="120" w:line="276" w:lineRule="auto"/>
        <w:rPr>
          <w:sz w:val="24"/>
          <w:szCs w:val="24"/>
        </w:rPr>
      </w:pPr>
      <w:r w:rsidRPr="00EC3248">
        <w:rPr>
          <w:sz w:val="24"/>
          <w:szCs w:val="24"/>
        </w:rPr>
        <w:t>Innym elementem upowszechnienia jest udostępnienie do powszechnego użytku uzyskanych na szkoleniu, a także na konferencji czy seminarium, materiałów (n</w:t>
      </w:r>
      <w:r w:rsidRPr="00EC3248">
        <w:rPr>
          <w:rFonts w:cs="Tahoma"/>
          <w:sz w:val="24"/>
          <w:szCs w:val="24"/>
        </w:rPr>
        <w:t>ie dotyczy to materiałów w postaci wydruku prezentacji Power Point)</w:t>
      </w:r>
      <w:r w:rsidRPr="00EC3248">
        <w:rPr>
          <w:sz w:val="24"/>
          <w:szCs w:val="24"/>
        </w:rPr>
        <w:t>. Materiały takie powinny być zbierane w jednym, powszechnie dostępnym miejscu (Baza wiedzy), a wypożyczanie materiałów powinno podlegać rejestracji. Obecnie coraz częściej baza wiedzy będzie miała charakter elektroniczny, nie wymagający systemu rejestracji.</w:t>
      </w:r>
    </w:p>
    <w:p w14:paraId="21FF9021" w14:textId="77777777" w:rsidR="00CC627A" w:rsidRPr="00EC3248" w:rsidRDefault="00CC627A" w:rsidP="00CC627A">
      <w:pPr>
        <w:spacing w:after="120" w:line="276" w:lineRule="auto"/>
        <w:rPr>
          <w:sz w:val="24"/>
          <w:szCs w:val="24"/>
        </w:rPr>
      </w:pPr>
      <w:r w:rsidRPr="00EC3248">
        <w:rPr>
          <w:sz w:val="24"/>
          <w:szCs w:val="24"/>
        </w:rPr>
        <w:lastRenderedPageBreak/>
        <w:t>Warto pamiętać, że nowoczesny pracownik to pracownik uczący się przez całe życie nie tylko w formach szkolnych czy pozaszkolnych, ale także korzystający z samokształcenia. Proces samokształcenia rozumiany powinien być jako uczenie się prowadzone świadomie, wykorzystujące różne formy pomocy osób oraz instytucji. Cele tego procesu oraz formy, metody i treść dobiera sama osoba ucząca się. Rolą nowoczesnego kierownika jest zachęcanie do samokształcenia. Tego typu działań nie ujmuje się w planach szkoleń, jednak warto, by działania samokształceniowe wspierane przez kierownictwo uwzględniały priorytety określone w planie.</w:t>
      </w:r>
    </w:p>
    <w:p w14:paraId="6448F6D0" w14:textId="77777777" w:rsidR="00CC627A" w:rsidRPr="00EC3248" w:rsidRDefault="00CC627A" w:rsidP="00CC627A">
      <w:pPr>
        <w:ind w:left="708"/>
        <w:rPr>
          <w:rFonts w:cs="Times New Roman"/>
          <w:b/>
          <w:sz w:val="24"/>
          <w:szCs w:val="24"/>
        </w:rPr>
      </w:pPr>
      <w:r w:rsidRPr="00EC3248">
        <w:rPr>
          <w:b/>
          <w:sz w:val="24"/>
          <w:szCs w:val="24"/>
        </w:rPr>
        <w:t>Ocena szkoleń</w:t>
      </w:r>
    </w:p>
    <w:p w14:paraId="5E317113" w14:textId="77777777" w:rsidR="00CC627A" w:rsidRPr="00EC3248" w:rsidRDefault="00CC627A" w:rsidP="00CC627A">
      <w:pPr>
        <w:spacing w:after="120" w:line="276" w:lineRule="auto"/>
        <w:rPr>
          <w:rFonts w:cs="Tahoma"/>
          <w:sz w:val="24"/>
          <w:szCs w:val="24"/>
        </w:rPr>
      </w:pPr>
      <w:r w:rsidRPr="00EC3248">
        <w:rPr>
          <w:rFonts w:cs="Tahoma"/>
          <w:sz w:val="24"/>
          <w:szCs w:val="24"/>
        </w:rPr>
        <w:t>Po powrocie ze szkolenia pracownicy powinni być zobowiązani w okresie do 5 dni roboczych wypełniać ankietę oceny szkolenia (tę samą, o której mowa była wyżej). Dzięki temu uzyskamy nieco bardziej wiarygodne wyniki niż uzyskuje firma szkoleniowa, stosująca ankiety na zakończenie szkolenia - pracownik kilka dni po szkoleniu nie kieruje się już pozamerytorycznymi aspektami związanymi z „fajną atmosferą” i może przekazać bardziej uświadomione opinie. Taka ocena pozwala na weryfikowanie przydatności szkolenia w pracy danego pracownika, ale też będzie mogła zostać wykorzystana w procesie weryfikacji dostawców szkoleń.</w:t>
      </w:r>
    </w:p>
    <w:p w14:paraId="29CBD074" w14:textId="77777777" w:rsidR="00CC627A" w:rsidRPr="00EC3248" w:rsidRDefault="00CC627A" w:rsidP="00CC627A">
      <w:pPr>
        <w:pStyle w:val="srodek"/>
        <w:spacing w:before="0" w:beforeAutospacing="0" w:after="120" w:afterAutospacing="0" w:line="276" w:lineRule="auto"/>
        <w:jc w:val="both"/>
        <w:rPr>
          <w:rFonts w:asciiTheme="minorHAnsi" w:hAnsiTheme="minorHAnsi" w:cs="Tahoma"/>
        </w:rPr>
      </w:pPr>
      <w:r w:rsidRPr="00EC3248">
        <w:rPr>
          <w:rFonts w:asciiTheme="minorHAnsi" w:hAnsiTheme="minorHAnsi" w:cs="Tahoma"/>
        </w:rPr>
        <w:t>Dodatkowo zaleca się przeprowadzenie rozmowy przez przełożonego z uczestnikiem szkolenia w celu uzyskania bezpośrednich opinii na temat szkolenia i trenera.</w:t>
      </w:r>
    </w:p>
    <w:p w14:paraId="0B08B0DC" w14:textId="77777777" w:rsidR="00CC627A" w:rsidRPr="00EC3248" w:rsidRDefault="00CC627A" w:rsidP="00CC627A">
      <w:pPr>
        <w:spacing w:after="120" w:line="276" w:lineRule="auto"/>
        <w:rPr>
          <w:rFonts w:cs="Tahoma"/>
          <w:sz w:val="24"/>
          <w:szCs w:val="24"/>
        </w:rPr>
      </w:pPr>
      <w:r w:rsidRPr="00EC3248">
        <w:rPr>
          <w:rFonts w:cs="Tahoma"/>
          <w:sz w:val="24"/>
          <w:szCs w:val="24"/>
        </w:rPr>
        <w:t>Należy też pamiętać, że przyczyną niskiej skuteczności szkolenia nie zawsze jest samo szkolenie – ten pozorny paradoks można objaśnić następująco:</w:t>
      </w:r>
    </w:p>
    <w:p w14:paraId="67759CAB" w14:textId="77777777" w:rsidR="00CC627A" w:rsidRPr="00EC3248" w:rsidRDefault="00CC627A" w:rsidP="0099202D">
      <w:pPr>
        <w:pStyle w:val="Akapitzlist"/>
        <w:numPr>
          <w:ilvl w:val="0"/>
          <w:numId w:val="110"/>
        </w:numPr>
        <w:spacing w:after="120" w:line="276" w:lineRule="auto"/>
        <w:rPr>
          <w:rFonts w:cs="Tahoma"/>
          <w:sz w:val="24"/>
          <w:szCs w:val="24"/>
        </w:rPr>
      </w:pPr>
      <w:r w:rsidRPr="00EC3248">
        <w:rPr>
          <w:rFonts w:cs="Tahoma"/>
          <w:sz w:val="24"/>
          <w:szCs w:val="24"/>
        </w:rPr>
        <w:t>jeśli pracownik nie odczuwa potrzeby szkolenia, to jedzie na nie niechętnie i przez cały czas prezentuje postawę „na nie” - w takim przypadku, nawet jeśli szkolenie dostarczy nowej przydatnej wiedzy, to pracownik nie zdoła zmienić swojej postawy;</w:t>
      </w:r>
    </w:p>
    <w:p w14:paraId="26084788" w14:textId="77777777" w:rsidR="00CC627A" w:rsidRPr="00EC3248" w:rsidRDefault="00CC627A" w:rsidP="0099202D">
      <w:pPr>
        <w:pStyle w:val="Akapitzlist"/>
        <w:numPr>
          <w:ilvl w:val="0"/>
          <w:numId w:val="110"/>
        </w:numPr>
        <w:spacing w:after="120" w:line="276" w:lineRule="auto"/>
        <w:rPr>
          <w:sz w:val="24"/>
          <w:szCs w:val="24"/>
        </w:rPr>
      </w:pPr>
      <w:r w:rsidRPr="00EC3248">
        <w:rPr>
          <w:rFonts w:cs="Tahoma"/>
          <w:sz w:val="24"/>
          <w:szCs w:val="24"/>
        </w:rPr>
        <w:t>pracownik jest chętny, ale uwarunkowania w miejscu pracy nie pozwalają na zastosowanie nowej wiedzy i umiejętności; j</w:t>
      </w:r>
      <w:r w:rsidRPr="00EC3248">
        <w:rPr>
          <w:sz w:val="24"/>
          <w:szCs w:val="24"/>
        </w:rPr>
        <w:t>eśli w takiej sytuacji pracownik zostanie wysłany na kolejne szkolenie, to prawdopodobieństwo, że pojedzie na nie nastawiony negatywnie jest dość duże – i sytuacja nie tylko się powtarza, ale pogłębia;</w:t>
      </w:r>
    </w:p>
    <w:p w14:paraId="26ACE61A" w14:textId="77777777" w:rsidR="00CC627A" w:rsidRPr="00EC3248" w:rsidRDefault="00CC627A" w:rsidP="0099202D">
      <w:pPr>
        <w:pStyle w:val="Akapitzlist"/>
        <w:numPr>
          <w:ilvl w:val="0"/>
          <w:numId w:val="110"/>
        </w:numPr>
        <w:spacing w:after="120" w:line="276" w:lineRule="auto"/>
        <w:rPr>
          <w:rFonts w:cs="Tahoma"/>
          <w:sz w:val="24"/>
          <w:szCs w:val="24"/>
        </w:rPr>
      </w:pPr>
      <w:r w:rsidRPr="00EC3248">
        <w:rPr>
          <w:sz w:val="24"/>
          <w:szCs w:val="24"/>
        </w:rPr>
        <w:t>jeśli wyślemy pracownika na nieodpowiednie szkolenie (nie odpowiadające na jego luki kompetencyjne) to również niczego ono nie zmieni.</w:t>
      </w:r>
    </w:p>
    <w:p w14:paraId="75E0D65A" w14:textId="77777777" w:rsidR="000F12C7" w:rsidRDefault="000F12C7">
      <w:pPr>
        <w:rPr>
          <w:rFonts w:eastAsia="Times New Roman"/>
          <w:sz w:val="24"/>
          <w:szCs w:val="24"/>
          <w:lang w:eastAsia="pl-PL"/>
        </w:rPr>
      </w:pPr>
    </w:p>
    <w:p w14:paraId="075C17E5" w14:textId="77777777" w:rsidR="000F12C7" w:rsidRDefault="000F12C7">
      <w:pPr>
        <w:rPr>
          <w:rFonts w:eastAsiaTheme="majorEastAsia" w:cstheme="minorHAnsi"/>
          <w:b/>
          <w:bCs/>
          <w:sz w:val="26"/>
          <w:szCs w:val="26"/>
        </w:rPr>
      </w:pPr>
      <w:r>
        <w:br w:type="page"/>
      </w:r>
    </w:p>
    <w:p w14:paraId="1C7139C1" w14:textId="144536ED" w:rsidR="00584033" w:rsidRPr="00315B0D" w:rsidRDefault="1FCE7782" w:rsidP="00BE47A1">
      <w:pPr>
        <w:pStyle w:val="Nagwek2"/>
        <w:numPr>
          <w:ilvl w:val="0"/>
          <w:numId w:val="0"/>
        </w:numPr>
      </w:pPr>
      <w:bookmarkStart w:id="191" w:name="_Toc135902014"/>
      <w:r>
        <w:lastRenderedPageBreak/>
        <w:t xml:space="preserve">Załącznik nr </w:t>
      </w:r>
      <w:r w:rsidR="0096181E">
        <w:t>6</w:t>
      </w:r>
      <w:r>
        <w:t xml:space="preserve"> </w:t>
      </w:r>
      <w:r w:rsidR="0DF097FA">
        <w:t>Programy szkoleniowe</w:t>
      </w:r>
      <w:bookmarkEnd w:id="191"/>
      <w:r>
        <w:t xml:space="preserve"> </w:t>
      </w:r>
    </w:p>
    <w:p w14:paraId="1CE7B339" w14:textId="77777777" w:rsidR="00584033" w:rsidRPr="00F34E24" w:rsidRDefault="00584033" w:rsidP="00584033">
      <w:pPr>
        <w:spacing w:after="120" w:line="276" w:lineRule="auto"/>
        <w:rPr>
          <w:sz w:val="24"/>
          <w:szCs w:val="24"/>
        </w:rPr>
      </w:pPr>
      <w:r w:rsidRPr="00F34E24">
        <w:rPr>
          <w:sz w:val="24"/>
          <w:szCs w:val="24"/>
        </w:rPr>
        <w:t>Mając na uwadze potrzebę przygotowania kadry WTZ do realizacji Standarów funkcjonowania WTZ oraz zidentyfikowane w toku badania WTZ problemy z właściwym poziomem merytorycznym oferowanych na rynku szkoleń przygotowano kilka programów szkoleń. Mogą one zostać wykorzystane przez wykonawców szkoleń w ramach projektu oraz w przyszłości – przy zamawianiu szkoleń przez ich organizatorów (PFRON, poszczególne WTZ czy ich porozumienia, organy prowadzące WTZ). Dysponowanie na tym etapie jednolitymi programami zapobiega nadmiernej dowolności przekazywanej podczas szkoleń treści, prowadząc do zapewnienia, że wszyscy uczestnicy danego typu szkolenia faktycznie otrzymają odpowiednią wiedzę i nabędą odpowiednie umiejętności.</w:t>
      </w:r>
    </w:p>
    <w:p w14:paraId="7FD35E94" w14:textId="77777777" w:rsidR="00584033" w:rsidRPr="00F34E24" w:rsidRDefault="00584033" w:rsidP="00584033">
      <w:pPr>
        <w:spacing w:after="120" w:line="276" w:lineRule="auto"/>
        <w:rPr>
          <w:sz w:val="24"/>
          <w:szCs w:val="24"/>
        </w:rPr>
      </w:pPr>
      <w:r w:rsidRPr="00F34E24">
        <w:rPr>
          <w:sz w:val="24"/>
          <w:szCs w:val="24"/>
        </w:rPr>
        <w:t>Przygotowane zostały następujące programy szkolenia:</w:t>
      </w:r>
    </w:p>
    <w:p w14:paraId="6AE061E7" w14:textId="77777777" w:rsidR="00584033" w:rsidRPr="00F34E24" w:rsidRDefault="00584033" w:rsidP="0099202D">
      <w:pPr>
        <w:pStyle w:val="Akapitzlist"/>
        <w:numPr>
          <w:ilvl w:val="0"/>
          <w:numId w:val="94"/>
        </w:numPr>
        <w:spacing w:after="120" w:line="276" w:lineRule="auto"/>
        <w:rPr>
          <w:sz w:val="24"/>
          <w:szCs w:val="24"/>
        </w:rPr>
      </w:pPr>
      <w:r w:rsidRPr="00F34E24">
        <w:rPr>
          <w:sz w:val="24"/>
          <w:szCs w:val="24"/>
        </w:rPr>
        <w:t>w zakresie standardów funkcjonowania WTZ – dla kadry kierowniczej</w:t>
      </w:r>
      <w:r>
        <w:rPr>
          <w:sz w:val="24"/>
          <w:szCs w:val="24"/>
        </w:rPr>
        <w:t>,</w:t>
      </w:r>
    </w:p>
    <w:p w14:paraId="3D18CAC9" w14:textId="77777777" w:rsidR="00584033" w:rsidRPr="00F34E24" w:rsidRDefault="00584033" w:rsidP="0099202D">
      <w:pPr>
        <w:pStyle w:val="Akapitzlist"/>
        <w:numPr>
          <w:ilvl w:val="0"/>
          <w:numId w:val="94"/>
        </w:numPr>
        <w:spacing w:after="120" w:line="276" w:lineRule="auto"/>
        <w:rPr>
          <w:sz w:val="24"/>
          <w:szCs w:val="24"/>
        </w:rPr>
      </w:pPr>
      <w:r w:rsidRPr="00F34E24">
        <w:rPr>
          <w:sz w:val="24"/>
          <w:szCs w:val="24"/>
        </w:rPr>
        <w:t>w zakresie standardów funkcjonowania WTZ – dla kadry merytorycznej</w:t>
      </w:r>
      <w:r>
        <w:rPr>
          <w:sz w:val="24"/>
          <w:szCs w:val="24"/>
        </w:rPr>
        <w:t>,</w:t>
      </w:r>
    </w:p>
    <w:p w14:paraId="7B286233" w14:textId="77777777" w:rsidR="00584033" w:rsidRPr="00F34E24" w:rsidRDefault="00584033" w:rsidP="0099202D">
      <w:pPr>
        <w:pStyle w:val="Akapitzlist"/>
        <w:numPr>
          <w:ilvl w:val="0"/>
          <w:numId w:val="94"/>
        </w:numPr>
        <w:spacing w:after="120" w:line="276" w:lineRule="auto"/>
        <w:rPr>
          <w:sz w:val="24"/>
          <w:szCs w:val="24"/>
        </w:rPr>
      </w:pPr>
      <w:r w:rsidRPr="00F34E24">
        <w:rPr>
          <w:sz w:val="24"/>
          <w:szCs w:val="24"/>
        </w:rPr>
        <w:t>w zakresie samostanowienia i wspieranie niezależnego życia osób z niepełnosprawnościami</w:t>
      </w:r>
      <w:r>
        <w:rPr>
          <w:sz w:val="24"/>
          <w:szCs w:val="24"/>
        </w:rPr>
        <w:t>,</w:t>
      </w:r>
    </w:p>
    <w:p w14:paraId="574C2EEB" w14:textId="77777777" w:rsidR="00584033" w:rsidRPr="00F34E24" w:rsidRDefault="00584033" w:rsidP="0099202D">
      <w:pPr>
        <w:pStyle w:val="Akapitzlist"/>
        <w:numPr>
          <w:ilvl w:val="0"/>
          <w:numId w:val="94"/>
        </w:numPr>
        <w:spacing w:after="120" w:line="276" w:lineRule="auto"/>
        <w:rPr>
          <w:sz w:val="24"/>
          <w:szCs w:val="24"/>
        </w:rPr>
      </w:pPr>
      <w:r w:rsidRPr="00F34E24">
        <w:rPr>
          <w:sz w:val="24"/>
          <w:szCs w:val="24"/>
        </w:rPr>
        <w:t>w zakresie stosowania modelu oceny funkcjonalnej (</w:t>
      </w:r>
      <w:proofErr w:type="spellStart"/>
      <w:r w:rsidRPr="00F34E24">
        <w:rPr>
          <w:sz w:val="24"/>
          <w:szCs w:val="24"/>
        </w:rPr>
        <w:t>biopsy</w:t>
      </w:r>
      <w:r>
        <w:rPr>
          <w:sz w:val="24"/>
          <w:szCs w:val="24"/>
        </w:rPr>
        <w:t>chospołecznej</w:t>
      </w:r>
      <w:proofErr w:type="spellEnd"/>
      <w:r>
        <w:rPr>
          <w:sz w:val="24"/>
          <w:szCs w:val="24"/>
        </w:rPr>
        <w:t>) uczestników WTZ.</w:t>
      </w:r>
    </w:p>
    <w:p w14:paraId="20B0D8E5" w14:textId="77777777" w:rsidR="00584033" w:rsidRPr="00F34E24" w:rsidRDefault="00584033" w:rsidP="00584033">
      <w:pPr>
        <w:spacing w:after="120" w:line="276" w:lineRule="auto"/>
        <w:rPr>
          <w:rStyle w:val="eop"/>
          <w:rFonts w:eastAsia="Calibri"/>
          <w:color w:val="000000"/>
          <w:sz w:val="24"/>
          <w:szCs w:val="24"/>
          <w:shd w:val="clear" w:color="auto" w:fill="FFFFFF"/>
        </w:rPr>
      </w:pPr>
      <w:r w:rsidRPr="00F34E24">
        <w:rPr>
          <w:sz w:val="24"/>
          <w:szCs w:val="24"/>
        </w:rPr>
        <w:t>Ponadto w</w:t>
      </w:r>
      <w:r w:rsidRPr="00F34E24">
        <w:rPr>
          <w:rStyle w:val="eop"/>
          <w:rFonts w:eastAsia="Calibri"/>
          <w:color w:val="000000"/>
          <w:sz w:val="24"/>
          <w:szCs w:val="24"/>
          <w:shd w:val="clear" w:color="auto" w:fill="FFFFFF"/>
        </w:rPr>
        <w:t xml:space="preserve"> kontekście przygotowania kadry merytorycznej WTZ do pełnienia funkcji trenera pracy rekomenduje się wykorzystanie programu szkolenia opisanego w publikacji pt. </w:t>
      </w:r>
      <w:r w:rsidRPr="00F34E24">
        <w:rPr>
          <w:rStyle w:val="eop"/>
          <w:rFonts w:eastAsia="Calibri"/>
          <w:i/>
          <w:iCs/>
          <w:color w:val="000000"/>
          <w:sz w:val="24"/>
          <w:szCs w:val="24"/>
          <w:shd w:val="clear" w:color="auto" w:fill="FFFFFF"/>
        </w:rPr>
        <w:t>Wytyczne dotyczących świadczenia usług przez trenera pracy – Zestaw II Zestaw narzędzi do szkolenia trenerów pracy</w:t>
      </w:r>
      <w:r w:rsidRPr="00F34E24">
        <w:rPr>
          <w:rStyle w:val="eop"/>
          <w:rFonts w:eastAsia="Calibri"/>
          <w:color w:val="000000"/>
          <w:sz w:val="24"/>
          <w:szCs w:val="24"/>
          <w:shd w:val="clear" w:color="auto" w:fill="FFFFFF"/>
        </w:rPr>
        <w:t xml:space="preserve"> opracowanej w ramach projektu „Trener pracy jako sposób na zwiększenie zatrudnienia osób niepełnosprawnych”, realizowanego przez Państwowy Fundusz Rehabilitacji Osób Niepełnosprawnych w partnerstwie z Polskim Forum Osób Niepełnosprawnych, Polską Organizację Pracodawców Osób Niepełnosprawnych oraz KARE </w:t>
      </w:r>
      <w:proofErr w:type="spellStart"/>
      <w:r w:rsidRPr="00583575">
        <w:rPr>
          <w:rStyle w:val="eop"/>
          <w:rFonts w:eastAsia="Calibri"/>
          <w:color w:val="000000"/>
          <w:sz w:val="24"/>
          <w:szCs w:val="24"/>
          <w:shd w:val="clear" w:color="auto" w:fill="FFFFFF"/>
        </w:rPr>
        <w:t>Promoting</w:t>
      </w:r>
      <w:proofErr w:type="spellEnd"/>
      <w:r w:rsidRPr="00583575">
        <w:rPr>
          <w:rStyle w:val="eop"/>
          <w:rFonts w:eastAsia="Calibri"/>
          <w:color w:val="000000"/>
          <w:sz w:val="24"/>
          <w:szCs w:val="24"/>
          <w:shd w:val="clear" w:color="auto" w:fill="FFFFFF"/>
        </w:rPr>
        <w:t xml:space="preserve"> </w:t>
      </w:r>
      <w:proofErr w:type="spellStart"/>
      <w:r w:rsidRPr="00583575">
        <w:rPr>
          <w:rStyle w:val="eop"/>
          <w:rFonts w:eastAsia="Calibri"/>
          <w:color w:val="000000"/>
          <w:sz w:val="24"/>
          <w:szCs w:val="24"/>
          <w:shd w:val="clear" w:color="auto" w:fill="FFFFFF"/>
        </w:rPr>
        <w:t>Inclusion</w:t>
      </w:r>
      <w:proofErr w:type="spellEnd"/>
      <w:r w:rsidRPr="00583575">
        <w:rPr>
          <w:rStyle w:val="eop"/>
          <w:rFonts w:eastAsia="Calibri"/>
          <w:color w:val="000000"/>
          <w:sz w:val="24"/>
          <w:szCs w:val="24"/>
          <w:shd w:val="clear" w:color="auto" w:fill="FFFFFF"/>
        </w:rPr>
        <w:t xml:space="preserve"> for People with </w:t>
      </w:r>
      <w:proofErr w:type="spellStart"/>
      <w:r w:rsidRPr="00583575">
        <w:rPr>
          <w:rStyle w:val="eop"/>
          <w:rFonts w:eastAsia="Calibri"/>
          <w:color w:val="000000"/>
          <w:sz w:val="24"/>
          <w:szCs w:val="24"/>
          <w:shd w:val="clear" w:color="auto" w:fill="FFFFFF"/>
        </w:rPr>
        <w:t>Intellectual</w:t>
      </w:r>
      <w:proofErr w:type="spellEnd"/>
      <w:r w:rsidRPr="00583575">
        <w:rPr>
          <w:rStyle w:val="eop"/>
          <w:rFonts w:eastAsia="Calibri"/>
          <w:color w:val="000000"/>
          <w:sz w:val="24"/>
          <w:szCs w:val="24"/>
          <w:shd w:val="clear" w:color="auto" w:fill="FFFFFF"/>
        </w:rPr>
        <w:t xml:space="preserve"> </w:t>
      </w:r>
      <w:proofErr w:type="spellStart"/>
      <w:r w:rsidRPr="00583575">
        <w:rPr>
          <w:rStyle w:val="eop"/>
          <w:rFonts w:eastAsia="Calibri"/>
          <w:color w:val="000000"/>
          <w:sz w:val="24"/>
          <w:szCs w:val="24"/>
          <w:shd w:val="clear" w:color="auto" w:fill="FFFFFF"/>
        </w:rPr>
        <w:t>Disabilities</w:t>
      </w:r>
      <w:proofErr w:type="spellEnd"/>
      <w:r w:rsidRPr="00583575">
        <w:rPr>
          <w:rStyle w:val="eop"/>
          <w:rFonts w:eastAsia="Calibri"/>
          <w:color w:val="000000"/>
          <w:sz w:val="24"/>
          <w:szCs w:val="24"/>
          <w:shd w:val="clear" w:color="auto" w:fill="FFFFFF"/>
        </w:rPr>
        <w:t xml:space="preserve"> </w:t>
      </w:r>
      <w:r w:rsidRPr="00F34E24">
        <w:rPr>
          <w:rStyle w:val="eop"/>
          <w:rFonts w:eastAsia="Calibri"/>
          <w:color w:val="000000"/>
          <w:sz w:val="24"/>
          <w:szCs w:val="24"/>
          <w:shd w:val="clear" w:color="auto" w:fill="FFFFFF"/>
        </w:rPr>
        <w:t>z Irlandii, współfinansowanego ze środków Unii Europejskiej w ramach Europejskiego Funduszu Społecznego w ramach Programu Operacyjnego Kapitał Ludzki.</w:t>
      </w:r>
    </w:p>
    <w:p w14:paraId="095D98B1" w14:textId="77777777" w:rsidR="00584033" w:rsidRPr="00CF16C6" w:rsidRDefault="00584033" w:rsidP="0099202D">
      <w:pPr>
        <w:pStyle w:val="Nagwek3"/>
        <w:numPr>
          <w:ilvl w:val="0"/>
          <w:numId w:val="59"/>
        </w:numPr>
        <w:ind w:left="700"/>
      </w:pPr>
      <w:bookmarkStart w:id="192" w:name="_Toc83939613"/>
      <w:bookmarkStart w:id="193" w:name="_Toc135902015"/>
      <w:bookmarkStart w:id="194" w:name="_Toc83939614"/>
      <w:r>
        <w:t>P</w:t>
      </w:r>
      <w:r w:rsidRPr="00CF16C6">
        <w:t>rogram szkolenia dla kadry kierowniczej WTZ w zakresie standard</w:t>
      </w:r>
      <w:r>
        <w:t>ów funkcjonowania WTZ</w:t>
      </w:r>
      <w:bookmarkEnd w:id="192"/>
      <w:bookmarkEnd w:id="193"/>
    </w:p>
    <w:p w14:paraId="66B775AC" w14:textId="77777777" w:rsidR="00584033" w:rsidRPr="00AD7319" w:rsidRDefault="00584033" w:rsidP="0099202D">
      <w:pPr>
        <w:pStyle w:val="Akapitzlist"/>
        <w:numPr>
          <w:ilvl w:val="0"/>
          <w:numId w:val="25"/>
        </w:numPr>
        <w:spacing w:before="120" w:after="0" w:line="276" w:lineRule="auto"/>
        <w:contextualSpacing w:val="0"/>
        <w:rPr>
          <w:rFonts w:cstheme="minorHAnsi"/>
          <w:sz w:val="24"/>
          <w:szCs w:val="24"/>
        </w:rPr>
      </w:pPr>
      <w:r w:rsidRPr="00AD7319">
        <w:rPr>
          <w:rFonts w:cstheme="minorHAnsi"/>
          <w:sz w:val="24"/>
          <w:szCs w:val="24"/>
        </w:rPr>
        <w:t>Cele i efekty szkolenia</w:t>
      </w:r>
    </w:p>
    <w:p w14:paraId="272A2A3E" w14:textId="77777777" w:rsidR="00584033" w:rsidRPr="00AD7319" w:rsidRDefault="00584033" w:rsidP="00584033">
      <w:pPr>
        <w:spacing w:before="120" w:line="276" w:lineRule="auto"/>
        <w:rPr>
          <w:rFonts w:cstheme="minorHAnsi"/>
          <w:sz w:val="24"/>
          <w:szCs w:val="24"/>
        </w:rPr>
      </w:pPr>
      <w:r w:rsidRPr="00AD7319">
        <w:rPr>
          <w:rFonts w:cstheme="minorHAnsi"/>
          <w:sz w:val="24"/>
          <w:szCs w:val="24"/>
        </w:rPr>
        <w:t>Celem szkolenia jest przygotowanie kadry kierowniczej do stosowania standardu funkcjonowani</w:t>
      </w:r>
      <w:r>
        <w:rPr>
          <w:rFonts w:cstheme="minorHAnsi"/>
          <w:sz w:val="24"/>
          <w:szCs w:val="24"/>
        </w:rPr>
        <w:t>a warsztatów terapii zajęciowej jako narzędzia służącego podniesieniu jakości i skuteczności działań realizowanych przez warsztaty oraz przygotowanie jej do wdrażania niezbędnych zmian.</w:t>
      </w:r>
    </w:p>
    <w:p w14:paraId="17A34F70" w14:textId="77777777" w:rsidR="00584033" w:rsidRPr="00AD7319" w:rsidRDefault="00584033" w:rsidP="00584033">
      <w:pPr>
        <w:spacing w:before="120" w:line="276" w:lineRule="auto"/>
        <w:rPr>
          <w:rFonts w:cstheme="minorHAnsi"/>
          <w:sz w:val="24"/>
          <w:szCs w:val="24"/>
        </w:rPr>
      </w:pPr>
      <w:r w:rsidRPr="00AD7319">
        <w:rPr>
          <w:rFonts w:cstheme="minorHAnsi"/>
          <w:sz w:val="24"/>
          <w:szCs w:val="24"/>
        </w:rPr>
        <w:lastRenderedPageBreak/>
        <w:t>Po ukończeniu szkolenia uczestnik będzie:</w:t>
      </w:r>
    </w:p>
    <w:p w14:paraId="6F2B3707" w14:textId="77777777" w:rsidR="00584033" w:rsidRPr="00AD7319" w:rsidRDefault="00584033" w:rsidP="0099202D">
      <w:pPr>
        <w:pStyle w:val="Akapitzlist"/>
        <w:numPr>
          <w:ilvl w:val="0"/>
          <w:numId w:val="93"/>
        </w:numPr>
        <w:spacing w:before="120" w:after="0" w:line="276" w:lineRule="auto"/>
        <w:contextualSpacing w:val="0"/>
        <w:rPr>
          <w:rFonts w:cstheme="minorHAnsi"/>
          <w:sz w:val="24"/>
          <w:szCs w:val="24"/>
        </w:rPr>
      </w:pPr>
      <w:r>
        <w:rPr>
          <w:rFonts w:cstheme="minorHAnsi"/>
          <w:sz w:val="24"/>
          <w:szCs w:val="24"/>
        </w:rPr>
        <w:t xml:space="preserve">rozumiał przesłanki utworzenia standardu </w:t>
      </w:r>
      <w:r w:rsidRPr="00AD7319">
        <w:rPr>
          <w:rFonts w:cstheme="minorHAnsi"/>
          <w:sz w:val="24"/>
          <w:szCs w:val="24"/>
        </w:rPr>
        <w:t xml:space="preserve">funkcjonowania </w:t>
      </w:r>
      <w:r>
        <w:rPr>
          <w:rFonts w:cstheme="minorHAnsi"/>
          <w:sz w:val="24"/>
          <w:szCs w:val="24"/>
        </w:rPr>
        <w:t>WTZ</w:t>
      </w:r>
      <w:r w:rsidRPr="00AD7319">
        <w:rPr>
          <w:rFonts w:cstheme="minorHAnsi"/>
          <w:sz w:val="24"/>
          <w:szCs w:val="24"/>
        </w:rPr>
        <w:t>,</w:t>
      </w:r>
    </w:p>
    <w:p w14:paraId="67EB0259" w14:textId="77777777" w:rsidR="00584033" w:rsidRPr="00AD7319" w:rsidRDefault="00584033" w:rsidP="0099202D">
      <w:pPr>
        <w:pStyle w:val="Akapitzlist"/>
        <w:numPr>
          <w:ilvl w:val="0"/>
          <w:numId w:val="93"/>
        </w:numPr>
        <w:spacing w:before="120" w:line="276" w:lineRule="auto"/>
        <w:rPr>
          <w:rFonts w:cstheme="minorHAnsi"/>
          <w:sz w:val="24"/>
          <w:szCs w:val="24"/>
        </w:rPr>
      </w:pPr>
      <w:r w:rsidRPr="00AD7319">
        <w:rPr>
          <w:rFonts w:cstheme="minorHAnsi"/>
          <w:sz w:val="24"/>
          <w:szCs w:val="24"/>
        </w:rPr>
        <w:t>rozumiał cele i założenia wdrożenia standardu funkcjonowania warsztatów terapii zajęciowej,</w:t>
      </w:r>
    </w:p>
    <w:p w14:paraId="3DC60572" w14:textId="2BD2F75B" w:rsidR="00584033" w:rsidRDefault="00584033" w:rsidP="0099202D">
      <w:pPr>
        <w:pStyle w:val="Akapitzlist"/>
        <w:numPr>
          <w:ilvl w:val="0"/>
          <w:numId w:val="93"/>
        </w:numPr>
        <w:spacing w:before="120" w:after="0" w:line="276" w:lineRule="auto"/>
        <w:rPr>
          <w:sz w:val="24"/>
          <w:szCs w:val="24"/>
        </w:rPr>
      </w:pPr>
      <w:r w:rsidRPr="1CFBB0A2">
        <w:rPr>
          <w:sz w:val="24"/>
          <w:szCs w:val="24"/>
        </w:rPr>
        <w:t>rozumiał, co i dlaczego należy zmienić w dotychczasowej organizacji WTZ, żeby wdrożyć i realizować standard funkcjonowania warsztatów terapii zajęciowej.</w:t>
      </w:r>
    </w:p>
    <w:p w14:paraId="70CBBC94" w14:textId="77777777" w:rsidR="00584033" w:rsidRPr="00DF2D5C" w:rsidRDefault="00584033" w:rsidP="00584033">
      <w:pPr>
        <w:spacing w:before="120" w:after="0" w:line="276" w:lineRule="auto"/>
        <w:ind w:left="360"/>
        <w:rPr>
          <w:rFonts w:cstheme="minorHAnsi"/>
          <w:sz w:val="24"/>
          <w:szCs w:val="24"/>
        </w:rPr>
      </w:pPr>
    </w:p>
    <w:p w14:paraId="530E759F" w14:textId="77777777" w:rsidR="00584033" w:rsidRDefault="00584033" w:rsidP="00584033">
      <w:pPr>
        <w:rPr>
          <w:rFonts w:cstheme="minorHAnsi"/>
          <w:sz w:val="24"/>
          <w:szCs w:val="24"/>
        </w:rPr>
        <w:sectPr w:rsidR="00584033" w:rsidSect="001626CB">
          <w:pgSz w:w="11906" w:h="16838"/>
          <w:pgMar w:top="680" w:right="1276" w:bottom="680" w:left="1276" w:header="567" w:footer="283" w:gutter="0"/>
          <w:cols w:space="708"/>
          <w:docGrid w:linePitch="360"/>
        </w:sectPr>
      </w:pPr>
    </w:p>
    <w:p w14:paraId="6CC33857" w14:textId="3BB06BC4" w:rsidR="00584033" w:rsidRDefault="00584033" w:rsidP="0099202D">
      <w:pPr>
        <w:pStyle w:val="Akapitzlist"/>
        <w:numPr>
          <w:ilvl w:val="0"/>
          <w:numId w:val="25"/>
        </w:numPr>
        <w:spacing w:before="120" w:after="120" w:line="276" w:lineRule="auto"/>
        <w:ind w:left="714" w:hanging="357"/>
        <w:contextualSpacing w:val="0"/>
        <w:rPr>
          <w:rFonts w:cstheme="minorHAnsi"/>
          <w:sz w:val="24"/>
          <w:szCs w:val="24"/>
        </w:rPr>
      </w:pPr>
      <w:r w:rsidRPr="00AD7319">
        <w:rPr>
          <w:rFonts w:cstheme="minorHAnsi"/>
          <w:sz w:val="24"/>
          <w:szCs w:val="24"/>
        </w:rPr>
        <w:lastRenderedPageBreak/>
        <w:t>Plan realizacji szkolenia – wskazówki dla trenera</w:t>
      </w:r>
    </w:p>
    <w:p w14:paraId="7A230708" w14:textId="74434E7B" w:rsidR="00AC2C15" w:rsidRDefault="00AC2C15" w:rsidP="00AC2C15">
      <w:pPr>
        <w:pStyle w:val="Akapitzlist"/>
        <w:spacing w:before="120" w:after="120" w:line="276" w:lineRule="auto"/>
        <w:ind w:left="714"/>
        <w:contextualSpacing w:val="0"/>
        <w:rPr>
          <w:rFonts w:cstheme="minorHAnsi"/>
          <w:sz w:val="24"/>
          <w:szCs w:val="24"/>
        </w:rPr>
      </w:pPr>
      <w:r>
        <w:rPr>
          <w:rFonts w:cstheme="minorHAnsi"/>
          <w:sz w:val="24"/>
          <w:szCs w:val="24"/>
        </w:rPr>
        <w:t>Dzień pierwszy</w:t>
      </w:r>
    </w:p>
    <w:tbl>
      <w:tblPr>
        <w:tblStyle w:val="Tabela-Siatka"/>
        <w:tblW w:w="14425" w:type="dxa"/>
        <w:tblLook w:val="04A0" w:firstRow="1" w:lastRow="0" w:firstColumn="1" w:lastColumn="0" w:noHBand="0" w:noVBand="1"/>
      </w:tblPr>
      <w:tblGrid>
        <w:gridCol w:w="502"/>
        <w:gridCol w:w="1336"/>
        <w:gridCol w:w="3119"/>
        <w:gridCol w:w="4365"/>
        <w:gridCol w:w="3119"/>
        <w:gridCol w:w="1984"/>
      </w:tblGrid>
      <w:tr w:rsidR="0062555F" w:rsidRPr="00AB137B" w14:paraId="164A561F" w14:textId="77777777" w:rsidTr="00AE7C62">
        <w:trPr>
          <w:tblHeader/>
        </w:trPr>
        <w:tc>
          <w:tcPr>
            <w:tcW w:w="502" w:type="dxa"/>
            <w:shd w:val="clear" w:color="auto" w:fill="D9D9D9" w:themeFill="background1" w:themeFillShade="D9"/>
          </w:tcPr>
          <w:p w14:paraId="18554ACF" w14:textId="77777777" w:rsidR="00584033" w:rsidRPr="00AB137B" w:rsidRDefault="00584033" w:rsidP="00AE7C62">
            <w:pPr>
              <w:spacing w:before="40" w:after="40"/>
              <w:rPr>
                <w:rFonts w:cstheme="minorHAnsi"/>
                <w:b/>
                <w:bCs/>
              </w:rPr>
            </w:pPr>
            <w:r w:rsidRPr="00AB137B">
              <w:rPr>
                <w:rFonts w:cstheme="minorHAnsi"/>
                <w:b/>
                <w:bCs/>
              </w:rPr>
              <w:t>Lp.</w:t>
            </w:r>
          </w:p>
        </w:tc>
        <w:tc>
          <w:tcPr>
            <w:tcW w:w="1336" w:type="dxa"/>
            <w:shd w:val="clear" w:color="auto" w:fill="D9D9D9" w:themeFill="background1" w:themeFillShade="D9"/>
          </w:tcPr>
          <w:p w14:paraId="1B239B94" w14:textId="77777777" w:rsidR="00584033" w:rsidRPr="00AB137B" w:rsidRDefault="00584033" w:rsidP="00AE7C62">
            <w:pPr>
              <w:spacing w:before="40" w:after="40"/>
              <w:rPr>
                <w:rFonts w:cstheme="minorHAnsi"/>
                <w:b/>
                <w:bCs/>
              </w:rPr>
            </w:pPr>
            <w:r w:rsidRPr="00AB137B">
              <w:rPr>
                <w:rFonts w:cstheme="minorHAnsi"/>
                <w:b/>
                <w:bCs/>
              </w:rPr>
              <w:t>Od-do</w:t>
            </w:r>
          </w:p>
        </w:tc>
        <w:tc>
          <w:tcPr>
            <w:tcW w:w="3119" w:type="dxa"/>
            <w:shd w:val="clear" w:color="auto" w:fill="D9D9D9" w:themeFill="background1" w:themeFillShade="D9"/>
          </w:tcPr>
          <w:p w14:paraId="40142EF8" w14:textId="77777777" w:rsidR="00584033" w:rsidRPr="00AB137B" w:rsidRDefault="00584033" w:rsidP="00AE7C62">
            <w:pPr>
              <w:spacing w:before="40" w:after="40"/>
              <w:rPr>
                <w:rFonts w:cstheme="minorHAnsi"/>
                <w:b/>
                <w:bCs/>
              </w:rPr>
            </w:pPr>
            <w:r w:rsidRPr="00AB137B">
              <w:rPr>
                <w:rFonts w:cstheme="minorHAnsi"/>
                <w:b/>
                <w:bCs/>
              </w:rPr>
              <w:t>Cele szczegółowe (efekty)</w:t>
            </w:r>
          </w:p>
        </w:tc>
        <w:tc>
          <w:tcPr>
            <w:tcW w:w="4365" w:type="dxa"/>
            <w:shd w:val="clear" w:color="auto" w:fill="D9D9D9" w:themeFill="background1" w:themeFillShade="D9"/>
          </w:tcPr>
          <w:p w14:paraId="615AAE64" w14:textId="77777777" w:rsidR="00584033" w:rsidRPr="00AB137B" w:rsidRDefault="00584033" w:rsidP="00AE7C62">
            <w:pPr>
              <w:spacing w:before="40" w:after="40"/>
              <w:rPr>
                <w:rFonts w:cstheme="minorHAnsi"/>
                <w:b/>
                <w:bCs/>
              </w:rPr>
            </w:pPr>
            <w:r w:rsidRPr="00AB137B">
              <w:rPr>
                <w:rFonts w:cstheme="minorHAnsi"/>
                <w:b/>
                <w:bCs/>
              </w:rPr>
              <w:t>Zagadnienia</w:t>
            </w:r>
          </w:p>
        </w:tc>
        <w:tc>
          <w:tcPr>
            <w:tcW w:w="3119" w:type="dxa"/>
            <w:shd w:val="clear" w:color="auto" w:fill="D9D9D9" w:themeFill="background1" w:themeFillShade="D9"/>
          </w:tcPr>
          <w:p w14:paraId="6EE12B69" w14:textId="77777777" w:rsidR="00584033" w:rsidRPr="00AB137B" w:rsidRDefault="00584033" w:rsidP="00AE7C62">
            <w:pPr>
              <w:spacing w:before="40" w:after="40"/>
              <w:rPr>
                <w:rFonts w:cstheme="minorHAnsi"/>
                <w:b/>
                <w:bCs/>
              </w:rPr>
            </w:pPr>
            <w:r w:rsidRPr="00AB137B">
              <w:rPr>
                <w:rFonts w:cstheme="minorHAnsi"/>
                <w:b/>
                <w:bCs/>
              </w:rPr>
              <w:t>Metody</w:t>
            </w:r>
          </w:p>
        </w:tc>
        <w:tc>
          <w:tcPr>
            <w:tcW w:w="1984" w:type="dxa"/>
            <w:shd w:val="clear" w:color="auto" w:fill="D9D9D9" w:themeFill="background1" w:themeFillShade="D9"/>
          </w:tcPr>
          <w:p w14:paraId="4F4B495D" w14:textId="77777777" w:rsidR="00584033" w:rsidRPr="00AB137B" w:rsidRDefault="00584033" w:rsidP="00AE7C62">
            <w:pPr>
              <w:spacing w:before="40" w:after="40"/>
              <w:rPr>
                <w:rFonts w:cstheme="minorHAnsi"/>
                <w:b/>
                <w:bCs/>
              </w:rPr>
            </w:pPr>
            <w:r w:rsidRPr="00AB137B">
              <w:rPr>
                <w:rFonts w:cstheme="minorHAnsi"/>
                <w:b/>
                <w:bCs/>
              </w:rPr>
              <w:t>Narzędzia pomocnicze</w:t>
            </w:r>
          </w:p>
        </w:tc>
      </w:tr>
      <w:tr w:rsidR="00584033" w:rsidRPr="00AB137B" w14:paraId="40C7C863" w14:textId="77777777" w:rsidTr="00AE7C62">
        <w:tc>
          <w:tcPr>
            <w:tcW w:w="502" w:type="dxa"/>
          </w:tcPr>
          <w:p w14:paraId="6ABD1900" w14:textId="77777777" w:rsidR="00584033" w:rsidRPr="00AB137B" w:rsidRDefault="00584033" w:rsidP="00AE7C62">
            <w:pPr>
              <w:spacing w:before="40" w:after="40"/>
              <w:rPr>
                <w:rFonts w:cstheme="minorHAnsi"/>
              </w:rPr>
            </w:pPr>
            <w:r w:rsidRPr="00AB137B">
              <w:rPr>
                <w:rFonts w:cstheme="minorHAnsi"/>
              </w:rPr>
              <w:t>1.</w:t>
            </w:r>
          </w:p>
        </w:tc>
        <w:tc>
          <w:tcPr>
            <w:tcW w:w="1336" w:type="dxa"/>
          </w:tcPr>
          <w:p w14:paraId="73750038" w14:textId="77777777" w:rsidR="00584033" w:rsidRPr="00AB137B" w:rsidRDefault="00584033" w:rsidP="00AE7C62">
            <w:pPr>
              <w:spacing w:before="40" w:after="40"/>
              <w:ind w:right="-103"/>
              <w:rPr>
                <w:rFonts w:cstheme="minorHAnsi"/>
              </w:rPr>
            </w:pPr>
            <w:r>
              <w:rPr>
                <w:rFonts w:cstheme="minorHAnsi"/>
              </w:rPr>
              <w:t>Sesja I</w:t>
            </w:r>
          </w:p>
        </w:tc>
        <w:tc>
          <w:tcPr>
            <w:tcW w:w="3119" w:type="dxa"/>
          </w:tcPr>
          <w:p w14:paraId="6A9661C5" w14:textId="77777777" w:rsidR="00584033" w:rsidRPr="00AB137B" w:rsidRDefault="00584033" w:rsidP="0099202D">
            <w:pPr>
              <w:pStyle w:val="Akapitzlist"/>
              <w:numPr>
                <w:ilvl w:val="0"/>
                <w:numId w:val="26"/>
              </w:numPr>
              <w:spacing w:before="40" w:after="40" w:line="240" w:lineRule="auto"/>
              <w:ind w:left="289" w:hanging="289"/>
              <w:contextualSpacing w:val="0"/>
              <w:rPr>
                <w:rFonts w:cstheme="minorHAnsi"/>
              </w:rPr>
            </w:pPr>
            <w:r w:rsidRPr="00AB137B">
              <w:rPr>
                <w:rFonts w:cstheme="minorHAnsi"/>
              </w:rPr>
              <w:t>Poznanie celów szkolenia i zasad pracy;</w:t>
            </w:r>
          </w:p>
          <w:p w14:paraId="2631C578" w14:textId="77777777" w:rsidR="00584033" w:rsidRPr="00AB137B" w:rsidRDefault="00584033" w:rsidP="0099202D">
            <w:pPr>
              <w:pStyle w:val="Akapitzlist"/>
              <w:numPr>
                <w:ilvl w:val="0"/>
                <w:numId w:val="26"/>
              </w:numPr>
              <w:spacing w:before="40" w:after="40" w:line="240" w:lineRule="auto"/>
              <w:ind w:left="289" w:hanging="289"/>
              <w:contextualSpacing w:val="0"/>
              <w:rPr>
                <w:rFonts w:cstheme="minorHAnsi"/>
              </w:rPr>
            </w:pPr>
            <w:r>
              <w:rPr>
                <w:rFonts w:cstheme="minorHAnsi"/>
              </w:rPr>
              <w:t xml:space="preserve">Zrozumienie przesłanek (potrzeby) opracowania Standardu </w:t>
            </w:r>
            <w:r w:rsidRPr="00AB137B">
              <w:rPr>
                <w:rFonts w:cstheme="minorHAnsi"/>
              </w:rPr>
              <w:t>funkcjonowania warsztatów terapii zajęciowej</w:t>
            </w:r>
          </w:p>
        </w:tc>
        <w:tc>
          <w:tcPr>
            <w:tcW w:w="4365" w:type="dxa"/>
          </w:tcPr>
          <w:p w14:paraId="5E714C95" w14:textId="77777777" w:rsidR="00584033" w:rsidRPr="00AB137B" w:rsidRDefault="00584033" w:rsidP="00AE7C62">
            <w:pPr>
              <w:spacing w:before="40" w:after="40"/>
              <w:rPr>
                <w:rFonts w:cstheme="minorHAnsi"/>
              </w:rPr>
            </w:pPr>
            <w:r w:rsidRPr="00AB137B">
              <w:rPr>
                <w:rFonts w:cstheme="minorHAnsi"/>
              </w:rPr>
              <w:t>Wstęp, przywitanie, cele warsztatu, zapoznanie się, analiza oczekiwań i obaw związane ze szkolenie</w:t>
            </w:r>
            <w:r>
              <w:rPr>
                <w:rFonts w:cstheme="minorHAnsi"/>
              </w:rPr>
              <w:t>m</w:t>
            </w:r>
          </w:p>
          <w:p w14:paraId="3B93CE9D" w14:textId="77777777" w:rsidR="00584033" w:rsidRPr="00AB137B" w:rsidRDefault="00584033" w:rsidP="00AE7C62">
            <w:pPr>
              <w:spacing w:before="40" w:after="40"/>
              <w:rPr>
                <w:rFonts w:cstheme="minorHAnsi"/>
                <w:i/>
              </w:rPr>
            </w:pPr>
            <w:r>
              <w:rPr>
                <w:rFonts w:cstheme="minorHAnsi"/>
              </w:rPr>
              <w:t>Prezentacja przesłanek opracowania S</w:t>
            </w:r>
            <w:r w:rsidRPr="00AB137B">
              <w:rPr>
                <w:rFonts w:cstheme="minorHAnsi"/>
              </w:rPr>
              <w:t>tandardu funkcjonowania warsztatów terapii zajęciowej</w:t>
            </w:r>
          </w:p>
        </w:tc>
        <w:tc>
          <w:tcPr>
            <w:tcW w:w="3119" w:type="dxa"/>
          </w:tcPr>
          <w:p w14:paraId="306A38C0" w14:textId="77777777" w:rsidR="00584033" w:rsidRPr="00AB137B" w:rsidRDefault="00584033" w:rsidP="00AE7C62">
            <w:pPr>
              <w:spacing w:before="40" w:after="40"/>
              <w:rPr>
                <w:rFonts w:cstheme="minorHAnsi"/>
              </w:rPr>
            </w:pPr>
            <w:r w:rsidRPr="00AB137B">
              <w:rPr>
                <w:rFonts w:cstheme="minorHAnsi"/>
              </w:rPr>
              <w:t xml:space="preserve">Część wstępna </w:t>
            </w:r>
          </w:p>
          <w:p w14:paraId="760FDDD0" w14:textId="77777777" w:rsidR="00584033" w:rsidRDefault="00584033" w:rsidP="00AE7C62">
            <w:pPr>
              <w:spacing w:before="40" w:after="40"/>
              <w:rPr>
                <w:rFonts w:cstheme="minorHAnsi"/>
              </w:rPr>
            </w:pPr>
          </w:p>
          <w:p w14:paraId="59BD5A04" w14:textId="77777777" w:rsidR="00584033" w:rsidRPr="00AB137B" w:rsidRDefault="00584033" w:rsidP="00AE7C62">
            <w:pPr>
              <w:spacing w:before="40" w:after="40"/>
              <w:rPr>
                <w:rFonts w:cstheme="minorHAnsi"/>
              </w:rPr>
            </w:pPr>
          </w:p>
          <w:p w14:paraId="50332332" w14:textId="77777777" w:rsidR="00584033" w:rsidRPr="00AB137B" w:rsidRDefault="00584033" w:rsidP="00AE7C62">
            <w:pPr>
              <w:spacing w:before="40" w:after="40"/>
              <w:ind w:left="-53"/>
              <w:rPr>
                <w:rFonts w:cstheme="minorHAnsi"/>
                <w:b/>
              </w:rPr>
            </w:pPr>
            <w:r w:rsidRPr="00AB137B">
              <w:rPr>
                <w:rFonts w:cstheme="minorHAnsi"/>
              </w:rPr>
              <w:t xml:space="preserve">Wykład </w:t>
            </w:r>
            <w:r>
              <w:rPr>
                <w:rFonts w:cstheme="minorHAnsi"/>
              </w:rPr>
              <w:t xml:space="preserve">z elementami dyskusji </w:t>
            </w:r>
          </w:p>
        </w:tc>
        <w:tc>
          <w:tcPr>
            <w:tcW w:w="1984" w:type="dxa"/>
          </w:tcPr>
          <w:p w14:paraId="54DA038A" w14:textId="1AB6AF8F" w:rsidR="00584033" w:rsidRPr="00AB137B" w:rsidRDefault="00584033" w:rsidP="00AE7C62">
            <w:pPr>
              <w:spacing w:before="40" w:after="40"/>
              <w:rPr>
                <w:rFonts w:cstheme="minorHAnsi"/>
              </w:rPr>
            </w:pPr>
            <w:proofErr w:type="spellStart"/>
            <w:r w:rsidRPr="00AB137B">
              <w:rPr>
                <w:rFonts w:cstheme="minorHAnsi"/>
              </w:rPr>
              <w:t>flip</w:t>
            </w:r>
            <w:proofErr w:type="spellEnd"/>
            <w:r w:rsidRPr="00AB137B">
              <w:rPr>
                <w:rFonts w:cstheme="minorHAnsi"/>
              </w:rPr>
              <w:t>-chart, karteczki i flamastry</w:t>
            </w:r>
          </w:p>
          <w:p w14:paraId="4AC69ED2" w14:textId="77777777" w:rsidR="00584033" w:rsidRPr="00AB137B" w:rsidRDefault="00584033" w:rsidP="00AE7C62">
            <w:pPr>
              <w:spacing w:before="40" w:after="40"/>
              <w:rPr>
                <w:rFonts w:cstheme="minorHAnsi"/>
              </w:rPr>
            </w:pPr>
            <w:r w:rsidRPr="00AB137B">
              <w:rPr>
                <w:rFonts w:cstheme="minorHAnsi"/>
              </w:rPr>
              <w:t xml:space="preserve">prezentacja, </w:t>
            </w:r>
            <w:r>
              <w:rPr>
                <w:rFonts w:cstheme="minorHAnsi"/>
              </w:rPr>
              <w:t>lapt</w:t>
            </w:r>
            <w:r w:rsidRPr="00AB137B">
              <w:rPr>
                <w:rFonts w:cstheme="minorHAnsi"/>
              </w:rPr>
              <w:t xml:space="preserve">op, </w:t>
            </w:r>
            <w:r>
              <w:rPr>
                <w:rFonts w:cstheme="minorHAnsi"/>
              </w:rPr>
              <w:t>rzutnik</w:t>
            </w:r>
          </w:p>
        </w:tc>
      </w:tr>
      <w:tr w:rsidR="00584033" w:rsidRPr="00AB137B" w14:paraId="277395B5" w14:textId="77777777" w:rsidTr="00AE7C62">
        <w:tc>
          <w:tcPr>
            <w:tcW w:w="502" w:type="dxa"/>
          </w:tcPr>
          <w:p w14:paraId="4B5F5F99" w14:textId="77777777" w:rsidR="00584033" w:rsidRPr="00AB137B" w:rsidRDefault="00584033" w:rsidP="00AE7C62">
            <w:pPr>
              <w:spacing w:before="40" w:after="40"/>
              <w:rPr>
                <w:rFonts w:cstheme="minorHAnsi"/>
              </w:rPr>
            </w:pPr>
            <w:r w:rsidRPr="00AB137B">
              <w:rPr>
                <w:rFonts w:cstheme="minorHAnsi"/>
              </w:rPr>
              <w:t xml:space="preserve">2. </w:t>
            </w:r>
          </w:p>
        </w:tc>
        <w:tc>
          <w:tcPr>
            <w:tcW w:w="1336" w:type="dxa"/>
          </w:tcPr>
          <w:p w14:paraId="24E33E0F" w14:textId="77777777" w:rsidR="00584033" w:rsidRPr="00AB137B" w:rsidRDefault="00584033" w:rsidP="00AE7C62">
            <w:pPr>
              <w:spacing w:before="40" w:after="40"/>
              <w:rPr>
                <w:rFonts w:cstheme="minorHAnsi"/>
              </w:rPr>
            </w:pPr>
            <w:r>
              <w:rPr>
                <w:rFonts w:cstheme="minorHAnsi"/>
              </w:rPr>
              <w:t>Sesja II</w:t>
            </w:r>
          </w:p>
        </w:tc>
        <w:tc>
          <w:tcPr>
            <w:tcW w:w="3119" w:type="dxa"/>
          </w:tcPr>
          <w:p w14:paraId="3CD0983F" w14:textId="77777777" w:rsidR="00584033" w:rsidRPr="00AB137B" w:rsidRDefault="00584033" w:rsidP="00AE7C62">
            <w:pPr>
              <w:spacing w:before="40" w:after="40"/>
              <w:rPr>
                <w:rFonts w:cstheme="minorHAnsi"/>
              </w:rPr>
            </w:pPr>
            <w:r w:rsidRPr="00AB137B">
              <w:rPr>
                <w:rFonts w:cstheme="minorHAnsi"/>
              </w:rPr>
              <w:t xml:space="preserve">Nabycie skondensowanej praktycznej wiedzy na temat standardów </w:t>
            </w:r>
          </w:p>
        </w:tc>
        <w:tc>
          <w:tcPr>
            <w:tcW w:w="4365" w:type="dxa"/>
          </w:tcPr>
          <w:p w14:paraId="296D77B7" w14:textId="77777777" w:rsidR="00584033" w:rsidRDefault="00584033" w:rsidP="00AE7C62">
            <w:pPr>
              <w:spacing w:before="40" w:after="40"/>
              <w:rPr>
                <w:rFonts w:cstheme="minorHAnsi"/>
              </w:rPr>
            </w:pPr>
            <w:r w:rsidRPr="00AB137B">
              <w:rPr>
                <w:rFonts w:cstheme="minorHAnsi"/>
              </w:rPr>
              <w:t>Standard funkcjonowania warsztatów terapii zajęciowej</w:t>
            </w:r>
            <w:r>
              <w:rPr>
                <w:rFonts w:cstheme="minorHAnsi"/>
              </w:rPr>
              <w:t>:</w:t>
            </w:r>
          </w:p>
          <w:p w14:paraId="67965E40" w14:textId="77777777" w:rsidR="00584033" w:rsidRDefault="00584033" w:rsidP="00AE7C62">
            <w:pPr>
              <w:spacing w:before="40" w:after="40"/>
              <w:rPr>
                <w:rFonts w:cstheme="minorHAnsi"/>
              </w:rPr>
            </w:pPr>
            <w:r>
              <w:rPr>
                <w:rFonts w:cstheme="minorHAnsi"/>
              </w:rPr>
              <w:t>-główne założenia</w:t>
            </w:r>
          </w:p>
          <w:p w14:paraId="0EAAB4FD" w14:textId="77777777" w:rsidR="00584033" w:rsidRDefault="00584033" w:rsidP="00AE7C62">
            <w:pPr>
              <w:spacing w:before="40" w:after="40"/>
              <w:rPr>
                <w:rFonts w:cstheme="minorHAnsi"/>
              </w:rPr>
            </w:pPr>
            <w:r>
              <w:rPr>
                <w:rFonts w:cstheme="minorHAnsi"/>
              </w:rPr>
              <w:t>-struktura</w:t>
            </w:r>
          </w:p>
          <w:p w14:paraId="45EE0B6D" w14:textId="77777777" w:rsidR="00584033" w:rsidRPr="00AB137B" w:rsidRDefault="00584033" w:rsidP="00AE7C62">
            <w:pPr>
              <w:spacing w:before="40" w:after="40"/>
              <w:rPr>
                <w:rFonts w:cstheme="minorHAnsi"/>
              </w:rPr>
            </w:pPr>
            <w:r>
              <w:rPr>
                <w:rFonts w:cstheme="minorHAnsi"/>
              </w:rPr>
              <w:t>-plan wdrożenia</w:t>
            </w:r>
          </w:p>
        </w:tc>
        <w:tc>
          <w:tcPr>
            <w:tcW w:w="3119" w:type="dxa"/>
          </w:tcPr>
          <w:p w14:paraId="5839334E" w14:textId="77777777" w:rsidR="00584033" w:rsidRPr="00AB137B" w:rsidRDefault="00584033" w:rsidP="00AE7C62">
            <w:pPr>
              <w:spacing w:before="40" w:after="40"/>
              <w:ind w:left="-53"/>
              <w:rPr>
                <w:rFonts w:cstheme="minorHAnsi"/>
              </w:rPr>
            </w:pPr>
            <w:r w:rsidRPr="00AB137B">
              <w:rPr>
                <w:rFonts w:cstheme="minorHAnsi"/>
              </w:rPr>
              <w:t>Wykład z elementami dyskusji dotycząc</w:t>
            </w:r>
            <w:r>
              <w:rPr>
                <w:rFonts w:cstheme="minorHAnsi"/>
              </w:rPr>
              <w:t>ej</w:t>
            </w:r>
            <w:r w:rsidRPr="00AB137B">
              <w:rPr>
                <w:rFonts w:cstheme="minorHAnsi"/>
              </w:rPr>
              <w:t xml:space="preserve"> poszczególnych zagadnień </w:t>
            </w:r>
          </w:p>
        </w:tc>
        <w:tc>
          <w:tcPr>
            <w:tcW w:w="1984" w:type="dxa"/>
          </w:tcPr>
          <w:p w14:paraId="257227F5" w14:textId="77777777" w:rsidR="00584033" w:rsidRPr="00AB137B" w:rsidRDefault="00584033" w:rsidP="00AE7C62">
            <w:pPr>
              <w:spacing w:before="40" w:after="40"/>
              <w:rPr>
                <w:rFonts w:cstheme="minorHAnsi"/>
              </w:rPr>
            </w:pPr>
            <w:r w:rsidRPr="00AB137B">
              <w:rPr>
                <w:rFonts w:cstheme="minorHAnsi"/>
              </w:rPr>
              <w:t xml:space="preserve">prezentacja, </w:t>
            </w:r>
            <w:r>
              <w:rPr>
                <w:rFonts w:cstheme="minorHAnsi"/>
              </w:rPr>
              <w:t>lapt</w:t>
            </w:r>
            <w:r w:rsidRPr="00AB137B">
              <w:rPr>
                <w:rFonts w:cstheme="minorHAnsi"/>
              </w:rPr>
              <w:t xml:space="preserve">op, </w:t>
            </w:r>
            <w:r>
              <w:rPr>
                <w:rFonts w:cstheme="minorHAnsi"/>
              </w:rPr>
              <w:t>rzutnik</w:t>
            </w:r>
          </w:p>
        </w:tc>
      </w:tr>
      <w:tr w:rsidR="00584033" w:rsidRPr="00AB137B" w14:paraId="7F966678" w14:textId="77777777" w:rsidTr="00AE7C62">
        <w:tc>
          <w:tcPr>
            <w:tcW w:w="502" w:type="dxa"/>
          </w:tcPr>
          <w:p w14:paraId="184300F8" w14:textId="77777777" w:rsidR="00584033" w:rsidRPr="00AB137B" w:rsidRDefault="00584033" w:rsidP="00AE7C62">
            <w:pPr>
              <w:spacing w:before="40" w:after="40"/>
              <w:rPr>
                <w:rFonts w:cstheme="minorHAnsi"/>
              </w:rPr>
            </w:pPr>
            <w:r w:rsidRPr="00AB137B">
              <w:rPr>
                <w:rFonts w:cstheme="minorHAnsi"/>
              </w:rPr>
              <w:t>3.</w:t>
            </w:r>
          </w:p>
        </w:tc>
        <w:tc>
          <w:tcPr>
            <w:tcW w:w="1336" w:type="dxa"/>
          </w:tcPr>
          <w:p w14:paraId="5D88F71E" w14:textId="77777777" w:rsidR="00584033" w:rsidRPr="00AB137B" w:rsidRDefault="00584033" w:rsidP="00AE7C62">
            <w:pPr>
              <w:spacing w:before="40" w:after="40"/>
              <w:ind w:right="-103"/>
              <w:rPr>
                <w:rFonts w:cstheme="minorHAnsi"/>
              </w:rPr>
            </w:pPr>
            <w:r>
              <w:rPr>
                <w:rFonts w:cstheme="minorHAnsi"/>
              </w:rPr>
              <w:t>Sesja III</w:t>
            </w:r>
          </w:p>
        </w:tc>
        <w:tc>
          <w:tcPr>
            <w:tcW w:w="3119" w:type="dxa"/>
          </w:tcPr>
          <w:p w14:paraId="6A7D2F9C" w14:textId="77777777" w:rsidR="00584033" w:rsidRPr="00AB137B" w:rsidRDefault="00584033" w:rsidP="0099202D">
            <w:pPr>
              <w:pStyle w:val="Akapitzlist"/>
              <w:numPr>
                <w:ilvl w:val="0"/>
                <w:numId w:val="27"/>
              </w:numPr>
              <w:tabs>
                <w:tab w:val="left" w:pos="201"/>
              </w:tabs>
              <w:spacing w:before="40" w:after="40" w:line="240" w:lineRule="auto"/>
              <w:ind w:left="0" w:firstLine="0"/>
              <w:contextualSpacing w:val="0"/>
              <w:rPr>
                <w:rFonts w:cstheme="minorHAnsi"/>
              </w:rPr>
            </w:pPr>
            <w:r>
              <w:rPr>
                <w:rFonts w:cstheme="minorHAnsi"/>
              </w:rPr>
              <w:t>Nabycie wiedzy dotyczącej nowego podejścia do kluczowych zadań WTZ</w:t>
            </w:r>
          </w:p>
          <w:p w14:paraId="5F985B39" w14:textId="77777777" w:rsidR="00584033" w:rsidRDefault="00584033" w:rsidP="0099202D">
            <w:pPr>
              <w:pStyle w:val="Akapitzlist"/>
              <w:numPr>
                <w:ilvl w:val="0"/>
                <w:numId w:val="27"/>
              </w:numPr>
              <w:tabs>
                <w:tab w:val="left" w:pos="201"/>
              </w:tabs>
              <w:spacing w:before="40" w:after="40" w:line="240" w:lineRule="auto"/>
              <w:ind w:left="0" w:firstLine="0"/>
              <w:contextualSpacing w:val="0"/>
              <w:rPr>
                <w:rFonts w:cstheme="minorHAnsi"/>
              </w:rPr>
            </w:pPr>
            <w:r>
              <w:rPr>
                <w:rFonts w:cstheme="minorHAnsi"/>
              </w:rPr>
              <w:t>Uświadomienie znaczenia samostanowienia w działaniach WTZ</w:t>
            </w:r>
          </w:p>
          <w:p w14:paraId="72F07498" w14:textId="77777777" w:rsidR="00584033" w:rsidRPr="00AF32FA" w:rsidRDefault="00584033" w:rsidP="0099202D">
            <w:pPr>
              <w:pStyle w:val="Akapitzlist"/>
              <w:numPr>
                <w:ilvl w:val="0"/>
                <w:numId w:val="27"/>
              </w:numPr>
              <w:tabs>
                <w:tab w:val="left" w:pos="201"/>
              </w:tabs>
              <w:spacing w:before="40" w:after="40" w:line="240" w:lineRule="auto"/>
              <w:ind w:left="0" w:firstLine="0"/>
              <w:contextualSpacing w:val="0"/>
              <w:rPr>
                <w:rFonts w:cstheme="minorHAnsi"/>
              </w:rPr>
            </w:pPr>
            <w:r>
              <w:rPr>
                <w:rFonts w:cstheme="minorHAnsi"/>
              </w:rPr>
              <w:t>Przekonanie do zasadności proponowanych zmian</w:t>
            </w:r>
          </w:p>
        </w:tc>
        <w:tc>
          <w:tcPr>
            <w:tcW w:w="4365" w:type="dxa"/>
          </w:tcPr>
          <w:p w14:paraId="0DB5D1B9" w14:textId="77777777" w:rsidR="00584033" w:rsidRDefault="00584033" w:rsidP="00AE7C62">
            <w:pPr>
              <w:spacing w:before="40" w:after="40"/>
              <w:rPr>
                <w:rFonts w:cstheme="minorHAnsi"/>
              </w:rPr>
            </w:pPr>
            <w:r>
              <w:rPr>
                <w:rFonts w:cstheme="minorHAnsi"/>
              </w:rPr>
              <w:t>Nowe podejście do kluczowych zadań WTZ:</w:t>
            </w:r>
          </w:p>
          <w:p w14:paraId="133B6C45" w14:textId="77777777" w:rsidR="00584033" w:rsidRDefault="00584033" w:rsidP="00AE7C62">
            <w:pPr>
              <w:spacing w:before="40" w:after="40"/>
              <w:rPr>
                <w:rFonts w:cstheme="minorHAnsi"/>
              </w:rPr>
            </w:pPr>
            <w:r>
              <w:rPr>
                <w:rFonts w:cstheme="minorHAnsi"/>
              </w:rPr>
              <w:t xml:space="preserve"> -diagnoza uczestnika,</w:t>
            </w:r>
          </w:p>
          <w:p w14:paraId="69B5402C" w14:textId="77777777" w:rsidR="00584033" w:rsidRDefault="00584033" w:rsidP="00AE7C62">
            <w:pPr>
              <w:spacing w:before="40" w:after="40"/>
              <w:rPr>
                <w:rFonts w:cstheme="minorHAnsi"/>
              </w:rPr>
            </w:pPr>
            <w:r>
              <w:rPr>
                <w:rFonts w:cstheme="minorHAnsi"/>
              </w:rPr>
              <w:t>-tworzenie IPR i monitorowanie postępów,</w:t>
            </w:r>
          </w:p>
          <w:p w14:paraId="696BBF29" w14:textId="77777777" w:rsidR="00584033" w:rsidRDefault="00584033" w:rsidP="00AE7C62">
            <w:pPr>
              <w:spacing w:before="40" w:after="40"/>
              <w:rPr>
                <w:rFonts w:cstheme="minorHAnsi"/>
              </w:rPr>
            </w:pPr>
            <w:r>
              <w:rPr>
                <w:rFonts w:cstheme="minorHAnsi"/>
              </w:rPr>
              <w:t>- realizacja IPR</w:t>
            </w:r>
          </w:p>
          <w:p w14:paraId="6591664D" w14:textId="77777777" w:rsidR="00584033" w:rsidRDefault="00584033" w:rsidP="00AE7C62">
            <w:pPr>
              <w:spacing w:before="40" w:after="40"/>
              <w:rPr>
                <w:rFonts w:cstheme="minorHAnsi"/>
              </w:rPr>
            </w:pPr>
            <w:r>
              <w:rPr>
                <w:rFonts w:cstheme="minorHAnsi"/>
              </w:rPr>
              <w:t>z uwzględnienie samostanowienia</w:t>
            </w:r>
          </w:p>
          <w:p w14:paraId="160E9315" w14:textId="77777777" w:rsidR="00584033" w:rsidRDefault="00584033" w:rsidP="00AE7C62">
            <w:pPr>
              <w:spacing w:before="40" w:after="40"/>
              <w:rPr>
                <w:rFonts w:cstheme="minorHAnsi"/>
              </w:rPr>
            </w:pPr>
          </w:p>
          <w:p w14:paraId="482D50D0" w14:textId="77777777" w:rsidR="00584033" w:rsidRPr="00AB137B" w:rsidRDefault="00584033" w:rsidP="00AE7C62">
            <w:pPr>
              <w:spacing w:before="40" w:after="40"/>
              <w:rPr>
                <w:rFonts w:cstheme="minorHAnsi"/>
              </w:rPr>
            </w:pPr>
            <w:r>
              <w:rPr>
                <w:rFonts w:cstheme="minorHAnsi"/>
              </w:rPr>
              <w:t>Podsumowanie dnia</w:t>
            </w:r>
          </w:p>
        </w:tc>
        <w:tc>
          <w:tcPr>
            <w:tcW w:w="3119" w:type="dxa"/>
          </w:tcPr>
          <w:p w14:paraId="0D8220A5" w14:textId="77777777" w:rsidR="00584033" w:rsidRDefault="00584033" w:rsidP="00AE7C62">
            <w:pPr>
              <w:spacing w:before="40" w:after="40"/>
              <w:rPr>
                <w:rFonts w:cstheme="minorHAnsi"/>
              </w:rPr>
            </w:pPr>
            <w:r>
              <w:rPr>
                <w:rFonts w:cstheme="minorHAnsi"/>
              </w:rPr>
              <w:t xml:space="preserve">Wykład nt. istoty samostanowienia </w:t>
            </w:r>
          </w:p>
          <w:p w14:paraId="542B0EB1" w14:textId="77777777" w:rsidR="00584033" w:rsidRDefault="00584033" w:rsidP="00AE7C62">
            <w:pPr>
              <w:spacing w:before="40" w:after="40"/>
              <w:rPr>
                <w:rFonts w:cstheme="minorHAnsi"/>
              </w:rPr>
            </w:pPr>
            <w:r w:rsidRPr="00AB137B">
              <w:rPr>
                <w:rFonts w:cstheme="minorHAnsi"/>
              </w:rPr>
              <w:t xml:space="preserve">Ćwiczenie </w:t>
            </w:r>
            <w:r>
              <w:rPr>
                <w:rFonts w:cstheme="minorHAnsi"/>
              </w:rPr>
              <w:t>–</w:t>
            </w:r>
            <w:r w:rsidRPr="00AB137B">
              <w:rPr>
                <w:rFonts w:cstheme="minorHAnsi"/>
              </w:rPr>
              <w:t xml:space="preserve"> </w:t>
            </w:r>
            <w:r>
              <w:rPr>
                <w:rFonts w:cstheme="minorHAnsi"/>
              </w:rPr>
              <w:t xml:space="preserve">praca w grupach – analiza przykładów dot. samostanowienia </w:t>
            </w:r>
          </w:p>
          <w:p w14:paraId="12DF7159" w14:textId="77777777" w:rsidR="00584033" w:rsidRDefault="00584033" w:rsidP="00AE7C62">
            <w:pPr>
              <w:spacing w:before="40" w:after="40"/>
              <w:rPr>
                <w:rFonts w:cstheme="minorHAnsi"/>
              </w:rPr>
            </w:pPr>
            <w:r>
              <w:rPr>
                <w:rFonts w:cstheme="minorHAnsi"/>
              </w:rPr>
              <w:t>Wykład dot. diagnozy, tworzenia IPR i realizacji IPR (</w:t>
            </w:r>
          </w:p>
          <w:p w14:paraId="210C1D07" w14:textId="77777777" w:rsidR="00584033" w:rsidRPr="00AB137B" w:rsidRDefault="00584033" w:rsidP="00AE7C62">
            <w:pPr>
              <w:spacing w:before="40" w:after="40"/>
              <w:rPr>
                <w:rFonts w:cstheme="minorHAnsi"/>
                <w:b/>
              </w:rPr>
            </w:pPr>
            <w:r>
              <w:rPr>
                <w:rFonts w:cstheme="minorHAnsi"/>
              </w:rPr>
              <w:t xml:space="preserve">Ćwiczenie – praca w grupach – mini dyskusje na temat </w:t>
            </w:r>
            <w:r>
              <w:rPr>
                <w:rFonts w:cstheme="minorHAnsi"/>
              </w:rPr>
              <w:lastRenderedPageBreak/>
              <w:t>obecnego podejścia do omawianych zagadnień Podsumowanie dnia przez trenera</w:t>
            </w:r>
          </w:p>
        </w:tc>
        <w:tc>
          <w:tcPr>
            <w:tcW w:w="1984" w:type="dxa"/>
          </w:tcPr>
          <w:p w14:paraId="68C26A23" w14:textId="77777777" w:rsidR="00584033" w:rsidRPr="00AB137B" w:rsidRDefault="00584033" w:rsidP="00AE7C62">
            <w:pPr>
              <w:spacing w:before="40" w:after="40"/>
              <w:rPr>
                <w:rFonts w:cstheme="minorHAnsi"/>
              </w:rPr>
            </w:pPr>
            <w:r w:rsidRPr="00AB137B">
              <w:rPr>
                <w:rFonts w:cstheme="minorHAnsi"/>
              </w:rPr>
              <w:lastRenderedPageBreak/>
              <w:t xml:space="preserve">prezentacja, </w:t>
            </w:r>
            <w:r>
              <w:rPr>
                <w:rFonts w:cstheme="minorHAnsi"/>
              </w:rPr>
              <w:t>lapt</w:t>
            </w:r>
            <w:r w:rsidRPr="00AB137B">
              <w:rPr>
                <w:rFonts w:cstheme="minorHAnsi"/>
              </w:rPr>
              <w:t xml:space="preserve">op, </w:t>
            </w:r>
            <w:r>
              <w:rPr>
                <w:rFonts w:cstheme="minorHAnsi"/>
              </w:rPr>
              <w:t>rzutnik</w:t>
            </w:r>
          </w:p>
          <w:p w14:paraId="056E9D55" w14:textId="77777777" w:rsidR="00584033" w:rsidRPr="00AB137B" w:rsidRDefault="00584033" w:rsidP="00AE7C62">
            <w:pPr>
              <w:spacing w:before="40" w:after="40"/>
              <w:rPr>
                <w:rFonts w:cstheme="minorHAnsi"/>
              </w:rPr>
            </w:pPr>
            <w:proofErr w:type="spellStart"/>
            <w:r w:rsidRPr="00AB137B">
              <w:rPr>
                <w:rFonts w:cstheme="minorHAnsi"/>
              </w:rPr>
              <w:t>flip</w:t>
            </w:r>
            <w:proofErr w:type="spellEnd"/>
            <w:r w:rsidRPr="00AB137B">
              <w:rPr>
                <w:rFonts w:cstheme="minorHAnsi"/>
              </w:rPr>
              <w:t>-chart, flamastry notatniki</w:t>
            </w:r>
          </w:p>
        </w:tc>
      </w:tr>
    </w:tbl>
    <w:p w14:paraId="7D716F29" w14:textId="77777777" w:rsidR="00AC2C15" w:rsidRDefault="00AC2C15" w:rsidP="00AC2C15">
      <w:pPr>
        <w:spacing w:before="360" w:after="120" w:line="276" w:lineRule="auto"/>
        <w:ind w:firstLine="357"/>
        <w:rPr>
          <w:rFonts w:cstheme="minorHAnsi"/>
          <w:sz w:val="24"/>
          <w:szCs w:val="24"/>
        </w:rPr>
      </w:pPr>
      <w:r w:rsidRPr="00AC2C15">
        <w:rPr>
          <w:rFonts w:cstheme="minorHAnsi"/>
          <w:sz w:val="24"/>
          <w:szCs w:val="24"/>
        </w:rPr>
        <w:t>Dzień drugi</w:t>
      </w:r>
    </w:p>
    <w:tbl>
      <w:tblPr>
        <w:tblStyle w:val="Tabela-Siatka"/>
        <w:tblW w:w="14425" w:type="dxa"/>
        <w:tblLook w:val="04A0" w:firstRow="1" w:lastRow="0" w:firstColumn="1" w:lastColumn="0" w:noHBand="0" w:noVBand="1"/>
      </w:tblPr>
      <w:tblGrid>
        <w:gridCol w:w="487"/>
        <w:gridCol w:w="15"/>
        <w:gridCol w:w="1336"/>
        <w:gridCol w:w="3119"/>
        <w:gridCol w:w="4365"/>
        <w:gridCol w:w="3119"/>
        <w:gridCol w:w="1984"/>
      </w:tblGrid>
      <w:tr w:rsidR="00AC2C15" w:rsidRPr="00AB137B" w14:paraId="1B28DDF0" w14:textId="77777777" w:rsidTr="00AC2C15">
        <w:trPr>
          <w:cantSplit/>
          <w:tblHeader/>
        </w:trPr>
        <w:tc>
          <w:tcPr>
            <w:tcW w:w="502" w:type="dxa"/>
            <w:gridSpan w:val="2"/>
            <w:shd w:val="clear" w:color="auto" w:fill="D9D9D9" w:themeFill="background1" w:themeFillShade="D9"/>
          </w:tcPr>
          <w:p w14:paraId="03C27C26" w14:textId="77777777" w:rsidR="00AC2C15" w:rsidRPr="00AB137B" w:rsidRDefault="00AC2C15" w:rsidP="004D1E6F">
            <w:pPr>
              <w:spacing w:before="40" w:after="40"/>
              <w:rPr>
                <w:rFonts w:cstheme="minorHAnsi"/>
                <w:b/>
                <w:bCs/>
              </w:rPr>
            </w:pPr>
            <w:r w:rsidRPr="00AB137B">
              <w:rPr>
                <w:rFonts w:cstheme="minorHAnsi"/>
                <w:b/>
                <w:bCs/>
              </w:rPr>
              <w:t>Lp.</w:t>
            </w:r>
          </w:p>
        </w:tc>
        <w:tc>
          <w:tcPr>
            <w:tcW w:w="1336" w:type="dxa"/>
            <w:shd w:val="clear" w:color="auto" w:fill="D9D9D9" w:themeFill="background1" w:themeFillShade="D9"/>
          </w:tcPr>
          <w:p w14:paraId="572161D8" w14:textId="77777777" w:rsidR="00AC2C15" w:rsidRPr="00AB137B" w:rsidRDefault="00AC2C15" w:rsidP="004D1E6F">
            <w:pPr>
              <w:spacing w:before="40" w:after="40"/>
              <w:rPr>
                <w:rFonts w:cstheme="minorHAnsi"/>
                <w:b/>
                <w:bCs/>
              </w:rPr>
            </w:pPr>
            <w:r w:rsidRPr="00AB137B">
              <w:rPr>
                <w:rFonts w:cstheme="minorHAnsi"/>
                <w:b/>
                <w:bCs/>
              </w:rPr>
              <w:t>Od-do</w:t>
            </w:r>
          </w:p>
        </w:tc>
        <w:tc>
          <w:tcPr>
            <w:tcW w:w="3119" w:type="dxa"/>
            <w:shd w:val="clear" w:color="auto" w:fill="D9D9D9" w:themeFill="background1" w:themeFillShade="D9"/>
          </w:tcPr>
          <w:p w14:paraId="36B38378" w14:textId="77777777" w:rsidR="00AC2C15" w:rsidRPr="00AB137B" w:rsidRDefault="00AC2C15" w:rsidP="004D1E6F">
            <w:pPr>
              <w:spacing w:before="40" w:after="40"/>
              <w:rPr>
                <w:rFonts w:cstheme="minorHAnsi"/>
                <w:b/>
                <w:bCs/>
              </w:rPr>
            </w:pPr>
            <w:r w:rsidRPr="00AB137B">
              <w:rPr>
                <w:rFonts w:cstheme="minorHAnsi"/>
                <w:b/>
                <w:bCs/>
              </w:rPr>
              <w:t>Cele szczegółowe (efekty)</w:t>
            </w:r>
          </w:p>
        </w:tc>
        <w:tc>
          <w:tcPr>
            <w:tcW w:w="4365" w:type="dxa"/>
            <w:shd w:val="clear" w:color="auto" w:fill="D9D9D9" w:themeFill="background1" w:themeFillShade="D9"/>
          </w:tcPr>
          <w:p w14:paraId="1FC770EE" w14:textId="77777777" w:rsidR="00AC2C15" w:rsidRPr="00AB137B" w:rsidRDefault="00AC2C15" w:rsidP="004D1E6F">
            <w:pPr>
              <w:spacing w:before="40" w:after="40"/>
              <w:rPr>
                <w:rFonts w:cstheme="minorHAnsi"/>
                <w:b/>
                <w:bCs/>
              </w:rPr>
            </w:pPr>
            <w:r w:rsidRPr="00AB137B">
              <w:rPr>
                <w:rFonts w:cstheme="minorHAnsi"/>
                <w:b/>
                <w:bCs/>
              </w:rPr>
              <w:t>Zagadnienia</w:t>
            </w:r>
          </w:p>
        </w:tc>
        <w:tc>
          <w:tcPr>
            <w:tcW w:w="3119" w:type="dxa"/>
            <w:shd w:val="clear" w:color="auto" w:fill="D9D9D9" w:themeFill="background1" w:themeFillShade="D9"/>
          </w:tcPr>
          <w:p w14:paraId="4144283D" w14:textId="77777777" w:rsidR="00AC2C15" w:rsidRPr="00AB137B" w:rsidRDefault="00AC2C15" w:rsidP="004D1E6F">
            <w:pPr>
              <w:spacing w:before="40" w:after="40"/>
              <w:rPr>
                <w:rFonts w:cstheme="minorHAnsi"/>
                <w:b/>
                <w:bCs/>
              </w:rPr>
            </w:pPr>
            <w:r w:rsidRPr="00AB137B">
              <w:rPr>
                <w:rFonts w:cstheme="minorHAnsi"/>
                <w:b/>
                <w:bCs/>
              </w:rPr>
              <w:t>Metody</w:t>
            </w:r>
          </w:p>
        </w:tc>
        <w:tc>
          <w:tcPr>
            <w:tcW w:w="1984" w:type="dxa"/>
            <w:shd w:val="clear" w:color="auto" w:fill="D9D9D9" w:themeFill="background1" w:themeFillShade="D9"/>
          </w:tcPr>
          <w:p w14:paraId="6EC87477" w14:textId="77777777" w:rsidR="00AC2C15" w:rsidRPr="00AB137B" w:rsidRDefault="00AC2C15" w:rsidP="004D1E6F">
            <w:pPr>
              <w:spacing w:before="40" w:after="40"/>
              <w:rPr>
                <w:rFonts w:cstheme="minorHAnsi"/>
                <w:b/>
                <w:bCs/>
              </w:rPr>
            </w:pPr>
            <w:r w:rsidRPr="00AB137B">
              <w:rPr>
                <w:rFonts w:cstheme="minorHAnsi"/>
                <w:b/>
                <w:bCs/>
              </w:rPr>
              <w:t>Narzędzia pomocnicze</w:t>
            </w:r>
          </w:p>
        </w:tc>
      </w:tr>
      <w:tr w:rsidR="00AC2C15" w:rsidRPr="00536C05" w14:paraId="68F9836E" w14:textId="77777777" w:rsidTr="00AC2C15">
        <w:trPr>
          <w:cantSplit/>
        </w:trPr>
        <w:tc>
          <w:tcPr>
            <w:tcW w:w="487" w:type="dxa"/>
          </w:tcPr>
          <w:p w14:paraId="3D79CCCA" w14:textId="77777777" w:rsidR="00AC2C15" w:rsidRPr="00536C05" w:rsidRDefault="00AC2C15" w:rsidP="004D1E6F">
            <w:pPr>
              <w:spacing w:before="40" w:after="40"/>
              <w:rPr>
                <w:rFonts w:cstheme="minorHAnsi"/>
              </w:rPr>
            </w:pPr>
            <w:r>
              <w:rPr>
                <w:rFonts w:cstheme="minorHAnsi"/>
              </w:rPr>
              <w:t>1.</w:t>
            </w:r>
          </w:p>
        </w:tc>
        <w:tc>
          <w:tcPr>
            <w:tcW w:w="1351" w:type="dxa"/>
            <w:gridSpan w:val="2"/>
          </w:tcPr>
          <w:p w14:paraId="04B22EF0" w14:textId="77777777" w:rsidR="00AC2C15" w:rsidRPr="00536C05" w:rsidRDefault="00AC2C15" w:rsidP="004D1E6F">
            <w:pPr>
              <w:spacing w:before="40" w:after="40"/>
              <w:rPr>
                <w:rFonts w:cstheme="minorHAnsi"/>
              </w:rPr>
            </w:pPr>
            <w:r>
              <w:rPr>
                <w:rFonts w:cstheme="minorHAnsi"/>
              </w:rPr>
              <w:t>Sesja IV</w:t>
            </w:r>
          </w:p>
        </w:tc>
        <w:tc>
          <w:tcPr>
            <w:tcW w:w="3119" w:type="dxa"/>
          </w:tcPr>
          <w:p w14:paraId="42BF6097" w14:textId="77777777" w:rsidR="00AC2C15" w:rsidRPr="00536C05" w:rsidRDefault="00AC2C15" w:rsidP="004D1E6F">
            <w:pPr>
              <w:pStyle w:val="Akapitzlist"/>
              <w:tabs>
                <w:tab w:val="left" w:pos="308"/>
              </w:tabs>
              <w:spacing w:before="40" w:after="40" w:line="240" w:lineRule="auto"/>
              <w:ind w:left="34"/>
              <w:contextualSpacing w:val="0"/>
              <w:rPr>
                <w:rFonts w:cstheme="minorHAnsi"/>
              </w:rPr>
            </w:pPr>
            <w:r w:rsidRPr="00536C05">
              <w:rPr>
                <w:rFonts w:cstheme="minorHAnsi"/>
              </w:rPr>
              <w:t xml:space="preserve">Przygotowanie do </w:t>
            </w:r>
            <w:r>
              <w:rPr>
                <w:rFonts w:cstheme="minorHAnsi"/>
              </w:rPr>
              <w:t>wdrożenia Standardu funkcjonowania WTZ</w:t>
            </w:r>
          </w:p>
        </w:tc>
        <w:tc>
          <w:tcPr>
            <w:tcW w:w="4365" w:type="dxa"/>
          </w:tcPr>
          <w:p w14:paraId="42E94B8F" w14:textId="77777777" w:rsidR="00AC2C15" w:rsidRDefault="00AC2C15" w:rsidP="004D1E6F">
            <w:pPr>
              <w:spacing w:before="40" w:after="40"/>
              <w:rPr>
                <w:rStyle w:val="normaltextrun"/>
                <w:rFonts w:cstheme="minorHAnsi"/>
                <w:color w:val="000000"/>
              </w:rPr>
            </w:pPr>
            <w:r>
              <w:rPr>
                <w:rStyle w:val="normaltextrun"/>
                <w:rFonts w:cstheme="minorHAnsi"/>
                <w:color w:val="000000"/>
              </w:rPr>
              <w:t>Zmiana w WTZ:</w:t>
            </w:r>
          </w:p>
          <w:p w14:paraId="0B048A77" w14:textId="77777777" w:rsidR="00AC2C15" w:rsidRDefault="00AC2C15" w:rsidP="004D1E6F">
            <w:pPr>
              <w:spacing w:before="40" w:after="40"/>
              <w:rPr>
                <w:rStyle w:val="normaltextrun"/>
                <w:color w:val="000000"/>
              </w:rPr>
            </w:pPr>
            <w:r>
              <w:rPr>
                <w:rStyle w:val="normaltextrun"/>
                <w:color w:val="000000"/>
              </w:rPr>
              <w:t>-czy wdrożenie Standardu wymaga zmian w funkcjonowaniu mojego WTZ?</w:t>
            </w:r>
          </w:p>
          <w:p w14:paraId="48409EB8" w14:textId="77777777" w:rsidR="00AC2C15" w:rsidRPr="00536C05" w:rsidRDefault="00AC2C15" w:rsidP="004D1E6F">
            <w:pPr>
              <w:spacing w:before="40" w:after="40"/>
              <w:rPr>
                <w:rFonts w:cstheme="minorHAnsi"/>
                <w:i/>
              </w:rPr>
            </w:pPr>
            <w:r>
              <w:rPr>
                <w:rStyle w:val="normaltextrun"/>
                <w:color w:val="000000"/>
              </w:rPr>
              <w:t>-jakie działania są niezbędne, a jakie warto wprowadzić dodatkowo?</w:t>
            </w:r>
          </w:p>
        </w:tc>
        <w:tc>
          <w:tcPr>
            <w:tcW w:w="3119" w:type="dxa"/>
          </w:tcPr>
          <w:p w14:paraId="7215C81D" w14:textId="77777777" w:rsidR="00AC2C15" w:rsidRDefault="00AC2C15" w:rsidP="004D1E6F">
            <w:pPr>
              <w:spacing w:before="40" w:after="40"/>
              <w:rPr>
                <w:rFonts w:cstheme="minorHAnsi"/>
              </w:rPr>
            </w:pPr>
            <w:r>
              <w:rPr>
                <w:rFonts w:cstheme="minorHAnsi"/>
              </w:rPr>
              <w:t>Dyskusja – burza mózgów, praca w grupach, plenarna dyskusja nad wynikami – stworzenie katalogu zmian niezbędnych dla wdrożenia Standardu</w:t>
            </w:r>
          </w:p>
          <w:p w14:paraId="48AB077B" w14:textId="77777777" w:rsidR="00AC2C15" w:rsidRDefault="00AC2C15" w:rsidP="004D1E6F">
            <w:pPr>
              <w:spacing w:before="40" w:after="40"/>
              <w:ind w:left="-53"/>
              <w:rPr>
                <w:rFonts w:cstheme="minorHAnsi"/>
              </w:rPr>
            </w:pPr>
            <w:r>
              <w:rPr>
                <w:rFonts w:cstheme="minorHAnsi"/>
              </w:rPr>
              <w:t>Ćwiczenie - p</w:t>
            </w:r>
            <w:r w:rsidRPr="009E191B">
              <w:rPr>
                <w:rFonts w:cstheme="minorHAnsi"/>
              </w:rPr>
              <w:t>raca w grupach</w:t>
            </w:r>
            <w:r>
              <w:rPr>
                <w:rFonts w:cstheme="minorHAnsi"/>
              </w:rPr>
              <w:t>, a następnie plenarna analiza wyników</w:t>
            </w:r>
            <w:r w:rsidRPr="009E191B">
              <w:rPr>
                <w:rFonts w:cstheme="minorHAnsi"/>
              </w:rPr>
              <w:t xml:space="preserve"> – stworzenie katalogu działań niezbędnych </w:t>
            </w:r>
            <w:r>
              <w:rPr>
                <w:rFonts w:cstheme="minorHAnsi"/>
              </w:rPr>
              <w:t xml:space="preserve">i przydatnych w celu skutecznego wdrożeni a Standardu </w:t>
            </w:r>
          </w:p>
          <w:p w14:paraId="644AD8C4" w14:textId="77777777" w:rsidR="00AC2C15" w:rsidRPr="00536C05" w:rsidRDefault="00AC2C15" w:rsidP="004D1E6F">
            <w:pPr>
              <w:spacing w:before="40" w:after="40"/>
              <w:ind w:left="-53"/>
              <w:rPr>
                <w:rFonts w:cstheme="minorHAnsi"/>
              </w:rPr>
            </w:pPr>
            <w:r>
              <w:rPr>
                <w:rFonts w:cstheme="minorHAnsi"/>
              </w:rPr>
              <w:t>Mini wykład trenera nt. zarządzania zmianą Podsumowanie</w:t>
            </w:r>
            <w:r w:rsidRPr="009E191B">
              <w:rPr>
                <w:rFonts w:cstheme="minorHAnsi"/>
              </w:rPr>
              <w:t xml:space="preserve"> </w:t>
            </w:r>
          </w:p>
        </w:tc>
        <w:tc>
          <w:tcPr>
            <w:tcW w:w="1984" w:type="dxa"/>
          </w:tcPr>
          <w:p w14:paraId="266AC44D" w14:textId="77777777" w:rsidR="00AC2C15" w:rsidRPr="00536C05" w:rsidRDefault="00AC2C15" w:rsidP="004D1E6F">
            <w:pPr>
              <w:spacing w:before="40" w:after="40"/>
              <w:rPr>
                <w:rFonts w:cstheme="minorHAnsi"/>
              </w:rPr>
            </w:pPr>
            <w:proofErr w:type="spellStart"/>
            <w:r w:rsidRPr="00536C05">
              <w:rPr>
                <w:rFonts w:cstheme="minorHAnsi"/>
              </w:rPr>
              <w:t>flip</w:t>
            </w:r>
            <w:proofErr w:type="spellEnd"/>
            <w:r w:rsidRPr="00536C05">
              <w:rPr>
                <w:rFonts w:cstheme="minorHAnsi"/>
              </w:rPr>
              <w:t>-chart, karteczki i flamastry</w:t>
            </w:r>
            <w:r>
              <w:rPr>
                <w:rFonts w:cstheme="minorHAnsi"/>
              </w:rPr>
              <w:t xml:space="preserve">, </w:t>
            </w:r>
            <w:r w:rsidRPr="00536C05">
              <w:rPr>
                <w:rFonts w:cstheme="minorHAnsi"/>
              </w:rPr>
              <w:t>notatniki</w:t>
            </w:r>
          </w:p>
        </w:tc>
      </w:tr>
      <w:tr w:rsidR="00AC2C15" w:rsidRPr="00536C05" w14:paraId="49D13802" w14:textId="77777777" w:rsidTr="00AC2C15">
        <w:trPr>
          <w:cantSplit/>
        </w:trPr>
        <w:tc>
          <w:tcPr>
            <w:tcW w:w="487" w:type="dxa"/>
          </w:tcPr>
          <w:p w14:paraId="4733FB69" w14:textId="77777777" w:rsidR="00AC2C15" w:rsidRPr="00536C05" w:rsidRDefault="00AC2C15" w:rsidP="004D1E6F">
            <w:pPr>
              <w:spacing w:before="40" w:after="40"/>
              <w:rPr>
                <w:rFonts w:cstheme="minorHAnsi"/>
              </w:rPr>
            </w:pPr>
            <w:r>
              <w:rPr>
                <w:rFonts w:cstheme="minorHAnsi"/>
              </w:rPr>
              <w:lastRenderedPageBreak/>
              <w:t>2.</w:t>
            </w:r>
          </w:p>
        </w:tc>
        <w:tc>
          <w:tcPr>
            <w:tcW w:w="1351" w:type="dxa"/>
            <w:gridSpan w:val="2"/>
          </w:tcPr>
          <w:p w14:paraId="3040CCED" w14:textId="77777777" w:rsidR="00AC2C15" w:rsidRPr="00536C05" w:rsidRDefault="00AC2C15" w:rsidP="004D1E6F">
            <w:pPr>
              <w:spacing w:before="40" w:after="40"/>
              <w:rPr>
                <w:rFonts w:cstheme="minorHAnsi"/>
              </w:rPr>
            </w:pPr>
            <w:r>
              <w:rPr>
                <w:rFonts w:cstheme="minorHAnsi"/>
              </w:rPr>
              <w:t>Sesja V</w:t>
            </w:r>
          </w:p>
        </w:tc>
        <w:tc>
          <w:tcPr>
            <w:tcW w:w="3119" w:type="dxa"/>
          </w:tcPr>
          <w:p w14:paraId="41027B83" w14:textId="77777777" w:rsidR="00AC2C15" w:rsidRPr="00536C05" w:rsidRDefault="00AC2C15" w:rsidP="004D1E6F">
            <w:pPr>
              <w:pStyle w:val="Akapitzlist"/>
              <w:tabs>
                <w:tab w:val="left" w:pos="308"/>
              </w:tabs>
              <w:spacing w:before="40" w:after="40" w:line="240" w:lineRule="auto"/>
              <w:ind w:left="34"/>
              <w:contextualSpacing w:val="0"/>
              <w:rPr>
                <w:rFonts w:cstheme="minorHAnsi"/>
              </w:rPr>
            </w:pPr>
            <w:r>
              <w:rPr>
                <w:rFonts w:cstheme="minorHAnsi"/>
              </w:rPr>
              <w:t>Nabycie wiedzy dotyczącej optymalizacji polityki szkoleniowej WTZ</w:t>
            </w:r>
          </w:p>
        </w:tc>
        <w:tc>
          <w:tcPr>
            <w:tcW w:w="4365" w:type="dxa"/>
          </w:tcPr>
          <w:p w14:paraId="17491B25" w14:textId="77777777" w:rsidR="00AC2C15" w:rsidRDefault="00AC2C15" w:rsidP="004D1E6F">
            <w:pPr>
              <w:spacing w:before="40" w:after="40"/>
              <w:rPr>
                <w:rFonts w:cstheme="minorHAnsi"/>
              </w:rPr>
            </w:pPr>
            <w:r w:rsidRPr="00536C05">
              <w:rPr>
                <w:rFonts w:cstheme="minorHAnsi"/>
              </w:rPr>
              <w:t>1)</w:t>
            </w:r>
            <w:r>
              <w:rPr>
                <w:rFonts w:cstheme="minorHAnsi"/>
              </w:rPr>
              <w:t>Badanie potrzeb szkoleniowych kadry WTZ i planowanie szkoleń</w:t>
            </w:r>
          </w:p>
          <w:p w14:paraId="6AA32A03" w14:textId="77777777" w:rsidR="00AC2C15" w:rsidRPr="00536C05" w:rsidRDefault="00AC2C15" w:rsidP="004D1E6F">
            <w:pPr>
              <w:spacing w:before="40" w:after="40"/>
              <w:rPr>
                <w:rFonts w:cstheme="minorHAnsi"/>
              </w:rPr>
            </w:pPr>
            <w:r>
              <w:rPr>
                <w:rFonts w:cstheme="minorHAnsi"/>
              </w:rPr>
              <w:t>2)</w:t>
            </w:r>
            <w:proofErr w:type="spellStart"/>
            <w:r>
              <w:rPr>
                <w:rFonts w:cstheme="minorHAnsi"/>
              </w:rPr>
              <w:t>Superwizja</w:t>
            </w:r>
            <w:proofErr w:type="spellEnd"/>
          </w:p>
        </w:tc>
        <w:tc>
          <w:tcPr>
            <w:tcW w:w="3119" w:type="dxa"/>
          </w:tcPr>
          <w:p w14:paraId="108FB18D" w14:textId="77777777" w:rsidR="00AC2C15" w:rsidRPr="00536C05" w:rsidRDefault="00AC2C15" w:rsidP="004D1E6F">
            <w:pPr>
              <w:spacing w:before="40" w:after="40"/>
              <w:rPr>
                <w:rFonts w:cstheme="minorHAnsi"/>
              </w:rPr>
            </w:pPr>
            <w:r>
              <w:rPr>
                <w:rFonts w:cstheme="minorHAnsi"/>
              </w:rPr>
              <w:t xml:space="preserve">Wykład </w:t>
            </w:r>
          </w:p>
          <w:p w14:paraId="739B1662" w14:textId="77777777" w:rsidR="00AC2C15" w:rsidRDefault="00AC2C15" w:rsidP="004D1E6F">
            <w:pPr>
              <w:spacing w:before="40" w:after="40"/>
              <w:rPr>
                <w:rFonts w:cstheme="minorHAnsi"/>
              </w:rPr>
            </w:pPr>
            <w:r w:rsidRPr="00536C05">
              <w:rPr>
                <w:rFonts w:cstheme="minorHAnsi"/>
              </w:rPr>
              <w:t xml:space="preserve">Ćwiczenie </w:t>
            </w:r>
            <w:r>
              <w:rPr>
                <w:rFonts w:cstheme="minorHAnsi"/>
              </w:rPr>
              <w:t>–</w:t>
            </w:r>
            <w:r w:rsidRPr="00536C05">
              <w:rPr>
                <w:rFonts w:cstheme="minorHAnsi"/>
              </w:rPr>
              <w:t xml:space="preserve"> </w:t>
            </w:r>
            <w:r>
              <w:rPr>
                <w:rFonts w:cstheme="minorHAnsi"/>
              </w:rPr>
              <w:t>praca w grupach – określenie potrzeb szkoleniowych pracowników wynikających z wdrażania Standardu; omówienie wyników</w:t>
            </w:r>
          </w:p>
          <w:p w14:paraId="1FB6953B" w14:textId="77777777" w:rsidR="00AC2C15" w:rsidRPr="00536C05" w:rsidRDefault="00AC2C15" w:rsidP="004D1E6F">
            <w:pPr>
              <w:spacing w:before="40" w:after="40"/>
              <w:rPr>
                <w:rFonts w:cstheme="minorHAnsi"/>
              </w:rPr>
            </w:pPr>
            <w:r>
              <w:rPr>
                <w:rFonts w:cstheme="minorHAnsi"/>
              </w:rPr>
              <w:t xml:space="preserve">Wykład Dyskusja nt. znaczenia </w:t>
            </w:r>
            <w:proofErr w:type="spellStart"/>
            <w:r>
              <w:rPr>
                <w:rFonts w:cstheme="minorHAnsi"/>
              </w:rPr>
              <w:t>superwizji</w:t>
            </w:r>
            <w:proofErr w:type="spellEnd"/>
            <w:r>
              <w:rPr>
                <w:rFonts w:cstheme="minorHAnsi"/>
              </w:rPr>
              <w:t xml:space="preserve"> w pracy WTZ i warunków dla jej wdrożenia</w:t>
            </w:r>
          </w:p>
        </w:tc>
        <w:tc>
          <w:tcPr>
            <w:tcW w:w="1984" w:type="dxa"/>
          </w:tcPr>
          <w:p w14:paraId="3A87B401" w14:textId="77777777" w:rsidR="00AC2C15" w:rsidRDefault="00AC2C15" w:rsidP="004D1E6F">
            <w:pPr>
              <w:spacing w:before="40" w:after="40"/>
              <w:rPr>
                <w:rFonts w:cstheme="minorHAnsi"/>
              </w:rPr>
            </w:pPr>
            <w:r w:rsidRPr="00AB137B">
              <w:rPr>
                <w:rFonts w:cstheme="minorHAnsi"/>
              </w:rPr>
              <w:t xml:space="preserve">prezentacja, </w:t>
            </w:r>
            <w:r>
              <w:rPr>
                <w:rFonts w:cstheme="minorHAnsi"/>
              </w:rPr>
              <w:t>lapt</w:t>
            </w:r>
            <w:r w:rsidRPr="00AB137B">
              <w:rPr>
                <w:rFonts w:cstheme="minorHAnsi"/>
              </w:rPr>
              <w:t xml:space="preserve">op, </w:t>
            </w:r>
            <w:r>
              <w:rPr>
                <w:rFonts w:cstheme="minorHAnsi"/>
              </w:rPr>
              <w:t>rzutnik</w:t>
            </w:r>
            <w:r w:rsidRPr="00536C05">
              <w:rPr>
                <w:rFonts w:cstheme="minorHAnsi"/>
              </w:rPr>
              <w:t xml:space="preserve"> </w:t>
            </w:r>
          </w:p>
          <w:p w14:paraId="03114D5A" w14:textId="77777777" w:rsidR="00AC2C15" w:rsidRPr="00536C05" w:rsidRDefault="00AC2C15" w:rsidP="004D1E6F">
            <w:pPr>
              <w:spacing w:before="40" w:after="40"/>
              <w:rPr>
                <w:rFonts w:cstheme="minorHAnsi"/>
              </w:rPr>
            </w:pPr>
            <w:proofErr w:type="spellStart"/>
            <w:r w:rsidRPr="00536C05">
              <w:rPr>
                <w:rFonts w:cstheme="minorHAnsi"/>
              </w:rPr>
              <w:t>flip</w:t>
            </w:r>
            <w:proofErr w:type="spellEnd"/>
            <w:r w:rsidRPr="00536C05">
              <w:rPr>
                <w:rFonts w:cstheme="minorHAnsi"/>
              </w:rPr>
              <w:t>-chart, flamastry notatniki</w:t>
            </w:r>
          </w:p>
        </w:tc>
      </w:tr>
      <w:tr w:rsidR="00AC2C15" w:rsidRPr="00536C05" w14:paraId="03D0CBCF" w14:textId="77777777" w:rsidTr="00AC2C15">
        <w:trPr>
          <w:cantSplit/>
        </w:trPr>
        <w:tc>
          <w:tcPr>
            <w:tcW w:w="487" w:type="dxa"/>
          </w:tcPr>
          <w:p w14:paraId="7A5E750C" w14:textId="77777777" w:rsidR="00AC2C15" w:rsidRPr="00536C05" w:rsidRDefault="00AC2C15" w:rsidP="004D1E6F">
            <w:pPr>
              <w:tabs>
                <w:tab w:val="left" w:pos="195"/>
              </w:tabs>
              <w:spacing w:before="40" w:after="40"/>
              <w:rPr>
                <w:rFonts w:cstheme="minorHAnsi"/>
              </w:rPr>
            </w:pPr>
            <w:r>
              <w:rPr>
                <w:rFonts w:cstheme="minorHAnsi"/>
              </w:rPr>
              <w:t>3.</w:t>
            </w:r>
          </w:p>
        </w:tc>
        <w:tc>
          <w:tcPr>
            <w:tcW w:w="1351" w:type="dxa"/>
            <w:gridSpan w:val="2"/>
          </w:tcPr>
          <w:p w14:paraId="14BD59C7" w14:textId="77777777" w:rsidR="00AC2C15" w:rsidRPr="00536C05" w:rsidRDefault="00AC2C15" w:rsidP="004D1E6F">
            <w:pPr>
              <w:spacing w:before="40" w:after="40"/>
              <w:rPr>
                <w:rFonts w:cstheme="minorHAnsi"/>
              </w:rPr>
            </w:pPr>
            <w:r>
              <w:rPr>
                <w:rFonts w:cstheme="minorHAnsi"/>
              </w:rPr>
              <w:t>Sesja VI</w:t>
            </w:r>
          </w:p>
        </w:tc>
        <w:tc>
          <w:tcPr>
            <w:tcW w:w="3119" w:type="dxa"/>
          </w:tcPr>
          <w:p w14:paraId="3F29EA0E" w14:textId="77777777" w:rsidR="00AC2C15" w:rsidRPr="00536C05" w:rsidRDefault="00AC2C15" w:rsidP="004D1E6F">
            <w:pPr>
              <w:spacing w:before="40" w:after="40"/>
              <w:rPr>
                <w:rFonts w:cstheme="minorHAnsi"/>
              </w:rPr>
            </w:pPr>
            <w:r w:rsidRPr="00536C05">
              <w:rPr>
                <w:rFonts w:cstheme="minorHAnsi"/>
              </w:rPr>
              <w:t>Przygotowanie do wdrożenia zmian wynikających ze stosowania standardu</w:t>
            </w:r>
          </w:p>
        </w:tc>
        <w:tc>
          <w:tcPr>
            <w:tcW w:w="4365" w:type="dxa"/>
          </w:tcPr>
          <w:p w14:paraId="4604EEDB" w14:textId="77777777" w:rsidR="00AC2C15" w:rsidRPr="00536C05" w:rsidRDefault="00AC2C15" w:rsidP="004D1E6F">
            <w:pPr>
              <w:spacing w:before="40" w:after="40"/>
              <w:rPr>
                <w:rFonts w:cstheme="minorHAnsi"/>
                <w:i/>
              </w:rPr>
            </w:pPr>
            <w:r w:rsidRPr="00536C05">
              <w:rPr>
                <w:rFonts w:cstheme="minorHAnsi"/>
              </w:rPr>
              <w:t xml:space="preserve">Podsumowanie szkolenia </w:t>
            </w:r>
            <w:r>
              <w:rPr>
                <w:rFonts w:cstheme="minorHAnsi"/>
              </w:rPr>
              <w:t xml:space="preserve"> - dyskusja</w:t>
            </w:r>
          </w:p>
        </w:tc>
        <w:tc>
          <w:tcPr>
            <w:tcW w:w="3119" w:type="dxa"/>
          </w:tcPr>
          <w:p w14:paraId="464C243F" w14:textId="77777777" w:rsidR="00AC2C15" w:rsidRPr="00536C05" w:rsidRDefault="00AC2C15" w:rsidP="004D1E6F">
            <w:pPr>
              <w:spacing w:before="40" w:after="40"/>
              <w:rPr>
                <w:rFonts w:cstheme="minorHAnsi"/>
              </w:rPr>
            </w:pPr>
            <w:r w:rsidRPr="00536C05">
              <w:rPr>
                <w:rFonts w:cstheme="minorHAnsi"/>
              </w:rPr>
              <w:t xml:space="preserve">Dyskusja </w:t>
            </w:r>
            <w:r>
              <w:rPr>
                <w:rFonts w:cstheme="minorHAnsi"/>
              </w:rPr>
              <w:t>nt. wiedzy uzyskanej podczas szkolenia i wynikającej z niej wniosków dla uczestników</w:t>
            </w:r>
          </w:p>
        </w:tc>
        <w:tc>
          <w:tcPr>
            <w:tcW w:w="1984" w:type="dxa"/>
          </w:tcPr>
          <w:p w14:paraId="721752CF" w14:textId="77777777" w:rsidR="00AC2C15" w:rsidRPr="00536C05" w:rsidRDefault="00AC2C15" w:rsidP="004D1E6F">
            <w:pPr>
              <w:spacing w:before="40" w:after="40"/>
              <w:rPr>
                <w:rFonts w:cstheme="minorHAnsi"/>
              </w:rPr>
            </w:pPr>
          </w:p>
        </w:tc>
      </w:tr>
    </w:tbl>
    <w:p w14:paraId="448DAA81" w14:textId="09D2F799" w:rsidR="00AC2C15" w:rsidRDefault="00AC2C15" w:rsidP="00AC2C15">
      <w:pPr>
        <w:spacing w:after="0" w:line="276" w:lineRule="auto"/>
        <w:ind w:firstLine="360"/>
        <w:rPr>
          <w:rFonts w:cstheme="minorHAnsi"/>
          <w:sz w:val="24"/>
          <w:szCs w:val="24"/>
        </w:rPr>
      </w:pPr>
    </w:p>
    <w:p w14:paraId="0DB1DE9F" w14:textId="0BC2A056" w:rsidR="00AC2C15" w:rsidRPr="00AC2C15" w:rsidRDefault="00AC2C15" w:rsidP="00AC2C15">
      <w:pPr>
        <w:spacing w:after="0" w:line="276" w:lineRule="auto"/>
        <w:ind w:firstLine="360"/>
        <w:rPr>
          <w:rFonts w:cstheme="minorHAnsi"/>
          <w:sz w:val="24"/>
          <w:szCs w:val="24"/>
        </w:rPr>
        <w:sectPr w:rsidR="00AC2C15" w:rsidRPr="00AC2C15" w:rsidSect="00075823">
          <w:pgSz w:w="16838" w:h="11906" w:orient="landscape"/>
          <w:pgMar w:top="1276" w:right="1276" w:bottom="1276" w:left="1276" w:header="567" w:footer="74" w:gutter="0"/>
          <w:cols w:space="708"/>
          <w:docGrid w:linePitch="360"/>
        </w:sectPr>
      </w:pPr>
    </w:p>
    <w:p w14:paraId="7BB63015" w14:textId="77777777" w:rsidR="00584033" w:rsidRPr="00AC1534" w:rsidRDefault="00584033" w:rsidP="0099202D">
      <w:pPr>
        <w:pStyle w:val="Akapitzlist"/>
        <w:numPr>
          <w:ilvl w:val="0"/>
          <w:numId w:val="25"/>
        </w:numPr>
        <w:spacing w:before="120" w:after="0" w:line="276" w:lineRule="auto"/>
        <w:contextualSpacing w:val="0"/>
        <w:rPr>
          <w:sz w:val="24"/>
          <w:szCs w:val="24"/>
        </w:rPr>
      </w:pPr>
      <w:r w:rsidRPr="00AC1534">
        <w:rPr>
          <w:rFonts w:cstheme="minorHAnsi"/>
          <w:sz w:val="24"/>
          <w:szCs w:val="24"/>
        </w:rPr>
        <w:lastRenderedPageBreak/>
        <w:t>Materiały dla ucz</w:t>
      </w:r>
      <w:r w:rsidRPr="00AC1534">
        <w:rPr>
          <w:sz w:val="24"/>
          <w:szCs w:val="24"/>
        </w:rPr>
        <w:t>estnika</w:t>
      </w:r>
    </w:p>
    <w:p w14:paraId="175F89EC" w14:textId="77777777" w:rsidR="00584033" w:rsidRPr="00B21EB6" w:rsidRDefault="00584033" w:rsidP="00584033">
      <w:pPr>
        <w:pStyle w:val="Akapitzlist"/>
        <w:spacing w:after="120" w:line="276" w:lineRule="auto"/>
        <w:contextualSpacing w:val="0"/>
        <w:rPr>
          <w:sz w:val="24"/>
          <w:szCs w:val="24"/>
        </w:rPr>
      </w:pPr>
      <w:r w:rsidRPr="00B21EB6">
        <w:rPr>
          <w:sz w:val="24"/>
          <w:szCs w:val="24"/>
        </w:rPr>
        <w:t>Standard funkcjonowania WTZ w formie brulionu z miejscem na notatki</w:t>
      </w:r>
    </w:p>
    <w:p w14:paraId="473AD29D" w14:textId="77777777" w:rsidR="00584033" w:rsidRPr="00AC1534" w:rsidRDefault="00584033" w:rsidP="0099202D">
      <w:pPr>
        <w:pStyle w:val="Akapitzlist"/>
        <w:numPr>
          <w:ilvl w:val="0"/>
          <w:numId w:val="25"/>
        </w:numPr>
        <w:spacing w:before="120" w:after="0" w:line="276" w:lineRule="auto"/>
        <w:contextualSpacing w:val="0"/>
        <w:rPr>
          <w:sz w:val="24"/>
          <w:szCs w:val="24"/>
        </w:rPr>
      </w:pPr>
      <w:r w:rsidRPr="00AC1534">
        <w:rPr>
          <w:color w:val="000000"/>
          <w:sz w:val="24"/>
          <w:szCs w:val="24"/>
        </w:rPr>
        <w:t>Opis sposobu pomiaru sprawdzającego wyniki szkolenia</w:t>
      </w:r>
    </w:p>
    <w:p w14:paraId="36AEAD7F" w14:textId="77777777" w:rsidR="00584033" w:rsidRPr="00F652CF" w:rsidRDefault="00584033" w:rsidP="00584033">
      <w:pPr>
        <w:spacing w:after="120" w:line="276" w:lineRule="auto"/>
        <w:ind w:left="360" w:firstLine="348"/>
        <w:rPr>
          <w:sz w:val="24"/>
          <w:szCs w:val="24"/>
        </w:rPr>
      </w:pPr>
      <w:r w:rsidRPr="00F652CF">
        <w:rPr>
          <w:sz w:val="24"/>
          <w:szCs w:val="24"/>
        </w:rPr>
        <w:t>Obserwacja trenera.</w:t>
      </w:r>
    </w:p>
    <w:p w14:paraId="6642C085" w14:textId="77777777" w:rsidR="00584033" w:rsidRPr="00B21EB6" w:rsidRDefault="00584033" w:rsidP="00584033">
      <w:pPr>
        <w:spacing w:after="120" w:line="276" w:lineRule="auto"/>
        <w:ind w:left="360" w:firstLine="348"/>
        <w:rPr>
          <w:sz w:val="24"/>
          <w:szCs w:val="24"/>
        </w:rPr>
      </w:pPr>
      <w:r w:rsidRPr="00B21EB6">
        <w:rPr>
          <w:sz w:val="24"/>
          <w:szCs w:val="24"/>
        </w:rPr>
        <w:t>Trener odpowie na pytania:</w:t>
      </w:r>
    </w:p>
    <w:p w14:paraId="29E090EC" w14:textId="77777777" w:rsidR="00584033" w:rsidRPr="00B21EB6" w:rsidRDefault="00584033" w:rsidP="0099202D">
      <w:pPr>
        <w:pStyle w:val="Akapitzlist"/>
        <w:numPr>
          <w:ilvl w:val="0"/>
          <w:numId w:val="92"/>
        </w:numPr>
        <w:spacing w:after="120" w:line="276" w:lineRule="auto"/>
        <w:rPr>
          <w:sz w:val="24"/>
          <w:szCs w:val="24"/>
        </w:rPr>
      </w:pPr>
      <w:r w:rsidRPr="00B21EB6">
        <w:rPr>
          <w:sz w:val="24"/>
          <w:szCs w:val="24"/>
        </w:rPr>
        <w:t>Czy grupa wykazywała się rozumieniem używanych pojęć?</w:t>
      </w:r>
    </w:p>
    <w:p w14:paraId="27248913" w14:textId="77777777" w:rsidR="00584033" w:rsidRPr="00B21EB6" w:rsidRDefault="00584033" w:rsidP="0099202D">
      <w:pPr>
        <w:pStyle w:val="Akapitzlist"/>
        <w:numPr>
          <w:ilvl w:val="0"/>
          <w:numId w:val="92"/>
        </w:numPr>
        <w:spacing w:after="120" w:line="276" w:lineRule="auto"/>
        <w:rPr>
          <w:sz w:val="24"/>
          <w:szCs w:val="24"/>
        </w:rPr>
      </w:pPr>
      <w:r w:rsidRPr="00B21EB6">
        <w:rPr>
          <w:sz w:val="24"/>
          <w:szCs w:val="24"/>
        </w:rPr>
        <w:t>Czy uczestnicy uświadomili sobie znaczenie Standardu dla pracy swojego WTZ?</w:t>
      </w:r>
    </w:p>
    <w:p w14:paraId="3FAB617D" w14:textId="77777777" w:rsidR="00584033" w:rsidRPr="00B21EB6" w:rsidRDefault="00584033" w:rsidP="0099202D">
      <w:pPr>
        <w:pStyle w:val="Akapitzlist"/>
        <w:numPr>
          <w:ilvl w:val="0"/>
          <w:numId w:val="92"/>
        </w:numPr>
        <w:spacing w:after="120" w:line="276" w:lineRule="auto"/>
        <w:rPr>
          <w:sz w:val="24"/>
          <w:szCs w:val="24"/>
        </w:rPr>
      </w:pPr>
      <w:r w:rsidRPr="00B21EB6">
        <w:rPr>
          <w:sz w:val="24"/>
          <w:szCs w:val="24"/>
        </w:rPr>
        <w:t>Czy uczestnicy wykazali przekonanie dla zasadności wprowadzenia zmian w zarządzanym przez siebie WTZ i mają ich wstępną wizję?</w:t>
      </w:r>
    </w:p>
    <w:p w14:paraId="2CC7CC1B" w14:textId="77777777" w:rsidR="00584033" w:rsidRPr="000E6B28" w:rsidRDefault="00584033" w:rsidP="0099202D">
      <w:pPr>
        <w:pStyle w:val="Akapitzlist"/>
        <w:numPr>
          <w:ilvl w:val="0"/>
          <w:numId w:val="25"/>
        </w:numPr>
        <w:spacing w:before="120" w:after="0" w:line="276" w:lineRule="auto"/>
        <w:contextualSpacing w:val="0"/>
        <w:rPr>
          <w:sz w:val="24"/>
          <w:szCs w:val="24"/>
        </w:rPr>
      </w:pPr>
      <w:r w:rsidRPr="000E6B28">
        <w:rPr>
          <w:sz w:val="24"/>
          <w:szCs w:val="24"/>
        </w:rPr>
        <w:t>Wyposażenie i niezbędne materiały</w:t>
      </w:r>
    </w:p>
    <w:p w14:paraId="07EDFD88" w14:textId="77777777" w:rsidR="00584033" w:rsidRPr="00B21EB6" w:rsidRDefault="00584033" w:rsidP="00584033">
      <w:pPr>
        <w:pStyle w:val="Akapitzlist"/>
        <w:spacing w:after="120" w:line="276" w:lineRule="auto"/>
        <w:contextualSpacing w:val="0"/>
        <w:rPr>
          <w:sz w:val="24"/>
          <w:szCs w:val="24"/>
        </w:rPr>
      </w:pPr>
      <w:r w:rsidRPr="00B21EB6">
        <w:rPr>
          <w:sz w:val="24"/>
          <w:szCs w:val="24"/>
        </w:rPr>
        <w:t xml:space="preserve">Szkolenie powinno odbyć się w grupach nie większych niż 16 osób </w:t>
      </w:r>
    </w:p>
    <w:p w14:paraId="5023F617" w14:textId="77777777" w:rsidR="00584033" w:rsidRPr="00B21EB6" w:rsidRDefault="00584033" w:rsidP="00584033">
      <w:pPr>
        <w:pStyle w:val="Akapitzlist"/>
        <w:spacing w:after="120" w:line="276" w:lineRule="auto"/>
        <w:contextualSpacing w:val="0"/>
        <w:rPr>
          <w:sz w:val="24"/>
          <w:szCs w:val="24"/>
        </w:rPr>
      </w:pPr>
      <w:r w:rsidRPr="00B21EB6">
        <w:rPr>
          <w:sz w:val="24"/>
          <w:szCs w:val="24"/>
        </w:rPr>
        <w:t>Stoły i krzesła powinny być ustawione w półkolu z możliwością przestawienia do pracy w małych (4-osobowych) grupach.</w:t>
      </w:r>
    </w:p>
    <w:p w14:paraId="0EA4A63A" w14:textId="77777777" w:rsidR="00584033" w:rsidRPr="00B21EB6" w:rsidRDefault="00584033" w:rsidP="00584033">
      <w:pPr>
        <w:pStyle w:val="Akapitzlist"/>
        <w:spacing w:after="120" w:line="276" w:lineRule="auto"/>
        <w:contextualSpacing w:val="0"/>
        <w:rPr>
          <w:sz w:val="24"/>
          <w:szCs w:val="24"/>
        </w:rPr>
      </w:pPr>
      <w:r w:rsidRPr="00B21EB6">
        <w:rPr>
          <w:sz w:val="24"/>
          <w:szCs w:val="24"/>
        </w:rPr>
        <w:t xml:space="preserve">Niezbędne materiały: </w:t>
      </w:r>
      <w:proofErr w:type="spellStart"/>
      <w:r w:rsidRPr="00B21EB6">
        <w:rPr>
          <w:sz w:val="24"/>
          <w:szCs w:val="24"/>
        </w:rPr>
        <w:t>flip</w:t>
      </w:r>
      <w:proofErr w:type="spellEnd"/>
      <w:r w:rsidRPr="00B21EB6">
        <w:rPr>
          <w:sz w:val="24"/>
          <w:szCs w:val="24"/>
        </w:rPr>
        <w:t>-chart, karteczki, flamastry, laptop, projektor, druki ankiet.</w:t>
      </w:r>
    </w:p>
    <w:p w14:paraId="5D89B8B0" w14:textId="77777777" w:rsidR="00584033" w:rsidRPr="000E6B28" w:rsidRDefault="00584033" w:rsidP="0099202D">
      <w:pPr>
        <w:pStyle w:val="Akapitzlist"/>
        <w:numPr>
          <w:ilvl w:val="0"/>
          <w:numId w:val="25"/>
        </w:numPr>
        <w:spacing w:before="120" w:after="0" w:line="276" w:lineRule="auto"/>
        <w:contextualSpacing w:val="0"/>
        <w:rPr>
          <w:sz w:val="24"/>
          <w:szCs w:val="24"/>
        </w:rPr>
      </w:pPr>
      <w:r w:rsidRPr="000E6B28">
        <w:rPr>
          <w:sz w:val="24"/>
          <w:szCs w:val="24"/>
        </w:rPr>
        <w:t>Literatura uzupełniająca</w:t>
      </w:r>
    </w:p>
    <w:p w14:paraId="077F2BEE" w14:textId="77777777" w:rsidR="00584033" w:rsidRPr="00B21EB6" w:rsidRDefault="00584033" w:rsidP="0099202D">
      <w:pPr>
        <w:pStyle w:val="Akapitzlist"/>
        <w:numPr>
          <w:ilvl w:val="0"/>
          <w:numId w:val="28"/>
        </w:numPr>
        <w:spacing w:after="120" w:line="276" w:lineRule="auto"/>
        <w:ind w:hanging="357"/>
        <w:contextualSpacing w:val="0"/>
        <w:rPr>
          <w:rFonts w:cstheme="minorHAnsi"/>
          <w:sz w:val="24"/>
          <w:szCs w:val="24"/>
        </w:rPr>
      </w:pPr>
      <w:r w:rsidRPr="00B21EB6">
        <w:rPr>
          <w:rFonts w:cstheme="minorHAnsi"/>
          <w:sz w:val="24"/>
          <w:szCs w:val="24"/>
        </w:rPr>
        <w:t xml:space="preserve">Innowacje w terapii zajęciowej, </w:t>
      </w:r>
      <w:hyperlink r:id="rId50" w:history="1">
        <w:r w:rsidRPr="00B21EB6">
          <w:rPr>
            <w:rStyle w:val="Hipercze"/>
            <w:rFonts w:cstheme="minorHAnsi"/>
            <w:sz w:val="24"/>
            <w:szCs w:val="24"/>
          </w:rPr>
          <w:t>Mariola Pawlaczyk,</w:t>
        </w:r>
      </w:hyperlink>
      <w:r w:rsidRPr="00B21EB6">
        <w:rPr>
          <w:sz w:val="24"/>
          <w:szCs w:val="24"/>
        </w:rPr>
        <w:t xml:space="preserve"> </w:t>
      </w:r>
      <w:hyperlink r:id="rId51" w:history="1">
        <w:r w:rsidRPr="00B21EB6">
          <w:rPr>
            <w:rStyle w:val="Hipercze"/>
            <w:rFonts w:cstheme="minorHAnsi"/>
            <w:sz w:val="24"/>
            <w:szCs w:val="24"/>
          </w:rPr>
          <w:t xml:space="preserve">Sławomir </w:t>
        </w:r>
        <w:proofErr w:type="spellStart"/>
        <w:r w:rsidRPr="00B21EB6">
          <w:rPr>
            <w:rStyle w:val="Hipercze"/>
            <w:rFonts w:cstheme="minorHAnsi"/>
            <w:sz w:val="24"/>
            <w:szCs w:val="24"/>
          </w:rPr>
          <w:t>Tobis</w:t>
        </w:r>
        <w:proofErr w:type="spellEnd"/>
      </w:hyperlink>
      <w:r w:rsidRPr="00B21EB6">
        <w:rPr>
          <w:sz w:val="24"/>
          <w:szCs w:val="24"/>
        </w:rPr>
        <w:t>,</w:t>
      </w:r>
      <w:r w:rsidRPr="00B21EB6">
        <w:rPr>
          <w:rFonts w:cstheme="minorHAnsi"/>
          <w:sz w:val="24"/>
          <w:szCs w:val="24"/>
        </w:rPr>
        <w:t xml:space="preserve"> </w:t>
      </w:r>
      <w:hyperlink r:id="rId52" w:history="1">
        <w:r w:rsidRPr="00B21EB6">
          <w:rPr>
            <w:rStyle w:val="Hipercze"/>
            <w:rFonts w:cstheme="minorHAnsi"/>
            <w:sz w:val="24"/>
            <w:szCs w:val="24"/>
          </w:rPr>
          <w:t>UM Poznań</w:t>
        </w:r>
      </w:hyperlink>
      <w:r w:rsidRPr="00B21EB6">
        <w:rPr>
          <w:sz w:val="24"/>
          <w:szCs w:val="24"/>
        </w:rPr>
        <w:t>,</w:t>
      </w:r>
      <w:r w:rsidRPr="00B21EB6">
        <w:rPr>
          <w:rFonts w:cstheme="minorHAnsi"/>
          <w:sz w:val="24"/>
          <w:szCs w:val="24"/>
        </w:rPr>
        <w:t xml:space="preserve"> Poznań 2018.</w:t>
      </w:r>
    </w:p>
    <w:p w14:paraId="34C503D5" w14:textId="77777777" w:rsidR="00584033" w:rsidRPr="00B21EB6" w:rsidRDefault="00584033" w:rsidP="0099202D">
      <w:pPr>
        <w:pStyle w:val="Akapitzlist"/>
        <w:numPr>
          <w:ilvl w:val="0"/>
          <w:numId w:val="28"/>
        </w:numPr>
        <w:spacing w:after="120" w:line="276" w:lineRule="auto"/>
        <w:ind w:hanging="357"/>
        <w:contextualSpacing w:val="0"/>
        <w:rPr>
          <w:rFonts w:cstheme="minorHAnsi"/>
          <w:sz w:val="24"/>
          <w:szCs w:val="24"/>
        </w:rPr>
      </w:pPr>
      <w:r w:rsidRPr="00B21EB6">
        <w:rPr>
          <w:rFonts w:cstheme="minorHAnsi"/>
          <w:sz w:val="24"/>
          <w:szCs w:val="24"/>
        </w:rPr>
        <w:t xml:space="preserve">Współczesna terapia zajęciowa - Od teorii do praktyki, </w:t>
      </w:r>
      <w:hyperlink r:id="rId53" w:tooltip="Anna Misiorek" w:history="1">
        <w:r w:rsidRPr="00B21EB6">
          <w:rPr>
            <w:rStyle w:val="Hipercze"/>
            <w:rFonts w:cstheme="minorHAnsi"/>
            <w:sz w:val="24"/>
            <w:szCs w:val="24"/>
          </w:rPr>
          <w:t xml:space="preserve">Anna </w:t>
        </w:r>
        <w:proofErr w:type="spellStart"/>
        <w:r w:rsidRPr="00B21EB6">
          <w:rPr>
            <w:rStyle w:val="Hipercze"/>
            <w:rFonts w:cstheme="minorHAnsi"/>
            <w:sz w:val="24"/>
            <w:szCs w:val="24"/>
          </w:rPr>
          <w:t>Misiorek</w:t>
        </w:r>
        <w:proofErr w:type="spellEnd"/>
      </w:hyperlink>
      <w:r w:rsidRPr="00B21EB6">
        <w:rPr>
          <w:rFonts w:cstheme="minorHAnsi"/>
          <w:sz w:val="24"/>
          <w:szCs w:val="24"/>
        </w:rPr>
        <w:t xml:space="preserve">, </w:t>
      </w:r>
      <w:hyperlink r:id="rId54" w:tooltip="Edyta Janus" w:history="1">
        <w:r w:rsidRPr="00B21EB6">
          <w:rPr>
            <w:rStyle w:val="Hipercze"/>
            <w:rFonts w:cstheme="minorHAnsi"/>
            <w:sz w:val="24"/>
            <w:szCs w:val="24"/>
          </w:rPr>
          <w:t>Edyta Janus</w:t>
        </w:r>
      </w:hyperlink>
      <w:r w:rsidRPr="00B21EB6">
        <w:rPr>
          <w:rFonts w:cstheme="minorHAnsi"/>
          <w:sz w:val="24"/>
          <w:szCs w:val="24"/>
        </w:rPr>
        <w:t xml:space="preserve">, </w:t>
      </w:r>
      <w:hyperlink r:id="rId55" w:tooltip="Miłosz Kuśnierz" w:history="1">
        <w:r w:rsidRPr="00B21EB6">
          <w:rPr>
            <w:rStyle w:val="Hipercze"/>
            <w:rFonts w:cstheme="minorHAnsi"/>
            <w:sz w:val="24"/>
            <w:szCs w:val="24"/>
          </w:rPr>
          <w:t>Miłosz Kuśnierz</w:t>
        </w:r>
      </w:hyperlink>
      <w:r w:rsidRPr="00B21EB6">
        <w:rPr>
          <w:rFonts w:cstheme="minorHAnsi"/>
          <w:sz w:val="24"/>
          <w:szCs w:val="24"/>
        </w:rPr>
        <w:t xml:space="preserve">, </w:t>
      </w:r>
      <w:hyperlink r:id="rId56" w:tooltip="Rafał Bugaj" w:history="1">
        <w:r w:rsidRPr="00B21EB6">
          <w:rPr>
            <w:rStyle w:val="Hipercze"/>
            <w:rFonts w:cstheme="minorHAnsi"/>
            <w:sz w:val="24"/>
            <w:szCs w:val="24"/>
          </w:rPr>
          <w:t>Rafał Bugaj</w:t>
        </w:r>
      </w:hyperlink>
      <w:r w:rsidRPr="00B21EB6">
        <w:rPr>
          <w:sz w:val="24"/>
          <w:szCs w:val="24"/>
        </w:rPr>
        <w:t xml:space="preserve">, </w:t>
      </w:r>
      <w:hyperlink r:id="rId57" w:tooltip="PZWL Wydawnictwo Lekarskie" w:history="1">
        <w:r w:rsidRPr="00B21EB6">
          <w:rPr>
            <w:rStyle w:val="Hipercze"/>
            <w:rFonts w:cstheme="minorHAnsi"/>
            <w:sz w:val="24"/>
            <w:szCs w:val="24"/>
          </w:rPr>
          <w:t>PZWL Wydawnictwo Lekarskie</w:t>
        </w:r>
      </w:hyperlink>
      <w:r w:rsidRPr="00B21EB6">
        <w:rPr>
          <w:rFonts w:cstheme="minorHAnsi"/>
          <w:sz w:val="24"/>
          <w:szCs w:val="24"/>
        </w:rPr>
        <w:t>, Warszawa 2018</w:t>
      </w:r>
    </w:p>
    <w:p w14:paraId="0530C8F7" w14:textId="77777777" w:rsidR="00584033" w:rsidRPr="00B21EB6" w:rsidRDefault="00584033" w:rsidP="0099202D">
      <w:pPr>
        <w:pStyle w:val="Akapitzlist"/>
        <w:numPr>
          <w:ilvl w:val="0"/>
          <w:numId w:val="28"/>
        </w:numPr>
        <w:spacing w:after="120" w:line="276" w:lineRule="auto"/>
        <w:ind w:hanging="357"/>
        <w:contextualSpacing w:val="0"/>
        <w:rPr>
          <w:sz w:val="24"/>
          <w:szCs w:val="24"/>
        </w:rPr>
      </w:pPr>
      <w:r w:rsidRPr="00B21EB6">
        <w:rPr>
          <w:sz w:val="24"/>
          <w:szCs w:val="24"/>
        </w:rPr>
        <w:t>Raporty przygotowane w ramach projektu „Aktywni Niepełnosprawni – narzędzia wsparcia samodzielności osób niepełnosprawnych” współfinansowanego ze środków Europejskiego Funduszu Społecznego w ramach Programu Operacyjnego Wiedza Edukacja Rozwój 2014-2020, Działanie 2.6:</w:t>
      </w:r>
    </w:p>
    <w:p w14:paraId="3B9A6341" w14:textId="77777777" w:rsidR="00584033" w:rsidRPr="00B21EB6" w:rsidRDefault="00584033" w:rsidP="0099202D">
      <w:pPr>
        <w:pStyle w:val="Akapitzlist"/>
        <w:numPr>
          <w:ilvl w:val="0"/>
          <w:numId w:val="91"/>
        </w:numPr>
        <w:spacing w:after="120" w:line="276" w:lineRule="auto"/>
        <w:ind w:left="1418"/>
        <w:contextualSpacing w:val="0"/>
        <w:rPr>
          <w:rFonts w:cstheme="minorHAnsi"/>
          <w:sz w:val="24"/>
          <w:szCs w:val="24"/>
        </w:rPr>
      </w:pPr>
      <w:r w:rsidRPr="00B21EB6">
        <w:rPr>
          <w:sz w:val="24"/>
          <w:szCs w:val="24"/>
        </w:rPr>
        <w:t xml:space="preserve">Diagnoza potrzeb osób z niepełnosprawnością w kontekście modyfikacji istniejących i zaproponowania nowych instrumentów włączenia społecznego </w:t>
      </w:r>
      <w:r w:rsidRPr="00B21EB6">
        <w:rPr>
          <w:rFonts w:cstheme="minorHAnsi"/>
          <w:sz w:val="24"/>
          <w:szCs w:val="24"/>
        </w:rPr>
        <w:t>Raport zbiorczy Puszczykowo 2021, koordynacja metodyczna - Anna Waligóra, Ewelina Szymańska i Maja Wiatr, konsultacja merytoryczna: Tomasz Mika;</w:t>
      </w:r>
    </w:p>
    <w:p w14:paraId="2CDE7EF2" w14:textId="77777777" w:rsidR="00584033" w:rsidRPr="00B21EB6" w:rsidRDefault="00584033" w:rsidP="0099202D">
      <w:pPr>
        <w:pStyle w:val="Akapitzlist"/>
        <w:numPr>
          <w:ilvl w:val="0"/>
          <w:numId w:val="91"/>
        </w:numPr>
        <w:spacing w:after="120" w:line="276" w:lineRule="auto"/>
        <w:ind w:left="1418"/>
        <w:contextualSpacing w:val="0"/>
        <w:rPr>
          <w:rFonts w:cstheme="minorHAnsi"/>
          <w:sz w:val="24"/>
          <w:szCs w:val="24"/>
        </w:rPr>
      </w:pPr>
      <w:proofErr w:type="spellStart"/>
      <w:r w:rsidRPr="00B21EB6">
        <w:rPr>
          <w:rFonts w:cstheme="minorHAnsi"/>
          <w:sz w:val="24"/>
          <w:szCs w:val="24"/>
        </w:rPr>
        <w:t>Desk</w:t>
      </w:r>
      <w:proofErr w:type="spellEnd"/>
      <w:r w:rsidRPr="00B21EB6">
        <w:rPr>
          <w:rFonts w:cstheme="minorHAnsi"/>
          <w:sz w:val="24"/>
          <w:szCs w:val="24"/>
        </w:rPr>
        <w:t xml:space="preserve"> </w:t>
      </w:r>
      <w:proofErr w:type="spellStart"/>
      <w:r w:rsidRPr="00B21EB6">
        <w:rPr>
          <w:rFonts w:cstheme="minorHAnsi"/>
          <w:sz w:val="24"/>
          <w:szCs w:val="24"/>
        </w:rPr>
        <w:t>Research</w:t>
      </w:r>
      <w:proofErr w:type="spellEnd"/>
      <w:r w:rsidRPr="00B21EB6">
        <w:rPr>
          <w:rFonts w:cstheme="minorHAnsi"/>
          <w:sz w:val="24"/>
          <w:szCs w:val="24"/>
        </w:rPr>
        <w:t xml:space="preserve"> - warsztaty terapii zajęciowej, Grzegorz Żuchowski, Warszawa 2021;</w:t>
      </w:r>
    </w:p>
    <w:p w14:paraId="6EB8C495" w14:textId="77777777" w:rsidR="00584033" w:rsidRPr="00B21EB6" w:rsidRDefault="00584033" w:rsidP="0099202D">
      <w:pPr>
        <w:pStyle w:val="Akapitzlist"/>
        <w:numPr>
          <w:ilvl w:val="0"/>
          <w:numId w:val="91"/>
        </w:numPr>
        <w:spacing w:after="120" w:line="276" w:lineRule="auto"/>
        <w:ind w:left="1418"/>
        <w:contextualSpacing w:val="0"/>
        <w:rPr>
          <w:rFonts w:cstheme="minorHAnsi"/>
          <w:sz w:val="24"/>
          <w:szCs w:val="24"/>
        </w:rPr>
      </w:pPr>
      <w:r w:rsidRPr="00B21EB6">
        <w:rPr>
          <w:rFonts w:cstheme="minorHAnsi"/>
          <w:sz w:val="24"/>
          <w:szCs w:val="24"/>
        </w:rPr>
        <w:t>Raport z badania warsztatów terapii zajęciowej, Irena Wolińska, Warszawa 2021</w:t>
      </w:r>
    </w:p>
    <w:p w14:paraId="415A6A96" w14:textId="77777777" w:rsidR="00584033" w:rsidRPr="00B21EB6" w:rsidRDefault="00584033" w:rsidP="0099202D">
      <w:pPr>
        <w:pStyle w:val="Akapitzlist"/>
        <w:numPr>
          <w:ilvl w:val="0"/>
          <w:numId w:val="28"/>
        </w:numPr>
        <w:spacing w:after="120" w:line="276" w:lineRule="auto"/>
        <w:ind w:hanging="357"/>
        <w:contextualSpacing w:val="0"/>
        <w:rPr>
          <w:rFonts w:cstheme="minorHAnsi"/>
          <w:sz w:val="24"/>
          <w:szCs w:val="24"/>
        </w:rPr>
      </w:pPr>
      <w:r w:rsidRPr="00B21EB6">
        <w:rPr>
          <w:rFonts w:cstheme="minorHAnsi"/>
          <w:sz w:val="24"/>
          <w:szCs w:val="24"/>
        </w:rPr>
        <w:t>Bariery i szanse dla innowacyjności aktywizacji zawodowej w WTZ – raport z badań, Stowarzyszenie na rzecz Spółdzielni Socjalnych, Poznań 2012.</w:t>
      </w:r>
    </w:p>
    <w:p w14:paraId="44B7CA0B" w14:textId="77777777" w:rsidR="00584033" w:rsidRPr="00B21EB6" w:rsidRDefault="00584033" w:rsidP="0099202D">
      <w:pPr>
        <w:pStyle w:val="Akapitzlist"/>
        <w:numPr>
          <w:ilvl w:val="0"/>
          <w:numId w:val="28"/>
        </w:numPr>
        <w:spacing w:after="120" w:line="276" w:lineRule="auto"/>
        <w:ind w:hanging="357"/>
        <w:contextualSpacing w:val="0"/>
        <w:rPr>
          <w:sz w:val="24"/>
          <w:szCs w:val="24"/>
        </w:rPr>
      </w:pPr>
      <w:r w:rsidRPr="00B21EB6">
        <w:rPr>
          <w:rFonts w:cstheme="minorHAnsi"/>
          <w:sz w:val="24"/>
          <w:szCs w:val="24"/>
        </w:rPr>
        <w:lastRenderedPageBreak/>
        <w:t xml:space="preserve">Warsztaty Terapii Zajęciowej. Raport z badania, Ministerstwo Gospodarki, Pracy i Polityki Społecznej, Biuro Pełnomocnika Rządu do spraw Osób Niepełnosprawnych, </w:t>
      </w:r>
      <w:proofErr w:type="spellStart"/>
      <w:r w:rsidRPr="00B21EB6">
        <w:rPr>
          <w:rFonts w:cstheme="minorHAnsi"/>
          <w:sz w:val="24"/>
          <w:szCs w:val="24"/>
        </w:rPr>
        <w:t>Morysińska</w:t>
      </w:r>
      <w:proofErr w:type="spellEnd"/>
      <w:r w:rsidRPr="00B21EB6">
        <w:rPr>
          <w:rFonts w:cstheme="minorHAnsi"/>
          <w:sz w:val="24"/>
          <w:szCs w:val="24"/>
        </w:rPr>
        <w:t xml:space="preserve"> A., Sochańska-</w:t>
      </w:r>
      <w:proofErr w:type="spellStart"/>
      <w:r w:rsidRPr="00B21EB6">
        <w:rPr>
          <w:rFonts w:cstheme="minorHAnsi"/>
          <w:sz w:val="24"/>
          <w:szCs w:val="24"/>
        </w:rPr>
        <w:t>Kawiecka</w:t>
      </w:r>
      <w:proofErr w:type="spellEnd"/>
      <w:r w:rsidRPr="00B21EB6">
        <w:rPr>
          <w:rFonts w:cstheme="minorHAnsi"/>
          <w:sz w:val="24"/>
          <w:szCs w:val="24"/>
        </w:rPr>
        <w:t xml:space="preserve"> M., Makowska-</w:t>
      </w:r>
      <w:proofErr w:type="spellStart"/>
      <w:r w:rsidRPr="00B21EB6">
        <w:rPr>
          <w:rFonts w:cstheme="minorHAnsi"/>
          <w:sz w:val="24"/>
          <w:szCs w:val="24"/>
        </w:rPr>
        <w:t>Belta</w:t>
      </w:r>
      <w:proofErr w:type="spellEnd"/>
      <w:r w:rsidRPr="00B21EB6">
        <w:rPr>
          <w:rFonts w:cstheme="minorHAnsi"/>
          <w:sz w:val="24"/>
          <w:szCs w:val="24"/>
        </w:rPr>
        <w:t xml:space="preserve"> E., Zielińska D., Milczarek D., Zakrzewska </w:t>
      </w:r>
      <w:proofErr w:type="spellStart"/>
      <w:r w:rsidRPr="00B21EB6">
        <w:rPr>
          <w:rFonts w:cstheme="minorHAnsi"/>
          <w:sz w:val="24"/>
          <w:szCs w:val="24"/>
        </w:rPr>
        <w:t>Manterys</w:t>
      </w:r>
      <w:proofErr w:type="spellEnd"/>
      <w:r w:rsidRPr="00B21EB6">
        <w:rPr>
          <w:rFonts w:cstheme="minorHAnsi"/>
          <w:sz w:val="24"/>
          <w:szCs w:val="24"/>
        </w:rPr>
        <w:t xml:space="preserve"> E., </w:t>
      </w:r>
      <w:proofErr w:type="spellStart"/>
      <w:r w:rsidRPr="00B21EB6">
        <w:rPr>
          <w:rFonts w:cstheme="minorHAnsi"/>
          <w:sz w:val="24"/>
          <w:szCs w:val="24"/>
        </w:rPr>
        <w:t>Kumaniecka</w:t>
      </w:r>
      <w:proofErr w:type="spellEnd"/>
      <w:r w:rsidRPr="00B21EB6">
        <w:rPr>
          <w:rFonts w:cstheme="minorHAnsi"/>
          <w:sz w:val="24"/>
          <w:szCs w:val="24"/>
        </w:rPr>
        <w:t xml:space="preserve"> A., Warszawa 2014.</w:t>
      </w:r>
    </w:p>
    <w:p w14:paraId="59CEE1C2" w14:textId="77777777" w:rsidR="00584033" w:rsidRPr="00B21EB6" w:rsidRDefault="00584033" w:rsidP="0099202D">
      <w:pPr>
        <w:pStyle w:val="Akapitzlist"/>
        <w:numPr>
          <w:ilvl w:val="0"/>
          <w:numId w:val="28"/>
        </w:numPr>
        <w:spacing w:after="120" w:line="276" w:lineRule="auto"/>
        <w:ind w:hanging="357"/>
        <w:contextualSpacing w:val="0"/>
        <w:rPr>
          <w:sz w:val="24"/>
          <w:szCs w:val="24"/>
        </w:rPr>
      </w:pPr>
      <w:r w:rsidRPr="00B21EB6">
        <w:rPr>
          <w:rFonts w:cstheme="minorHAnsi"/>
          <w:sz w:val="24"/>
          <w:szCs w:val="24"/>
        </w:rPr>
        <w:t xml:space="preserve">Raport z ogólnopolskiego badania zarządzania zmianą 2021, Szkoła Zarządzania Zmianą, dostępny: </w:t>
      </w:r>
      <w:hyperlink r:id="rId58" w:history="1">
        <w:r w:rsidRPr="00B21EB6">
          <w:rPr>
            <w:rStyle w:val="Hipercze"/>
            <w:rFonts w:cstheme="minorHAnsi"/>
            <w:sz w:val="24"/>
            <w:szCs w:val="24"/>
          </w:rPr>
          <w:t>https://pifs.org.pl/aktualnosci/425-zarzadzanie-zmiana-raport</w:t>
        </w:r>
      </w:hyperlink>
    </w:p>
    <w:p w14:paraId="70B7C08A" w14:textId="77777777" w:rsidR="00584033" w:rsidRPr="00B21EB6" w:rsidRDefault="00584033" w:rsidP="0099202D">
      <w:pPr>
        <w:pStyle w:val="Akapitzlist"/>
        <w:numPr>
          <w:ilvl w:val="0"/>
          <w:numId w:val="28"/>
        </w:numPr>
        <w:spacing w:after="120" w:line="276" w:lineRule="auto"/>
        <w:ind w:hanging="357"/>
        <w:contextualSpacing w:val="0"/>
        <w:rPr>
          <w:sz w:val="24"/>
          <w:szCs w:val="24"/>
        </w:rPr>
      </w:pPr>
      <w:r w:rsidRPr="00B21EB6">
        <w:rPr>
          <w:sz w:val="24"/>
          <w:szCs w:val="24"/>
        </w:rPr>
        <w:t xml:space="preserve">Zarządzanie zmianą. Od strategii do działania, M. Kurtyka, G. </w:t>
      </w:r>
      <w:proofErr w:type="spellStart"/>
      <w:r w:rsidRPr="00B21EB6">
        <w:rPr>
          <w:sz w:val="24"/>
          <w:szCs w:val="24"/>
        </w:rPr>
        <w:t>Roth</w:t>
      </w:r>
      <w:proofErr w:type="spellEnd"/>
      <w:r w:rsidRPr="00B21EB6">
        <w:rPr>
          <w:sz w:val="24"/>
          <w:szCs w:val="24"/>
        </w:rPr>
        <w:t xml:space="preserve">, </w:t>
      </w:r>
      <w:proofErr w:type="spellStart"/>
      <w:r w:rsidRPr="00B21EB6">
        <w:rPr>
          <w:sz w:val="24"/>
          <w:szCs w:val="24"/>
        </w:rPr>
        <w:t>CeDeWu</w:t>
      </w:r>
      <w:proofErr w:type="spellEnd"/>
      <w:r w:rsidRPr="00B21EB6">
        <w:rPr>
          <w:sz w:val="24"/>
          <w:szCs w:val="24"/>
        </w:rPr>
        <w:t>, 2019,</w:t>
      </w:r>
    </w:p>
    <w:p w14:paraId="54627201" w14:textId="77777777" w:rsidR="00584033" w:rsidRDefault="00584033" w:rsidP="0099202D">
      <w:pPr>
        <w:pStyle w:val="Akapitzlist"/>
        <w:numPr>
          <w:ilvl w:val="0"/>
          <w:numId w:val="28"/>
        </w:numPr>
        <w:spacing w:after="120" w:line="276" w:lineRule="auto"/>
        <w:ind w:hanging="357"/>
        <w:contextualSpacing w:val="0"/>
        <w:rPr>
          <w:sz w:val="24"/>
          <w:szCs w:val="24"/>
        </w:rPr>
      </w:pPr>
      <w:r w:rsidRPr="00B21EB6">
        <w:rPr>
          <w:sz w:val="24"/>
          <w:szCs w:val="24"/>
        </w:rPr>
        <w:t>Kto zabił zmianę? Stań się skutecznym Agentem Zmiany w twojej organizacji, K. Blanchard, MT Biznes, 2019</w:t>
      </w:r>
    </w:p>
    <w:p w14:paraId="5E36F10A" w14:textId="77777777" w:rsidR="00584033" w:rsidRPr="002850CC" w:rsidRDefault="00584033">
      <w:pPr>
        <w:pStyle w:val="Nagwek3"/>
        <w:numPr>
          <w:ilvl w:val="0"/>
          <w:numId w:val="154"/>
        </w:numPr>
      </w:pPr>
      <w:bookmarkStart w:id="195" w:name="_Toc135902016"/>
      <w:r w:rsidRPr="002850CC">
        <w:rPr>
          <w:shd w:val="clear" w:color="auto" w:fill="FFFFFF"/>
        </w:rPr>
        <w:t>Program szkolenia dla kadry merytorycznej WTZ w zakresie standard</w:t>
      </w:r>
      <w:r>
        <w:rPr>
          <w:shd w:val="clear" w:color="auto" w:fill="FFFFFF"/>
        </w:rPr>
        <w:t>ów</w:t>
      </w:r>
      <w:r w:rsidRPr="002850CC">
        <w:rPr>
          <w:shd w:val="clear" w:color="auto" w:fill="FFFFFF"/>
        </w:rPr>
        <w:t xml:space="preserve"> funkcjonowania WTZ</w:t>
      </w:r>
      <w:bookmarkEnd w:id="194"/>
      <w:bookmarkEnd w:id="195"/>
    </w:p>
    <w:p w14:paraId="7CC9ED36" w14:textId="77777777" w:rsidR="00584033" w:rsidRPr="00B94CEB" w:rsidRDefault="00584033" w:rsidP="0099202D">
      <w:pPr>
        <w:pStyle w:val="Akapitzlist"/>
        <w:numPr>
          <w:ilvl w:val="0"/>
          <w:numId w:val="29"/>
        </w:numPr>
        <w:spacing w:before="120" w:after="0" w:line="276" w:lineRule="auto"/>
        <w:contextualSpacing w:val="0"/>
        <w:rPr>
          <w:rFonts w:cstheme="minorHAnsi"/>
          <w:sz w:val="24"/>
          <w:szCs w:val="24"/>
        </w:rPr>
      </w:pPr>
      <w:r w:rsidRPr="00B94CEB">
        <w:rPr>
          <w:rFonts w:cstheme="minorHAnsi"/>
          <w:sz w:val="24"/>
          <w:szCs w:val="24"/>
        </w:rPr>
        <w:t>Cele i efekty szkolenia</w:t>
      </w:r>
    </w:p>
    <w:p w14:paraId="699E35FD" w14:textId="77777777" w:rsidR="00584033" w:rsidRPr="00B94CEB" w:rsidRDefault="00584033" w:rsidP="00584033">
      <w:pPr>
        <w:spacing w:before="120" w:line="276" w:lineRule="auto"/>
        <w:rPr>
          <w:rFonts w:cstheme="minorHAnsi"/>
          <w:sz w:val="24"/>
          <w:szCs w:val="24"/>
        </w:rPr>
      </w:pPr>
      <w:r w:rsidRPr="00B94CEB">
        <w:rPr>
          <w:rFonts w:cstheme="minorHAnsi"/>
          <w:sz w:val="24"/>
          <w:szCs w:val="24"/>
        </w:rPr>
        <w:t xml:space="preserve">Celem szkolenia jest </w:t>
      </w:r>
      <w:r>
        <w:rPr>
          <w:rFonts w:cstheme="minorHAnsi"/>
          <w:sz w:val="24"/>
          <w:szCs w:val="24"/>
        </w:rPr>
        <w:t>przygotowanie</w:t>
      </w:r>
      <w:r w:rsidRPr="00B94CEB">
        <w:rPr>
          <w:rFonts w:cstheme="minorHAnsi"/>
          <w:sz w:val="24"/>
          <w:szCs w:val="24"/>
        </w:rPr>
        <w:t xml:space="preserve"> kadry merytorycznej WTZ </w:t>
      </w:r>
      <w:r>
        <w:rPr>
          <w:rFonts w:cstheme="minorHAnsi"/>
          <w:sz w:val="24"/>
          <w:szCs w:val="24"/>
        </w:rPr>
        <w:t>do stosowania standardów funkcjonowania warsztatów terapii zajęciowej</w:t>
      </w:r>
      <w:r w:rsidRPr="00B94CEB">
        <w:rPr>
          <w:rFonts w:cstheme="minorHAnsi"/>
          <w:sz w:val="24"/>
          <w:szCs w:val="24"/>
        </w:rPr>
        <w:t xml:space="preserve"> </w:t>
      </w:r>
      <w:r>
        <w:rPr>
          <w:rFonts w:cstheme="minorHAnsi"/>
          <w:sz w:val="24"/>
          <w:szCs w:val="24"/>
        </w:rPr>
        <w:t xml:space="preserve">jako narzędzia </w:t>
      </w:r>
      <w:r w:rsidRPr="00B94CEB">
        <w:rPr>
          <w:rFonts w:cstheme="minorHAnsi"/>
          <w:sz w:val="24"/>
          <w:szCs w:val="24"/>
        </w:rPr>
        <w:t>służąc</w:t>
      </w:r>
      <w:r>
        <w:rPr>
          <w:rFonts w:cstheme="minorHAnsi"/>
          <w:sz w:val="24"/>
          <w:szCs w:val="24"/>
        </w:rPr>
        <w:t>ego podniesieniu jakości i </w:t>
      </w:r>
      <w:r w:rsidRPr="00B94CEB">
        <w:rPr>
          <w:rFonts w:cstheme="minorHAnsi"/>
          <w:sz w:val="24"/>
          <w:szCs w:val="24"/>
        </w:rPr>
        <w:t>skuteczności działań realizowanych przez warsztaty terapii zajęciowej</w:t>
      </w:r>
      <w:r>
        <w:rPr>
          <w:rFonts w:cstheme="minorHAnsi"/>
          <w:sz w:val="24"/>
          <w:szCs w:val="24"/>
        </w:rPr>
        <w:t>.</w:t>
      </w:r>
    </w:p>
    <w:p w14:paraId="758A1109" w14:textId="77777777" w:rsidR="00584033" w:rsidRPr="00B94CEB" w:rsidRDefault="00584033" w:rsidP="00584033">
      <w:pPr>
        <w:spacing w:before="120" w:line="276" w:lineRule="auto"/>
        <w:rPr>
          <w:rFonts w:cstheme="minorHAnsi"/>
          <w:sz w:val="24"/>
          <w:szCs w:val="24"/>
        </w:rPr>
      </w:pPr>
      <w:r w:rsidRPr="00B94CEB">
        <w:rPr>
          <w:rFonts w:cstheme="minorHAnsi"/>
          <w:sz w:val="24"/>
          <w:szCs w:val="24"/>
        </w:rPr>
        <w:t>Po ukończeniu szkolenia uczestnik będzie:</w:t>
      </w:r>
    </w:p>
    <w:p w14:paraId="4CBC7636" w14:textId="77777777" w:rsidR="00584033" w:rsidRPr="00B94CEB" w:rsidRDefault="00584033" w:rsidP="0099202D">
      <w:pPr>
        <w:pStyle w:val="Akapitzlist"/>
        <w:numPr>
          <w:ilvl w:val="0"/>
          <w:numId w:val="90"/>
        </w:numPr>
        <w:spacing w:before="120" w:after="0" w:line="276" w:lineRule="auto"/>
        <w:contextualSpacing w:val="0"/>
        <w:rPr>
          <w:rFonts w:cstheme="minorHAnsi"/>
          <w:sz w:val="24"/>
          <w:szCs w:val="24"/>
        </w:rPr>
      </w:pPr>
      <w:r>
        <w:rPr>
          <w:rFonts w:cstheme="minorHAnsi"/>
          <w:sz w:val="24"/>
          <w:szCs w:val="24"/>
        </w:rPr>
        <w:t>r</w:t>
      </w:r>
      <w:r w:rsidRPr="00B94CEB">
        <w:rPr>
          <w:rFonts w:cstheme="minorHAnsi"/>
          <w:sz w:val="24"/>
          <w:szCs w:val="24"/>
        </w:rPr>
        <w:t>ozumiał przesłanki dla utworzenia standardów WTZ,</w:t>
      </w:r>
    </w:p>
    <w:p w14:paraId="750FDDD7" w14:textId="77777777" w:rsidR="00584033" w:rsidRPr="00B94CEB" w:rsidRDefault="00584033" w:rsidP="0099202D">
      <w:pPr>
        <w:pStyle w:val="Akapitzlist"/>
        <w:numPr>
          <w:ilvl w:val="0"/>
          <w:numId w:val="90"/>
        </w:numPr>
        <w:spacing w:before="120" w:after="0" w:line="276" w:lineRule="auto"/>
        <w:contextualSpacing w:val="0"/>
        <w:rPr>
          <w:rFonts w:cstheme="minorHAnsi"/>
          <w:sz w:val="24"/>
          <w:szCs w:val="24"/>
        </w:rPr>
      </w:pPr>
      <w:r>
        <w:rPr>
          <w:rFonts w:cstheme="minorHAnsi"/>
          <w:sz w:val="24"/>
          <w:szCs w:val="24"/>
        </w:rPr>
        <w:t>z</w:t>
      </w:r>
      <w:r w:rsidRPr="00B94CEB">
        <w:rPr>
          <w:rFonts w:cstheme="minorHAnsi"/>
          <w:sz w:val="24"/>
          <w:szCs w:val="24"/>
        </w:rPr>
        <w:t xml:space="preserve">nał miejsce i rolę WTZ w systemie włączenia </w:t>
      </w:r>
      <w:r>
        <w:rPr>
          <w:rFonts w:cstheme="minorHAnsi"/>
          <w:sz w:val="24"/>
          <w:szCs w:val="24"/>
        </w:rPr>
        <w:t xml:space="preserve">społecznego </w:t>
      </w:r>
      <w:r w:rsidRPr="00B94CEB">
        <w:rPr>
          <w:rFonts w:cstheme="minorHAnsi"/>
          <w:sz w:val="24"/>
          <w:szCs w:val="24"/>
        </w:rPr>
        <w:t>osób z niepełnosprawnościami,</w:t>
      </w:r>
    </w:p>
    <w:p w14:paraId="7CBE7458" w14:textId="77777777" w:rsidR="00584033" w:rsidRPr="00B94CEB" w:rsidRDefault="00584033" w:rsidP="0099202D">
      <w:pPr>
        <w:pStyle w:val="Akapitzlist"/>
        <w:numPr>
          <w:ilvl w:val="0"/>
          <w:numId w:val="90"/>
        </w:numPr>
        <w:spacing w:before="120" w:after="0" w:line="276" w:lineRule="auto"/>
        <w:contextualSpacing w:val="0"/>
        <w:rPr>
          <w:rFonts w:cstheme="minorHAnsi"/>
          <w:sz w:val="24"/>
          <w:szCs w:val="24"/>
        </w:rPr>
      </w:pPr>
      <w:r>
        <w:rPr>
          <w:rFonts w:cstheme="minorHAnsi"/>
          <w:sz w:val="24"/>
          <w:szCs w:val="24"/>
        </w:rPr>
        <w:t>p</w:t>
      </w:r>
      <w:r w:rsidRPr="00B94CEB">
        <w:rPr>
          <w:rFonts w:cstheme="minorHAnsi"/>
          <w:sz w:val="24"/>
          <w:szCs w:val="24"/>
        </w:rPr>
        <w:t>otrafił definiować samostanowienie oraz wskazywać przykłady działań w WTZ oraz właściwych postaw pracowników WTZ, gwarantujących prawo do samostanowienia uczestników,</w:t>
      </w:r>
    </w:p>
    <w:p w14:paraId="31823BE5" w14:textId="77777777" w:rsidR="00584033" w:rsidRPr="00B94CEB" w:rsidRDefault="00584033" w:rsidP="0099202D">
      <w:pPr>
        <w:pStyle w:val="Akapitzlist"/>
        <w:numPr>
          <w:ilvl w:val="0"/>
          <w:numId w:val="90"/>
        </w:numPr>
        <w:spacing w:before="120" w:after="0" w:line="276" w:lineRule="auto"/>
        <w:contextualSpacing w:val="0"/>
        <w:rPr>
          <w:rFonts w:cstheme="minorHAnsi"/>
          <w:sz w:val="24"/>
          <w:szCs w:val="24"/>
        </w:rPr>
      </w:pPr>
      <w:r>
        <w:rPr>
          <w:rFonts w:cstheme="minorHAnsi"/>
          <w:sz w:val="24"/>
          <w:szCs w:val="24"/>
        </w:rPr>
        <w:t>z</w:t>
      </w:r>
      <w:r w:rsidRPr="00B94CEB">
        <w:rPr>
          <w:rFonts w:cstheme="minorHAnsi"/>
          <w:sz w:val="24"/>
          <w:szCs w:val="24"/>
        </w:rPr>
        <w:t>nał i umiał stosować wytyczne do opracowania Indywidualnego Programu Rehabilitacji,</w:t>
      </w:r>
    </w:p>
    <w:p w14:paraId="6C4097A1" w14:textId="77777777" w:rsidR="00584033" w:rsidRDefault="00584033" w:rsidP="0099202D">
      <w:pPr>
        <w:pStyle w:val="Akapitzlist"/>
        <w:numPr>
          <w:ilvl w:val="0"/>
          <w:numId w:val="90"/>
        </w:numPr>
        <w:spacing w:before="120" w:after="0" w:line="276" w:lineRule="auto"/>
        <w:contextualSpacing w:val="0"/>
        <w:rPr>
          <w:rFonts w:cstheme="minorHAnsi"/>
          <w:sz w:val="24"/>
          <w:szCs w:val="24"/>
        </w:rPr>
      </w:pPr>
      <w:r>
        <w:rPr>
          <w:rFonts w:cstheme="minorHAnsi"/>
          <w:sz w:val="24"/>
          <w:szCs w:val="24"/>
        </w:rPr>
        <w:t>p</w:t>
      </w:r>
      <w:r w:rsidRPr="00B94CEB">
        <w:rPr>
          <w:rFonts w:cstheme="minorHAnsi"/>
          <w:sz w:val="24"/>
          <w:szCs w:val="24"/>
        </w:rPr>
        <w:t>otrafił planować i realizować działania w zakresie Indywidualnego Programu Rehabilitacji, oparte o indywidualne po</w:t>
      </w:r>
      <w:r>
        <w:rPr>
          <w:rFonts w:cstheme="minorHAnsi"/>
          <w:sz w:val="24"/>
          <w:szCs w:val="24"/>
        </w:rPr>
        <w:t>dejście i ideę samostanowienia.</w:t>
      </w:r>
    </w:p>
    <w:p w14:paraId="0505FAB8" w14:textId="77777777" w:rsidR="00584033" w:rsidRDefault="00584033" w:rsidP="00584033">
      <w:pPr>
        <w:spacing w:after="120" w:line="276" w:lineRule="auto"/>
        <w:textAlignment w:val="baseline"/>
        <w:rPr>
          <w:rFonts w:eastAsia="Times New Roman"/>
          <w:sz w:val="24"/>
          <w:szCs w:val="24"/>
          <w:lang w:eastAsia="pl-PL"/>
        </w:rPr>
        <w:sectPr w:rsidR="00584033" w:rsidSect="00075823">
          <w:pgSz w:w="11906" w:h="16838"/>
          <w:pgMar w:top="1276" w:right="1276" w:bottom="1276" w:left="1276" w:header="567" w:footer="74" w:gutter="0"/>
          <w:cols w:space="708"/>
          <w:docGrid w:linePitch="360"/>
        </w:sectPr>
      </w:pPr>
    </w:p>
    <w:p w14:paraId="517028CE" w14:textId="77777777" w:rsidR="00584033" w:rsidRPr="00E2162B" w:rsidRDefault="00584033" w:rsidP="0099202D">
      <w:pPr>
        <w:pStyle w:val="Akapitzlist"/>
        <w:numPr>
          <w:ilvl w:val="0"/>
          <w:numId w:val="29"/>
        </w:numPr>
        <w:spacing w:before="120" w:after="120" w:line="276" w:lineRule="auto"/>
        <w:ind w:left="714" w:hanging="357"/>
        <w:contextualSpacing w:val="0"/>
        <w:rPr>
          <w:rFonts w:cstheme="minorHAnsi"/>
          <w:sz w:val="24"/>
          <w:szCs w:val="24"/>
        </w:rPr>
      </w:pPr>
      <w:r w:rsidRPr="2A9837AC">
        <w:rPr>
          <w:sz w:val="24"/>
          <w:szCs w:val="24"/>
        </w:rPr>
        <w:lastRenderedPageBreak/>
        <w:t>Plan realizacji szkolenia – wskazówki dla trenera</w:t>
      </w:r>
    </w:p>
    <w:p w14:paraId="2A034AE0" w14:textId="2943C3CF" w:rsidR="009697F2" w:rsidRDefault="009697F2" w:rsidP="2A9837AC">
      <w:pPr>
        <w:spacing w:before="120" w:after="120" w:line="276" w:lineRule="auto"/>
        <w:rPr>
          <w:sz w:val="24"/>
          <w:szCs w:val="24"/>
        </w:rPr>
      </w:pPr>
      <w:r w:rsidRPr="2A9837AC">
        <w:rPr>
          <w:sz w:val="24"/>
          <w:szCs w:val="24"/>
        </w:rPr>
        <w:t>Dzień pierwszy</w:t>
      </w:r>
    </w:p>
    <w:tbl>
      <w:tblPr>
        <w:tblStyle w:val="Tabela-Siatka"/>
        <w:tblW w:w="14595" w:type="dxa"/>
        <w:tblLook w:val="04A0" w:firstRow="1" w:lastRow="0" w:firstColumn="1" w:lastColumn="0" w:noHBand="0" w:noVBand="1"/>
      </w:tblPr>
      <w:tblGrid>
        <w:gridCol w:w="534"/>
        <w:gridCol w:w="1417"/>
        <w:gridCol w:w="3402"/>
        <w:gridCol w:w="2977"/>
        <w:gridCol w:w="4139"/>
        <w:gridCol w:w="2126"/>
      </w:tblGrid>
      <w:tr w:rsidR="00584033" w:rsidRPr="00E2162B" w14:paraId="6C1C1536" w14:textId="77777777" w:rsidTr="00D31A40">
        <w:trPr>
          <w:tblHeader/>
        </w:trPr>
        <w:tc>
          <w:tcPr>
            <w:tcW w:w="534" w:type="dxa"/>
            <w:shd w:val="clear" w:color="auto" w:fill="D9D9D9" w:themeFill="background1" w:themeFillShade="D9"/>
          </w:tcPr>
          <w:p w14:paraId="56DA3702" w14:textId="77777777" w:rsidR="00584033" w:rsidRPr="00E2162B" w:rsidRDefault="00584033" w:rsidP="00D31A40">
            <w:pPr>
              <w:spacing w:before="40" w:after="40"/>
              <w:rPr>
                <w:rFonts w:cstheme="minorHAnsi"/>
                <w:b/>
                <w:bCs/>
              </w:rPr>
            </w:pPr>
            <w:r w:rsidRPr="00E2162B">
              <w:rPr>
                <w:rFonts w:cstheme="minorHAnsi"/>
                <w:b/>
                <w:bCs/>
              </w:rPr>
              <w:t>Lp.</w:t>
            </w:r>
          </w:p>
        </w:tc>
        <w:tc>
          <w:tcPr>
            <w:tcW w:w="1417" w:type="dxa"/>
            <w:shd w:val="clear" w:color="auto" w:fill="D9D9D9" w:themeFill="background1" w:themeFillShade="D9"/>
          </w:tcPr>
          <w:p w14:paraId="0C7D2F35" w14:textId="77777777" w:rsidR="00584033" w:rsidRPr="00E2162B" w:rsidRDefault="00584033" w:rsidP="00D31A40">
            <w:pPr>
              <w:spacing w:before="40" w:after="40"/>
              <w:rPr>
                <w:rFonts w:cstheme="minorHAnsi"/>
                <w:b/>
                <w:bCs/>
              </w:rPr>
            </w:pPr>
            <w:r w:rsidRPr="00E2162B">
              <w:rPr>
                <w:rFonts w:cstheme="minorHAnsi"/>
                <w:b/>
                <w:bCs/>
              </w:rPr>
              <w:t>Od-do</w:t>
            </w:r>
          </w:p>
        </w:tc>
        <w:tc>
          <w:tcPr>
            <w:tcW w:w="3402" w:type="dxa"/>
            <w:shd w:val="clear" w:color="auto" w:fill="D9D9D9" w:themeFill="background1" w:themeFillShade="D9"/>
          </w:tcPr>
          <w:p w14:paraId="3988B1D0" w14:textId="77777777" w:rsidR="00584033" w:rsidRPr="00E2162B" w:rsidRDefault="00584033" w:rsidP="00D31A40">
            <w:pPr>
              <w:spacing w:before="40" w:after="40"/>
              <w:rPr>
                <w:rFonts w:cstheme="minorHAnsi"/>
                <w:b/>
                <w:bCs/>
              </w:rPr>
            </w:pPr>
            <w:r w:rsidRPr="00E2162B">
              <w:rPr>
                <w:rFonts w:cstheme="minorHAnsi"/>
                <w:b/>
                <w:bCs/>
              </w:rPr>
              <w:t>Cele szczegółowe (efekty)</w:t>
            </w:r>
          </w:p>
        </w:tc>
        <w:tc>
          <w:tcPr>
            <w:tcW w:w="2977" w:type="dxa"/>
            <w:shd w:val="clear" w:color="auto" w:fill="D9D9D9" w:themeFill="background1" w:themeFillShade="D9"/>
          </w:tcPr>
          <w:p w14:paraId="4C1A3CD2" w14:textId="77777777" w:rsidR="00584033" w:rsidRPr="00E2162B" w:rsidRDefault="00584033" w:rsidP="00D31A40">
            <w:pPr>
              <w:spacing w:before="40" w:after="40"/>
              <w:rPr>
                <w:rFonts w:cstheme="minorHAnsi"/>
                <w:b/>
                <w:bCs/>
              </w:rPr>
            </w:pPr>
            <w:r w:rsidRPr="00E2162B">
              <w:rPr>
                <w:rFonts w:cstheme="minorHAnsi"/>
                <w:b/>
                <w:bCs/>
              </w:rPr>
              <w:t>Zagadnienia</w:t>
            </w:r>
          </w:p>
        </w:tc>
        <w:tc>
          <w:tcPr>
            <w:tcW w:w="4139" w:type="dxa"/>
            <w:shd w:val="clear" w:color="auto" w:fill="D9D9D9" w:themeFill="background1" w:themeFillShade="D9"/>
          </w:tcPr>
          <w:p w14:paraId="259C3056" w14:textId="77777777" w:rsidR="00584033" w:rsidRPr="00E2162B" w:rsidRDefault="00584033" w:rsidP="00D31A40">
            <w:pPr>
              <w:spacing w:before="40" w:after="40"/>
              <w:rPr>
                <w:rFonts w:cstheme="minorHAnsi"/>
                <w:b/>
                <w:bCs/>
              </w:rPr>
            </w:pPr>
            <w:r w:rsidRPr="00E2162B">
              <w:rPr>
                <w:rFonts w:cstheme="minorHAnsi"/>
                <w:b/>
                <w:bCs/>
              </w:rPr>
              <w:t>Metody</w:t>
            </w:r>
          </w:p>
        </w:tc>
        <w:tc>
          <w:tcPr>
            <w:tcW w:w="2126" w:type="dxa"/>
            <w:shd w:val="clear" w:color="auto" w:fill="D9D9D9" w:themeFill="background1" w:themeFillShade="D9"/>
          </w:tcPr>
          <w:p w14:paraId="73F72A3B" w14:textId="77777777" w:rsidR="00584033" w:rsidRPr="00E2162B" w:rsidRDefault="00584033" w:rsidP="00D31A40">
            <w:pPr>
              <w:spacing w:before="40" w:after="40"/>
              <w:rPr>
                <w:rFonts w:cstheme="minorHAnsi"/>
                <w:b/>
                <w:bCs/>
              </w:rPr>
            </w:pPr>
            <w:r w:rsidRPr="00E2162B">
              <w:rPr>
                <w:rFonts w:cstheme="minorHAnsi"/>
                <w:b/>
                <w:bCs/>
              </w:rPr>
              <w:t>Narzędzia pomocnicze</w:t>
            </w:r>
          </w:p>
        </w:tc>
      </w:tr>
      <w:tr w:rsidR="00584033" w:rsidRPr="002850CC" w14:paraId="2E44BD94" w14:textId="77777777" w:rsidTr="00D31A40">
        <w:tc>
          <w:tcPr>
            <w:tcW w:w="534" w:type="dxa"/>
          </w:tcPr>
          <w:p w14:paraId="698677B0" w14:textId="77777777" w:rsidR="00584033" w:rsidRPr="00A126C8" w:rsidRDefault="00584033" w:rsidP="00D31A40">
            <w:pPr>
              <w:spacing w:before="40" w:after="40"/>
              <w:rPr>
                <w:rFonts w:cstheme="minorHAnsi"/>
              </w:rPr>
            </w:pPr>
            <w:r>
              <w:rPr>
                <w:rFonts w:cstheme="minorHAnsi"/>
              </w:rPr>
              <w:t>1.</w:t>
            </w:r>
          </w:p>
        </w:tc>
        <w:tc>
          <w:tcPr>
            <w:tcW w:w="1417" w:type="dxa"/>
          </w:tcPr>
          <w:p w14:paraId="66AA98E4" w14:textId="77777777" w:rsidR="00584033" w:rsidRPr="00A126C8" w:rsidRDefault="00584033" w:rsidP="00D31A40">
            <w:pPr>
              <w:spacing w:before="40" w:after="40"/>
              <w:rPr>
                <w:rFonts w:cstheme="minorHAnsi"/>
              </w:rPr>
            </w:pPr>
            <w:r>
              <w:rPr>
                <w:rFonts w:cstheme="minorHAnsi"/>
              </w:rPr>
              <w:t>Sesja I</w:t>
            </w:r>
          </w:p>
        </w:tc>
        <w:tc>
          <w:tcPr>
            <w:tcW w:w="3402" w:type="dxa"/>
          </w:tcPr>
          <w:p w14:paraId="39B849A1" w14:textId="77777777" w:rsidR="00584033" w:rsidRPr="00A126C8" w:rsidRDefault="00584033" w:rsidP="00D31A40">
            <w:pPr>
              <w:spacing w:before="40" w:after="40"/>
              <w:rPr>
                <w:rFonts w:cstheme="minorHAnsi"/>
              </w:rPr>
            </w:pPr>
            <w:r w:rsidRPr="00A126C8">
              <w:rPr>
                <w:rFonts w:cstheme="minorHAnsi"/>
              </w:rPr>
              <w:t>Uzgodnienie z uczestnikami metod i narzędzi</w:t>
            </w:r>
            <w:r>
              <w:rPr>
                <w:rFonts w:cstheme="minorHAnsi"/>
              </w:rPr>
              <w:t>.</w:t>
            </w:r>
          </w:p>
          <w:p w14:paraId="6DED876B" w14:textId="77777777" w:rsidR="00584033" w:rsidRPr="00A126C8" w:rsidRDefault="00584033" w:rsidP="00D31A40">
            <w:pPr>
              <w:spacing w:before="40" w:after="40"/>
              <w:rPr>
                <w:rFonts w:cstheme="minorHAnsi"/>
              </w:rPr>
            </w:pPr>
            <w:r w:rsidRPr="00A126C8">
              <w:rPr>
                <w:rFonts w:cstheme="minorHAnsi"/>
              </w:rPr>
              <w:t>Wzbud</w:t>
            </w:r>
            <w:r>
              <w:rPr>
                <w:rFonts w:cstheme="minorHAnsi"/>
              </w:rPr>
              <w:t>zenie potrzeby wdrożenia zmian.</w:t>
            </w:r>
          </w:p>
          <w:p w14:paraId="4C70FD38" w14:textId="77777777" w:rsidR="00584033" w:rsidRPr="00A126C8" w:rsidRDefault="00584033" w:rsidP="00D31A40">
            <w:pPr>
              <w:spacing w:before="40" w:after="40"/>
              <w:rPr>
                <w:rFonts w:cstheme="minorHAnsi"/>
              </w:rPr>
            </w:pPr>
            <w:r w:rsidRPr="00A126C8">
              <w:rPr>
                <w:rFonts w:cstheme="minorHAnsi"/>
              </w:rPr>
              <w:t>Zapoznanie uczestników z obszarami zmiany i oddziaływania, jakie - w efekcie wejścia standardów – będą realizowane w WTZ</w:t>
            </w:r>
            <w:r>
              <w:rPr>
                <w:rFonts w:cstheme="minorHAnsi"/>
              </w:rPr>
              <w:t>.</w:t>
            </w:r>
          </w:p>
        </w:tc>
        <w:tc>
          <w:tcPr>
            <w:tcW w:w="2977" w:type="dxa"/>
          </w:tcPr>
          <w:p w14:paraId="25AF362C" w14:textId="77777777" w:rsidR="00584033" w:rsidRPr="00A126C8" w:rsidRDefault="00584033" w:rsidP="00D31A40">
            <w:pPr>
              <w:spacing w:before="40" w:after="40"/>
              <w:rPr>
                <w:rFonts w:cstheme="minorHAnsi"/>
              </w:rPr>
            </w:pPr>
            <w:r w:rsidRPr="00A126C8">
              <w:rPr>
                <w:rFonts w:cstheme="minorHAnsi"/>
              </w:rPr>
              <w:t>Przedstawienie celu szkolenia, przedstawienie indywidualnych potrzeb uczestników szkolenia</w:t>
            </w:r>
            <w:r>
              <w:rPr>
                <w:rFonts w:cstheme="minorHAnsi"/>
              </w:rPr>
              <w:t>.</w:t>
            </w:r>
          </w:p>
          <w:p w14:paraId="4DBDEDE1" w14:textId="77777777" w:rsidR="00584033" w:rsidRPr="00A126C8" w:rsidRDefault="00584033" w:rsidP="00D31A40">
            <w:pPr>
              <w:spacing w:before="40" w:after="40"/>
              <w:rPr>
                <w:rFonts w:cstheme="minorHAnsi"/>
              </w:rPr>
            </w:pPr>
            <w:r w:rsidRPr="00A126C8">
              <w:rPr>
                <w:rFonts w:cstheme="minorHAnsi"/>
              </w:rPr>
              <w:t>Omówienie sytuacji i potrzeb warsztatów terapii zajęciowej.</w:t>
            </w:r>
          </w:p>
        </w:tc>
        <w:tc>
          <w:tcPr>
            <w:tcW w:w="4139" w:type="dxa"/>
          </w:tcPr>
          <w:p w14:paraId="0A5BBDEA" w14:textId="77777777" w:rsidR="00584033" w:rsidRDefault="00584033" w:rsidP="00D31A40">
            <w:pPr>
              <w:spacing w:before="40" w:after="40"/>
              <w:rPr>
                <w:rFonts w:cstheme="minorHAnsi"/>
                <w:iCs/>
              </w:rPr>
            </w:pPr>
            <w:r w:rsidRPr="00A126C8">
              <w:rPr>
                <w:rFonts w:cstheme="minorHAnsi"/>
                <w:iCs/>
              </w:rPr>
              <w:t xml:space="preserve">Prezentacja prowadzącego oraz założonych celów szkolenia </w:t>
            </w:r>
          </w:p>
          <w:p w14:paraId="7C916011" w14:textId="77777777" w:rsidR="00584033" w:rsidRPr="00A126C8" w:rsidRDefault="00584033" w:rsidP="00D31A40">
            <w:pPr>
              <w:spacing w:before="40" w:after="40"/>
              <w:rPr>
                <w:rFonts w:cstheme="minorHAnsi"/>
                <w:iCs/>
              </w:rPr>
            </w:pPr>
            <w:r w:rsidRPr="00A126C8">
              <w:rPr>
                <w:rFonts w:cstheme="minorHAnsi"/>
                <w:iCs/>
              </w:rPr>
              <w:t xml:space="preserve">Prezentacja uczestników </w:t>
            </w:r>
          </w:p>
          <w:p w14:paraId="701F76DE" w14:textId="77777777" w:rsidR="00584033" w:rsidRPr="00A126C8" w:rsidRDefault="00584033" w:rsidP="00D31A40">
            <w:pPr>
              <w:spacing w:before="40" w:after="40"/>
              <w:rPr>
                <w:rFonts w:cstheme="minorHAnsi"/>
                <w:iCs/>
              </w:rPr>
            </w:pPr>
            <w:r w:rsidRPr="00A126C8">
              <w:rPr>
                <w:rFonts w:cstheme="minorHAnsi"/>
                <w:iCs/>
              </w:rPr>
              <w:t xml:space="preserve">Oczekiwania wobec szkolenia (wykorzystanie </w:t>
            </w:r>
            <w:proofErr w:type="spellStart"/>
            <w:r w:rsidRPr="00A126C8">
              <w:rPr>
                <w:rFonts w:cstheme="minorHAnsi"/>
                <w:iCs/>
              </w:rPr>
              <w:t>sli.do</w:t>
            </w:r>
            <w:proofErr w:type="spellEnd"/>
            <w:r w:rsidRPr="00A126C8">
              <w:rPr>
                <w:rFonts w:cstheme="minorHAnsi"/>
                <w:iCs/>
              </w:rPr>
              <w:t xml:space="preserve">) omówienie </w:t>
            </w:r>
          </w:p>
          <w:p w14:paraId="022004E2" w14:textId="77777777" w:rsidR="00584033" w:rsidRPr="00A126C8" w:rsidRDefault="00584033" w:rsidP="00D31A40">
            <w:pPr>
              <w:spacing w:before="40" w:after="40"/>
              <w:rPr>
                <w:rFonts w:cstheme="minorHAnsi"/>
                <w:iCs/>
              </w:rPr>
            </w:pPr>
            <w:r w:rsidRPr="00A126C8">
              <w:rPr>
                <w:rFonts w:cstheme="minorHAnsi"/>
                <w:iCs/>
              </w:rPr>
              <w:t>Prezentacja pr</w:t>
            </w:r>
            <w:r>
              <w:rPr>
                <w:rFonts w:cstheme="minorHAnsi"/>
                <w:iCs/>
              </w:rPr>
              <w:t xml:space="preserve">ogramu i założeń pracy </w:t>
            </w:r>
          </w:p>
          <w:p w14:paraId="21680AAD" w14:textId="77777777" w:rsidR="00584033" w:rsidRPr="00A126C8" w:rsidRDefault="00584033" w:rsidP="00D31A40">
            <w:pPr>
              <w:spacing w:before="40" w:after="40"/>
              <w:rPr>
                <w:rFonts w:cstheme="minorHAnsi"/>
                <w:iCs/>
              </w:rPr>
            </w:pPr>
            <w:r w:rsidRPr="00A126C8">
              <w:rPr>
                <w:rFonts w:cstheme="minorHAnsi"/>
                <w:iCs/>
              </w:rPr>
              <w:t xml:space="preserve">Prezentacja wyników badań WTZ </w:t>
            </w:r>
            <w:r>
              <w:rPr>
                <w:rFonts w:cstheme="minorHAnsi"/>
                <w:iCs/>
              </w:rPr>
              <w:t xml:space="preserve">- </w:t>
            </w:r>
            <w:r w:rsidRPr="00A126C8">
              <w:rPr>
                <w:rFonts w:cstheme="minorHAnsi"/>
                <w:iCs/>
              </w:rPr>
              <w:t xml:space="preserve">wykład Podsumowanie - </w:t>
            </w:r>
            <w:proofErr w:type="spellStart"/>
            <w:r w:rsidRPr="00A126C8">
              <w:rPr>
                <w:rFonts w:cstheme="minorHAnsi"/>
                <w:iCs/>
              </w:rPr>
              <w:t>minidyskusja</w:t>
            </w:r>
            <w:proofErr w:type="spellEnd"/>
            <w:r w:rsidRPr="00A126C8">
              <w:rPr>
                <w:rFonts w:cstheme="minorHAnsi"/>
                <w:iCs/>
              </w:rPr>
              <w:t xml:space="preserve"> </w:t>
            </w:r>
          </w:p>
        </w:tc>
        <w:tc>
          <w:tcPr>
            <w:tcW w:w="2126" w:type="dxa"/>
          </w:tcPr>
          <w:p w14:paraId="2F6E47A6" w14:textId="77777777" w:rsidR="00584033" w:rsidRPr="00A126C8" w:rsidRDefault="00584033" w:rsidP="00D31A40">
            <w:pPr>
              <w:spacing w:before="40" w:after="40"/>
              <w:rPr>
                <w:rFonts w:cstheme="minorHAnsi"/>
              </w:rPr>
            </w:pPr>
            <w:r w:rsidRPr="00A126C8">
              <w:rPr>
                <w:rFonts w:cstheme="minorHAnsi"/>
              </w:rPr>
              <w:t>Prezentacja</w:t>
            </w:r>
            <w:r>
              <w:rPr>
                <w:rFonts w:cstheme="minorHAnsi"/>
              </w:rPr>
              <w:t>,</w:t>
            </w:r>
          </w:p>
          <w:p w14:paraId="34BF69A5" w14:textId="77777777" w:rsidR="00584033" w:rsidRPr="00A126C8" w:rsidRDefault="00584033" w:rsidP="00D31A40">
            <w:pPr>
              <w:spacing w:before="40" w:after="40"/>
              <w:rPr>
                <w:rFonts w:cstheme="minorHAnsi"/>
              </w:rPr>
            </w:pPr>
            <w:r>
              <w:rPr>
                <w:rFonts w:cstheme="minorHAnsi"/>
              </w:rPr>
              <w:t>p</w:t>
            </w:r>
            <w:r w:rsidRPr="00A126C8">
              <w:rPr>
                <w:rFonts w:cstheme="minorHAnsi"/>
              </w:rPr>
              <w:t xml:space="preserve">rzygotowanie pytań w </w:t>
            </w:r>
            <w:proofErr w:type="spellStart"/>
            <w:r w:rsidRPr="00A126C8">
              <w:rPr>
                <w:rFonts w:cstheme="minorHAnsi"/>
              </w:rPr>
              <w:t>sli.do</w:t>
            </w:r>
            <w:proofErr w:type="spellEnd"/>
            <w:r>
              <w:rPr>
                <w:rFonts w:cstheme="minorHAnsi"/>
              </w:rPr>
              <w:t>.</w:t>
            </w:r>
          </w:p>
        </w:tc>
      </w:tr>
      <w:tr w:rsidR="00584033" w:rsidRPr="002850CC" w14:paraId="22DB9468" w14:textId="77777777" w:rsidTr="00D31A40">
        <w:tc>
          <w:tcPr>
            <w:tcW w:w="534" w:type="dxa"/>
          </w:tcPr>
          <w:p w14:paraId="1E299A0E" w14:textId="77777777" w:rsidR="00584033" w:rsidRPr="00A126C8" w:rsidRDefault="00584033" w:rsidP="00D31A40">
            <w:pPr>
              <w:spacing w:before="40" w:after="40"/>
              <w:rPr>
                <w:rFonts w:cstheme="minorHAnsi"/>
              </w:rPr>
            </w:pPr>
            <w:r>
              <w:rPr>
                <w:rFonts w:cstheme="minorHAnsi"/>
              </w:rPr>
              <w:t>2.</w:t>
            </w:r>
          </w:p>
        </w:tc>
        <w:tc>
          <w:tcPr>
            <w:tcW w:w="1417" w:type="dxa"/>
          </w:tcPr>
          <w:p w14:paraId="3D07C2E8" w14:textId="77777777" w:rsidR="00584033" w:rsidRPr="00A126C8" w:rsidRDefault="00584033" w:rsidP="00D31A40">
            <w:pPr>
              <w:spacing w:before="40" w:after="40"/>
              <w:rPr>
                <w:rFonts w:cstheme="minorHAnsi"/>
              </w:rPr>
            </w:pPr>
            <w:r>
              <w:rPr>
                <w:rFonts w:cstheme="minorHAnsi"/>
              </w:rPr>
              <w:t>Sesja II</w:t>
            </w:r>
          </w:p>
        </w:tc>
        <w:tc>
          <w:tcPr>
            <w:tcW w:w="3402" w:type="dxa"/>
          </w:tcPr>
          <w:p w14:paraId="6DCD247B" w14:textId="77777777" w:rsidR="00584033" w:rsidRPr="00A126C8" w:rsidRDefault="00584033" w:rsidP="00D31A40">
            <w:pPr>
              <w:spacing w:before="40" w:after="40"/>
              <w:rPr>
                <w:rFonts w:cstheme="minorHAnsi"/>
              </w:rPr>
            </w:pPr>
            <w:r w:rsidRPr="00A126C8">
              <w:rPr>
                <w:rFonts w:cstheme="minorHAnsi"/>
              </w:rPr>
              <w:t xml:space="preserve">Ujednolicenie wiedzy uczestników co do złożoności systemu wsparcia </w:t>
            </w:r>
            <w:proofErr w:type="spellStart"/>
            <w:r w:rsidRPr="00A126C8">
              <w:rPr>
                <w:rFonts w:cstheme="minorHAnsi"/>
              </w:rPr>
              <w:t>OzN</w:t>
            </w:r>
            <w:proofErr w:type="spellEnd"/>
            <w:r w:rsidRPr="00A126C8">
              <w:rPr>
                <w:rFonts w:cstheme="minorHAnsi"/>
              </w:rPr>
              <w:t xml:space="preserve"> w Polsce. </w:t>
            </w:r>
          </w:p>
          <w:p w14:paraId="71FD7998" w14:textId="77777777" w:rsidR="00584033" w:rsidRPr="00A126C8" w:rsidRDefault="00584033" w:rsidP="00D31A40">
            <w:pPr>
              <w:spacing w:before="40" w:after="40"/>
              <w:rPr>
                <w:rFonts w:cstheme="minorHAnsi"/>
              </w:rPr>
            </w:pPr>
            <w:r w:rsidRPr="00A126C8">
              <w:rPr>
                <w:rFonts w:cstheme="minorHAnsi"/>
              </w:rPr>
              <w:t>Zwiększenie wiedzy uczestników o miejscu i roli WTZ, wprowadzenie refleksji dotyczącej działań, jakie WTZ musi podjąć, by tę rolę spełniać</w:t>
            </w:r>
            <w:r>
              <w:rPr>
                <w:rFonts w:cstheme="minorHAnsi"/>
              </w:rPr>
              <w:t>.</w:t>
            </w:r>
          </w:p>
        </w:tc>
        <w:tc>
          <w:tcPr>
            <w:tcW w:w="2977" w:type="dxa"/>
          </w:tcPr>
          <w:p w14:paraId="242EA040" w14:textId="77777777" w:rsidR="00584033" w:rsidRPr="00A126C8" w:rsidRDefault="00584033" w:rsidP="00D31A40">
            <w:pPr>
              <w:spacing w:before="40" w:after="40"/>
              <w:rPr>
                <w:rFonts w:cstheme="minorHAnsi"/>
              </w:rPr>
            </w:pPr>
            <w:r w:rsidRPr="00A126C8">
              <w:rPr>
                <w:rFonts w:cstheme="minorHAnsi"/>
              </w:rPr>
              <w:t>Miejsce i rola WTZ w działaniach na rzecz włączenia społecznego</w:t>
            </w:r>
            <w:r>
              <w:rPr>
                <w:rFonts w:cstheme="minorHAnsi"/>
              </w:rPr>
              <w:t>.</w:t>
            </w:r>
          </w:p>
        </w:tc>
        <w:tc>
          <w:tcPr>
            <w:tcW w:w="4139" w:type="dxa"/>
          </w:tcPr>
          <w:p w14:paraId="2BC67D9C" w14:textId="77777777" w:rsidR="00584033" w:rsidRPr="00A126C8" w:rsidRDefault="00584033" w:rsidP="00D31A40">
            <w:pPr>
              <w:spacing w:before="40" w:after="40"/>
              <w:rPr>
                <w:rFonts w:cstheme="minorHAnsi"/>
              </w:rPr>
            </w:pPr>
            <w:r w:rsidRPr="00A126C8">
              <w:rPr>
                <w:rFonts w:cstheme="minorHAnsi"/>
              </w:rPr>
              <w:t>Schemat otoczenia WTZ – praca zespołowa i omówienie wyników (wspólne uzupełnianie tablicy)</w:t>
            </w:r>
            <w:r>
              <w:rPr>
                <w:rFonts w:cstheme="minorHAnsi"/>
              </w:rPr>
              <w:t>.</w:t>
            </w:r>
          </w:p>
          <w:p w14:paraId="78CD92A6" w14:textId="77777777" w:rsidR="00584033" w:rsidRPr="00A126C8" w:rsidRDefault="00584033" w:rsidP="00D31A40">
            <w:pPr>
              <w:spacing w:before="40" w:after="40"/>
              <w:rPr>
                <w:rFonts w:cstheme="minorHAnsi"/>
              </w:rPr>
            </w:pPr>
            <w:r w:rsidRPr="00A126C8">
              <w:rPr>
                <w:rFonts w:cstheme="minorHAnsi"/>
              </w:rPr>
              <w:t>Rola WTZ – praca w grupach, prezentacja grup (Podsumowani</w:t>
            </w:r>
            <w:r>
              <w:rPr>
                <w:rFonts w:cstheme="minorHAnsi"/>
              </w:rPr>
              <w:t>e</w:t>
            </w:r>
            <w:r w:rsidRPr="00A126C8">
              <w:rPr>
                <w:rFonts w:cstheme="minorHAnsi"/>
              </w:rPr>
              <w:t xml:space="preserve"> – prezentacja przyjętej definicji roli WTZ</w:t>
            </w:r>
            <w:r>
              <w:rPr>
                <w:rFonts w:cstheme="minorHAnsi"/>
              </w:rPr>
              <w:t xml:space="preserve"> </w:t>
            </w:r>
          </w:p>
        </w:tc>
        <w:tc>
          <w:tcPr>
            <w:tcW w:w="2126" w:type="dxa"/>
          </w:tcPr>
          <w:p w14:paraId="017FE75D" w14:textId="77777777" w:rsidR="00584033" w:rsidRPr="00A126C8" w:rsidRDefault="00584033" w:rsidP="00D31A40">
            <w:pPr>
              <w:spacing w:before="40" w:after="40"/>
              <w:rPr>
                <w:rFonts w:cstheme="minorHAnsi"/>
              </w:rPr>
            </w:pPr>
            <w:r w:rsidRPr="00A126C8">
              <w:rPr>
                <w:rFonts w:cstheme="minorHAnsi"/>
              </w:rPr>
              <w:t>Tablica flipchart, pisaki, karty do wspólnej pracy w grupach</w:t>
            </w:r>
            <w:r>
              <w:rPr>
                <w:rFonts w:cstheme="minorHAnsi"/>
              </w:rPr>
              <w:t>.</w:t>
            </w:r>
          </w:p>
        </w:tc>
      </w:tr>
      <w:tr w:rsidR="00584033" w:rsidRPr="002850CC" w14:paraId="5311D17B" w14:textId="77777777" w:rsidTr="00D31A40">
        <w:tc>
          <w:tcPr>
            <w:tcW w:w="534" w:type="dxa"/>
          </w:tcPr>
          <w:p w14:paraId="5CD92768" w14:textId="77777777" w:rsidR="00584033" w:rsidRPr="00A126C8" w:rsidRDefault="00584033" w:rsidP="00D31A40">
            <w:pPr>
              <w:spacing w:before="40" w:after="40"/>
              <w:rPr>
                <w:rFonts w:cstheme="minorHAnsi"/>
              </w:rPr>
            </w:pPr>
            <w:r>
              <w:rPr>
                <w:rFonts w:cstheme="minorHAnsi"/>
              </w:rPr>
              <w:t>3.</w:t>
            </w:r>
          </w:p>
        </w:tc>
        <w:tc>
          <w:tcPr>
            <w:tcW w:w="1417" w:type="dxa"/>
          </w:tcPr>
          <w:p w14:paraId="11C9AD05" w14:textId="77777777" w:rsidR="00584033" w:rsidRPr="00A126C8" w:rsidRDefault="00584033" w:rsidP="00D31A40">
            <w:pPr>
              <w:spacing w:before="40" w:after="40"/>
              <w:ind w:right="-140"/>
              <w:rPr>
                <w:rFonts w:cstheme="minorHAnsi"/>
              </w:rPr>
            </w:pPr>
            <w:r>
              <w:rPr>
                <w:rFonts w:cstheme="minorHAnsi"/>
              </w:rPr>
              <w:t>Sesja III</w:t>
            </w:r>
          </w:p>
        </w:tc>
        <w:tc>
          <w:tcPr>
            <w:tcW w:w="3402" w:type="dxa"/>
          </w:tcPr>
          <w:p w14:paraId="00FF47BA" w14:textId="77777777" w:rsidR="00584033" w:rsidRPr="00A126C8" w:rsidRDefault="00584033" w:rsidP="00D31A40">
            <w:pPr>
              <w:spacing w:before="40" w:after="40"/>
              <w:rPr>
                <w:rFonts w:cstheme="minorHAnsi"/>
              </w:rPr>
            </w:pPr>
            <w:r w:rsidRPr="00A126C8">
              <w:rPr>
                <w:rFonts w:cstheme="minorHAnsi"/>
              </w:rPr>
              <w:t>Zwiększenie wiedzy, czym jest samostanowienie.</w:t>
            </w:r>
          </w:p>
          <w:p w14:paraId="5C6F52CE" w14:textId="77777777" w:rsidR="00584033" w:rsidRPr="00A126C8" w:rsidRDefault="00584033" w:rsidP="00D31A40">
            <w:pPr>
              <w:spacing w:before="40" w:after="40"/>
              <w:rPr>
                <w:rFonts w:cstheme="minorHAnsi"/>
              </w:rPr>
            </w:pPr>
            <w:r w:rsidRPr="00A126C8">
              <w:rPr>
                <w:rFonts w:cstheme="minorHAnsi"/>
              </w:rPr>
              <w:t>Nabycie umiejętności</w:t>
            </w:r>
            <w:r>
              <w:rPr>
                <w:rFonts w:cstheme="minorHAnsi"/>
              </w:rPr>
              <w:t>.</w:t>
            </w:r>
            <w:r w:rsidRPr="00A126C8">
              <w:rPr>
                <w:rFonts w:cstheme="minorHAnsi"/>
              </w:rPr>
              <w:t xml:space="preserve"> rozpoznawania </w:t>
            </w:r>
            <w:proofErr w:type="spellStart"/>
            <w:r w:rsidRPr="00A126C8">
              <w:rPr>
                <w:rFonts w:cstheme="minorHAnsi"/>
              </w:rPr>
              <w:t>zachowa</w:t>
            </w:r>
            <w:r>
              <w:rPr>
                <w:rFonts w:cstheme="minorHAnsi"/>
              </w:rPr>
              <w:t>ń</w:t>
            </w:r>
            <w:proofErr w:type="spellEnd"/>
            <w:r w:rsidRPr="00A126C8">
              <w:rPr>
                <w:rFonts w:cstheme="minorHAnsi"/>
              </w:rPr>
              <w:t xml:space="preserve"> i postaw</w:t>
            </w:r>
            <w:r>
              <w:rPr>
                <w:rFonts w:cstheme="minorHAnsi"/>
              </w:rPr>
              <w:t xml:space="preserve"> </w:t>
            </w:r>
            <w:r>
              <w:rPr>
                <w:rFonts w:cstheme="minorHAnsi"/>
              </w:rPr>
              <w:lastRenderedPageBreak/>
              <w:t>będącymi</w:t>
            </w:r>
            <w:r w:rsidRPr="00A126C8">
              <w:rPr>
                <w:rFonts w:cstheme="minorHAnsi"/>
              </w:rPr>
              <w:t xml:space="preserve"> przykładami samostanowienia.</w:t>
            </w:r>
          </w:p>
          <w:p w14:paraId="35C8976F" w14:textId="77777777" w:rsidR="00584033" w:rsidRPr="00A126C8" w:rsidRDefault="00584033" w:rsidP="00D31A40">
            <w:pPr>
              <w:spacing w:before="40" w:after="40"/>
              <w:rPr>
                <w:rFonts w:cstheme="minorHAnsi"/>
              </w:rPr>
            </w:pPr>
            <w:r w:rsidRPr="00A126C8">
              <w:rPr>
                <w:rFonts w:cstheme="minorHAnsi"/>
              </w:rPr>
              <w:t>Zwiększenie wiedzy o roli kadry WTZ oraz nabycie umiejętności r</w:t>
            </w:r>
            <w:r>
              <w:rPr>
                <w:rFonts w:cstheme="minorHAnsi"/>
              </w:rPr>
              <w:t>ealizowania</w:t>
            </w:r>
            <w:r w:rsidRPr="00A126C8">
              <w:rPr>
                <w:rFonts w:cstheme="minorHAnsi"/>
              </w:rPr>
              <w:t xml:space="preserve"> działań sprzyjających rozwojowi samodzielności i decyzyjności uczestników WTZ.</w:t>
            </w:r>
          </w:p>
          <w:p w14:paraId="6B664028" w14:textId="77777777" w:rsidR="00584033" w:rsidRPr="00A126C8" w:rsidRDefault="00584033" w:rsidP="00D31A40">
            <w:pPr>
              <w:spacing w:before="40" w:after="40"/>
              <w:rPr>
                <w:rFonts w:cstheme="minorHAnsi"/>
              </w:rPr>
            </w:pPr>
            <w:r w:rsidRPr="00A126C8">
              <w:rPr>
                <w:rFonts w:cstheme="minorHAnsi"/>
              </w:rPr>
              <w:t>Zwiększenie umiejętności samodzielnego kreowania sytuacji i działań, które sprzyjają rozwojowi kompetencji samostanowienia u uczestnika WTZ.</w:t>
            </w:r>
          </w:p>
          <w:p w14:paraId="4CB83FA2" w14:textId="77777777" w:rsidR="00584033" w:rsidRPr="00A126C8" w:rsidRDefault="00584033" w:rsidP="00D31A40">
            <w:pPr>
              <w:spacing w:before="40" w:after="40"/>
              <w:rPr>
                <w:rFonts w:cstheme="minorHAnsi"/>
              </w:rPr>
            </w:pPr>
            <w:r w:rsidRPr="00A126C8">
              <w:rPr>
                <w:rFonts w:cstheme="minorHAnsi"/>
              </w:rPr>
              <w:t>Uruchomienie procesu autorefleksji nad własnymi kompetencjami i koniecznością stałego doskonalenia</w:t>
            </w:r>
            <w:r>
              <w:rPr>
                <w:rFonts w:cstheme="minorHAnsi"/>
              </w:rPr>
              <w:t>.</w:t>
            </w:r>
            <w:r w:rsidRPr="00A126C8">
              <w:rPr>
                <w:rFonts w:cstheme="minorHAnsi"/>
              </w:rPr>
              <w:t xml:space="preserve"> </w:t>
            </w:r>
          </w:p>
        </w:tc>
        <w:tc>
          <w:tcPr>
            <w:tcW w:w="2977" w:type="dxa"/>
          </w:tcPr>
          <w:p w14:paraId="536E027E" w14:textId="77777777" w:rsidR="00584033" w:rsidRPr="00A126C8" w:rsidRDefault="00584033" w:rsidP="00D31A40">
            <w:pPr>
              <w:spacing w:before="40" w:after="40"/>
              <w:rPr>
                <w:rFonts w:cstheme="minorHAnsi"/>
              </w:rPr>
            </w:pPr>
            <w:r w:rsidRPr="00A126C8">
              <w:rPr>
                <w:rFonts w:cstheme="minorHAnsi"/>
              </w:rPr>
              <w:lastRenderedPageBreak/>
              <w:t>Prawo uczestników do samostanowienia</w:t>
            </w:r>
            <w:r>
              <w:rPr>
                <w:rFonts w:cstheme="minorHAnsi"/>
              </w:rPr>
              <w:t>.</w:t>
            </w:r>
            <w:r w:rsidRPr="00A126C8">
              <w:rPr>
                <w:rFonts w:cstheme="minorHAnsi"/>
              </w:rPr>
              <w:t xml:space="preserve"> </w:t>
            </w:r>
          </w:p>
        </w:tc>
        <w:tc>
          <w:tcPr>
            <w:tcW w:w="4139" w:type="dxa"/>
          </w:tcPr>
          <w:p w14:paraId="3E62710B" w14:textId="77777777" w:rsidR="00584033" w:rsidRPr="00A126C8" w:rsidRDefault="00584033" w:rsidP="00D31A40">
            <w:pPr>
              <w:spacing w:before="40" w:after="40"/>
              <w:rPr>
                <w:rFonts w:cstheme="minorHAnsi"/>
              </w:rPr>
            </w:pPr>
            <w:r w:rsidRPr="00A126C8">
              <w:rPr>
                <w:rFonts w:cstheme="minorHAnsi"/>
              </w:rPr>
              <w:t>Czym jest samostanowienie (wykład)</w:t>
            </w:r>
            <w:r>
              <w:rPr>
                <w:rFonts w:cstheme="minorHAnsi"/>
              </w:rPr>
              <w:t>.</w:t>
            </w:r>
          </w:p>
          <w:p w14:paraId="61978198" w14:textId="77777777" w:rsidR="00584033" w:rsidRPr="00A126C8" w:rsidRDefault="00584033" w:rsidP="00D31A40">
            <w:pPr>
              <w:spacing w:before="40" w:after="40"/>
              <w:rPr>
                <w:rFonts w:cstheme="minorHAnsi"/>
              </w:rPr>
            </w:pPr>
            <w:r w:rsidRPr="00A126C8">
              <w:rPr>
                <w:rFonts w:cstheme="minorHAnsi"/>
              </w:rPr>
              <w:t>Przykłady działań, dobrych praktyk kadry WTZ (praca w grupach, GRYWALIZACJA na najwięcej trafnych przykładów</w:t>
            </w:r>
            <w:r>
              <w:rPr>
                <w:rFonts w:cstheme="minorHAnsi"/>
              </w:rPr>
              <w:t>.</w:t>
            </w:r>
          </w:p>
          <w:p w14:paraId="0C5392D1" w14:textId="77777777" w:rsidR="00584033" w:rsidRPr="00A126C8" w:rsidRDefault="00584033" w:rsidP="00D31A40">
            <w:pPr>
              <w:spacing w:before="40" w:after="40"/>
              <w:rPr>
                <w:rFonts w:cstheme="minorHAnsi"/>
              </w:rPr>
            </w:pPr>
            <w:r>
              <w:rPr>
                <w:rFonts w:cstheme="minorHAnsi"/>
              </w:rPr>
              <w:lastRenderedPageBreak/>
              <w:t>Z</w:t>
            </w:r>
            <w:r w:rsidRPr="00A126C8">
              <w:rPr>
                <w:rFonts w:cstheme="minorHAnsi"/>
              </w:rPr>
              <w:t>definiowanie postaw kadry WTZ, które są niezbędne do stosowania prawa do samostanowienia w WTZ - podsumowanie ćwiczenia</w:t>
            </w:r>
            <w:r>
              <w:rPr>
                <w:rFonts w:cstheme="minorHAnsi"/>
              </w:rPr>
              <w:t>.</w:t>
            </w:r>
          </w:p>
          <w:p w14:paraId="7D34134B" w14:textId="77777777" w:rsidR="00584033" w:rsidRPr="00A126C8" w:rsidRDefault="00584033" w:rsidP="00D31A40">
            <w:pPr>
              <w:spacing w:before="40" w:after="40"/>
              <w:rPr>
                <w:rFonts w:cstheme="minorHAnsi"/>
              </w:rPr>
            </w:pPr>
            <w:r w:rsidRPr="00A126C8">
              <w:rPr>
                <w:rFonts w:cstheme="minorHAnsi"/>
              </w:rPr>
              <w:t>Najważniejsze obszary wdrożeń idei samostanowienia w WTZ (praca na skali – stosowane/niestosowane, łatwe/trudne, proste/skomplikowane, szybkie/ czasochłonne oraz na skali najpilniejsze /w przyszłości)</w:t>
            </w:r>
            <w:r>
              <w:rPr>
                <w:rFonts w:cstheme="minorHAnsi"/>
              </w:rPr>
              <w:t>.</w:t>
            </w:r>
          </w:p>
          <w:p w14:paraId="51D52D5D" w14:textId="77777777" w:rsidR="00584033" w:rsidRPr="00A126C8" w:rsidRDefault="00584033" w:rsidP="00D31A40">
            <w:pPr>
              <w:spacing w:before="40" w:after="40"/>
              <w:rPr>
                <w:rFonts w:cstheme="minorHAnsi"/>
              </w:rPr>
            </w:pPr>
            <w:r>
              <w:rPr>
                <w:rFonts w:cstheme="minorHAnsi"/>
              </w:rPr>
              <w:t>Ćwiczenie - j</w:t>
            </w:r>
            <w:r w:rsidRPr="00A126C8">
              <w:rPr>
                <w:rFonts w:cstheme="minorHAnsi"/>
              </w:rPr>
              <w:t>akie kompetencje (wiedza, umiejętności, doświadczenie) są potrzebne kadrze WTZ, by wdrożyć ideę samostanowienia w codzienne funkcjonowanie WTZ</w:t>
            </w:r>
            <w:r>
              <w:rPr>
                <w:rFonts w:cstheme="minorHAnsi"/>
              </w:rPr>
              <w:t>.</w:t>
            </w:r>
          </w:p>
        </w:tc>
        <w:tc>
          <w:tcPr>
            <w:tcW w:w="2126" w:type="dxa"/>
          </w:tcPr>
          <w:p w14:paraId="7A3A3235" w14:textId="77777777" w:rsidR="00584033" w:rsidRPr="00A126C8" w:rsidRDefault="00584033" w:rsidP="00D31A40">
            <w:pPr>
              <w:spacing w:before="40" w:after="40"/>
              <w:rPr>
                <w:rFonts w:cstheme="minorHAnsi"/>
              </w:rPr>
            </w:pPr>
            <w:r w:rsidRPr="00A126C8">
              <w:rPr>
                <w:rFonts w:cstheme="minorHAnsi"/>
              </w:rPr>
              <w:lastRenderedPageBreak/>
              <w:t>Prezentacja wiodąca</w:t>
            </w:r>
            <w:r>
              <w:rPr>
                <w:rFonts w:cstheme="minorHAnsi"/>
              </w:rPr>
              <w:t>,</w:t>
            </w:r>
          </w:p>
          <w:p w14:paraId="25A50AE6" w14:textId="77777777" w:rsidR="00584033" w:rsidRPr="00A126C8" w:rsidRDefault="00584033" w:rsidP="00D31A40">
            <w:pPr>
              <w:spacing w:before="40" w:after="40"/>
              <w:rPr>
                <w:rFonts w:cstheme="minorHAnsi"/>
              </w:rPr>
            </w:pPr>
            <w:r>
              <w:rPr>
                <w:rFonts w:cstheme="minorHAnsi"/>
              </w:rPr>
              <w:t>f</w:t>
            </w:r>
            <w:r w:rsidRPr="00A126C8">
              <w:rPr>
                <w:rFonts w:cstheme="minorHAnsi"/>
              </w:rPr>
              <w:t>lipchart</w:t>
            </w:r>
            <w:r>
              <w:rPr>
                <w:rFonts w:cstheme="minorHAnsi"/>
              </w:rPr>
              <w:t>,</w:t>
            </w:r>
          </w:p>
          <w:p w14:paraId="479FE5E8" w14:textId="77777777" w:rsidR="00584033" w:rsidRPr="00A126C8" w:rsidRDefault="00584033" w:rsidP="00D31A40">
            <w:pPr>
              <w:spacing w:before="40" w:after="40"/>
              <w:rPr>
                <w:rFonts w:cstheme="minorHAnsi"/>
              </w:rPr>
            </w:pPr>
            <w:r>
              <w:rPr>
                <w:rFonts w:cstheme="minorHAnsi"/>
              </w:rPr>
              <w:t>p</w:t>
            </w:r>
            <w:r w:rsidRPr="00A126C8">
              <w:rPr>
                <w:rFonts w:cstheme="minorHAnsi"/>
              </w:rPr>
              <w:t>isaki</w:t>
            </w:r>
          </w:p>
          <w:p w14:paraId="5C43D2A4" w14:textId="77777777" w:rsidR="00584033" w:rsidRPr="00A126C8" w:rsidRDefault="00584033" w:rsidP="00D31A40">
            <w:pPr>
              <w:spacing w:before="40" w:after="40"/>
              <w:rPr>
                <w:rFonts w:cstheme="minorHAnsi"/>
              </w:rPr>
            </w:pPr>
            <w:r w:rsidRPr="00A126C8">
              <w:rPr>
                <w:rFonts w:cstheme="minorHAnsi"/>
              </w:rPr>
              <w:t>Karty do pracy</w:t>
            </w:r>
            <w:r>
              <w:rPr>
                <w:rFonts w:cstheme="minorHAnsi"/>
              </w:rPr>
              <w:t>.</w:t>
            </w:r>
          </w:p>
          <w:p w14:paraId="30F4C3DB" w14:textId="77777777" w:rsidR="00584033" w:rsidRPr="00A126C8" w:rsidRDefault="00584033" w:rsidP="00D31A40">
            <w:pPr>
              <w:spacing w:before="40" w:after="40"/>
              <w:rPr>
                <w:rFonts w:cstheme="minorHAnsi"/>
              </w:rPr>
            </w:pPr>
          </w:p>
          <w:p w14:paraId="0AF0CDBF" w14:textId="77777777" w:rsidR="00584033" w:rsidRPr="00A126C8" w:rsidRDefault="00584033" w:rsidP="00D31A40">
            <w:pPr>
              <w:spacing w:before="40" w:after="40"/>
              <w:rPr>
                <w:rFonts w:cstheme="minorHAnsi"/>
              </w:rPr>
            </w:pPr>
            <w:r w:rsidRPr="00A126C8">
              <w:rPr>
                <w:rFonts w:cstheme="minorHAnsi"/>
              </w:rPr>
              <w:t>Cel ćwiczenia – pozytywna analiza własnych zasobów</w:t>
            </w:r>
            <w:r>
              <w:rPr>
                <w:rFonts w:cstheme="minorHAnsi"/>
              </w:rPr>
              <w:t>.</w:t>
            </w:r>
          </w:p>
        </w:tc>
      </w:tr>
      <w:tr w:rsidR="00584033" w:rsidRPr="002850CC" w14:paraId="7CEB9C9E" w14:textId="77777777" w:rsidTr="00D31A40">
        <w:tc>
          <w:tcPr>
            <w:tcW w:w="534" w:type="dxa"/>
          </w:tcPr>
          <w:p w14:paraId="6D9E4541" w14:textId="77777777" w:rsidR="00584033" w:rsidRPr="00A126C8" w:rsidRDefault="00584033" w:rsidP="00D31A40">
            <w:pPr>
              <w:spacing w:before="40" w:after="40"/>
              <w:rPr>
                <w:rFonts w:cstheme="minorHAnsi"/>
              </w:rPr>
            </w:pPr>
            <w:r>
              <w:rPr>
                <w:rFonts w:cstheme="minorHAnsi"/>
              </w:rPr>
              <w:lastRenderedPageBreak/>
              <w:t>4.</w:t>
            </w:r>
          </w:p>
        </w:tc>
        <w:tc>
          <w:tcPr>
            <w:tcW w:w="1417" w:type="dxa"/>
          </w:tcPr>
          <w:p w14:paraId="6BD3CC31" w14:textId="77777777" w:rsidR="00584033" w:rsidRPr="00A126C8" w:rsidRDefault="00584033" w:rsidP="00D31A40">
            <w:pPr>
              <w:spacing w:before="40" w:after="40"/>
              <w:rPr>
                <w:rFonts w:cstheme="minorHAnsi"/>
              </w:rPr>
            </w:pPr>
            <w:r>
              <w:rPr>
                <w:rFonts w:cstheme="minorHAnsi"/>
              </w:rPr>
              <w:t>Sesja IV</w:t>
            </w:r>
          </w:p>
        </w:tc>
        <w:tc>
          <w:tcPr>
            <w:tcW w:w="3402" w:type="dxa"/>
          </w:tcPr>
          <w:p w14:paraId="374D5E20" w14:textId="77777777" w:rsidR="00584033" w:rsidRPr="00A126C8" w:rsidRDefault="00584033" w:rsidP="00D31A40">
            <w:pPr>
              <w:spacing w:before="40" w:after="40"/>
              <w:rPr>
                <w:rFonts w:cstheme="minorHAnsi"/>
              </w:rPr>
            </w:pPr>
            <w:r w:rsidRPr="00A126C8">
              <w:rPr>
                <w:rFonts w:cstheme="minorHAnsi"/>
              </w:rPr>
              <w:t>Zwiększenie wiedzy uczestników na temat roli i znaczenia dobrze wykonanej diagnozy dla procesu aktywizacji zawodowej i społecznej uczestnika WTZ.</w:t>
            </w:r>
          </w:p>
        </w:tc>
        <w:tc>
          <w:tcPr>
            <w:tcW w:w="2977" w:type="dxa"/>
          </w:tcPr>
          <w:p w14:paraId="2E20C1E0" w14:textId="77777777" w:rsidR="00584033" w:rsidRPr="00A126C8" w:rsidRDefault="00584033" w:rsidP="00D31A40">
            <w:pPr>
              <w:spacing w:before="40" w:after="40"/>
              <w:rPr>
                <w:rFonts w:cstheme="minorHAnsi"/>
              </w:rPr>
            </w:pPr>
            <w:r w:rsidRPr="00A126C8">
              <w:rPr>
                <w:rFonts w:cstheme="minorHAnsi"/>
              </w:rPr>
              <w:t>Indywidualny Program Rehabilitacji – diagnoza</w:t>
            </w:r>
            <w:r>
              <w:rPr>
                <w:rFonts w:cstheme="minorHAnsi"/>
              </w:rPr>
              <w:t>.</w:t>
            </w:r>
          </w:p>
        </w:tc>
        <w:tc>
          <w:tcPr>
            <w:tcW w:w="4139" w:type="dxa"/>
          </w:tcPr>
          <w:p w14:paraId="39BA7675" w14:textId="77777777" w:rsidR="00584033" w:rsidRPr="00A126C8" w:rsidRDefault="00584033" w:rsidP="00D31A40">
            <w:pPr>
              <w:spacing w:before="40" w:after="40"/>
              <w:rPr>
                <w:rFonts w:cstheme="minorHAnsi"/>
              </w:rPr>
            </w:pPr>
            <w:r w:rsidRPr="00A126C8">
              <w:rPr>
                <w:rFonts w:cstheme="minorHAnsi"/>
              </w:rPr>
              <w:t>Cele i obszary diagnozy – wprowadzenie (30 min)</w:t>
            </w:r>
            <w:r>
              <w:rPr>
                <w:rFonts w:cstheme="minorHAnsi"/>
              </w:rPr>
              <w:t>.</w:t>
            </w:r>
          </w:p>
          <w:p w14:paraId="415F364E" w14:textId="77777777" w:rsidR="00584033" w:rsidRPr="00A126C8" w:rsidRDefault="00584033" w:rsidP="00D31A40">
            <w:pPr>
              <w:spacing w:before="40" w:after="40"/>
              <w:rPr>
                <w:rFonts w:cstheme="minorHAnsi"/>
              </w:rPr>
            </w:pPr>
            <w:r w:rsidRPr="00A126C8">
              <w:rPr>
                <w:rFonts w:cstheme="minorHAnsi"/>
              </w:rPr>
              <w:t>Doświadczenia kadry WTZ  - dyskusja</w:t>
            </w:r>
            <w:r>
              <w:rPr>
                <w:rFonts w:cstheme="minorHAnsi"/>
              </w:rPr>
              <w:t>.</w:t>
            </w:r>
          </w:p>
        </w:tc>
        <w:tc>
          <w:tcPr>
            <w:tcW w:w="2126" w:type="dxa"/>
          </w:tcPr>
          <w:p w14:paraId="7CB312F8" w14:textId="77777777" w:rsidR="00584033" w:rsidRPr="00A126C8" w:rsidRDefault="00584033" w:rsidP="00D31A40">
            <w:pPr>
              <w:spacing w:before="40" w:after="40"/>
              <w:rPr>
                <w:rFonts w:cstheme="minorHAnsi"/>
              </w:rPr>
            </w:pPr>
            <w:r w:rsidRPr="00A126C8">
              <w:rPr>
                <w:rFonts w:cstheme="minorHAnsi"/>
              </w:rPr>
              <w:t>Prezentacja wiodąca, flipchart do notowania wniosków</w:t>
            </w:r>
            <w:r>
              <w:rPr>
                <w:rFonts w:cstheme="minorHAnsi"/>
              </w:rPr>
              <w:t>.</w:t>
            </w:r>
          </w:p>
        </w:tc>
      </w:tr>
      <w:tr w:rsidR="00584033" w:rsidRPr="002850CC" w14:paraId="434AF080" w14:textId="77777777" w:rsidTr="00D31A40">
        <w:tc>
          <w:tcPr>
            <w:tcW w:w="534" w:type="dxa"/>
          </w:tcPr>
          <w:p w14:paraId="75E44238" w14:textId="77777777" w:rsidR="00584033" w:rsidRPr="00A126C8" w:rsidRDefault="00584033" w:rsidP="00D31A40">
            <w:pPr>
              <w:spacing w:before="40" w:after="40"/>
              <w:rPr>
                <w:rFonts w:cstheme="minorHAnsi"/>
              </w:rPr>
            </w:pPr>
            <w:r>
              <w:rPr>
                <w:rFonts w:cstheme="minorHAnsi"/>
              </w:rPr>
              <w:t>5.</w:t>
            </w:r>
          </w:p>
        </w:tc>
        <w:tc>
          <w:tcPr>
            <w:tcW w:w="1417" w:type="dxa"/>
          </w:tcPr>
          <w:p w14:paraId="50CD630B" w14:textId="77777777" w:rsidR="00584033" w:rsidRPr="00A126C8" w:rsidRDefault="00584033" w:rsidP="00D31A40">
            <w:pPr>
              <w:spacing w:before="40" w:after="40"/>
              <w:rPr>
                <w:rFonts w:cstheme="minorHAnsi"/>
              </w:rPr>
            </w:pPr>
            <w:r>
              <w:rPr>
                <w:rFonts w:cstheme="minorHAnsi"/>
              </w:rPr>
              <w:t>Sesja V</w:t>
            </w:r>
          </w:p>
        </w:tc>
        <w:tc>
          <w:tcPr>
            <w:tcW w:w="3402" w:type="dxa"/>
          </w:tcPr>
          <w:p w14:paraId="725D6AD8" w14:textId="77777777" w:rsidR="00584033" w:rsidRPr="00A126C8" w:rsidRDefault="00584033" w:rsidP="00D31A40">
            <w:pPr>
              <w:spacing w:before="40" w:after="40"/>
              <w:rPr>
                <w:rFonts w:cstheme="minorHAnsi"/>
              </w:rPr>
            </w:pPr>
            <w:r w:rsidRPr="00A126C8">
              <w:rPr>
                <w:rFonts w:cstheme="minorHAnsi"/>
              </w:rPr>
              <w:t>Zwiększenie wiedzy o modelu</w:t>
            </w:r>
            <w:r>
              <w:rPr>
                <w:rFonts w:cstheme="minorHAnsi"/>
              </w:rPr>
              <w:t xml:space="preserve"> oceny funkcjonalnej</w:t>
            </w:r>
            <w:r w:rsidRPr="00A126C8">
              <w:rPr>
                <w:rFonts w:cstheme="minorHAnsi"/>
              </w:rPr>
              <w:t>.</w:t>
            </w:r>
          </w:p>
          <w:p w14:paraId="04D8D61C" w14:textId="77777777" w:rsidR="00584033" w:rsidRPr="00A126C8" w:rsidRDefault="00584033" w:rsidP="00D31A40">
            <w:pPr>
              <w:spacing w:before="40" w:after="40"/>
              <w:rPr>
                <w:rFonts w:cstheme="minorHAnsi"/>
              </w:rPr>
            </w:pPr>
            <w:r w:rsidRPr="00A126C8">
              <w:rPr>
                <w:rFonts w:cstheme="minorHAnsi"/>
              </w:rPr>
              <w:t xml:space="preserve">Zwiększenie umiejętności korzystania z modelu. </w:t>
            </w:r>
          </w:p>
        </w:tc>
        <w:tc>
          <w:tcPr>
            <w:tcW w:w="2977" w:type="dxa"/>
          </w:tcPr>
          <w:p w14:paraId="0D9AAA8B" w14:textId="77777777" w:rsidR="00584033" w:rsidRPr="00A126C8" w:rsidRDefault="00584033" w:rsidP="00D31A40">
            <w:pPr>
              <w:spacing w:before="40" w:after="40"/>
              <w:rPr>
                <w:rFonts w:cstheme="minorHAnsi"/>
              </w:rPr>
            </w:pPr>
            <w:r w:rsidRPr="00A126C8">
              <w:rPr>
                <w:rFonts w:cstheme="minorHAnsi"/>
              </w:rPr>
              <w:t>Indywidualny Program Rehabilitacji – diagnoza</w:t>
            </w:r>
            <w:r>
              <w:rPr>
                <w:rFonts w:cstheme="minorHAnsi"/>
              </w:rPr>
              <w:t>.</w:t>
            </w:r>
          </w:p>
        </w:tc>
        <w:tc>
          <w:tcPr>
            <w:tcW w:w="4139" w:type="dxa"/>
          </w:tcPr>
          <w:p w14:paraId="018D5D15" w14:textId="77777777" w:rsidR="00584033" w:rsidRPr="00A126C8" w:rsidRDefault="00584033" w:rsidP="00D31A40">
            <w:pPr>
              <w:pStyle w:val="paragraph"/>
              <w:spacing w:before="40" w:beforeAutospacing="0" w:after="40" w:afterAutospacing="0"/>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t xml:space="preserve">Wykład </w:t>
            </w:r>
          </w:p>
        </w:tc>
        <w:tc>
          <w:tcPr>
            <w:tcW w:w="2126" w:type="dxa"/>
          </w:tcPr>
          <w:p w14:paraId="2738A627" w14:textId="77777777" w:rsidR="00584033" w:rsidRPr="00A126C8" w:rsidRDefault="00584033" w:rsidP="00D31A40">
            <w:pPr>
              <w:spacing w:before="40" w:after="40"/>
              <w:rPr>
                <w:rFonts w:cstheme="minorHAnsi"/>
              </w:rPr>
            </w:pPr>
            <w:r w:rsidRPr="00A126C8">
              <w:rPr>
                <w:rFonts w:cstheme="minorHAnsi"/>
              </w:rPr>
              <w:t>Prezentacja wiodąca</w:t>
            </w:r>
            <w:r>
              <w:rPr>
                <w:rFonts w:cstheme="minorHAnsi"/>
              </w:rPr>
              <w:t>.</w:t>
            </w:r>
          </w:p>
        </w:tc>
      </w:tr>
      <w:tr w:rsidR="00584033" w:rsidRPr="002850CC" w14:paraId="19DFEC8C" w14:textId="77777777" w:rsidTr="00D31A40">
        <w:tc>
          <w:tcPr>
            <w:tcW w:w="534" w:type="dxa"/>
          </w:tcPr>
          <w:p w14:paraId="2CF924AC" w14:textId="77777777" w:rsidR="00584033" w:rsidRPr="00A126C8" w:rsidRDefault="00584033" w:rsidP="00D31A40">
            <w:pPr>
              <w:spacing w:before="40" w:after="40"/>
              <w:rPr>
                <w:rFonts w:cstheme="minorHAnsi"/>
              </w:rPr>
            </w:pPr>
            <w:r>
              <w:rPr>
                <w:rFonts w:cstheme="minorHAnsi"/>
              </w:rPr>
              <w:lastRenderedPageBreak/>
              <w:t>6.</w:t>
            </w:r>
          </w:p>
        </w:tc>
        <w:tc>
          <w:tcPr>
            <w:tcW w:w="1417" w:type="dxa"/>
          </w:tcPr>
          <w:p w14:paraId="6D00A543" w14:textId="77777777" w:rsidR="00584033" w:rsidRPr="00A126C8" w:rsidRDefault="00584033" w:rsidP="00D31A40">
            <w:pPr>
              <w:spacing w:before="40" w:after="40"/>
              <w:rPr>
                <w:rFonts w:cstheme="minorHAnsi"/>
              </w:rPr>
            </w:pPr>
            <w:r>
              <w:rPr>
                <w:rFonts w:cstheme="minorHAnsi"/>
              </w:rPr>
              <w:t>Sesja VI</w:t>
            </w:r>
          </w:p>
        </w:tc>
        <w:tc>
          <w:tcPr>
            <w:tcW w:w="3402" w:type="dxa"/>
          </w:tcPr>
          <w:p w14:paraId="4CD0DFD1" w14:textId="77777777" w:rsidR="00584033" w:rsidRPr="00A126C8" w:rsidRDefault="00584033" w:rsidP="00D31A40">
            <w:pPr>
              <w:spacing w:before="40" w:after="40"/>
              <w:rPr>
                <w:rFonts w:cstheme="minorHAnsi"/>
              </w:rPr>
            </w:pPr>
            <w:r w:rsidRPr="00A126C8">
              <w:rPr>
                <w:rFonts w:cstheme="minorHAnsi"/>
              </w:rPr>
              <w:t>Zwiększenie umiejętności opracowywania i wdrażania IPR, z zastosowaniem idei samostanowienia oraz uzg</w:t>
            </w:r>
            <w:r>
              <w:rPr>
                <w:rFonts w:cstheme="minorHAnsi"/>
              </w:rPr>
              <w:t xml:space="preserve">adniania z uczestnikiem </w:t>
            </w:r>
            <w:r w:rsidRPr="00A126C8">
              <w:rPr>
                <w:rFonts w:cstheme="minorHAnsi"/>
              </w:rPr>
              <w:t>celów i efektów IPR.</w:t>
            </w:r>
          </w:p>
        </w:tc>
        <w:tc>
          <w:tcPr>
            <w:tcW w:w="2977" w:type="dxa"/>
          </w:tcPr>
          <w:p w14:paraId="04274519" w14:textId="77777777" w:rsidR="00584033" w:rsidRPr="00A126C8" w:rsidRDefault="00584033" w:rsidP="00D31A40">
            <w:pPr>
              <w:spacing w:before="40" w:after="40"/>
              <w:rPr>
                <w:rFonts w:cstheme="minorHAnsi"/>
              </w:rPr>
            </w:pPr>
            <w:r w:rsidRPr="00A126C8">
              <w:rPr>
                <w:rFonts w:cstheme="minorHAnsi"/>
              </w:rPr>
              <w:t>Indywidualny Program Rehabilitacji – schemat IPR</w:t>
            </w:r>
            <w:r>
              <w:rPr>
                <w:rFonts w:cstheme="minorHAnsi"/>
              </w:rPr>
              <w:t>.</w:t>
            </w:r>
          </w:p>
        </w:tc>
        <w:tc>
          <w:tcPr>
            <w:tcW w:w="4139" w:type="dxa"/>
          </w:tcPr>
          <w:p w14:paraId="71928055" w14:textId="77777777" w:rsidR="00584033" w:rsidRPr="00A126C8" w:rsidRDefault="00584033" w:rsidP="00D31A40">
            <w:pPr>
              <w:pStyle w:val="paragraph"/>
              <w:spacing w:before="40" w:beforeAutospacing="0" w:after="40" w:afterAutospacing="0"/>
              <w:textAlignment w:val="baseline"/>
              <w:rPr>
                <w:rFonts w:asciiTheme="minorHAnsi" w:hAnsiTheme="minorHAnsi" w:cstheme="minorHAnsi"/>
                <w:sz w:val="22"/>
                <w:szCs w:val="22"/>
              </w:rPr>
            </w:pPr>
            <w:r w:rsidRPr="00A126C8">
              <w:rPr>
                <w:rFonts w:asciiTheme="minorHAnsi" w:hAnsiTheme="minorHAnsi" w:cstheme="minorHAnsi"/>
                <w:sz w:val="22"/>
                <w:szCs w:val="22"/>
              </w:rPr>
              <w:t>Wprowadzenie do metody pracy -wykład</w:t>
            </w:r>
            <w:r>
              <w:rPr>
                <w:rFonts w:asciiTheme="minorHAnsi" w:hAnsiTheme="minorHAnsi" w:cstheme="minorHAnsi"/>
                <w:sz w:val="22"/>
                <w:szCs w:val="22"/>
              </w:rPr>
              <w:t>.</w:t>
            </w:r>
          </w:p>
          <w:p w14:paraId="1C523C2F" w14:textId="77777777" w:rsidR="00584033" w:rsidRPr="00A126C8" w:rsidRDefault="00584033" w:rsidP="00D31A40">
            <w:pPr>
              <w:pStyle w:val="paragraph"/>
              <w:spacing w:before="40" w:beforeAutospacing="0" w:after="40" w:afterAutospacing="0"/>
              <w:textAlignment w:val="baseline"/>
              <w:rPr>
                <w:rFonts w:asciiTheme="minorHAnsi" w:hAnsiTheme="minorHAnsi" w:cstheme="minorHAnsi"/>
                <w:sz w:val="22"/>
                <w:szCs w:val="22"/>
              </w:rPr>
            </w:pPr>
            <w:r w:rsidRPr="00A126C8">
              <w:rPr>
                <w:rFonts w:asciiTheme="minorHAnsi" w:hAnsiTheme="minorHAnsi" w:cstheme="minorHAnsi"/>
                <w:sz w:val="22"/>
                <w:szCs w:val="22"/>
              </w:rPr>
              <w:t>Cele i wartości opracowania i realizacji IPR</w:t>
            </w:r>
            <w:r>
              <w:rPr>
                <w:rFonts w:asciiTheme="minorHAnsi" w:hAnsiTheme="minorHAnsi" w:cstheme="minorHAnsi"/>
                <w:sz w:val="22"/>
                <w:szCs w:val="22"/>
              </w:rPr>
              <w:t>-</w:t>
            </w:r>
            <w:r w:rsidRPr="00A126C8">
              <w:rPr>
                <w:rFonts w:asciiTheme="minorHAnsi" w:hAnsiTheme="minorHAnsi" w:cstheme="minorHAnsi"/>
                <w:sz w:val="22"/>
                <w:szCs w:val="22"/>
              </w:rPr>
              <w:t xml:space="preserve"> praca wspólna</w:t>
            </w:r>
            <w:r>
              <w:rPr>
                <w:rFonts w:asciiTheme="minorHAnsi" w:hAnsiTheme="minorHAnsi" w:cstheme="minorHAnsi"/>
                <w:sz w:val="22"/>
                <w:szCs w:val="22"/>
              </w:rPr>
              <w:t>.</w:t>
            </w:r>
          </w:p>
        </w:tc>
        <w:tc>
          <w:tcPr>
            <w:tcW w:w="2126" w:type="dxa"/>
          </w:tcPr>
          <w:p w14:paraId="19DBA1EE" w14:textId="77777777" w:rsidR="00584033" w:rsidRPr="00A126C8" w:rsidRDefault="00584033" w:rsidP="00D31A40">
            <w:pPr>
              <w:spacing w:before="40" w:after="40"/>
              <w:rPr>
                <w:rFonts w:cstheme="minorHAnsi"/>
              </w:rPr>
            </w:pPr>
            <w:r w:rsidRPr="00A126C8">
              <w:rPr>
                <w:rFonts w:cstheme="minorHAnsi"/>
              </w:rPr>
              <w:t>Prezentacja wiodąca, flipchart i pisaki</w:t>
            </w:r>
            <w:r>
              <w:rPr>
                <w:rFonts w:cstheme="minorHAnsi"/>
              </w:rPr>
              <w:t>.</w:t>
            </w:r>
          </w:p>
        </w:tc>
      </w:tr>
    </w:tbl>
    <w:p w14:paraId="2975013E" w14:textId="77777777" w:rsidR="004D1E6F" w:rsidRDefault="004D1E6F" w:rsidP="004D1E6F">
      <w:pPr>
        <w:spacing w:before="360" w:after="120" w:line="276" w:lineRule="auto"/>
        <w:textAlignment w:val="baseline"/>
        <w:rPr>
          <w:rFonts w:eastAsia="Times New Roman"/>
          <w:sz w:val="24"/>
          <w:szCs w:val="24"/>
          <w:lang w:eastAsia="pl-PL"/>
        </w:rPr>
      </w:pPr>
      <w:r>
        <w:rPr>
          <w:rFonts w:eastAsia="Times New Roman"/>
          <w:sz w:val="24"/>
          <w:szCs w:val="24"/>
          <w:lang w:eastAsia="pl-PL"/>
        </w:rPr>
        <w:t>Dzień drugi</w:t>
      </w:r>
    </w:p>
    <w:tbl>
      <w:tblPr>
        <w:tblStyle w:val="Tabela-Siatka"/>
        <w:tblW w:w="14595" w:type="dxa"/>
        <w:tblLook w:val="04A0" w:firstRow="1" w:lastRow="0" w:firstColumn="1" w:lastColumn="0" w:noHBand="0" w:noVBand="1"/>
      </w:tblPr>
      <w:tblGrid>
        <w:gridCol w:w="534"/>
        <w:gridCol w:w="1417"/>
        <w:gridCol w:w="3402"/>
        <w:gridCol w:w="2977"/>
        <w:gridCol w:w="4139"/>
        <w:gridCol w:w="2126"/>
      </w:tblGrid>
      <w:tr w:rsidR="004D1E6F" w:rsidRPr="00E2162B" w14:paraId="7CEAF4EB" w14:textId="77777777" w:rsidTr="1CFBB0A2">
        <w:trPr>
          <w:tblHeader/>
        </w:trPr>
        <w:tc>
          <w:tcPr>
            <w:tcW w:w="534" w:type="dxa"/>
            <w:shd w:val="clear" w:color="auto" w:fill="D9D9D9" w:themeFill="background1" w:themeFillShade="D9"/>
          </w:tcPr>
          <w:p w14:paraId="08BD7EBE" w14:textId="77777777" w:rsidR="004D1E6F" w:rsidRPr="00E2162B" w:rsidRDefault="004D1E6F" w:rsidP="004D1E6F">
            <w:pPr>
              <w:spacing w:before="40" w:after="40"/>
              <w:rPr>
                <w:rFonts w:cstheme="minorHAnsi"/>
                <w:b/>
                <w:bCs/>
              </w:rPr>
            </w:pPr>
            <w:r w:rsidRPr="00E2162B">
              <w:rPr>
                <w:rFonts w:cstheme="minorHAnsi"/>
                <w:b/>
                <w:bCs/>
              </w:rPr>
              <w:t>Lp.</w:t>
            </w:r>
          </w:p>
        </w:tc>
        <w:tc>
          <w:tcPr>
            <w:tcW w:w="1417" w:type="dxa"/>
            <w:shd w:val="clear" w:color="auto" w:fill="D9D9D9" w:themeFill="background1" w:themeFillShade="D9"/>
          </w:tcPr>
          <w:p w14:paraId="68B402FB" w14:textId="77777777" w:rsidR="004D1E6F" w:rsidRPr="00E2162B" w:rsidRDefault="004D1E6F" w:rsidP="004D1E6F">
            <w:pPr>
              <w:spacing w:before="40" w:after="40"/>
              <w:rPr>
                <w:rFonts w:cstheme="minorHAnsi"/>
                <w:b/>
                <w:bCs/>
              </w:rPr>
            </w:pPr>
            <w:r w:rsidRPr="00E2162B">
              <w:rPr>
                <w:rFonts w:cstheme="minorHAnsi"/>
                <w:b/>
                <w:bCs/>
              </w:rPr>
              <w:t>Od-do</w:t>
            </w:r>
          </w:p>
        </w:tc>
        <w:tc>
          <w:tcPr>
            <w:tcW w:w="3402" w:type="dxa"/>
            <w:shd w:val="clear" w:color="auto" w:fill="D9D9D9" w:themeFill="background1" w:themeFillShade="D9"/>
          </w:tcPr>
          <w:p w14:paraId="5CE34DB8" w14:textId="77777777" w:rsidR="004D1E6F" w:rsidRPr="00E2162B" w:rsidRDefault="004D1E6F" w:rsidP="004D1E6F">
            <w:pPr>
              <w:spacing w:before="40" w:after="40"/>
              <w:rPr>
                <w:rFonts w:cstheme="minorHAnsi"/>
                <w:b/>
                <w:bCs/>
              </w:rPr>
            </w:pPr>
            <w:r w:rsidRPr="00E2162B">
              <w:rPr>
                <w:rFonts w:cstheme="minorHAnsi"/>
                <w:b/>
                <w:bCs/>
              </w:rPr>
              <w:t>Cele szczegółowe (efekty)</w:t>
            </w:r>
          </w:p>
        </w:tc>
        <w:tc>
          <w:tcPr>
            <w:tcW w:w="2977" w:type="dxa"/>
            <w:shd w:val="clear" w:color="auto" w:fill="D9D9D9" w:themeFill="background1" w:themeFillShade="D9"/>
          </w:tcPr>
          <w:p w14:paraId="17297353" w14:textId="77777777" w:rsidR="004D1E6F" w:rsidRPr="00E2162B" w:rsidRDefault="004D1E6F" w:rsidP="004D1E6F">
            <w:pPr>
              <w:spacing w:before="40" w:after="40"/>
              <w:rPr>
                <w:rFonts w:cstheme="minorHAnsi"/>
                <w:b/>
                <w:bCs/>
              </w:rPr>
            </w:pPr>
            <w:r w:rsidRPr="00E2162B">
              <w:rPr>
                <w:rFonts w:cstheme="minorHAnsi"/>
                <w:b/>
                <w:bCs/>
              </w:rPr>
              <w:t>Zagadnienia</w:t>
            </w:r>
          </w:p>
        </w:tc>
        <w:tc>
          <w:tcPr>
            <w:tcW w:w="4139" w:type="dxa"/>
            <w:shd w:val="clear" w:color="auto" w:fill="D9D9D9" w:themeFill="background1" w:themeFillShade="D9"/>
          </w:tcPr>
          <w:p w14:paraId="2C39E4B6" w14:textId="77777777" w:rsidR="004D1E6F" w:rsidRPr="00E2162B" w:rsidRDefault="004D1E6F" w:rsidP="004D1E6F">
            <w:pPr>
              <w:spacing w:before="40" w:after="40"/>
              <w:rPr>
                <w:rFonts w:cstheme="minorHAnsi"/>
                <w:b/>
                <w:bCs/>
              </w:rPr>
            </w:pPr>
            <w:r w:rsidRPr="00E2162B">
              <w:rPr>
                <w:rFonts w:cstheme="minorHAnsi"/>
                <w:b/>
                <w:bCs/>
              </w:rPr>
              <w:t>Metody</w:t>
            </w:r>
          </w:p>
        </w:tc>
        <w:tc>
          <w:tcPr>
            <w:tcW w:w="2126" w:type="dxa"/>
            <w:shd w:val="clear" w:color="auto" w:fill="D9D9D9" w:themeFill="background1" w:themeFillShade="D9"/>
          </w:tcPr>
          <w:p w14:paraId="4407DE60" w14:textId="77777777" w:rsidR="004D1E6F" w:rsidRPr="00E2162B" w:rsidRDefault="004D1E6F" w:rsidP="004D1E6F">
            <w:pPr>
              <w:spacing w:before="40" w:after="40"/>
              <w:rPr>
                <w:rFonts w:cstheme="minorHAnsi"/>
                <w:b/>
                <w:bCs/>
              </w:rPr>
            </w:pPr>
            <w:r w:rsidRPr="00E2162B">
              <w:rPr>
                <w:rFonts w:cstheme="minorHAnsi"/>
                <w:b/>
                <w:bCs/>
              </w:rPr>
              <w:t>Narzędzia pomocnicze</w:t>
            </w:r>
          </w:p>
        </w:tc>
      </w:tr>
      <w:tr w:rsidR="004D1E6F" w:rsidRPr="002850CC" w14:paraId="76C52FA2" w14:textId="77777777" w:rsidTr="1CFBB0A2">
        <w:tc>
          <w:tcPr>
            <w:tcW w:w="534" w:type="dxa"/>
          </w:tcPr>
          <w:p w14:paraId="1500A888" w14:textId="77777777" w:rsidR="004D1E6F" w:rsidRPr="00A126C8" w:rsidRDefault="004D1E6F" w:rsidP="004D1E6F">
            <w:pPr>
              <w:spacing w:before="40" w:after="40"/>
              <w:rPr>
                <w:rFonts w:cstheme="minorHAnsi"/>
              </w:rPr>
            </w:pPr>
            <w:r>
              <w:rPr>
                <w:rFonts w:cstheme="minorHAnsi"/>
              </w:rPr>
              <w:t>1.</w:t>
            </w:r>
          </w:p>
        </w:tc>
        <w:tc>
          <w:tcPr>
            <w:tcW w:w="1417" w:type="dxa"/>
          </w:tcPr>
          <w:p w14:paraId="554E18FC" w14:textId="77777777" w:rsidR="004D1E6F" w:rsidRPr="00A126C8" w:rsidRDefault="004D1E6F" w:rsidP="004D1E6F">
            <w:pPr>
              <w:spacing w:before="40" w:after="40"/>
              <w:ind w:right="-133"/>
              <w:rPr>
                <w:rFonts w:cstheme="minorHAnsi"/>
              </w:rPr>
            </w:pPr>
            <w:r>
              <w:rPr>
                <w:rFonts w:cstheme="minorHAnsi"/>
              </w:rPr>
              <w:t>Sesja VII</w:t>
            </w:r>
          </w:p>
        </w:tc>
        <w:tc>
          <w:tcPr>
            <w:tcW w:w="3402" w:type="dxa"/>
          </w:tcPr>
          <w:p w14:paraId="30216280" w14:textId="77777777" w:rsidR="004D1E6F" w:rsidRPr="00A126C8" w:rsidRDefault="004D1E6F" w:rsidP="004D1E6F">
            <w:pPr>
              <w:spacing w:before="40" w:after="40"/>
              <w:rPr>
                <w:rFonts w:cstheme="minorHAnsi"/>
              </w:rPr>
            </w:pPr>
            <w:r w:rsidRPr="00A126C8">
              <w:rPr>
                <w:rFonts w:cstheme="minorHAnsi"/>
              </w:rPr>
              <w:t xml:space="preserve">Zwiększenie wiedzy na temat mechanizmów i narzędzi aktywizacji społecznej i zawodowej. </w:t>
            </w:r>
          </w:p>
          <w:p w14:paraId="0BCC9202" w14:textId="77777777" w:rsidR="004D1E6F" w:rsidRPr="00A126C8" w:rsidRDefault="004D1E6F" w:rsidP="004D1E6F">
            <w:pPr>
              <w:spacing w:before="40" w:after="40"/>
              <w:rPr>
                <w:rFonts w:cstheme="minorHAnsi"/>
              </w:rPr>
            </w:pPr>
            <w:r w:rsidRPr="00A126C8">
              <w:rPr>
                <w:rFonts w:cstheme="minorHAnsi"/>
              </w:rPr>
              <w:t xml:space="preserve">Zwiększenie wiedzy na temat zasad monitorowania postępów terapii, zwiększenie umiejętności identyfikowania, definiowania i określania wartości wskaźników świadczących o rozwoju. </w:t>
            </w:r>
          </w:p>
        </w:tc>
        <w:tc>
          <w:tcPr>
            <w:tcW w:w="2977" w:type="dxa"/>
          </w:tcPr>
          <w:p w14:paraId="420A1178" w14:textId="77777777" w:rsidR="004D1E6F" w:rsidRPr="00A126C8" w:rsidRDefault="004D1E6F" w:rsidP="004D1E6F">
            <w:pPr>
              <w:spacing w:before="40" w:after="40"/>
              <w:rPr>
                <w:rFonts w:cstheme="minorHAnsi"/>
              </w:rPr>
            </w:pPr>
            <w:r w:rsidRPr="00A126C8">
              <w:rPr>
                <w:rFonts w:cstheme="minorHAnsi"/>
              </w:rPr>
              <w:t>Aktywizacja społeczna i zawodowa uczestników WTZ</w:t>
            </w:r>
            <w:r>
              <w:rPr>
                <w:rFonts w:cstheme="minorHAnsi"/>
              </w:rPr>
              <w:t>.</w:t>
            </w:r>
            <w:r w:rsidRPr="00A126C8">
              <w:rPr>
                <w:rFonts w:cstheme="minorHAnsi"/>
              </w:rPr>
              <w:t xml:space="preserve"> </w:t>
            </w:r>
          </w:p>
          <w:p w14:paraId="174D1205" w14:textId="77777777" w:rsidR="004D1E6F" w:rsidRPr="00A126C8" w:rsidRDefault="004D1E6F" w:rsidP="004D1E6F">
            <w:pPr>
              <w:spacing w:before="40" w:after="40"/>
              <w:rPr>
                <w:rFonts w:cstheme="minorHAnsi"/>
              </w:rPr>
            </w:pPr>
          </w:p>
          <w:p w14:paraId="02B9131A" w14:textId="77777777" w:rsidR="004D1E6F" w:rsidRPr="00A126C8" w:rsidRDefault="004D1E6F" w:rsidP="004D1E6F">
            <w:pPr>
              <w:spacing w:before="40" w:after="40"/>
              <w:rPr>
                <w:rFonts w:cstheme="minorHAnsi"/>
              </w:rPr>
            </w:pPr>
            <w:r w:rsidRPr="00A126C8">
              <w:rPr>
                <w:rFonts w:cstheme="minorHAnsi"/>
              </w:rPr>
              <w:t>Indywidualny Program Rehabilitacji – zasady i metody mierzenia postępów prowadzonej terapii</w:t>
            </w:r>
            <w:r>
              <w:rPr>
                <w:rFonts w:cstheme="minorHAnsi"/>
              </w:rPr>
              <w:t>.</w:t>
            </w:r>
          </w:p>
        </w:tc>
        <w:tc>
          <w:tcPr>
            <w:tcW w:w="4139" w:type="dxa"/>
          </w:tcPr>
          <w:p w14:paraId="111E724A" w14:textId="77777777" w:rsidR="004D1E6F" w:rsidRPr="00A126C8" w:rsidRDefault="004D1E6F" w:rsidP="004D1E6F">
            <w:pPr>
              <w:pStyle w:val="paragraph"/>
              <w:spacing w:before="40" w:beforeAutospacing="0" w:after="40" w:afterAutospacing="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Wykład - a</w:t>
            </w:r>
            <w:r w:rsidRPr="00A126C8">
              <w:rPr>
                <w:rStyle w:val="normaltextrun"/>
                <w:rFonts w:asciiTheme="minorHAnsi" w:eastAsiaTheme="majorEastAsia" w:hAnsiTheme="minorHAnsi" w:cstheme="minorHAnsi"/>
                <w:sz w:val="22"/>
                <w:szCs w:val="22"/>
              </w:rPr>
              <w:t>ktywizacja zawodowa i społeczna – definicje i metody</w:t>
            </w:r>
            <w:r>
              <w:rPr>
                <w:rStyle w:val="normaltextrun"/>
                <w:rFonts w:asciiTheme="minorHAnsi" w:eastAsiaTheme="majorEastAsia" w:hAnsiTheme="minorHAnsi" w:cstheme="minorHAnsi"/>
                <w:sz w:val="22"/>
                <w:szCs w:val="22"/>
              </w:rPr>
              <w:t>; e</w:t>
            </w:r>
            <w:r w:rsidRPr="00A126C8">
              <w:rPr>
                <w:rStyle w:val="normaltextrun"/>
                <w:rFonts w:asciiTheme="minorHAnsi" w:eastAsiaTheme="majorEastAsia" w:hAnsiTheme="minorHAnsi" w:cstheme="minorHAnsi"/>
                <w:sz w:val="22"/>
                <w:szCs w:val="22"/>
              </w:rPr>
              <w:t>tapy aktywizacji</w:t>
            </w:r>
          </w:p>
          <w:p w14:paraId="581329F2" w14:textId="77777777" w:rsidR="004D1E6F" w:rsidRPr="00A126C8" w:rsidRDefault="004D1E6F" w:rsidP="004D1E6F">
            <w:pPr>
              <w:pStyle w:val="paragraph"/>
              <w:spacing w:before="40" w:beforeAutospacing="0" w:after="40" w:afterAutospacing="0"/>
              <w:textAlignment w:val="baseline"/>
              <w:rPr>
                <w:rStyle w:val="eop"/>
                <w:rFonts w:asciiTheme="minorHAnsi" w:hAnsiTheme="minorHAnsi" w:cstheme="minorHAnsi"/>
                <w:sz w:val="22"/>
                <w:szCs w:val="22"/>
              </w:rPr>
            </w:pPr>
            <w:r>
              <w:rPr>
                <w:rStyle w:val="normaltextrun"/>
                <w:rFonts w:asciiTheme="minorHAnsi" w:eastAsiaTheme="majorEastAsia" w:hAnsiTheme="minorHAnsi" w:cstheme="minorHAnsi"/>
                <w:sz w:val="22"/>
                <w:szCs w:val="22"/>
              </w:rPr>
              <w:t xml:space="preserve">Wykład - </w:t>
            </w:r>
            <w:r w:rsidRPr="00A126C8">
              <w:rPr>
                <w:rStyle w:val="normaltextrun"/>
                <w:rFonts w:asciiTheme="minorHAnsi" w:eastAsiaTheme="majorEastAsia" w:hAnsiTheme="minorHAnsi" w:cstheme="minorHAnsi"/>
                <w:sz w:val="22"/>
                <w:szCs w:val="22"/>
              </w:rPr>
              <w:t>Zasady i metody mierzenia postępów prowadzonej terapii</w:t>
            </w:r>
            <w:r>
              <w:rPr>
                <w:rStyle w:val="eop"/>
                <w:rFonts w:asciiTheme="minorHAnsi" w:hAnsiTheme="minorHAnsi" w:cstheme="minorHAnsi"/>
                <w:sz w:val="22"/>
                <w:szCs w:val="22"/>
              </w:rPr>
              <w:t>.</w:t>
            </w:r>
          </w:p>
          <w:p w14:paraId="723D0812" w14:textId="77777777" w:rsidR="004D1E6F" w:rsidRPr="00A126C8" w:rsidRDefault="004D1E6F" w:rsidP="004D1E6F">
            <w:pPr>
              <w:pStyle w:val="paragraph"/>
              <w:spacing w:before="40" w:beforeAutospacing="0" w:after="40" w:afterAutospacing="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Ćwiczenie - m</w:t>
            </w:r>
            <w:r w:rsidRPr="00A126C8">
              <w:rPr>
                <w:rStyle w:val="eop"/>
                <w:rFonts w:asciiTheme="minorHAnsi" w:hAnsiTheme="minorHAnsi" w:cstheme="minorHAnsi"/>
                <w:sz w:val="22"/>
                <w:szCs w:val="22"/>
              </w:rPr>
              <w:t xml:space="preserve">ierzenie postępów w </w:t>
            </w:r>
            <w:r>
              <w:rPr>
                <w:rStyle w:val="eop"/>
                <w:rFonts w:asciiTheme="minorHAnsi" w:hAnsiTheme="minorHAnsi" w:cstheme="minorHAnsi"/>
                <w:sz w:val="22"/>
                <w:szCs w:val="22"/>
              </w:rPr>
              <w:t>IPR - s</w:t>
            </w:r>
            <w:r w:rsidRPr="00A126C8">
              <w:rPr>
                <w:rStyle w:val="eop"/>
                <w:rFonts w:asciiTheme="minorHAnsi" w:hAnsiTheme="minorHAnsi" w:cstheme="minorHAnsi"/>
                <w:sz w:val="22"/>
                <w:szCs w:val="22"/>
              </w:rPr>
              <w:t>tudium przypadku</w:t>
            </w:r>
            <w:r>
              <w:rPr>
                <w:rStyle w:val="eop"/>
                <w:rFonts w:asciiTheme="minorHAnsi" w:hAnsiTheme="minorHAnsi" w:cstheme="minorHAnsi"/>
                <w:sz w:val="22"/>
                <w:szCs w:val="22"/>
              </w:rPr>
              <w:t>.</w:t>
            </w:r>
            <w:r w:rsidRPr="00A126C8">
              <w:rPr>
                <w:rStyle w:val="eop"/>
                <w:rFonts w:asciiTheme="minorHAnsi" w:hAnsiTheme="minorHAnsi" w:cstheme="minorHAnsi"/>
                <w:sz w:val="22"/>
                <w:szCs w:val="22"/>
              </w:rPr>
              <w:t xml:space="preserve"> </w:t>
            </w:r>
          </w:p>
          <w:p w14:paraId="2A6B8E9B" w14:textId="77777777" w:rsidR="004D1E6F" w:rsidRPr="00A126C8" w:rsidRDefault="004D1E6F" w:rsidP="004D1E6F">
            <w:pPr>
              <w:pStyle w:val="paragraph"/>
              <w:spacing w:before="40" w:beforeAutospacing="0" w:after="40" w:afterAutospacing="0"/>
              <w:textAlignment w:val="baseline"/>
              <w:rPr>
                <w:rFonts w:asciiTheme="minorHAnsi" w:hAnsiTheme="minorHAnsi" w:cstheme="minorHAnsi"/>
                <w:sz w:val="22"/>
                <w:szCs w:val="22"/>
              </w:rPr>
            </w:pPr>
            <w:r>
              <w:rPr>
                <w:rStyle w:val="eop"/>
                <w:rFonts w:asciiTheme="minorHAnsi" w:hAnsiTheme="minorHAnsi" w:cstheme="minorHAnsi"/>
                <w:sz w:val="22"/>
                <w:szCs w:val="22"/>
              </w:rPr>
              <w:t>Ćwiczenie w grupach - o</w:t>
            </w:r>
            <w:r w:rsidRPr="00A126C8">
              <w:rPr>
                <w:rFonts w:asciiTheme="minorHAnsi" w:hAnsiTheme="minorHAnsi" w:cstheme="minorHAnsi"/>
                <w:sz w:val="22"/>
                <w:szCs w:val="22"/>
              </w:rPr>
              <w:t>bszary realizacji IPR</w:t>
            </w:r>
            <w:r>
              <w:rPr>
                <w:rFonts w:asciiTheme="minorHAnsi" w:hAnsiTheme="minorHAnsi" w:cstheme="minorHAnsi"/>
                <w:sz w:val="22"/>
                <w:szCs w:val="22"/>
              </w:rPr>
              <w:t>.</w:t>
            </w:r>
            <w:r w:rsidRPr="00A126C8">
              <w:rPr>
                <w:rFonts w:asciiTheme="minorHAnsi" w:hAnsiTheme="minorHAnsi" w:cstheme="minorHAnsi"/>
                <w:sz w:val="22"/>
                <w:szCs w:val="22"/>
              </w:rPr>
              <w:t xml:space="preserve"> </w:t>
            </w:r>
          </w:p>
        </w:tc>
        <w:tc>
          <w:tcPr>
            <w:tcW w:w="2126" w:type="dxa"/>
          </w:tcPr>
          <w:p w14:paraId="7B4A91B8" w14:textId="77777777" w:rsidR="004D1E6F" w:rsidRPr="00A126C8" w:rsidRDefault="004D1E6F" w:rsidP="004D1E6F">
            <w:pPr>
              <w:spacing w:before="40" w:after="40"/>
              <w:rPr>
                <w:rFonts w:cstheme="minorHAnsi"/>
              </w:rPr>
            </w:pPr>
            <w:r w:rsidRPr="00A126C8">
              <w:rPr>
                <w:rFonts w:cstheme="minorHAnsi"/>
              </w:rPr>
              <w:t>Prezentacja wio</w:t>
            </w:r>
            <w:r>
              <w:rPr>
                <w:rFonts w:cstheme="minorHAnsi"/>
              </w:rPr>
              <w:t>dąca, notesy dla uczestników – d</w:t>
            </w:r>
            <w:r w:rsidRPr="00A126C8">
              <w:rPr>
                <w:rFonts w:cstheme="minorHAnsi"/>
              </w:rPr>
              <w:t>o notowania efektów prac i propozycji</w:t>
            </w:r>
            <w:r>
              <w:rPr>
                <w:rFonts w:cstheme="minorHAnsi"/>
              </w:rPr>
              <w:t>.</w:t>
            </w:r>
          </w:p>
        </w:tc>
      </w:tr>
      <w:tr w:rsidR="004D1E6F" w:rsidRPr="002850CC" w14:paraId="79E89514" w14:textId="77777777" w:rsidTr="1CFBB0A2">
        <w:tc>
          <w:tcPr>
            <w:tcW w:w="534" w:type="dxa"/>
          </w:tcPr>
          <w:p w14:paraId="05C15A5C" w14:textId="77777777" w:rsidR="004D1E6F" w:rsidRPr="00A126C8" w:rsidRDefault="004D1E6F" w:rsidP="004D1E6F">
            <w:pPr>
              <w:spacing w:before="40" w:after="40"/>
              <w:rPr>
                <w:rFonts w:cstheme="minorHAnsi"/>
              </w:rPr>
            </w:pPr>
            <w:r>
              <w:rPr>
                <w:rFonts w:cstheme="minorHAnsi"/>
              </w:rPr>
              <w:t>2.</w:t>
            </w:r>
          </w:p>
        </w:tc>
        <w:tc>
          <w:tcPr>
            <w:tcW w:w="1417" w:type="dxa"/>
          </w:tcPr>
          <w:p w14:paraId="65B41C50" w14:textId="77777777" w:rsidR="004D1E6F" w:rsidRPr="00A126C8" w:rsidRDefault="004D1E6F" w:rsidP="004D1E6F">
            <w:pPr>
              <w:spacing w:before="40" w:after="40"/>
              <w:ind w:right="-133"/>
              <w:rPr>
                <w:rFonts w:cstheme="minorHAnsi"/>
              </w:rPr>
            </w:pPr>
            <w:r>
              <w:rPr>
                <w:rFonts w:cstheme="minorHAnsi"/>
              </w:rPr>
              <w:t>Sesja VIII</w:t>
            </w:r>
          </w:p>
        </w:tc>
        <w:tc>
          <w:tcPr>
            <w:tcW w:w="3402" w:type="dxa"/>
          </w:tcPr>
          <w:p w14:paraId="49AF1F4D" w14:textId="77777777" w:rsidR="004D1E6F" w:rsidRPr="00A126C8" w:rsidRDefault="004D1E6F" w:rsidP="004D1E6F">
            <w:pPr>
              <w:spacing w:before="40" w:after="40"/>
              <w:rPr>
                <w:rFonts w:cstheme="minorHAnsi"/>
              </w:rPr>
            </w:pPr>
            <w:r w:rsidRPr="00A126C8">
              <w:rPr>
                <w:rFonts w:cstheme="minorHAnsi"/>
              </w:rPr>
              <w:t xml:space="preserve">Zwiększenie wiedzy na temat obszarów oddziaływania aktywizacyjnego dla wzmocnienia zasobów i umiejętności uczestnika WTZ. </w:t>
            </w:r>
          </w:p>
        </w:tc>
        <w:tc>
          <w:tcPr>
            <w:tcW w:w="2977" w:type="dxa"/>
          </w:tcPr>
          <w:p w14:paraId="5E509893" w14:textId="77777777" w:rsidR="004D1E6F" w:rsidRPr="00A126C8" w:rsidRDefault="004D1E6F" w:rsidP="004D1E6F">
            <w:pPr>
              <w:spacing w:before="40" w:after="40"/>
              <w:rPr>
                <w:rFonts w:cstheme="minorHAnsi"/>
              </w:rPr>
            </w:pPr>
            <w:r w:rsidRPr="00A126C8">
              <w:rPr>
                <w:rFonts w:cstheme="minorHAnsi"/>
              </w:rPr>
              <w:t>Realizacja indywidualnego programu rehabilitacji – formy i metody pracy</w:t>
            </w:r>
            <w:r>
              <w:rPr>
                <w:rFonts w:cstheme="minorHAnsi"/>
              </w:rPr>
              <w:t>.</w:t>
            </w:r>
          </w:p>
        </w:tc>
        <w:tc>
          <w:tcPr>
            <w:tcW w:w="4139" w:type="dxa"/>
          </w:tcPr>
          <w:p w14:paraId="54FA23CE" w14:textId="77777777" w:rsidR="004D1E6F" w:rsidRDefault="004D1E6F" w:rsidP="004D1E6F">
            <w:pPr>
              <w:spacing w:before="40" w:after="40"/>
              <w:rPr>
                <w:rFonts w:cstheme="minorHAnsi"/>
              </w:rPr>
            </w:pPr>
            <w:r>
              <w:rPr>
                <w:rFonts w:cstheme="minorHAnsi"/>
              </w:rPr>
              <w:t>P</w:t>
            </w:r>
            <w:r w:rsidRPr="00B537A0">
              <w:rPr>
                <w:rFonts w:cstheme="minorHAnsi"/>
              </w:rPr>
              <w:t>rezent</w:t>
            </w:r>
            <w:r>
              <w:rPr>
                <w:rFonts w:cstheme="minorHAnsi"/>
              </w:rPr>
              <w:t>acja</w:t>
            </w:r>
            <w:r w:rsidRPr="00B537A0">
              <w:rPr>
                <w:rFonts w:cstheme="minorHAnsi"/>
              </w:rPr>
              <w:t xml:space="preserve"> materiał</w:t>
            </w:r>
            <w:r>
              <w:rPr>
                <w:rFonts w:cstheme="minorHAnsi"/>
              </w:rPr>
              <w:t>u</w:t>
            </w:r>
            <w:r w:rsidRPr="00B537A0">
              <w:rPr>
                <w:rFonts w:cstheme="minorHAnsi"/>
              </w:rPr>
              <w:t xml:space="preserve"> wyjściow</w:t>
            </w:r>
            <w:r>
              <w:rPr>
                <w:rFonts w:cstheme="minorHAnsi"/>
              </w:rPr>
              <w:t>ego.</w:t>
            </w:r>
          </w:p>
          <w:p w14:paraId="1B3C7EF7" w14:textId="77777777" w:rsidR="004D1E6F" w:rsidRPr="00A126C8" w:rsidRDefault="004D1E6F" w:rsidP="004D1E6F">
            <w:pPr>
              <w:spacing w:before="40" w:after="40"/>
              <w:rPr>
                <w:rFonts w:cstheme="minorHAnsi"/>
              </w:rPr>
            </w:pPr>
            <w:r>
              <w:rPr>
                <w:rFonts w:cstheme="minorHAnsi"/>
              </w:rPr>
              <w:t>Ćwiczenia: p</w:t>
            </w:r>
            <w:r w:rsidRPr="00A126C8">
              <w:rPr>
                <w:rFonts w:cstheme="minorHAnsi"/>
              </w:rPr>
              <w:t>raca zindywidualizowana (przykłady i zasady ogólne – wnioskowanie)</w:t>
            </w:r>
            <w:r>
              <w:rPr>
                <w:rFonts w:cstheme="minorHAnsi"/>
              </w:rPr>
              <w:t>;</w:t>
            </w:r>
            <w:r w:rsidRPr="00A126C8">
              <w:rPr>
                <w:rFonts w:cstheme="minorHAnsi"/>
              </w:rPr>
              <w:t xml:space="preserve"> </w:t>
            </w:r>
          </w:p>
          <w:p w14:paraId="7ADF7722" w14:textId="77777777" w:rsidR="004D1E6F" w:rsidRPr="00A126C8" w:rsidRDefault="004D1E6F" w:rsidP="004D1E6F">
            <w:pPr>
              <w:spacing w:before="40" w:after="40"/>
              <w:rPr>
                <w:rFonts w:cstheme="minorHAnsi"/>
              </w:rPr>
            </w:pPr>
            <w:r>
              <w:rPr>
                <w:rFonts w:cstheme="minorHAnsi"/>
              </w:rPr>
              <w:t>p</w:t>
            </w:r>
            <w:r w:rsidRPr="00A126C8">
              <w:rPr>
                <w:rFonts w:cstheme="minorHAnsi"/>
              </w:rPr>
              <w:t>raca grupowa (przykłady i zasady ogólne – wnioskowanie)</w:t>
            </w:r>
            <w:r>
              <w:rPr>
                <w:rFonts w:cstheme="minorHAnsi"/>
              </w:rPr>
              <w:t>,</w:t>
            </w:r>
          </w:p>
          <w:p w14:paraId="69EA5666" w14:textId="77777777" w:rsidR="004D1E6F" w:rsidRPr="00A126C8" w:rsidRDefault="004D1E6F" w:rsidP="004D1E6F">
            <w:pPr>
              <w:spacing w:before="40" w:after="40"/>
              <w:rPr>
                <w:rFonts w:cstheme="minorHAnsi"/>
              </w:rPr>
            </w:pPr>
            <w:r>
              <w:rPr>
                <w:rFonts w:cstheme="minorHAnsi"/>
              </w:rPr>
              <w:lastRenderedPageBreak/>
              <w:t>p</w:t>
            </w:r>
            <w:r w:rsidRPr="00A126C8">
              <w:rPr>
                <w:rFonts w:cstheme="minorHAnsi"/>
              </w:rPr>
              <w:t>raca indywidualna (przykłady i zasady ogólne – wnioskowanie)</w:t>
            </w:r>
            <w:r>
              <w:rPr>
                <w:rFonts w:cstheme="minorHAnsi"/>
              </w:rPr>
              <w:t>.</w:t>
            </w:r>
          </w:p>
        </w:tc>
        <w:tc>
          <w:tcPr>
            <w:tcW w:w="2126" w:type="dxa"/>
          </w:tcPr>
          <w:p w14:paraId="5E017B6B" w14:textId="77777777" w:rsidR="004D1E6F" w:rsidRPr="00A126C8" w:rsidRDefault="004D1E6F" w:rsidP="004D1E6F">
            <w:pPr>
              <w:spacing w:before="40" w:after="40"/>
              <w:rPr>
                <w:rFonts w:cstheme="minorHAnsi"/>
              </w:rPr>
            </w:pPr>
            <w:r>
              <w:rPr>
                <w:rFonts w:cstheme="minorHAnsi"/>
              </w:rPr>
              <w:lastRenderedPageBreak/>
              <w:t>Prezentacja wiodąca.</w:t>
            </w:r>
          </w:p>
        </w:tc>
      </w:tr>
      <w:tr w:rsidR="004D1E6F" w:rsidRPr="002850CC" w14:paraId="77EC82C1" w14:textId="77777777" w:rsidTr="1CFBB0A2">
        <w:tc>
          <w:tcPr>
            <w:tcW w:w="534" w:type="dxa"/>
          </w:tcPr>
          <w:p w14:paraId="6AAC1EF8" w14:textId="77777777" w:rsidR="004D1E6F" w:rsidRPr="00A126C8" w:rsidRDefault="004D1E6F" w:rsidP="004D1E6F">
            <w:pPr>
              <w:spacing w:before="40" w:after="40"/>
              <w:rPr>
                <w:rFonts w:cstheme="minorHAnsi"/>
              </w:rPr>
            </w:pPr>
            <w:r>
              <w:rPr>
                <w:rFonts w:cstheme="minorHAnsi"/>
              </w:rPr>
              <w:t>3.</w:t>
            </w:r>
          </w:p>
        </w:tc>
        <w:tc>
          <w:tcPr>
            <w:tcW w:w="1417" w:type="dxa"/>
          </w:tcPr>
          <w:p w14:paraId="682CEFED" w14:textId="77777777" w:rsidR="004D1E6F" w:rsidRPr="00A126C8" w:rsidRDefault="004D1E6F" w:rsidP="004D1E6F">
            <w:pPr>
              <w:spacing w:before="40" w:after="40"/>
              <w:ind w:right="-133"/>
              <w:rPr>
                <w:rFonts w:cstheme="minorHAnsi"/>
              </w:rPr>
            </w:pPr>
            <w:r>
              <w:rPr>
                <w:rFonts w:cstheme="minorHAnsi"/>
              </w:rPr>
              <w:t>Sesja IX</w:t>
            </w:r>
          </w:p>
        </w:tc>
        <w:tc>
          <w:tcPr>
            <w:tcW w:w="3402" w:type="dxa"/>
          </w:tcPr>
          <w:p w14:paraId="1EFD3D27" w14:textId="77777777" w:rsidR="004D1E6F" w:rsidRPr="00A126C8" w:rsidRDefault="004D1E6F" w:rsidP="004D1E6F">
            <w:pPr>
              <w:spacing w:before="40" w:after="40"/>
              <w:rPr>
                <w:rFonts w:cstheme="minorHAnsi"/>
              </w:rPr>
            </w:pPr>
            <w:r w:rsidRPr="00A126C8">
              <w:rPr>
                <w:rFonts w:cstheme="minorHAnsi"/>
              </w:rPr>
              <w:t>Zwiększenie umiejętności określania form i metod pracy zindywidualizowanych i dopasowanych do potrzeb i celów rozwojowych uczestnika WTZ.</w:t>
            </w:r>
          </w:p>
          <w:p w14:paraId="741FC3C7" w14:textId="77777777" w:rsidR="004D1E6F" w:rsidRPr="00A126C8" w:rsidRDefault="004D1E6F" w:rsidP="004D1E6F">
            <w:pPr>
              <w:spacing w:before="40" w:after="40"/>
              <w:rPr>
                <w:rFonts w:cstheme="minorHAnsi"/>
              </w:rPr>
            </w:pPr>
            <w:r>
              <w:rPr>
                <w:rFonts w:cstheme="minorHAnsi"/>
              </w:rPr>
              <w:t>Zwiększenie</w:t>
            </w:r>
            <w:r w:rsidRPr="00A126C8">
              <w:rPr>
                <w:rFonts w:cstheme="minorHAnsi"/>
              </w:rPr>
              <w:t xml:space="preserve"> umiejętności planowania konkretnych działań i czynności, które zwiększają zasoby i umiejętności uczestników WTZ.</w:t>
            </w:r>
          </w:p>
        </w:tc>
        <w:tc>
          <w:tcPr>
            <w:tcW w:w="2977" w:type="dxa"/>
          </w:tcPr>
          <w:p w14:paraId="01A6957E" w14:textId="77777777" w:rsidR="004D1E6F" w:rsidRPr="00A126C8" w:rsidRDefault="004D1E6F" w:rsidP="004D1E6F">
            <w:pPr>
              <w:spacing w:before="40" w:after="40"/>
              <w:rPr>
                <w:rFonts w:cstheme="minorHAnsi"/>
              </w:rPr>
            </w:pPr>
            <w:r w:rsidRPr="00A126C8">
              <w:rPr>
                <w:rFonts w:cstheme="minorHAnsi"/>
              </w:rPr>
              <w:t>Realizacja indywidualnego programu rehabilitacji – formy i metody pracy</w:t>
            </w:r>
            <w:r>
              <w:rPr>
                <w:rFonts w:cstheme="minorHAnsi"/>
              </w:rPr>
              <w:t>.</w:t>
            </w:r>
          </w:p>
        </w:tc>
        <w:tc>
          <w:tcPr>
            <w:tcW w:w="4139" w:type="dxa"/>
          </w:tcPr>
          <w:p w14:paraId="6EC1C156" w14:textId="77777777" w:rsidR="004D1E6F" w:rsidRPr="00A126C8" w:rsidRDefault="004D1E6F" w:rsidP="004D1E6F">
            <w:pPr>
              <w:spacing w:before="40" w:after="40"/>
              <w:rPr>
                <w:rFonts w:cstheme="minorHAnsi"/>
                <w:color w:val="000000"/>
                <w:shd w:val="clear" w:color="auto" w:fill="FFFFFF"/>
              </w:rPr>
            </w:pPr>
            <w:r w:rsidRPr="00A126C8">
              <w:rPr>
                <w:rFonts w:cstheme="minorHAnsi"/>
                <w:color w:val="000000"/>
                <w:shd w:val="clear" w:color="auto" w:fill="FFFFFF"/>
              </w:rPr>
              <w:t>Wprowadzenie</w:t>
            </w:r>
            <w:r>
              <w:rPr>
                <w:rFonts w:cstheme="minorHAnsi"/>
                <w:color w:val="000000"/>
                <w:shd w:val="clear" w:color="auto" w:fill="FFFFFF"/>
              </w:rPr>
              <w:t>.</w:t>
            </w:r>
          </w:p>
          <w:p w14:paraId="1A22F3C9" w14:textId="77777777" w:rsidR="004D1E6F" w:rsidRPr="00A126C8" w:rsidRDefault="004D1E6F" w:rsidP="004D1E6F">
            <w:pPr>
              <w:spacing w:before="40" w:after="40"/>
              <w:rPr>
                <w:rFonts w:cstheme="minorHAnsi"/>
              </w:rPr>
            </w:pPr>
            <w:r w:rsidRPr="00A126C8">
              <w:rPr>
                <w:rFonts w:cstheme="minorHAnsi"/>
                <w:color w:val="000000"/>
                <w:shd w:val="clear" w:color="auto" w:fill="FFFFFF"/>
              </w:rPr>
              <w:t xml:space="preserve">Metody praktyczne / czynnościowe, wykreowane dla osiągnięcia danego celu </w:t>
            </w:r>
            <w:r w:rsidRPr="00A126C8">
              <w:rPr>
                <w:rFonts w:cstheme="minorHAnsi"/>
              </w:rPr>
              <w:t>(przykłady i zasady ogólne – wnioskowanie</w:t>
            </w:r>
            <w:r>
              <w:rPr>
                <w:rFonts w:cstheme="minorHAnsi"/>
              </w:rPr>
              <w:t xml:space="preserve">. </w:t>
            </w:r>
          </w:p>
          <w:p w14:paraId="49EF287B" w14:textId="77777777" w:rsidR="004D1E6F" w:rsidRPr="00A126C8" w:rsidRDefault="004D1E6F" w:rsidP="004D1E6F">
            <w:pPr>
              <w:spacing w:before="40" w:after="40"/>
              <w:rPr>
                <w:rFonts w:cstheme="minorHAnsi"/>
              </w:rPr>
            </w:pPr>
            <w:r w:rsidRPr="00A126C8">
              <w:rPr>
                <w:rFonts w:cstheme="minorHAnsi"/>
                <w:color w:val="000000"/>
                <w:shd w:val="clear" w:color="auto" w:fill="FFFFFF"/>
              </w:rPr>
              <w:t>Metody ośrodków pracy /</w:t>
            </w:r>
            <w:r>
              <w:rPr>
                <w:rFonts w:cstheme="minorHAnsi"/>
                <w:color w:val="000000"/>
                <w:shd w:val="clear" w:color="auto" w:fill="FFFFFF"/>
              </w:rPr>
              <w:t xml:space="preserve"> naturalne, empiryczne, oparte na</w:t>
            </w:r>
            <w:r w:rsidRPr="00A126C8">
              <w:rPr>
                <w:rFonts w:cstheme="minorHAnsi"/>
                <w:color w:val="000000"/>
                <w:shd w:val="clear" w:color="auto" w:fill="FFFFFF"/>
              </w:rPr>
              <w:t xml:space="preserve"> rzeczywistych sytuacjach w środowisku </w:t>
            </w:r>
            <w:r w:rsidRPr="00A126C8">
              <w:rPr>
                <w:rFonts w:cstheme="minorHAnsi"/>
              </w:rPr>
              <w:t>(przykłady i zasady ogólne – wnioskowanie</w:t>
            </w:r>
            <w:r>
              <w:rPr>
                <w:rFonts w:cstheme="minorHAnsi"/>
              </w:rPr>
              <w:t>).</w:t>
            </w:r>
          </w:p>
          <w:p w14:paraId="76F0D4F1" w14:textId="77777777" w:rsidR="004D1E6F" w:rsidRPr="00A126C8" w:rsidRDefault="004D1E6F" w:rsidP="004D1E6F">
            <w:pPr>
              <w:spacing w:before="40" w:after="40"/>
              <w:rPr>
                <w:rFonts w:cstheme="minorHAnsi"/>
              </w:rPr>
            </w:pPr>
            <w:r w:rsidRPr="00A126C8">
              <w:rPr>
                <w:rStyle w:val="normaltextrun"/>
                <w:rFonts w:cstheme="minorHAnsi"/>
              </w:rPr>
              <w:t>Metody niedyrektywne /</w:t>
            </w:r>
            <w:r w:rsidRPr="00A126C8">
              <w:rPr>
                <w:rStyle w:val="eop"/>
                <w:rFonts w:cstheme="minorHAnsi"/>
              </w:rPr>
              <w:t> </w:t>
            </w:r>
            <w:r w:rsidRPr="00A126C8">
              <w:rPr>
                <w:rStyle w:val="normaltextrun"/>
                <w:rFonts w:cstheme="minorHAnsi"/>
              </w:rPr>
              <w:t>wydobywanie i pomnażanie zasobów </w:t>
            </w:r>
            <w:proofErr w:type="spellStart"/>
            <w:r w:rsidRPr="00A126C8">
              <w:rPr>
                <w:rStyle w:val="spellingerror"/>
                <w:rFonts w:cstheme="minorHAnsi"/>
              </w:rPr>
              <w:t>OzN</w:t>
            </w:r>
            <w:proofErr w:type="spellEnd"/>
            <w:r w:rsidRPr="00A126C8">
              <w:rPr>
                <w:rStyle w:val="spellingerror"/>
                <w:rFonts w:cstheme="minorHAnsi"/>
              </w:rPr>
              <w:t xml:space="preserve"> </w:t>
            </w:r>
            <w:r w:rsidRPr="00A126C8">
              <w:rPr>
                <w:rFonts w:cstheme="minorHAnsi"/>
              </w:rPr>
              <w:t>(przykłady i zasady ogólne – wnioskowanie</w:t>
            </w:r>
            <w:r>
              <w:rPr>
                <w:rFonts w:cstheme="minorHAnsi"/>
              </w:rPr>
              <w:t>).</w:t>
            </w:r>
          </w:p>
          <w:p w14:paraId="10260EB9" w14:textId="77777777" w:rsidR="004D1E6F" w:rsidRPr="00A126C8" w:rsidRDefault="004D1E6F" w:rsidP="004D1E6F">
            <w:pPr>
              <w:spacing w:before="40" w:after="40"/>
              <w:rPr>
                <w:rFonts w:cstheme="minorHAnsi"/>
              </w:rPr>
            </w:pPr>
            <w:r w:rsidRPr="00A126C8">
              <w:rPr>
                <w:rFonts w:cstheme="minorHAnsi"/>
                <w:color w:val="000000"/>
                <w:shd w:val="clear" w:color="auto" w:fill="FFFFFF"/>
              </w:rPr>
              <w:t xml:space="preserve">Metody wspierające proces terapeutyczny </w:t>
            </w:r>
            <w:r w:rsidRPr="00A126C8">
              <w:rPr>
                <w:rFonts w:cstheme="minorHAnsi"/>
              </w:rPr>
              <w:t>(przykłady i zasady ogólne – wnioskowanie</w:t>
            </w:r>
            <w:r>
              <w:rPr>
                <w:rFonts w:cstheme="minorHAnsi"/>
              </w:rPr>
              <w:t xml:space="preserve">- </w:t>
            </w:r>
            <w:r w:rsidRPr="00A126C8">
              <w:rPr>
                <w:rFonts w:cstheme="minorHAnsi"/>
              </w:rPr>
              <w:t>20 min</w:t>
            </w:r>
            <w:r>
              <w:rPr>
                <w:rFonts w:cstheme="minorHAnsi"/>
              </w:rPr>
              <w:t>).</w:t>
            </w:r>
          </w:p>
          <w:p w14:paraId="1F0F9BB6" w14:textId="77777777" w:rsidR="004D1E6F" w:rsidRPr="00A126C8" w:rsidRDefault="004D1E6F" w:rsidP="004D1E6F">
            <w:pPr>
              <w:spacing w:before="40" w:after="40"/>
              <w:rPr>
                <w:rFonts w:cstheme="minorHAnsi"/>
              </w:rPr>
            </w:pPr>
            <w:r w:rsidRPr="00A126C8">
              <w:rPr>
                <w:rFonts w:cstheme="minorHAnsi"/>
              </w:rPr>
              <w:t>Podsumowanie</w:t>
            </w:r>
            <w:r>
              <w:rPr>
                <w:rFonts w:cstheme="minorHAnsi"/>
              </w:rPr>
              <w:t>.</w:t>
            </w:r>
          </w:p>
        </w:tc>
        <w:tc>
          <w:tcPr>
            <w:tcW w:w="2126" w:type="dxa"/>
          </w:tcPr>
          <w:p w14:paraId="34D55A0D" w14:textId="77777777" w:rsidR="004D1E6F" w:rsidRPr="00A126C8" w:rsidRDefault="004D1E6F" w:rsidP="004D1E6F">
            <w:pPr>
              <w:spacing w:before="40" w:after="40"/>
              <w:rPr>
                <w:rFonts w:cstheme="minorHAnsi"/>
              </w:rPr>
            </w:pPr>
            <w:r w:rsidRPr="00A126C8">
              <w:rPr>
                <w:rFonts w:cstheme="minorHAnsi"/>
              </w:rPr>
              <w:t xml:space="preserve">Prezentacja wiodąca, kartki kolorowe, małe kartki z klejem, kartki do </w:t>
            </w:r>
            <w:proofErr w:type="spellStart"/>
            <w:r w:rsidRPr="00A126C8">
              <w:rPr>
                <w:rFonts w:cstheme="minorHAnsi"/>
              </w:rPr>
              <w:t>flipchartu</w:t>
            </w:r>
            <w:proofErr w:type="spellEnd"/>
            <w:r w:rsidRPr="00A126C8">
              <w:rPr>
                <w:rFonts w:cstheme="minorHAnsi"/>
              </w:rPr>
              <w:t>, pisaki kolorowe, flamastry</w:t>
            </w:r>
            <w:r>
              <w:rPr>
                <w:rFonts w:cstheme="minorHAnsi"/>
              </w:rPr>
              <w:t>.</w:t>
            </w:r>
          </w:p>
        </w:tc>
      </w:tr>
      <w:tr w:rsidR="004D1E6F" w:rsidRPr="002850CC" w14:paraId="16B64DB7" w14:textId="77777777" w:rsidTr="1CFBB0A2">
        <w:tc>
          <w:tcPr>
            <w:tcW w:w="534" w:type="dxa"/>
          </w:tcPr>
          <w:p w14:paraId="476124BE" w14:textId="77777777" w:rsidR="004D1E6F" w:rsidRPr="00A126C8" w:rsidRDefault="004D1E6F" w:rsidP="004D1E6F">
            <w:pPr>
              <w:spacing w:before="40" w:after="40"/>
              <w:rPr>
                <w:rFonts w:cstheme="minorHAnsi"/>
              </w:rPr>
            </w:pPr>
            <w:r>
              <w:rPr>
                <w:rFonts w:cstheme="minorHAnsi"/>
              </w:rPr>
              <w:t>4.</w:t>
            </w:r>
          </w:p>
        </w:tc>
        <w:tc>
          <w:tcPr>
            <w:tcW w:w="1417" w:type="dxa"/>
          </w:tcPr>
          <w:p w14:paraId="74CB65F6" w14:textId="77777777" w:rsidR="004D1E6F" w:rsidRPr="00A126C8" w:rsidRDefault="004D1E6F" w:rsidP="004D1E6F">
            <w:pPr>
              <w:spacing w:before="40" w:after="40"/>
              <w:ind w:right="-133"/>
              <w:rPr>
                <w:rFonts w:cstheme="minorHAnsi"/>
              </w:rPr>
            </w:pPr>
            <w:r>
              <w:rPr>
                <w:rFonts w:cstheme="minorHAnsi"/>
              </w:rPr>
              <w:t>Sesja X</w:t>
            </w:r>
          </w:p>
        </w:tc>
        <w:tc>
          <w:tcPr>
            <w:tcW w:w="3402" w:type="dxa"/>
          </w:tcPr>
          <w:p w14:paraId="3A137F82" w14:textId="77777777" w:rsidR="004D1E6F" w:rsidRPr="00A126C8" w:rsidRDefault="004D1E6F" w:rsidP="004D1E6F">
            <w:pPr>
              <w:spacing w:before="40" w:after="40"/>
              <w:rPr>
                <w:rFonts w:cstheme="minorHAnsi"/>
              </w:rPr>
            </w:pPr>
            <w:r w:rsidRPr="00A126C8">
              <w:rPr>
                <w:rFonts w:cstheme="minorHAnsi"/>
              </w:rPr>
              <w:t>Zwiększenie wiedzy na temat zasad dostępności.</w:t>
            </w:r>
          </w:p>
          <w:p w14:paraId="190F82DC" w14:textId="77777777" w:rsidR="004D1E6F" w:rsidRPr="00A126C8" w:rsidRDefault="004D1E6F" w:rsidP="004D1E6F">
            <w:pPr>
              <w:spacing w:before="40" w:after="40"/>
              <w:rPr>
                <w:rFonts w:cstheme="minorHAnsi"/>
              </w:rPr>
            </w:pPr>
            <w:r w:rsidRPr="00A126C8">
              <w:rPr>
                <w:rFonts w:cstheme="minorHAnsi"/>
              </w:rPr>
              <w:t>Nabycie umiejętności definiowania roli kadry WTZ w realizacji zasad współtowarzyszenia, komunikacji i współpracy.</w:t>
            </w:r>
          </w:p>
          <w:p w14:paraId="031BE33B" w14:textId="77777777" w:rsidR="004D1E6F" w:rsidRPr="00A126C8" w:rsidRDefault="004D1E6F" w:rsidP="004D1E6F">
            <w:pPr>
              <w:spacing w:before="40" w:after="40"/>
              <w:rPr>
                <w:rFonts w:cstheme="minorHAnsi"/>
              </w:rPr>
            </w:pPr>
            <w:r w:rsidRPr="00A126C8">
              <w:rPr>
                <w:rFonts w:cstheme="minorHAnsi"/>
              </w:rPr>
              <w:t xml:space="preserve">Nabycie umiejętności określania własnych działań i czynności, </w:t>
            </w:r>
            <w:r w:rsidRPr="00A126C8">
              <w:rPr>
                <w:rFonts w:cstheme="minorHAnsi"/>
              </w:rPr>
              <w:lastRenderedPageBreak/>
              <w:t xml:space="preserve">sposobu realizacji zadań na </w:t>
            </w:r>
            <w:r>
              <w:rPr>
                <w:rFonts w:cstheme="minorHAnsi"/>
              </w:rPr>
              <w:t>stanowisku pracy oraz</w:t>
            </w:r>
            <w:r w:rsidRPr="00A126C8">
              <w:rPr>
                <w:rFonts w:cstheme="minorHAnsi"/>
              </w:rPr>
              <w:t xml:space="preserve"> umiejętnoś</w:t>
            </w:r>
            <w:r>
              <w:rPr>
                <w:rFonts w:cstheme="minorHAnsi"/>
              </w:rPr>
              <w:t>ci</w:t>
            </w:r>
            <w:r w:rsidRPr="00A126C8">
              <w:rPr>
                <w:rFonts w:cstheme="minorHAnsi"/>
              </w:rPr>
              <w:t xml:space="preserve"> przełożenia teorii na praktyczne postawy i zachowania uczestnik</w:t>
            </w:r>
            <w:r>
              <w:rPr>
                <w:rFonts w:cstheme="minorHAnsi"/>
              </w:rPr>
              <w:t>ów</w:t>
            </w:r>
            <w:r w:rsidRPr="00A126C8">
              <w:rPr>
                <w:rFonts w:cstheme="minorHAnsi"/>
              </w:rPr>
              <w:t xml:space="preserve"> szkolenia. </w:t>
            </w:r>
          </w:p>
        </w:tc>
        <w:tc>
          <w:tcPr>
            <w:tcW w:w="2977" w:type="dxa"/>
          </w:tcPr>
          <w:p w14:paraId="5FE8EF7A" w14:textId="0B19D2B6" w:rsidR="004D1E6F" w:rsidRPr="00A126C8" w:rsidRDefault="004D1E6F" w:rsidP="1CFBB0A2">
            <w:pPr>
              <w:spacing w:before="40" w:after="40"/>
            </w:pPr>
            <w:r w:rsidRPr="1CFBB0A2">
              <w:lastRenderedPageBreak/>
              <w:t>Współtowarzyszenie, komunikacja i współpraca - zasady realizacji IPR.</w:t>
            </w:r>
          </w:p>
        </w:tc>
        <w:tc>
          <w:tcPr>
            <w:tcW w:w="4139" w:type="dxa"/>
          </w:tcPr>
          <w:p w14:paraId="0637F923" w14:textId="77777777" w:rsidR="004D1E6F" w:rsidRPr="00A126C8" w:rsidRDefault="004D1E6F" w:rsidP="004D1E6F">
            <w:pPr>
              <w:spacing w:before="40" w:after="40"/>
              <w:rPr>
                <w:rFonts w:cstheme="minorHAnsi"/>
              </w:rPr>
            </w:pPr>
            <w:r w:rsidRPr="00A126C8">
              <w:rPr>
                <w:rFonts w:cstheme="minorHAnsi"/>
              </w:rPr>
              <w:t>Podmiotowe traktowanie – wprowadzenie i studium przypadku</w:t>
            </w:r>
            <w:r>
              <w:rPr>
                <w:rFonts w:cstheme="minorHAnsi"/>
              </w:rPr>
              <w:t>.</w:t>
            </w:r>
          </w:p>
          <w:p w14:paraId="2C5D67B7" w14:textId="0D937995" w:rsidR="004D1E6F" w:rsidRPr="00A126C8" w:rsidRDefault="004D1E6F" w:rsidP="1CFBB0A2">
            <w:pPr>
              <w:spacing w:before="40" w:after="40"/>
            </w:pPr>
            <w:r w:rsidRPr="1CFBB0A2">
              <w:t>Szacunek i samostanowienie - dyskusja i dobre praktyki.</w:t>
            </w:r>
          </w:p>
          <w:p w14:paraId="1660B392" w14:textId="77777777" w:rsidR="004D1E6F" w:rsidRPr="00A126C8" w:rsidRDefault="004D1E6F" w:rsidP="004D1E6F">
            <w:pPr>
              <w:spacing w:before="40" w:after="40"/>
              <w:rPr>
                <w:rFonts w:cstheme="minorHAnsi"/>
              </w:rPr>
            </w:pPr>
            <w:r w:rsidRPr="00A126C8">
              <w:rPr>
                <w:rFonts w:cstheme="minorHAnsi"/>
              </w:rPr>
              <w:t>Jasno określone priorytety działań WTZ - dyskusja i dobre praktyki</w:t>
            </w:r>
            <w:r>
              <w:rPr>
                <w:rFonts w:cstheme="minorHAnsi"/>
              </w:rPr>
              <w:t>.</w:t>
            </w:r>
          </w:p>
          <w:p w14:paraId="16D5A495" w14:textId="77777777" w:rsidR="004D1E6F" w:rsidRPr="00A126C8" w:rsidRDefault="004D1E6F" w:rsidP="004D1E6F">
            <w:pPr>
              <w:spacing w:before="40" w:after="40"/>
              <w:rPr>
                <w:rFonts w:cstheme="minorHAnsi"/>
              </w:rPr>
            </w:pPr>
            <w:r w:rsidRPr="00A126C8">
              <w:rPr>
                <w:rFonts w:cstheme="minorHAnsi"/>
              </w:rPr>
              <w:lastRenderedPageBreak/>
              <w:t>Używanie prostego języka - dyskusja i dobre praktyki</w:t>
            </w:r>
            <w:r>
              <w:rPr>
                <w:rFonts w:cstheme="minorHAnsi"/>
              </w:rPr>
              <w:t>.</w:t>
            </w:r>
          </w:p>
          <w:p w14:paraId="1D17B8FB" w14:textId="77777777" w:rsidR="004D1E6F" w:rsidRPr="00A126C8" w:rsidRDefault="004D1E6F" w:rsidP="004D1E6F">
            <w:pPr>
              <w:spacing w:before="40" w:after="40"/>
              <w:rPr>
                <w:rFonts w:cstheme="minorHAnsi"/>
              </w:rPr>
            </w:pPr>
            <w:r w:rsidRPr="00A126C8">
              <w:rPr>
                <w:rFonts w:cstheme="minorHAnsi"/>
              </w:rPr>
              <w:t xml:space="preserve">Komunikacja alternatywna </w:t>
            </w:r>
            <w:r>
              <w:rPr>
                <w:rFonts w:cstheme="minorHAnsi"/>
              </w:rPr>
              <w:t>- wykład.</w:t>
            </w:r>
          </w:p>
        </w:tc>
        <w:tc>
          <w:tcPr>
            <w:tcW w:w="2126" w:type="dxa"/>
          </w:tcPr>
          <w:p w14:paraId="32202849" w14:textId="77777777" w:rsidR="004D1E6F" w:rsidRPr="00A126C8" w:rsidRDefault="004D1E6F" w:rsidP="004D1E6F">
            <w:pPr>
              <w:spacing w:before="40" w:after="40"/>
              <w:rPr>
                <w:rFonts w:cstheme="minorHAnsi"/>
              </w:rPr>
            </w:pPr>
            <w:r w:rsidRPr="00A126C8">
              <w:rPr>
                <w:rFonts w:cstheme="minorHAnsi"/>
              </w:rPr>
              <w:lastRenderedPageBreak/>
              <w:t>Wydrukowane karty z przykładami sytuacji (</w:t>
            </w:r>
            <w:proofErr w:type="spellStart"/>
            <w:r w:rsidRPr="00A126C8">
              <w:rPr>
                <w:rFonts w:cstheme="minorHAnsi"/>
              </w:rPr>
              <w:t>case</w:t>
            </w:r>
            <w:proofErr w:type="spellEnd"/>
            <w:r w:rsidRPr="00A126C8">
              <w:rPr>
                <w:rFonts w:cstheme="minorHAnsi"/>
              </w:rPr>
              <w:t xml:space="preserve"> </w:t>
            </w:r>
            <w:proofErr w:type="spellStart"/>
            <w:r w:rsidRPr="00A126C8">
              <w:rPr>
                <w:rFonts w:cstheme="minorHAnsi"/>
              </w:rPr>
              <w:t>study</w:t>
            </w:r>
            <w:proofErr w:type="spellEnd"/>
            <w:r w:rsidRPr="00A126C8">
              <w:rPr>
                <w:rFonts w:cstheme="minorHAnsi"/>
              </w:rPr>
              <w:t>), flipchart</w:t>
            </w:r>
            <w:r>
              <w:rPr>
                <w:rFonts w:cstheme="minorHAnsi"/>
              </w:rPr>
              <w:t>.</w:t>
            </w:r>
            <w:r w:rsidRPr="00A126C8">
              <w:rPr>
                <w:rFonts w:cstheme="minorHAnsi"/>
              </w:rPr>
              <w:t xml:space="preserve"> </w:t>
            </w:r>
          </w:p>
        </w:tc>
      </w:tr>
      <w:tr w:rsidR="004D1E6F" w:rsidRPr="002850CC" w14:paraId="50B88A1F" w14:textId="77777777" w:rsidTr="1CFBB0A2">
        <w:tc>
          <w:tcPr>
            <w:tcW w:w="534" w:type="dxa"/>
          </w:tcPr>
          <w:p w14:paraId="6AD02D1C" w14:textId="77777777" w:rsidR="004D1E6F" w:rsidRPr="00A126C8" w:rsidRDefault="004D1E6F" w:rsidP="004D1E6F">
            <w:pPr>
              <w:spacing w:before="40" w:after="40"/>
              <w:rPr>
                <w:rFonts w:cstheme="minorHAnsi"/>
              </w:rPr>
            </w:pPr>
            <w:r>
              <w:rPr>
                <w:rFonts w:cstheme="minorHAnsi"/>
              </w:rPr>
              <w:t>5.</w:t>
            </w:r>
          </w:p>
        </w:tc>
        <w:tc>
          <w:tcPr>
            <w:tcW w:w="1417" w:type="dxa"/>
          </w:tcPr>
          <w:p w14:paraId="4F5F7DE3" w14:textId="77777777" w:rsidR="004D1E6F" w:rsidRPr="00A126C8" w:rsidRDefault="004D1E6F" w:rsidP="004D1E6F">
            <w:pPr>
              <w:spacing w:before="40" w:after="40"/>
              <w:ind w:right="-133"/>
              <w:rPr>
                <w:rFonts w:cstheme="minorHAnsi"/>
              </w:rPr>
            </w:pPr>
            <w:r>
              <w:rPr>
                <w:rFonts w:cstheme="minorHAnsi"/>
              </w:rPr>
              <w:t>Sesja XI</w:t>
            </w:r>
          </w:p>
        </w:tc>
        <w:tc>
          <w:tcPr>
            <w:tcW w:w="3402" w:type="dxa"/>
          </w:tcPr>
          <w:p w14:paraId="1D6D4AE7" w14:textId="77777777" w:rsidR="004D1E6F" w:rsidRPr="00A126C8" w:rsidRDefault="004D1E6F" w:rsidP="004D1E6F">
            <w:pPr>
              <w:spacing w:before="40" w:after="40"/>
              <w:rPr>
                <w:rFonts w:cstheme="minorHAnsi"/>
              </w:rPr>
            </w:pPr>
            <w:r w:rsidRPr="00A126C8">
              <w:rPr>
                <w:rFonts w:cstheme="minorHAnsi"/>
              </w:rPr>
              <w:t>Umiejętność tworzenia map współpracy dla uczestników WTZ.</w:t>
            </w:r>
          </w:p>
          <w:p w14:paraId="04DF46CE" w14:textId="77777777" w:rsidR="004D1E6F" w:rsidRPr="00A126C8" w:rsidRDefault="004D1E6F" w:rsidP="004D1E6F">
            <w:pPr>
              <w:spacing w:before="40" w:after="40"/>
              <w:rPr>
                <w:rFonts w:cstheme="minorHAnsi"/>
              </w:rPr>
            </w:pPr>
            <w:r w:rsidRPr="00A126C8">
              <w:rPr>
                <w:rFonts w:cstheme="minorHAnsi"/>
              </w:rPr>
              <w:t>Umiejętność definiowania roli instytucji, organizacji i osób w otoczeniu</w:t>
            </w:r>
            <w:r>
              <w:rPr>
                <w:rFonts w:cstheme="minorHAnsi"/>
              </w:rPr>
              <w:t xml:space="preserve"> WTZ.</w:t>
            </w:r>
          </w:p>
          <w:p w14:paraId="04ABF9DF" w14:textId="77777777" w:rsidR="004D1E6F" w:rsidRPr="00A126C8" w:rsidRDefault="004D1E6F" w:rsidP="004D1E6F">
            <w:pPr>
              <w:spacing w:before="40" w:after="40"/>
              <w:rPr>
                <w:rFonts w:cstheme="minorHAnsi"/>
              </w:rPr>
            </w:pPr>
            <w:r w:rsidRPr="00A126C8">
              <w:rPr>
                <w:rFonts w:cstheme="minorHAnsi"/>
              </w:rPr>
              <w:t>Utrwalenie efektów szkolenia – zwiększenie refleksji na temat nabytej wiedzy, przećwiczonych umiejętności. Refleksja uczestników na temat tego, co i w jaki sposób mogą i będą s</w:t>
            </w:r>
            <w:r>
              <w:rPr>
                <w:rFonts w:cstheme="minorHAnsi"/>
              </w:rPr>
              <w:t>tosować w codziennej pracy WTZ.</w:t>
            </w:r>
          </w:p>
        </w:tc>
        <w:tc>
          <w:tcPr>
            <w:tcW w:w="2977" w:type="dxa"/>
          </w:tcPr>
          <w:p w14:paraId="549D99DB" w14:textId="77777777" w:rsidR="004D1E6F" w:rsidRPr="00A126C8" w:rsidRDefault="004D1E6F" w:rsidP="004D1E6F">
            <w:pPr>
              <w:spacing w:before="40" w:after="40"/>
              <w:rPr>
                <w:rFonts w:cstheme="minorHAnsi"/>
              </w:rPr>
            </w:pPr>
            <w:r w:rsidRPr="00A126C8">
              <w:rPr>
                <w:rFonts w:cstheme="minorHAnsi"/>
              </w:rPr>
              <w:t>Współpraca z otoczeniem WTZ</w:t>
            </w:r>
            <w:r>
              <w:rPr>
                <w:rFonts w:cstheme="minorHAnsi"/>
              </w:rPr>
              <w:t>.</w:t>
            </w:r>
          </w:p>
          <w:p w14:paraId="3D244917" w14:textId="77777777" w:rsidR="004D1E6F" w:rsidRPr="00A126C8" w:rsidRDefault="004D1E6F" w:rsidP="004D1E6F">
            <w:pPr>
              <w:spacing w:before="40" w:after="40"/>
              <w:rPr>
                <w:rFonts w:cstheme="minorHAnsi"/>
              </w:rPr>
            </w:pPr>
          </w:p>
          <w:p w14:paraId="3414CBBA" w14:textId="77777777" w:rsidR="004D1E6F" w:rsidRPr="00A126C8" w:rsidRDefault="004D1E6F" w:rsidP="004D1E6F">
            <w:pPr>
              <w:spacing w:before="40" w:after="40"/>
              <w:rPr>
                <w:rFonts w:cstheme="minorHAnsi"/>
              </w:rPr>
            </w:pPr>
          </w:p>
          <w:p w14:paraId="1CD86647" w14:textId="77777777" w:rsidR="004D1E6F" w:rsidRPr="00A126C8" w:rsidRDefault="004D1E6F" w:rsidP="004D1E6F">
            <w:pPr>
              <w:spacing w:before="40" w:after="40"/>
              <w:rPr>
                <w:rFonts w:cstheme="minorHAnsi"/>
              </w:rPr>
            </w:pPr>
          </w:p>
          <w:p w14:paraId="34D8851D" w14:textId="77777777" w:rsidR="004D1E6F" w:rsidRPr="00A126C8" w:rsidRDefault="004D1E6F" w:rsidP="004D1E6F">
            <w:pPr>
              <w:spacing w:before="40" w:after="40"/>
              <w:rPr>
                <w:rFonts w:cstheme="minorHAnsi"/>
              </w:rPr>
            </w:pPr>
            <w:r w:rsidRPr="00A126C8">
              <w:rPr>
                <w:rFonts w:cstheme="minorHAnsi"/>
              </w:rPr>
              <w:t>Podsumowanie szkolenia</w:t>
            </w:r>
            <w:r>
              <w:rPr>
                <w:rFonts w:cstheme="minorHAnsi"/>
              </w:rPr>
              <w:t>.</w:t>
            </w:r>
            <w:r w:rsidRPr="00A126C8">
              <w:rPr>
                <w:rFonts w:cstheme="minorHAnsi"/>
              </w:rPr>
              <w:t xml:space="preserve"> </w:t>
            </w:r>
            <w:r w:rsidRPr="00B537A0">
              <w:rPr>
                <w:rFonts w:eastAsia="Times New Roman" w:cstheme="minorHAnsi"/>
                <w:sz w:val="24"/>
                <w:szCs w:val="24"/>
                <w:lang w:eastAsia="pl-PL"/>
              </w:rPr>
              <w:t>Trener nawiązuje do celów szkolenia i celów tworzenia standardów. Podkreśla rolę kadry, jako kluczowego czynnika zmiany i rozwoju jakości usług skierowanych na rzecz osób z niepełnosprawnością.</w:t>
            </w:r>
          </w:p>
        </w:tc>
        <w:tc>
          <w:tcPr>
            <w:tcW w:w="4139" w:type="dxa"/>
          </w:tcPr>
          <w:p w14:paraId="717782C6" w14:textId="77777777" w:rsidR="004D1E6F" w:rsidRPr="00A126C8" w:rsidRDefault="004D1E6F" w:rsidP="004D1E6F">
            <w:pPr>
              <w:spacing w:before="40" w:after="40"/>
              <w:rPr>
                <w:rFonts w:cstheme="minorHAnsi"/>
              </w:rPr>
            </w:pPr>
            <w:r>
              <w:rPr>
                <w:rFonts w:cstheme="minorHAnsi"/>
              </w:rPr>
              <w:t>Wykład - f</w:t>
            </w:r>
            <w:r w:rsidRPr="00A126C8">
              <w:rPr>
                <w:rFonts w:cstheme="minorHAnsi"/>
              </w:rPr>
              <w:t>ormy współpracy z otoczeniem</w:t>
            </w:r>
            <w:r>
              <w:rPr>
                <w:rFonts w:cstheme="minorHAnsi"/>
              </w:rPr>
              <w:t>.</w:t>
            </w:r>
          </w:p>
          <w:p w14:paraId="10E0CC96" w14:textId="77777777" w:rsidR="004D1E6F" w:rsidRPr="00A126C8" w:rsidRDefault="004D1E6F" w:rsidP="004D1E6F">
            <w:pPr>
              <w:spacing w:before="40" w:after="40"/>
              <w:rPr>
                <w:rFonts w:cstheme="minorHAnsi"/>
              </w:rPr>
            </w:pPr>
            <w:r w:rsidRPr="00A126C8">
              <w:rPr>
                <w:rFonts w:cstheme="minorHAnsi"/>
              </w:rPr>
              <w:t>Zasady współpracy</w:t>
            </w:r>
            <w:r>
              <w:rPr>
                <w:rFonts w:cstheme="minorHAnsi"/>
              </w:rPr>
              <w:t>.</w:t>
            </w:r>
          </w:p>
          <w:p w14:paraId="1B154447" w14:textId="77777777" w:rsidR="004D1E6F" w:rsidRPr="00A126C8" w:rsidRDefault="004D1E6F" w:rsidP="004D1E6F">
            <w:pPr>
              <w:spacing w:before="40" w:after="40"/>
              <w:rPr>
                <w:rFonts w:cstheme="minorHAnsi"/>
              </w:rPr>
            </w:pPr>
            <w:r w:rsidRPr="00A126C8">
              <w:rPr>
                <w:rFonts w:cstheme="minorHAnsi"/>
              </w:rPr>
              <w:t>Dokumentowanie współpracy</w:t>
            </w:r>
            <w:r>
              <w:rPr>
                <w:rFonts w:cstheme="minorHAnsi"/>
              </w:rPr>
              <w:t>.</w:t>
            </w:r>
          </w:p>
          <w:p w14:paraId="19E90A99" w14:textId="77777777" w:rsidR="004D1E6F" w:rsidRPr="00A126C8" w:rsidRDefault="004D1E6F" w:rsidP="004D1E6F">
            <w:pPr>
              <w:spacing w:before="40" w:after="40"/>
              <w:rPr>
                <w:rFonts w:cstheme="minorHAnsi"/>
              </w:rPr>
            </w:pPr>
            <w:r>
              <w:rPr>
                <w:rFonts w:cstheme="minorHAnsi"/>
              </w:rPr>
              <w:t xml:space="preserve">Ćwiczenie - </w:t>
            </w:r>
            <w:r w:rsidRPr="00A126C8">
              <w:rPr>
                <w:rFonts w:cstheme="minorHAnsi"/>
              </w:rPr>
              <w:t>tworzenie mapy współpracy</w:t>
            </w:r>
            <w:r>
              <w:rPr>
                <w:rFonts w:cstheme="minorHAnsi"/>
              </w:rPr>
              <w:t>.</w:t>
            </w:r>
          </w:p>
        </w:tc>
        <w:tc>
          <w:tcPr>
            <w:tcW w:w="2126" w:type="dxa"/>
          </w:tcPr>
          <w:p w14:paraId="1C4848E8" w14:textId="77777777" w:rsidR="004D1E6F" w:rsidRPr="00A126C8" w:rsidRDefault="004D1E6F" w:rsidP="004D1E6F">
            <w:pPr>
              <w:spacing w:before="40" w:after="40"/>
              <w:rPr>
                <w:rFonts w:cstheme="minorHAnsi"/>
              </w:rPr>
            </w:pPr>
            <w:r w:rsidRPr="00A126C8">
              <w:rPr>
                <w:rFonts w:cstheme="minorHAnsi"/>
              </w:rPr>
              <w:t>Prezentacja wiodąca</w:t>
            </w:r>
            <w:r>
              <w:rPr>
                <w:rFonts w:cstheme="minorHAnsi"/>
              </w:rPr>
              <w:t>,</w:t>
            </w:r>
          </w:p>
          <w:p w14:paraId="1C219E09" w14:textId="77777777" w:rsidR="004D1E6F" w:rsidRPr="00A126C8" w:rsidRDefault="004D1E6F" w:rsidP="004D1E6F">
            <w:pPr>
              <w:spacing w:before="40" w:after="40"/>
              <w:rPr>
                <w:rFonts w:cstheme="minorHAnsi"/>
              </w:rPr>
            </w:pPr>
            <w:r>
              <w:rPr>
                <w:rFonts w:cstheme="minorHAnsi"/>
              </w:rPr>
              <w:t>f</w:t>
            </w:r>
            <w:r w:rsidRPr="00A126C8">
              <w:rPr>
                <w:rFonts w:cstheme="minorHAnsi"/>
              </w:rPr>
              <w:t>lipchart do pracy zespołowej</w:t>
            </w:r>
            <w:r>
              <w:rPr>
                <w:rFonts w:cstheme="minorHAnsi"/>
              </w:rPr>
              <w:t>.</w:t>
            </w:r>
          </w:p>
        </w:tc>
      </w:tr>
    </w:tbl>
    <w:p w14:paraId="525A10AC" w14:textId="645845A7" w:rsidR="00584033" w:rsidRDefault="00584033" w:rsidP="00584033">
      <w:pPr>
        <w:spacing w:after="120" w:line="276" w:lineRule="auto"/>
        <w:textAlignment w:val="baseline"/>
        <w:rPr>
          <w:rFonts w:eastAsia="Times New Roman"/>
          <w:sz w:val="24"/>
          <w:szCs w:val="24"/>
          <w:lang w:eastAsia="pl-PL"/>
        </w:rPr>
      </w:pPr>
    </w:p>
    <w:p w14:paraId="07A751BB" w14:textId="7F78A4E0" w:rsidR="004D1E6F" w:rsidRDefault="004D1E6F" w:rsidP="00584033">
      <w:pPr>
        <w:spacing w:after="120" w:line="276" w:lineRule="auto"/>
        <w:textAlignment w:val="baseline"/>
        <w:rPr>
          <w:rFonts w:eastAsia="Times New Roman"/>
          <w:sz w:val="24"/>
          <w:szCs w:val="24"/>
          <w:lang w:eastAsia="pl-PL"/>
        </w:rPr>
        <w:sectPr w:rsidR="004D1E6F" w:rsidSect="00075823">
          <w:pgSz w:w="16838" w:h="11906" w:orient="landscape"/>
          <w:pgMar w:top="1276" w:right="1276" w:bottom="1276" w:left="1276" w:header="567" w:footer="74" w:gutter="0"/>
          <w:cols w:space="708"/>
          <w:docGrid w:linePitch="360"/>
        </w:sectPr>
      </w:pPr>
    </w:p>
    <w:p w14:paraId="38F72EA7" w14:textId="77777777" w:rsidR="00584033" w:rsidRPr="00E30D11" w:rsidRDefault="00584033" w:rsidP="0099202D">
      <w:pPr>
        <w:pStyle w:val="Akapitzlist"/>
        <w:numPr>
          <w:ilvl w:val="0"/>
          <w:numId w:val="29"/>
        </w:numPr>
        <w:spacing w:before="120" w:after="120" w:line="276" w:lineRule="auto"/>
        <w:ind w:left="714" w:hanging="357"/>
        <w:contextualSpacing w:val="0"/>
        <w:rPr>
          <w:rFonts w:cstheme="minorHAnsi"/>
          <w:sz w:val="24"/>
          <w:szCs w:val="24"/>
        </w:rPr>
      </w:pPr>
      <w:r w:rsidRPr="00E30D11">
        <w:rPr>
          <w:rFonts w:cstheme="minorHAnsi"/>
          <w:sz w:val="24"/>
          <w:szCs w:val="24"/>
        </w:rPr>
        <w:lastRenderedPageBreak/>
        <w:t>Materiały dla uczestnika</w:t>
      </w:r>
    </w:p>
    <w:p w14:paraId="7DC58D96" w14:textId="77777777" w:rsidR="00584033" w:rsidRPr="00E30D11" w:rsidRDefault="00584033" w:rsidP="00584033">
      <w:pPr>
        <w:spacing w:after="120" w:line="276" w:lineRule="auto"/>
        <w:ind w:firstLine="708"/>
        <w:rPr>
          <w:rFonts w:cstheme="minorHAnsi"/>
          <w:sz w:val="24"/>
          <w:szCs w:val="24"/>
        </w:rPr>
      </w:pPr>
      <w:r w:rsidRPr="00E30D11">
        <w:rPr>
          <w:rFonts w:cstheme="minorHAnsi"/>
          <w:sz w:val="24"/>
          <w:szCs w:val="24"/>
        </w:rPr>
        <w:t>Standardy funkcjonowania WTZ w formie brulionu z miejscem na notatki.</w:t>
      </w:r>
    </w:p>
    <w:p w14:paraId="1ED5BA4A" w14:textId="77777777" w:rsidR="00584033" w:rsidRPr="00E30D11" w:rsidRDefault="00584033" w:rsidP="0099202D">
      <w:pPr>
        <w:pStyle w:val="Akapitzlist"/>
        <w:numPr>
          <w:ilvl w:val="0"/>
          <w:numId w:val="29"/>
        </w:numPr>
        <w:spacing w:before="120" w:after="120" w:line="276" w:lineRule="auto"/>
        <w:ind w:left="714" w:hanging="357"/>
        <w:contextualSpacing w:val="0"/>
        <w:rPr>
          <w:rFonts w:cstheme="minorHAnsi"/>
          <w:sz w:val="24"/>
          <w:szCs w:val="24"/>
        </w:rPr>
      </w:pPr>
      <w:r w:rsidRPr="00E30D11">
        <w:rPr>
          <w:rFonts w:cstheme="minorHAnsi"/>
          <w:color w:val="000000"/>
          <w:sz w:val="24"/>
          <w:szCs w:val="24"/>
        </w:rPr>
        <w:t>Opis sposobu pomiaru sprawdzającego wyniki szkolenia</w:t>
      </w:r>
    </w:p>
    <w:p w14:paraId="08587A09" w14:textId="77777777" w:rsidR="00584033" w:rsidRPr="00E30D11" w:rsidRDefault="00584033" w:rsidP="00584033">
      <w:pPr>
        <w:spacing w:after="120" w:line="276" w:lineRule="auto"/>
        <w:ind w:left="708"/>
        <w:rPr>
          <w:rFonts w:cstheme="minorHAnsi"/>
          <w:sz w:val="24"/>
          <w:szCs w:val="24"/>
        </w:rPr>
      </w:pPr>
      <w:r w:rsidRPr="00E30D11">
        <w:rPr>
          <w:rFonts w:cstheme="minorHAnsi"/>
          <w:sz w:val="24"/>
          <w:szCs w:val="24"/>
        </w:rPr>
        <w:t xml:space="preserve">Efekty szkolenia zostaną ocenione poprzez system </w:t>
      </w:r>
      <w:proofErr w:type="spellStart"/>
      <w:r w:rsidRPr="00E30D11">
        <w:rPr>
          <w:rFonts w:cstheme="minorHAnsi"/>
          <w:sz w:val="24"/>
          <w:szCs w:val="24"/>
        </w:rPr>
        <w:t>SLI.Do</w:t>
      </w:r>
      <w:proofErr w:type="spellEnd"/>
      <w:r w:rsidRPr="00E30D11">
        <w:rPr>
          <w:rFonts w:cstheme="minorHAnsi"/>
          <w:sz w:val="24"/>
          <w:szCs w:val="24"/>
        </w:rPr>
        <w:t>, w ramach czterech kluczowych pytań:</w:t>
      </w:r>
    </w:p>
    <w:p w14:paraId="454E53E1" w14:textId="77777777" w:rsidR="00584033" w:rsidRPr="00E30D11" w:rsidRDefault="00584033" w:rsidP="0099202D">
      <w:pPr>
        <w:pStyle w:val="Akapitzlist"/>
        <w:numPr>
          <w:ilvl w:val="0"/>
          <w:numId w:val="89"/>
        </w:numPr>
        <w:spacing w:after="120" w:line="276" w:lineRule="auto"/>
        <w:ind w:left="1134" w:hanging="425"/>
        <w:contextualSpacing w:val="0"/>
        <w:rPr>
          <w:rFonts w:cstheme="minorHAnsi"/>
          <w:sz w:val="24"/>
          <w:szCs w:val="24"/>
        </w:rPr>
      </w:pPr>
      <w:r w:rsidRPr="00E30D11">
        <w:rPr>
          <w:rFonts w:cstheme="minorHAnsi"/>
          <w:sz w:val="24"/>
          <w:szCs w:val="24"/>
        </w:rPr>
        <w:t>Jaki blok tematyczny/obszar tematyczny szkolenia uważasz za najcenniejszy dla codziennej pracy w WTZ?</w:t>
      </w:r>
    </w:p>
    <w:p w14:paraId="68F4C9CF" w14:textId="77777777" w:rsidR="00584033" w:rsidRPr="00E30D11" w:rsidRDefault="00584033" w:rsidP="0099202D">
      <w:pPr>
        <w:pStyle w:val="Akapitzlist"/>
        <w:numPr>
          <w:ilvl w:val="0"/>
          <w:numId w:val="89"/>
        </w:numPr>
        <w:spacing w:after="120" w:line="276" w:lineRule="auto"/>
        <w:ind w:left="1134" w:hanging="425"/>
        <w:contextualSpacing w:val="0"/>
        <w:rPr>
          <w:rFonts w:cstheme="minorHAnsi"/>
          <w:sz w:val="24"/>
          <w:szCs w:val="24"/>
        </w:rPr>
      </w:pPr>
      <w:r w:rsidRPr="00E30D11">
        <w:rPr>
          <w:rFonts w:cstheme="minorHAnsi"/>
          <w:sz w:val="24"/>
          <w:szCs w:val="24"/>
        </w:rPr>
        <w:t>Które z narzędzi, zaproponowanych w Standardach i przećwiczonych na warsztacie są w Twojej opinii łatwe do wdrożenia w WTZ?</w:t>
      </w:r>
    </w:p>
    <w:p w14:paraId="11EEF9B2" w14:textId="77777777" w:rsidR="00584033" w:rsidRPr="00E30D11" w:rsidRDefault="00584033" w:rsidP="0099202D">
      <w:pPr>
        <w:pStyle w:val="Akapitzlist"/>
        <w:numPr>
          <w:ilvl w:val="0"/>
          <w:numId w:val="89"/>
        </w:numPr>
        <w:spacing w:after="120" w:line="276" w:lineRule="auto"/>
        <w:ind w:left="1134" w:hanging="425"/>
        <w:contextualSpacing w:val="0"/>
        <w:rPr>
          <w:rFonts w:cstheme="minorHAnsi"/>
          <w:sz w:val="24"/>
          <w:szCs w:val="24"/>
        </w:rPr>
      </w:pPr>
      <w:r w:rsidRPr="00E30D11">
        <w:rPr>
          <w:rFonts w:cstheme="minorHAnsi"/>
          <w:sz w:val="24"/>
          <w:szCs w:val="24"/>
        </w:rPr>
        <w:t>Które z narzędzi, zaproponowanych w Standardach i przećwiczonych na warsztacie, są w Twojej opinii trudne do wdrożenia w WTZ?</w:t>
      </w:r>
    </w:p>
    <w:p w14:paraId="17EDDFEF" w14:textId="77777777" w:rsidR="00584033" w:rsidRPr="00E30D11" w:rsidRDefault="00584033" w:rsidP="0099202D">
      <w:pPr>
        <w:pStyle w:val="Akapitzlist"/>
        <w:numPr>
          <w:ilvl w:val="0"/>
          <w:numId w:val="89"/>
        </w:numPr>
        <w:spacing w:after="120" w:line="276" w:lineRule="auto"/>
        <w:ind w:left="1134" w:hanging="425"/>
        <w:contextualSpacing w:val="0"/>
        <w:rPr>
          <w:rFonts w:cstheme="minorHAnsi"/>
          <w:sz w:val="24"/>
          <w:szCs w:val="24"/>
        </w:rPr>
      </w:pPr>
      <w:r w:rsidRPr="00E30D11">
        <w:rPr>
          <w:rFonts w:cstheme="minorHAnsi"/>
          <w:sz w:val="24"/>
          <w:szCs w:val="24"/>
        </w:rPr>
        <w:t>Zdefiniuj swoimi słowami – czym jest samostanowienie?</w:t>
      </w:r>
    </w:p>
    <w:p w14:paraId="1BB48521" w14:textId="77777777" w:rsidR="00584033" w:rsidRPr="00E30D11" w:rsidRDefault="00584033" w:rsidP="0099202D">
      <w:pPr>
        <w:pStyle w:val="Akapitzlist"/>
        <w:numPr>
          <w:ilvl w:val="0"/>
          <w:numId w:val="29"/>
        </w:numPr>
        <w:spacing w:before="120" w:after="120" w:line="276" w:lineRule="auto"/>
        <w:ind w:left="714" w:hanging="357"/>
        <w:contextualSpacing w:val="0"/>
        <w:rPr>
          <w:rFonts w:cstheme="minorHAnsi"/>
          <w:sz w:val="24"/>
          <w:szCs w:val="24"/>
        </w:rPr>
      </w:pPr>
      <w:r w:rsidRPr="00E30D11">
        <w:rPr>
          <w:rFonts w:cstheme="minorHAnsi"/>
          <w:sz w:val="24"/>
          <w:szCs w:val="24"/>
        </w:rPr>
        <w:t>Wyposażenie i niezbędne materiały</w:t>
      </w:r>
    </w:p>
    <w:p w14:paraId="77640A64" w14:textId="77777777" w:rsidR="00584033" w:rsidRPr="00E30D11" w:rsidRDefault="00584033" w:rsidP="00584033">
      <w:pPr>
        <w:spacing w:after="120" w:line="276" w:lineRule="auto"/>
        <w:ind w:left="708"/>
        <w:rPr>
          <w:rFonts w:cstheme="minorHAnsi"/>
          <w:sz w:val="24"/>
          <w:szCs w:val="24"/>
        </w:rPr>
      </w:pPr>
      <w:r w:rsidRPr="00E30D11">
        <w:rPr>
          <w:rFonts w:cstheme="minorHAnsi"/>
          <w:sz w:val="24"/>
          <w:szCs w:val="24"/>
        </w:rPr>
        <w:t>Na potrzeby szkolenia potrzebne są okrągłe, maksymalnie 8 – osobowe stoły, które służyć będą także do pracy w zespołach.</w:t>
      </w:r>
    </w:p>
    <w:p w14:paraId="53EFA280" w14:textId="77777777" w:rsidR="00584033" w:rsidRPr="00E30D11" w:rsidRDefault="00584033" w:rsidP="00584033">
      <w:pPr>
        <w:spacing w:after="120" w:line="276" w:lineRule="auto"/>
        <w:ind w:left="708"/>
        <w:rPr>
          <w:rFonts w:cstheme="minorHAnsi"/>
          <w:sz w:val="24"/>
          <w:szCs w:val="24"/>
        </w:rPr>
      </w:pPr>
      <w:r w:rsidRPr="00E30D11">
        <w:rPr>
          <w:rFonts w:cstheme="minorHAnsi"/>
          <w:sz w:val="24"/>
          <w:szCs w:val="24"/>
        </w:rPr>
        <w:t xml:space="preserve">Wyposażenie to: kolorowe pisaki, flamastry, kartki duże, formatu flipchart, kolorowe przyklejane karteczki, dostępne </w:t>
      </w:r>
      <w:proofErr w:type="spellStart"/>
      <w:r w:rsidRPr="00E30D11">
        <w:rPr>
          <w:rFonts w:cstheme="minorHAnsi"/>
          <w:sz w:val="24"/>
          <w:szCs w:val="24"/>
        </w:rPr>
        <w:t>WiFi</w:t>
      </w:r>
      <w:proofErr w:type="spellEnd"/>
      <w:r w:rsidRPr="00E30D11">
        <w:rPr>
          <w:rFonts w:cstheme="minorHAnsi"/>
          <w:sz w:val="24"/>
          <w:szCs w:val="24"/>
        </w:rPr>
        <w:t>.</w:t>
      </w:r>
    </w:p>
    <w:p w14:paraId="2B39F23A" w14:textId="77777777" w:rsidR="00584033" w:rsidRPr="00E30D11" w:rsidRDefault="00584033" w:rsidP="00584033">
      <w:pPr>
        <w:spacing w:after="120" w:line="276" w:lineRule="auto"/>
        <w:ind w:left="708"/>
        <w:rPr>
          <w:rFonts w:cstheme="minorHAnsi"/>
          <w:sz w:val="24"/>
          <w:szCs w:val="24"/>
        </w:rPr>
      </w:pPr>
      <w:r w:rsidRPr="00E30D11">
        <w:rPr>
          <w:rFonts w:cstheme="minorHAnsi"/>
          <w:sz w:val="24"/>
          <w:szCs w:val="24"/>
        </w:rPr>
        <w:t xml:space="preserve">Wydrukowane karty i instrukcje modelu oceny </w:t>
      </w:r>
      <w:proofErr w:type="spellStart"/>
      <w:r w:rsidRPr="00E30D11">
        <w:rPr>
          <w:rFonts w:cstheme="minorHAnsi"/>
          <w:sz w:val="24"/>
          <w:szCs w:val="24"/>
        </w:rPr>
        <w:t>biopsychospołecznej</w:t>
      </w:r>
      <w:proofErr w:type="spellEnd"/>
      <w:r w:rsidRPr="00E30D11">
        <w:rPr>
          <w:rFonts w:cstheme="minorHAnsi"/>
          <w:sz w:val="24"/>
          <w:szCs w:val="24"/>
        </w:rPr>
        <w:t xml:space="preserve"> uczestnika WTZ.</w:t>
      </w:r>
    </w:p>
    <w:p w14:paraId="690E59DC" w14:textId="77777777" w:rsidR="00584033" w:rsidRPr="00E30D11" w:rsidRDefault="00584033" w:rsidP="0099202D">
      <w:pPr>
        <w:pStyle w:val="Akapitzlist"/>
        <w:numPr>
          <w:ilvl w:val="0"/>
          <w:numId w:val="29"/>
        </w:numPr>
        <w:spacing w:before="120" w:after="120" w:line="276" w:lineRule="auto"/>
        <w:ind w:left="714" w:hanging="357"/>
        <w:contextualSpacing w:val="0"/>
        <w:rPr>
          <w:rFonts w:cstheme="minorHAnsi"/>
          <w:sz w:val="24"/>
          <w:szCs w:val="24"/>
        </w:rPr>
      </w:pPr>
      <w:r w:rsidRPr="00E30D11">
        <w:rPr>
          <w:rFonts w:cstheme="minorHAnsi"/>
          <w:sz w:val="24"/>
          <w:szCs w:val="24"/>
        </w:rPr>
        <w:t>Literatura uzupełniająca</w:t>
      </w:r>
    </w:p>
    <w:p w14:paraId="669A2F00" w14:textId="77777777" w:rsidR="00584033" w:rsidRPr="00E30D11" w:rsidRDefault="00584033" w:rsidP="00584033">
      <w:pPr>
        <w:spacing w:after="120" w:line="276" w:lineRule="auto"/>
        <w:ind w:left="708"/>
        <w:rPr>
          <w:sz w:val="24"/>
          <w:szCs w:val="24"/>
        </w:rPr>
      </w:pPr>
      <w:r w:rsidRPr="00E30D11">
        <w:rPr>
          <w:sz w:val="24"/>
          <w:szCs w:val="24"/>
        </w:rPr>
        <w:t>Strategia na rzecz Osób z Niepełnosprawnościami 2021-2030</w:t>
      </w:r>
    </w:p>
    <w:p w14:paraId="440A0A49" w14:textId="77777777" w:rsidR="00584033" w:rsidRPr="00E30D11" w:rsidRDefault="00584033" w:rsidP="00584033">
      <w:pPr>
        <w:spacing w:after="120" w:line="276" w:lineRule="auto"/>
        <w:ind w:left="708"/>
        <w:rPr>
          <w:sz w:val="24"/>
          <w:szCs w:val="24"/>
        </w:rPr>
      </w:pPr>
      <w:r w:rsidRPr="00E30D11">
        <w:rPr>
          <w:sz w:val="24"/>
          <w:szCs w:val="24"/>
        </w:rPr>
        <w:t xml:space="preserve">Samorealizacja życiowa osób z niepełnosprawnością, Beata Jachimczak, Uniwersytet im. Adama Mickiewicza w Poznaniu, </w:t>
      </w:r>
      <w:hyperlink r:id="rId59" w:history="1">
        <w:r w:rsidRPr="00E30D11">
          <w:rPr>
            <w:rStyle w:val="Hipercze"/>
            <w:rFonts w:cstheme="minorHAnsi"/>
            <w:sz w:val="24"/>
            <w:szCs w:val="24"/>
          </w:rPr>
          <w:t>jachimczak_47-56.indd (amu.edu.pl)</w:t>
        </w:r>
      </w:hyperlink>
    </w:p>
    <w:p w14:paraId="503972F4" w14:textId="4BEA4FFA" w:rsidR="00584033" w:rsidRPr="00E30D11" w:rsidRDefault="00584033" w:rsidP="00584033">
      <w:pPr>
        <w:spacing w:after="120" w:line="276" w:lineRule="auto"/>
        <w:ind w:left="708"/>
        <w:rPr>
          <w:sz w:val="24"/>
          <w:szCs w:val="24"/>
        </w:rPr>
      </w:pPr>
      <w:r w:rsidRPr="00E30D11">
        <w:rPr>
          <w:sz w:val="24"/>
          <w:szCs w:val="24"/>
        </w:rPr>
        <w:t xml:space="preserve">Samostanowienie dorosłych osób z niepełnosprawnością intelektualną we współczesnej </w:t>
      </w:r>
      <w:r w:rsidR="004D1E6F">
        <w:rPr>
          <w:sz w:val="24"/>
          <w:szCs w:val="24"/>
        </w:rPr>
        <w:t>P</w:t>
      </w:r>
      <w:r w:rsidRPr="00E30D11">
        <w:rPr>
          <w:sz w:val="24"/>
          <w:szCs w:val="24"/>
        </w:rPr>
        <w:t>olsce – pozory czy rzeczywistość?,</w:t>
      </w:r>
      <w:r w:rsidRPr="00E30D11">
        <w:rPr>
          <w:b/>
          <w:sz w:val="24"/>
          <w:szCs w:val="24"/>
        </w:rPr>
        <w:t xml:space="preserve"> </w:t>
      </w:r>
      <w:r w:rsidRPr="00E30D11">
        <w:rPr>
          <w:sz w:val="24"/>
          <w:szCs w:val="24"/>
        </w:rPr>
        <w:t xml:space="preserve">Agnieszka Żyta, </w:t>
      </w:r>
      <w:r w:rsidRPr="00583575">
        <w:rPr>
          <w:sz w:val="24"/>
          <w:szCs w:val="24"/>
        </w:rPr>
        <w:t xml:space="preserve">Men </w:t>
      </w:r>
      <w:proofErr w:type="spellStart"/>
      <w:r w:rsidRPr="00583575">
        <w:rPr>
          <w:sz w:val="24"/>
          <w:szCs w:val="24"/>
        </w:rPr>
        <w:t>disability</w:t>
      </w:r>
      <w:proofErr w:type="spellEnd"/>
      <w:r w:rsidRPr="00583575">
        <w:rPr>
          <w:sz w:val="24"/>
          <w:szCs w:val="24"/>
        </w:rPr>
        <w:t xml:space="preserve"> </w:t>
      </w:r>
      <w:proofErr w:type="spellStart"/>
      <w:r w:rsidRPr="00583575">
        <w:rPr>
          <w:sz w:val="24"/>
          <w:szCs w:val="24"/>
        </w:rPr>
        <w:t>society</w:t>
      </w:r>
      <w:proofErr w:type="spellEnd"/>
      <w:r w:rsidRPr="00E30D11">
        <w:rPr>
          <w:sz w:val="24"/>
          <w:szCs w:val="24"/>
        </w:rPr>
        <w:t>, 2013</w:t>
      </w:r>
      <w:hyperlink r:id="rId60" w:history="1">
        <w:r w:rsidRPr="00E30D11">
          <w:rPr>
            <w:color w:val="4B4B4B"/>
            <w:sz w:val="24"/>
            <w:szCs w:val="24"/>
          </w:rPr>
          <w:t xml:space="preserve"> </w:t>
        </w:r>
      </w:hyperlink>
      <w:hyperlink r:id="rId61" w:history="1">
        <w:r w:rsidRPr="00E30D11">
          <w:rPr>
            <w:rStyle w:val="Hipercze"/>
            <w:rFonts w:cstheme="minorHAnsi"/>
            <w:sz w:val="24"/>
            <w:szCs w:val="24"/>
          </w:rPr>
          <w:t xml:space="preserve">(pdf) samostanowienie dorosłych osób z niepełnosprawnością intelektualną we współczesnej </w:t>
        </w:r>
        <w:r w:rsidR="004D1E6F">
          <w:rPr>
            <w:rStyle w:val="Hipercze"/>
            <w:rFonts w:cstheme="minorHAnsi"/>
            <w:sz w:val="24"/>
            <w:szCs w:val="24"/>
          </w:rPr>
          <w:t>P</w:t>
        </w:r>
        <w:r w:rsidRPr="00E30D11">
          <w:rPr>
            <w:rStyle w:val="Hipercze"/>
            <w:rFonts w:cstheme="minorHAnsi"/>
            <w:sz w:val="24"/>
            <w:szCs w:val="24"/>
          </w:rPr>
          <w:t xml:space="preserve">olsce – pozory czy rzeczywistość? | </w:t>
        </w:r>
        <w:r w:rsidR="004D1E6F">
          <w:rPr>
            <w:rStyle w:val="Hipercze"/>
            <w:rFonts w:cstheme="minorHAnsi"/>
            <w:sz w:val="24"/>
            <w:szCs w:val="24"/>
          </w:rPr>
          <w:t>A</w:t>
        </w:r>
        <w:r w:rsidRPr="00E30D11">
          <w:rPr>
            <w:rStyle w:val="Hipercze"/>
            <w:rFonts w:cstheme="minorHAnsi"/>
            <w:sz w:val="24"/>
            <w:szCs w:val="24"/>
          </w:rPr>
          <w:t>gnieszka żyta - academia.edu</w:t>
        </w:r>
      </w:hyperlink>
    </w:p>
    <w:p w14:paraId="5A98D247" w14:textId="77777777" w:rsidR="00584033" w:rsidRPr="00537E64" w:rsidRDefault="00584033">
      <w:pPr>
        <w:pStyle w:val="Nagwek3"/>
        <w:numPr>
          <w:ilvl w:val="0"/>
          <w:numId w:val="154"/>
        </w:numPr>
        <w:ind w:left="340"/>
        <w:rPr>
          <w:bCs w:val="0"/>
        </w:rPr>
      </w:pPr>
      <w:bookmarkStart w:id="196" w:name="_Toc135902017"/>
      <w:r w:rsidRPr="00537E64">
        <w:lastRenderedPageBreak/>
        <w:t xml:space="preserve">Program szkolenia dla kadry merytorycznej WTZ w zakresie </w:t>
      </w:r>
      <w:r w:rsidRPr="00537E64">
        <w:rPr>
          <w:bCs w:val="0"/>
        </w:rPr>
        <w:t>samostanowienie i wspieranie niezależnego życia osób z niepełnosprawnościami – wprowadzenie do tematu</w:t>
      </w:r>
      <w:bookmarkEnd w:id="196"/>
    </w:p>
    <w:p w14:paraId="33C7D5F2" w14:textId="77777777" w:rsidR="00584033" w:rsidRPr="00E30D11" w:rsidRDefault="00584033" w:rsidP="0099202D">
      <w:pPr>
        <w:numPr>
          <w:ilvl w:val="0"/>
          <w:numId w:val="30"/>
        </w:numPr>
        <w:spacing w:after="120"/>
        <w:rPr>
          <w:sz w:val="24"/>
          <w:szCs w:val="24"/>
        </w:rPr>
      </w:pPr>
      <w:r w:rsidRPr="00E30D11">
        <w:rPr>
          <w:sz w:val="24"/>
          <w:szCs w:val="24"/>
        </w:rPr>
        <w:t>Cele i efekty szkolenia</w:t>
      </w:r>
    </w:p>
    <w:p w14:paraId="14676AD3" w14:textId="77777777" w:rsidR="00584033" w:rsidRPr="00E30D11" w:rsidRDefault="00584033" w:rsidP="00584033">
      <w:pPr>
        <w:spacing w:line="276" w:lineRule="auto"/>
        <w:rPr>
          <w:sz w:val="24"/>
          <w:szCs w:val="24"/>
        </w:rPr>
      </w:pPr>
      <w:r w:rsidRPr="00E30D11">
        <w:rPr>
          <w:sz w:val="24"/>
          <w:szCs w:val="24"/>
        </w:rPr>
        <w:t>Celem szkolenia jest podniesienie kompetencji kadry merytorycznej WTZ w zakresie wspierania przez nich osób z niepełnosprawnością w kształtowaniu u nich umiejętności potrzebnych do bycia osobą decydującą o swoim życiu, rozwijania kompetencji do samostanowienia, dokonywanie wyborów i podejmowania przez nich decyzji wolnych od ingerencji i wpływów zewnętrznych oraz sprawowania kontroli nad własnym życiem.</w:t>
      </w:r>
    </w:p>
    <w:p w14:paraId="5E79E62F" w14:textId="77777777" w:rsidR="00584033" w:rsidRPr="00E30D11" w:rsidRDefault="00584033" w:rsidP="00584033">
      <w:pPr>
        <w:spacing w:after="80"/>
        <w:rPr>
          <w:sz w:val="24"/>
          <w:szCs w:val="24"/>
        </w:rPr>
      </w:pPr>
      <w:r w:rsidRPr="00E30D11">
        <w:rPr>
          <w:sz w:val="24"/>
          <w:szCs w:val="24"/>
        </w:rPr>
        <w:t>Po ukończeniu szkolenia uczestnik będzie:</w:t>
      </w:r>
    </w:p>
    <w:p w14:paraId="0580887F" w14:textId="77777777" w:rsidR="00584033" w:rsidRPr="00E30D11" w:rsidRDefault="00584033" w:rsidP="0099202D">
      <w:pPr>
        <w:pStyle w:val="Akapitzlist"/>
        <w:numPr>
          <w:ilvl w:val="0"/>
          <w:numId w:val="88"/>
        </w:numPr>
        <w:spacing w:line="276" w:lineRule="auto"/>
        <w:rPr>
          <w:sz w:val="24"/>
          <w:szCs w:val="24"/>
        </w:rPr>
      </w:pPr>
      <w:r w:rsidRPr="00E30D11">
        <w:rPr>
          <w:sz w:val="24"/>
          <w:szCs w:val="24"/>
        </w:rPr>
        <w:t>znał i rozumiał pojęcie samostanowienia,</w:t>
      </w:r>
    </w:p>
    <w:p w14:paraId="2F01276F" w14:textId="77777777" w:rsidR="00584033" w:rsidRPr="00E30D11" w:rsidRDefault="00584033" w:rsidP="0099202D">
      <w:pPr>
        <w:pStyle w:val="Akapitzlist"/>
        <w:numPr>
          <w:ilvl w:val="0"/>
          <w:numId w:val="88"/>
        </w:numPr>
        <w:spacing w:line="276" w:lineRule="auto"/>
        <w:rPr>
          <w:sz w:val="24"/>
          <w:szCs w:val="24"/>
        </w:rPr>
      </w:pPr>
      <w:r w:rsidRPr="00E30D11">
        <w:rPr>
          <w:sz w:val="24"/>
          <w:szCs w:val="24"/>
        </w:rPr>
        <w:t>rozumiał konieczność uwzględniania woli i decyzji osób z niepełnosprawnością intelektualną w ich codziennym życiu,</w:t>
      </w:r>
    </w:p>
    <w:p w14:paraId="5A52A91C" w14:textId="77777777" w:rsidR="00584033" w:rsidRPr="00E30D11" w:rsidRDefault="00584033" w:rsidP="0099202D">
      <w:pPr>
        <w:pStyle w:val="Akapitzlist"/>
        <w:numPr>
          <w:ilvl w:val="0"/>
          <w:numId w:val="88"/>
        </w:numPr>
        <w:spacing w:line="276" w:lineRule="auto"/>
        <w:rPr>
          <w:sz w:val="24"/>
          <w:szCs w:val="24"/>
        </w:rPr>
      </w:pPr>
      <w:r w:rsidRPr="00E30D11">
        <w:rPr>
          <w:sz w:val="24"/>
          <w:szCs w:val="24"/>
        </w:rPr>
        <w:t>umiał kształtować umiejętności u osób z niepełnosprawnością w zakresie wyznaczania celów i drogi do ich osiągania, do samooceny i samokontroli,</w:t>
      </w:r>
    </w:p>
    <w:p w14:paraId="302E8492" w14:textId="77777777" w:rsidR="00584033" w:rsidRPr="00E30D11" w:rsidRDefault="00584033" w:rsidP="0099202D">
      <w:pPr>
        <w:pStyle w:val="Akapitzlist"/>
        <w:numPr>
          <w:ilvl w:val="0"/>
          <w:numId w:val="88"/>
        </w:numPr>
        <w:spacing w:line="276" w:lineRule="auto"/>
        <w:rPr>
          <w:sz w:val="24"/>
          <w:szCs w:val="24"/>
        </w:rPr>
      </w:pPr>
      <w:r w:rsidRPr="00E30D11">
        <w:rPr>
          <w:sz w:val="24"/>
          <w:szCs w:val="24"/>
        </w:rPr>
        <w:t>umiał wdrażać osoby z niepełnosprawnością w świadome uczestniczenie w ustalaniu indywidualnego programu rehabilitacji i jego realizacji.</w:t>
      </w:r>
    </w:p>
    <w:p w14:paraId="03A09003" w14:textId="77777777" w:rsidR="00584033" w:rsidRPr="000E6B28" w:rsidRDefault="00584033" w:rsidP="00584033">
      <w:pPr>
        <w:spacing w:after="120" w:line="276" w:lineRule="auto"/>
      </w:pPr>
    </w:p>
    <w:p w14:paraId="41C174B1" w14:textId="77777777" w:rsidR="00584033" w:rsidRPr="000E6B28" w:rsidRDefault="00584033" w:rsidP="00584033">
      <w:pPr>
        <w:rPr>
          <w:b/>
        </w:rPr>
        <w:sectPr w:rsidR="00584033" w:rsidRPr="000E6B28" w:rsidSect="00075823">
          <w:pgSz w:w="11906" w:h="16838"/>
          <w:pgMar w:top="1417" w:right="1417" w:bottom="1417" w:left="1417" w:header="708" w:footer="708" w:gutter="0"/>
          <w:cols w:space="708"/>
          <w:docGrid w:linePitch="360"/>
        </w:sectPr>
      </w:pPr>
    </w:p>
    <w:p w14:paraId="35A68D95" w14:textId="77777777" w:rsidR="00584033" w:rsidRPr="000E6B28" w:rsidRDefault="00584033" w:rsidP="0099202D">
      <w:pPr>
        <w:numPr>
          <w:ilvl w:val="0"/>
          <w:numId w:val="30"/>
        </w:numPr>
        <w:spacing w:after="0"/>
        <w:ind w:left="714" w:hanging="357"/>
      </w:pPr>
      <w:r w:rsidRPr="000E6B28">
        <w:lastRenderedPageBreak/>
        <w:t>Plan realizacji szkolenia – wskazówki dla trenera</w:t>
      </w:r>
    </w:p>
    <w:tbl>
      <w:tblPr>
        <w:tblStyle w:val="Tabela-Siatka1"/>
        <w:tblW w:w="14425" w:type="dxa"/>
        <w:tblLayout w:type="fixed"/>
        <w:tblLook w:val="04A0" w:firstRow="1" w:lastRow="0" w:firstColumn="1" w:lastColumn="0" w:noHBand="0" w:noVBand="1"/>
      </w:tblPr>
      <w:tblGrid>
        <w:gridCol w:w="505"/>
        <w:gridCol w:w="1304"/>
        <w:gridCol w:w="3119"/>
        <w:gridCol w:w="4961"/>
        <w:gridCol w:w="1843"/>
        <w:gridCol w:w="2693"/>
      </w:tblGrid>
      <w:tr w:rsidR="00584033" w:rsidRPr="000E6B28" w14:paraId="71AFDD13" w14:textId="77777777" w:rsidTr="004D1E6F">
        <w:trPr>
          <w:tblHeader/>
        </w:trPr>
        <w:tc>
          <w:tcPr>
            <w:tcW w:w="505" w:type="dxa"/>
            <w:shd w:val="clear" w:color="auto" w:fill="BFBFBF" w:themeFill="background1" w:themeFillShade="BF"/>
          </w:tcPr>
          <w:p w14:paraId="51925A74" w14:textId="77777777" w:rsidR="00584033" w:rsidRPr="000E6B28" w:rsidRDefault="00584033" w:rsidP="00E30D11">
            <w:pPr>
              <w:rPr>
                <w:bCs/>
              </w:rPr>
            </w:pPr>
            <w:r w:rsidRPr="000E6B28">
              <w:rPr>
                <w:bCs/>
              </w:rPr>
              <w:t>Lp.</w:t>
            </w:r>
          </w:p>
        </w:tc>
        <w:tc>
          <w:tcPr>
            <w:tcW w:w="1304" w:type="dxa"/>
            <w:shd w:val="clear" w:color="auto" w:fill="BFBFBF" w:themeFill="background1" w:themeFillShade="BF"/>
          </w:tcPr>
          <w:p w14:paraId="76A4FF5C" w14:textId="77777777" w:rsidR="00584033" w:rsidRPr="000E6B28" w:rsidRDefault="00584033" w:rsidP="00E30D11">
            <w:pPr>
              <w:rPr>
                <w:bCs/>
              </w:rPr>
            </w:pPr>
            <w:r w:rsidRPr="000E6B28">
              <w:rPr>
                <w:bCs/>
              </w:rPr>
              <w:t>Od -do</w:t>
            </w:r>
          </w:p>
        </w:tc>
        <w:tc>
          <w:tcPr>
            <w:tcW w:w="3119" w:type="dxa"/>
            <w:shd w:val="clear" w:color="auto" w:fill="BFBFBF" w:themeFill="background1" w:themeFillShade="BF"/>
          </w:tcPr>
          <w:p w14:paraId="32E569DA" w14:textId="77777777" w:rsidR="00584033" w:rsidRPr="000E6B28" w:rsidRDefault="00584033" w:rsidP="00E30D11">
            <w:pPr>
              <w:rPr>
                <w:bCs/>
              </w:rPr>
            </w:pPr>
            <w:r w:rsidRPr="000E6B28">
              <w:rPr>
                <w:bCs/>
              </w:rPr>
              <w:t>Cele szczegółowe (efekty)</w:t>
            </w:r>
          </w:p>
        </w:tc>
        <w:tc>
          <w:tcPr>
            <w:tcW w:w="4961" w:type="dxa"/>
            <w:shd w:val="clear" w:color="auto" w:fill="BFBFBF" w:themeFill="background1" w:themeFillShade="BF"/>
          </w:tcPr>
          <w:p w14:paraId="261AACBC" w14:textId="77777777" w:rsidR="00584033" w:rsidRPr="000E6B28" w:rsidRDefault="00584033" w:rsidP="00E30D11">
            <w:pPr>
              <w:rPr>
                <w:bCs/>
              </w:rPr>
            </w:pPr>
            <w:r w:rsidRPr="000E6B28">
              <w:rPr>
                <w:bCs/>
              </w:rPr>
              <w:t>Zagadnienia</w:t>
            </w:r>
          </w:p>
        </w:tc>
        <w:tc>
          <w:tcPr>
            <w:tcW w:w="1843" w:type="dxa"/>
            <w:shd w:val="clear" w:color="auto" w:fill="BFBFBF" w:themeFill="background1" w:themeFillShade="BF"/>
          </w:tcPr>
          <w:p w14:paraId="68616849" w14:textId="77777777" w:rsidR="00584033" w:rsidRPr="000E6B28" w:rsidRDefault="00584033" w:rsidP="00E30D11">
            <w:pPr>
              <w:rPr>
                <w:bCs/>
              </w:rPr>
            </w:pPr>
            <w:r w:rsidRPr="000E6B28">
              <w:rPr>
                <w:bCs/>
              </w:rPr>
              <w:t>Metody</w:t>
            </w:r>
          </w:p>
        </w:tc>
        <w:tc>
          <w:tcPr>
            <w:tcW w:w="2693" w:type="dxa"/>
            <w:shd w:val="clear" w:color="auto" w:fill="BFBFBF" w:themeFill="background1" w:themeFillShade="BF"/>
          </w:tcPr>
          <w:p w14:paraId="7BEA9700" w14:textId="77777777" w:rsidR="00584033" w:rsidRPr="000E6B28" w:rsidRDefault="00584033" w:rsidP="00E30D11">
            <w:pPr>
              <w:rPr>
                <w:bCs/>
              </w:rPr>
            </w:pPr>
            <w:r w:rsidRPr="000E6B28">
              <w:rPr>
                <w:bCs/>
              </w:rPr>
              <w:t>Narzędzia pomocnicze</w:t>
            </w:r>
          </w:p>
        </w:tc>
      </w:tr>
      <w:tr w:rsidR="00584033" w:rsidRPr="000E6B28" w14:paraId="3670BA0E" w14:textId="77777777" w:rsidTr="00E30D11">
        <w:tc>
          <w:tcPr>
            <w:tcW w:w="505" w:type="dxa"/>
          </w:tcPr>
          <w:p w14:paraId="02C10855" w14:textId="77777777" w:rsidR="00584033" w:rsidRPr="000E6B28" w:rsidRDefault="00584033" w:rsidP="00E30D11">
            <w:r w:rsidRPr="000E6B28">
              <w:t>1.</w:t>
            </w:r>
          </w:p>
        </w:tc>
        <w:tc>
          <w:tcPr>
            <w:tcW w:w="1304" w:type="dxa"/>
          </w:tcPr>
          <w:p w14:paraId="4269640B" w14:textId="77777777" w:rsidR="00584033" w:rsidRPr="000E6B28" w:rsidRDefault="00584033" w:rsidP="00E30D11">
            <w:pPr>
              <w:rPr>
                <w:bCs/>
              </w:rPr>
            </w:pPr>
            <w:r>
              <w:rPr>
                <w:bCs/>
              </w:rPr>
              <w:t>Sesja I</w:t>
            </w:r>
          </w:p>
        </w:tc>
        <w:tc>
          <w:tcPr>
            <w:tcW w:w="3119" w:type="dxa"/>
          </w:tcPr>
          <w:p w14:paraId="602FD88E" w14:textId="77777777" w:rsidR="00584033" w:rsidRPr="000E6B28" w:rsidRDefault="00584033" w:rsidP="0099202D">
            <w:pPr>
              <w:numPr>
                <w:ilvl w:val="0"/>
                <w:numId w:val="46"/>
              </w:numPr>
              <w:ind w:left="430"/>
            </w:pPr>
            <w:r w:rsidRPr="000E6B28">
              <w:t>Poznanie celów szkolenia i zasad pracy</w:t>
            </w:r>
          </w:p>
          <w:p w14:paraId="2693B945" w14:textId="77777777" w:rsidR="00584033" w:rsidRPr="000E6B28" w:rsidRDefault="00584033" w:rsidP="0099202D">
            <w:pPr>
              <w:numPr>
                <w:ilvl w:val="0"/>
                <w:numId w:val="46"/>
              </w:numPr>
              <w:ind w:left="430"/>
            </w:pPr>
            <w:r w:rsidRPr="000E6B28">
              <w:t>Uświadomienie znaczenia samostanowienia w działaniach WTZ</w:t>
            </w:r>
          </w:p>
        </w:tc>
        <w:tc>
          <w:tcPr>
            <w:tcW w:w="4961" w:type="dxa"/>
          </w:tcPr>
          <w:p w14:paraId="0C37654F" w14:textId="77777777" w:rsidR="00584033" w:rsidRPr="000E6B28" w:rsidRDefault="00584033" w:rsidP="00E30D11">
            <w:r w:rsidRPr="000E6B28">
              <w:t>Wprowadzenie:</w:t>
            </w:r>
          </w:p>
          <w:p w14:paraId="443647FD" w14:textId="77777777" w:rsidR="00584033" w:rsidRPr="000E6B28" w:rsidRDefault="00584033" w:rsidP="00E30D11">
            <w:r w:rsidRPr="000E6B28">
              <w:t>- przywitanie, przedstawienie trenera i uczestników,</w:t>
            </w:r>
          </w:p>
          <w:p w14:paraId="717488E7" w14:textId="77777777" w:rsidR="00584033" w:rsidRPr="000E6B28" w:rsidRDefault="00584033" w:rsidP="00E30D11">
            <w:r w:rsidRPr="000E6B28">
              <w:t xml:space="preserve">- omówienie programu i celu szkolenia </w:t>
            </w:r>
          </w:p>
          <w:p w14:paraId="1EB4F783" w14:textId="77777777" w:rsidR="00584033" w:rsidRPr="000E6B28" w:rsidRDefault="00584033" w:rsidP="00E30D11">
            <w:r w:rsidRPr="000E6B28">
              <w:t>- ustalenie zasad obowiązujących podczas szkolenia.</w:t>
            </w:r>
          </w:p>
          <w:p w14:paraId="1F881E28" w14:textId="77777777" w:rsidR="00584033" w:rsidRPr="000E6B28" w:rsidRDefault="00584033" w:rsidP="00E30D11">
            <w:pPr>
              <w:rPr>
                <w:bCs/>
              </w:rPr>
            </w:pPr>
            <w:r w:rsidRPr="000E6B28">
              <w:rPr>
                <w:bCs/>
              </w:rPr>
              <w:t>Zadania warsztatu terapii zajęciowej oraz miejsce i rola samostanowienia w pracy WTZ</w:t>
            </w:r>
          </w:p>
        </w:tc>
        <w:tc>
          <w:tcPr>
            <w:tcW w:w="1843" w:type="dxa"/>
          </w:tcPr>
          <w:p w14:paraId="43F99589" w14:textId="77777777" w:rsidR="00584033" w:rsidRPr="000E6B28" w:rsidRDefault="00584033" w:rsidP="00E30D11">
            <w:r w:rsidRPr="000E6B28">
              <w:t>Mini-wykład, dyskusja</w:t>
            </w:r>
          </w:p>
        </w:tc>
        <w:tc>
          <w:tcPr>
            <w:tcW w:w="2693" w:type="dxa"/>
          </w:tcPr>
          <w:p w14:paraId="58EA7AAA" w14:textId="77777777" w:rsidR="00584033" w:rsidRPr="000E6B28" w:rsidRDefault="00584033" w:rsidP="00E30D11">
            <w:r w:rsidRPr="000E6B28">
              <w:t>flipchart</w:t>
            </w:r>
          </w:p>
        </w:tc>
      </w:tr>
      <w:tr w:rsidR="00584033" w:rsidRPr="000E6B28" w14:paraId="1DA15C45" w14:textId="77777777" w:rsidTr="00E30D11">
        <w:tc>
          <w:tcPr>
            <w:tcW w:w="505" w:type="dxa"/>
          </w:tcPr>
          <w:p w14:paraId="1D9E6CF3" w14:textId="77777777" w:rsidR="00584033" w:rsidRPr="000E6B28" w:rsidRDefault="00584033" w:rsidP="00E30D11">
            <w:r w:rsidRPr="000E6B28">
              <w:t>2.</w:t>
            </w:r>
          </w:p>
        </w:tc>
        <w:tc>
          <w:tcPr>
            <w:tcW w:w="1304" w:type="dxa"/>
          </w:tcPr>
          <w:p w14:paraId="61C67327" w14:textId="77777777" w:rsidR="00584033" w:rsidRPr="000E6B28" w:rsidRDefault="00584033" w:rsidP="00E30D11">
            <w:pPr>
              <w:rPr>
                <w:bCs/>
              </w:rPr>
            </w:pPr>
            <w:r>
              <w:rPr>
                <w:bCs/>
              </w:rPr>
              <w:t>Sesja II</w:t>
            </w:r>
          </w:p>
        </w:tc>
        <w:tc>
          <w:tcPr>
            <w:tcW w:w="3119" w:type="dxa"/>
          </w:tcPr>
          <w:p w14:paraId="153C86F2" w14:textId="77777777" w:rsidR="00584033" w:rsidRPr="000E6B28" w:rsidRDefault="00584033" w:rsidP="00E30D11">
            <w:pPr>
              <w:rPr>
                <w:rFonts w:cstheme="minorHAnsi"/>
              </w:rPr>
            </w:pPr>
            <w:r w:rsidRPr="000E6B28">
              <w:rPr>
                <w:rFonts w:cstheme="minorHAnsi"/>
              </w:rPr>
              <w:t>Poznanie i pełne zrozumienie zapisów Konwencji ONZ o prawach osób niepełnosprawnych</w:t>
            </w:r>
          </w:p>
        </w:tc>
        <w:tc>
          <w:tcPr>
            <w:tcW w:w="4961" w:type="dxa"/>
          </w:tcPr>
          <w:p w14:paraId="4E11BB58" w14:textId="77777777" w:rsidR="00584033" w:rsidRPr="000E6B28" w:rsidRDefault="00584033" w:rsidP="00E30D11">
            <w:pPr>
              <w:rPr>
                <w:bCs/>
              </w:rPr>
            </w:pPr>
            <w:r w:rsidRPr="000E6B28">
              <w:rPr>
                <w:bCs/>
              </w:rPr>
              <w:t>Samostanowienie w świetle Konwencji ONZ o prawach osób niepełnosprawnych</w:t>
            </w:r>
          </w:p>
          <w:p w14:paraId="194CF91C" w14:textId="77777777" w:rsidR="00584033" w:rsidRPr="000E6B28" w:rsidRDefault="00584033" w:rsidP="00E30D11">
            <w:pPr>
              <w:rPr>
                <w:bCs/>
              </w:rPr>
            </w:pPr>
            <w:r w:rsidRPr="000E6B28">
              <w:rPr>
                <w:bCs/>
              </w:rPr>
              <w:t>- zapoznanie z zapisami Konwencji</w:t>
            </w:r>
          </w:p>
          <w:p w14:paraId="38FD6E5B" w14:textId="77777777" w:rsidR="00584033" w:rsidRPr="000E6B28" w:rsidRDefault="00584033" w:rsidP="00E30D11">
            <w:pPr>
              <w:rPr>
                <w:bCs/>
              </w:rPr>
            </w:pPr>
            <w:r w:rsidRPr="000E6B28">
              <w:rPr>
                <w:bCs/>
              </w:rPr>
              <w:t>- definicja samostanowienia i jego przejawy</w:t>
            </w:r>
          </w:p>
        </w:tc>
        <w:tc>
          <w:tcPr>
            <w:tcW w:w="1843" w:type="dxa"/>
          </w:tcPr>
          <w:p w14:paraId="6D7F61F6" w14:textId="77777777" w:rsidR="00584033" w:rsidRPr="000E6B28" w:rsidRDefault="00584033" w:rsidP="00E30D11">
            <w:r w:rsidRPr="000E6B28">
              <w:t>Mini -wykład, dyskusja</w:t>
            </w:r>
          </w:p>
        </w:tc>
        <w:tc>
          <w:tcPr>
            <w:tcW w:w="2693" w:type="dxa"/>
          </w:tcPr>
          <w:p w14:paraId="4ADE1074" w14:textId="77777777" w:rsidR="00584033" w:rsidRPr="000E6B28" w:rsidRDefault="00584033" w:rsidP="00E30D11">
            <w:r w:rsidRPr="000E6B28">
              <w:t>Konwencja ONZ o prawach osób niepełnosprawnych,</w:t>
            </w:r>
          </w:p>
          <w:p w14:paraId="442A162C" w14:textId="77777777" w:rsidR="00584033" w:rsidRPr="000E6B28" w:rsidRDefault="00584033" w:rsidP="00E30D11">
            <w:r w:rsidRPr="000E6B28">
              <w:t>prezentacja w PowerPoint, flipchart</w:t>
            </w:r>
          </w:p>
        </w:tc>
      </w:tr>
      <w:tr w:rsidR="00584033" w:rsidRPr="000E6B28" w14:paraId="543C9E3E" w14:textId="77777777" w:rsidTr="00E30D11">
        <w:tc>
          <w:tcPr>
            <w:tcW w:w="505" w:type="dxa"/>
          </w:tcPr>
          <w:p w14:paraId="525D8514" w14:textId="77777777" w:rsidR="00584033" w:rsidRPr="000E6B28" w:rsidRDefault="00584033" w:rsidP="00E30D11">
            <w:r w:rsidRPr="000E6B28">
              <w:t>3.</w:t>
            </w:r>
          </w:p>
        </w:tc>
        <w:tc>
          <w:tcPr>
            <w:tcW w:w="1304" w:type="dxa"/>
          </w:tcPr>
          <w:p w14:paraId="68C72B14" w14:textId="77777777" w:rsidR="00584033" w:rsidRPr="000E6B28" w:rsidRDefault="00584033" w:rsidP="00E30D11">
            <w:r>
              <w:t>Sesja III (a)</w:t>
            </w:r>
          </w:p>
        </w:tc>
        <w:tc>
          <w:tcPr>
            <w:tcW w:w="3119" w:type="dxa"/>
          </w:tcPr>
          <w:p w14:paraId="3BCC7DCD" w14:textId="77777777" w:rsidR="00584033" w:rsidRPr="000E6B28" w:rsidRDefault="00584033" w:rsidP="00E30D11">
            <w:pPr>
              <w:rPr>
                <w:rFonts w:cstheme="minorHAnsi"/>
              </w:rPr>
            </w:pPr>
            <w:r w:rsidRPr="000E6B28">
              <w:rPr>
                <w:rFonts w:cstheme="minorHAnsi"/>
              </w:rPr>
              <w:t>Nabycie podstawowych umiejętności stosowania zasady samostanowienia w pracy w WTZ</w:t>
            </w:r>
          </w:p>
        </w:tc>
        <w:tc>
          <w:tcPr>
            <w:tcW w:w="4961" w:type="dxa"/>
          </w:tcPr>
          <w:p w14:paraId="2F02EBA7" w14:textId="77777777" w:rsidR="00584033" w:rsidRPr="000E6B28" w:rsidRDefault="00584033" w:rsidP="00E30D11">
            <w:pPr>
              <w:rPr>
                <w:rFonts w:cstheme="minorHAnsi"/>
              </w:rPr>
            </w:pPr>
            <w:r w:rsidRPr="000E6B28">
              <w:rPr>
                <w:rFonts w:cstheme="minorHAnsi"/>
              </w:rPr>
              <w:t>Wspieranie osób dorosłych z niepełnosprawnością intelektualną do samodzielnego życia poprzez:</w:t>
            </w:r>
          </w:p>
          <w:p w14:paraId="1E1738C4" w14:textId="77777777" w:rsidR="00584033" w:rsidRPr="000E6B28" w:rsidRDefault="00584033" w:rsidP="00E30D11">
            <w:pPr>
              <w:rPr>
                <w:rFonts w:cstheme="minorHAnsi"/>
              </w:rPr>
            </w:pPr>
            <w:r w:rsidRPr="000E6B28">
              <w:rPr>
                <w:rFonts w:cstheme="minorHAnsi"/>
              </w:rPr>
              <w:t>- zajęcia w społeczności lokalnej,</w:t>
            </w:r>
          </w:p>
          <w:p w14:paraId="7BE97B89" w14:textId="77777777" w:rsidR="00584033" w:rsidRPr="000E6B28" w:rsidRDefault="00584033" w:rsidP="00E30D11">
            <w:pPr>
              <w:rPr>
                <w:rFonts w:cstheme="minorHAnsi"/>
              </w:rPr>
            </w:pPr>
            <w:r w:rsidRPr="000E6B28">
              <w:rPr>
                <w:rFonts w:cstheme="minorHAnsi"/>
              </w:rPr>
              <w:t>- pokazanie możliwości i wyrobienie nawyku u osób z niepełnosprawnością spędzania czasu wolnego w kinie, kawiarni, muzeum, kręgielni itp.,</w:t>
            </w:r>
          </w:p>
          <w:p w14:paraId="473529C9" w14:textId="77777777" w:rsidR="00584033" w:rsidRPr="000E6B28" w:rsidRDefault="00584033" w:rsidP="00E30D11">
            <w:pPr>
              <w:rPr>
                <w:rFonts w:cstheme="minorHAnsi"/>
              </w:rPr>
            </w:pPr>
            <w:r w:rsidRPr="000E6B28">
              <w:rPr>
                <w:rFonts w:cstheme="minorHAnsi"/>
              </w:rPr>
              <w:t>- robienie zakupów, wizyty w urzędach i instytucjach rynku pracy i innych.</w:t>
            </w:r>
          </w:p>
        </w:tc>
        <w:tc>
          <w:tcPr>
            <w:tcW w:w="1843" w:type="dxa"/>
          </w:tcPr>
          <w:p w14:paraId="5D90D6F7" w14:textId="77777777" w:rsidR="00584033" w:rsidRPr="000E6B28" w:rsidRDefault="00584033" w:rsidP="00E30D11">
            <w:r w:rsidRPr="000E6B28">
              <w:t>Ćwiczenia:</w:t>
            </w:r>
          </w:p>
          <w:p w14:paraId="18939E7F" w14:textId="77777777" w:rsidR="00584033" w:rsidRPr="000E6B28" w:rsidRDefault="00584033" w:rsidP="00E30D11">
            <w:r w:rsidRPr="000E6B28">
              <w:t>-przywołanie i analiza doświadczonych sytuacji.</w:t>
            </w:r>
          </w:p>
        </w:tc>
        <w:tc>
          <w:tcPr>
            <w:tcW w:w="2693" w:type="dxa"/>
          </w:tcPr>
          <w:p w14:paraId="72341CAA" w14:textId="77777777" w:rsidR="00584033" w:rsidRPr="000E6B28" w:rsidRDefault="00584033" w:rsidP="00E30D11">
            <w:pPr>
              <w:rPr>
                <w:b/>
              </w:rPr>
            </w:pPr>
            <w:r w:rsidRPr="000E6B28">
              <w:t>Flipchart, kartki papieru, mazaki</w:t>
            </w:r>
          </w:p>
        </w:tc>
      </w:tr>
      <w:tr w:rsidR="00584033" w:rsidRPr="000E6B28" w14:paraId="5F1D3931" w14:textId="77777777" w:rsidTr="00E30D11">
        <w:tc>
          <w:tcPr>
            <w:tcW w:w="505" w:type="dxa"/>
          </w:tcPr>
          <w:p w14:paraId="348F8D5C" w14:textId="77777777" w:rsidR="00584033" w:rsidRPr="000E6B28" w:rsidRDefault="00584033" w:rsidP="00E30D11">
            <w:r w:rsidRPr="000E6B28">
              <w:t>4.</w:t>
            </w:r>
          </w:p>
        </w:tc>
        <w:tc>
          <w:tcPr>
            <w:tcW w:w="1304" w:type="dxa"/>
          </w:tcPr>
          <w:p w14:paraId="022EDE4A" w14:textId="77777777" w:rsidR="00584033" w:rsidRPr="000E6B28" w:rsidRDefault="00584033" w:rsidP="00E30D11">
            <w:r>
              <w:t>Sesja III (b)</w:t>
            </w:r>
          </w:p>
        </w:tc>
        <w:tc>
          <w:tcPr>
            <w:tcW w:w="3119" w:type="dxa"/>
          </w:tcPr>
          <w:p w14:paraId="5B126485" w14:textId="77777777" w:rsidR="00584033" w:rsidRPr="000E6B28" w:rsidRDefault="00584033" w:rsidP="00E30D11">
            <w:pPr>
              <w:rPr>
                <w:b/>
              </w:rPr>
            </w:pPr>
            <w:r w:rsidRPr="000E6B28">
              <w:rPr>
                <w:rFonts w:cstheme="minorHAnsi"/>
              </w:rPr>
              <w:t>Nabycie podstawowych umiejętności stosowania zasady samostanowienia w pracy w WTZ</w:t>
            </w:r>
          </w:p>
        </w:tc>
        <w:tc>
          <w:tcPr>
            <w:tcW w:w="4961" w:type="dxa"/>
          </w:tcPr>
          <w:p w14:paraId="6BA71F87" w14:textId="77777777" w:rsidR="00584033" w:rsidRPr="000E6B28" w:rsidRDefault="00584033" w:rsidP="00E30D11">
            <w:r w:rsidRPr="000E6B28">
              <w:t>Wspieranie osób z niepełnosprawnością w zakresie:</w:t>
            </w:r>
          </w:p>
          <w:p w14:paraId="05716D64" w14:textId="77777777" w:rsidR="00584033" w:rsidRPr="000E6B28" w:rsidRDefault="00584033" w:rsidP="00E30D11">
            <w:pPr>
              <w:rPr>
                <w:bCs/>
              </w:rPr>
            </w:pPr>
            <w:r w:rsidRPr="000E6B28">
              <w:t xml:space="preserve">- </w:t>
            </w:r>
            <w:r w:rsidRPr="000E6B28">
              <w:rPr>
                <w:bCs/>
              </w:rPr>
              <w:t xml:space="preserve">komunikowania z otoczeniem, </w:t>
            </w:r>
          </w:p>
          <w:p w14:paraId="6B7E45CE" w14:textId="77777777" w:rsidR="00584033" w:rsidRPr="000E6B28" w:rsidRDefault="00584033" w:rsidP="00E30D11">
            <w:pPr>
              <w:rPr>
                <w:bCs/>
              </w:rPr>
            </w:pPr>
            <w:r w:rsidRPr="000E6B28">
              <w:rPr>
                <w:bCs/>
              </w:rPr>
              <w:t>- nawiązywania relacji społecznych,</w:t>
            </w:r>
          </w:p>
          <w:p w14:paraId="6648DDAE" w14:textId="77777777" w:rsidR="00584033" w:rsidRPr="000E6B28" w:rsidRDefault="00584033" w:rsidP="00E30D11">
            <w:pPr>
              <w:rPr>
                <w:bCs/>
              </w:rPr>
            </w:pPr>
            <w:r w:rsidRPr="000E6B28">
              <w:rPr>
                <w:bCs/>
              </w:rPr>
              <w:t>- udziału w życiu kulturalnym,</w:t>
            </w:r>
          </w:p>
          <w:p w14:paraId="146D4124" w14:textId="77777777" w:rsidR="00584033" w:rsidRPr="000E6B28" w:rsidRDefault="00584033" w:rsidP="00E30D11">
            <w:pPr>
              <w:rPr>
                <w:bCs/>
              </w:rPr>
            </w:pPr>
            <w:r w:rsidRPr="000E6B28">
              <w:rPr>
                <w:bCs/>
              </w:rPr>
              <w:t xml:space="preserve"> - załatwiania spraw w urzędach,</w:t>
            </w:r>
          </w:p>
          <w:p w14:paraId="3E68CF41" w14:textId="77777777" w:rsidR="00584033" w:rsidRPr="000E6B28" w:rsidRDefault="00584033" w:rsidP="00E30D11">
            <w:pPr>
              <w:rPr>
                <w:rFonts w:cstheme="minorHAnsi"/>
              </w:rPr>
            </w:pPr>
            <w:r w:rsidRPr="000E6B28">
              <w:t>- korzystania z dostępnych usług rynku pracy.</w:t>
            </w:r>
          </w:p>
        </w:tc>
        <w:tc>
          <w:tcPr>
            <w:tcW w:w="1843" w:type="dxa"/>
          </w:tcPr>
          <w:p w14:paraId="55E3CDE6" w14:textId="77777777" w:rsidR="00584033" w:rsidRPr="000E6B28" w:rsidRDefault="00584033" w:rsidP="00E30D11">
            <w:r w:rsidRPr="000E6B28">
              <w:t>Ćwiczenia:</w:t>
            </w:r>
          </w:p>
          <w:p w14:paraId="1F5ECFDE" w14:textId="77777777" w:rsidR="00584033" w:rsidRPr="000E6B28" w:rsidRDefault="00584033" w:rsidP="00E30D11">
            <w:r w:rsidRPr="000E6B28">
              <w:t>analiza studium przypadku.</w:t>
            </w:r>
          </w:p>
        </w:tc>
        <w:tc>
          <w:tcPr>
            <w:tcW w:w="2693" w:type="dxa"/>
          </w:tcPr>
          <w:p w14:paraId="13592CED" w14:textId="77777777" w:rsidR="00584033" w:rsidRPr="000E6B28" w:rsidRDefault="00584033" w:rsidP="00E30D11">
            <w:pPr>
              <w:rPr>
                <w:b/>
              </w:rPr>
            </w:pPr>
            <w:r w:rsidRPr="000E6B28">
              <w:t>Flipchart, kartki papieru, mazaki</w:t>
            </w:r>
          </w:p>
        </w:tc>
      </w:tr>
    </w:tbl>
    <w:p w14:paraId="7F27F65F" w14:textId="77777777" w:rsidR="00584033" w:rsidRPr="000E6B28" w:rsidRDefault="00584033" w:rsidP="00584033">
      <w:pPr>
        <w:rPr>
          <w:b/>
        </w:rPr>
        <w:sectPr w:rsidR="00584033" w:rsidRPr="000E6B28" w:rsidSect="00075823">
          <w:pgSz w:w="16838" w:h="11906" w:orient="landscape"/>
          <w:pgMar w:top="1417" w:right="1417" w:bottom="1417" w:left="1417" w:header="708" w:footer="708" w:gutter="0"/>
          <w:cols w:space="708"/>
          <w:docGrid w:linePitch="360"/>
        </w:sectPr>
      </w:pPr>
    </w:p>
    <w:p w14:paraId="3B239818" w14:textId="77777777" w:rsidR="00584033" w:rsidRPr="00E30D11" w:rsidRDefault="00584033" w:rsidP="0099202D">
      <w:pPr>
        <w:numPr>
          <w:ilvl w:val="0"/>
          <w:numId w:val="30"/>
        </w:numPr>
        <w:spacing w:after="120" w:line="276" w:lineRule="auto"/>
        <w:rPr>
          <w:rFonts w:cstheme="minorHAnsi"/>
          <w:sz w:val="24"/>
          <w:szCs w:val="24"/>
        </w:rPr>
      </w:pPr>
      <w:r w:rsidRPr="00E30D11">
        <w:rPr>
          <w:rFonts w:cstheme="minorHAnsi"/>
          <w:sz w:val="24"/>
          <w:szCs w:val="24"/>
        </w:rPr>
        <w:lastRenderedPageBreak/>
        <w:t>Opis sposobu pomiaru sprawdzającego wyniki szkolenia</w:t>
      </w:r>
    </w:p>
    <w:p w14:paraId="5F8E94AD" w14:textId="77777777" w:rsidR="00584033" w:rsidRPr="00E30D11" w:rsidRDefault="00584033" w:rsidP="00584033">
      <w:pPr>
        <w:spacing w:after="120" w:line="276" w:lineRule="auto"/>
        <w:rPr>
          <w:rFonts w:cstheme="minorHAnsi"/>
          <w:sz w:val="24"/>
          <w:szCs w:val="24"/>
        </w:rPr>
      </w:pPr>
      <w:r w:rsidRPr="00E30D11">
        <w:rPr>
          <w:rFonts w:cstheme="minorHAnsi"/>
          <w:sz w:val="24"/>
          <w:szCs w:val="24"/>
        </w:rPr>
        <w:t>Oceny dokonuje trener na podstawie obserwacji przebiegu szkolenia i zaangażowania uczestników. Pytania, na które odpowiada trener:</w:t>
      </w:r>
    </w:p>
    <w:p w14:paraId="7BEAA762" w14:textId="77777777" w:rsidR="00584033" w:rsidRPr="00E30D11" w:rsidRDefault="00584033" w:rsidP="0099202D">
      <w:pPr>
        <w:numPr>
          <w:ilvl w:val="0"/>
          <w:numId w:val="87"/>
        </w:numPr>
        <w:spacing w:after="120" w:line="276" w:lineRule="auto"/>
        <w:rPr>
          <w:rFonts w:cstheme="minorHAnsi"/>
          <w:sz w:val="24"/>
          <w:szCs w:val="24"/>
        </w:rPr>
      </w:pPr>
      <w:r w:rsidRPr="00E30D11">
        <w:rPr>
          <w:rFonts w:cstheme="minorHAnsi"/>
          <w:sz w:val="24"/>
          <w:szCs w:val="24"/>
        </w:rPr>
        <w:t>Na ile uczestnicy zrozumieli i przyjęli pojęcie samostanowienia,</w:t>
      </w:r>
    </w:p>
    <w:p w14:paraId="74244213" w14:textId="77777777" w:rsidR="00584033" w:rsidRPr="00E30D11" w:rsidRDefault="00584033" w:rsidP="0099202D">
      <w:pPr>
        <w:numPr>
          <w:ilvl w:val="0"/>
          <w:numId w:val="87"/>
        </w:numPr>
        <w:spacing w:after="120" w:line="276" w:lineRule="auto"/>
        <w:rPr>
          <w:rFonts w:cstheme="minorHAnsi"/>
          <w:sz w:val="24"/>
          <w:szCs w:val="24"/>
        </w:rPr>
      </w:pPr>
      <w:r w:rsidRPr="00E30D11">
        <w:rPr>
          <w:rFonts w:cstheme="minorHAnsi"/>
          <w:sz w:val="24"/>
          <w:szCs w:val="24"/>
        </w:rPr>
        <w:t>Na ile uczestnicy zrozumieli i zaakceptowali rolę WTZ w kształtowaniu kompetencji do samostanowienia.</w:t>
      </w:r>
    </w:p>
    <w:p w14:paraId="2E07CD43" w14:textId="77777777" w:rsidR="00584033" w:rsidRPr="00E30D11" w:rsidRDefault="00584033" w:rsidP="0099202D">
      <w:pPr>
        <w:numPr>
          <w:ilvl w:val="0"/>
          <w:numId w:val="30"/>
        </w:numPr>
        <w:spacing w:after="120" w:line="276" w:lineRule="auto"/>
        <w:rPr>
          <w:rFonts w:cstheme="minorHAnsi"/>
          <w:sz w:val="24"/>
          <w:szCs w:val="24"/>
        </w:rPr>
      </w:pPr>
      <w:r w:rsidRPr="00E30D11">
        <w:rPr>
          <w:rFonts w:cstheme="minorHAnsi"/>
          <w:sz w:val="24"/>
          <w:szCs w:val="24"/>
        </w:rPr>
        <w:t>Wyposażenie i niezbędne materiały</w:t>
      </w:r>
    </w:p>
    <w:p w14:paraId="7C5A4EA4" w14:textId="77777777" w:rsidR="00584033" w:rsidRPr="00E30D11" w:rsidRDefault="00584033" w:rsidP="00584033">
      <w:pPr>
        <w:spacing w:after="120" w:line="276" w:lineRule="auto"/>
        <w:rPr>
          <w:rFonts w:cstheme="minorHAnsi"/>
          <w:sz w:val="24"/>
          <w:szCs w:val="24"/>
        </w:rPr>
      </w:pPr>
      <w:r w:rsidRPr="00E30D11">
        <w:rPr>
          <w:rFonts w:cstheme="minorHAnsi"/>
          <w:sz w:val="24"/>
          <w:szCs w:val="24"/>
        </w:rPr>
        <w:t xml:space="preserve">Rzutnik, laptop, flipchart, kartki papieru, mazaki. </w:t>
      </w:r>
    </w:p>
    <w:p w14:paraId="2F87D879" w14:textId="77777777" w:rsidR="00584033" w:rsidRPr="00E30D11" w:rsidRDefault="00584033" w:rsidP="00584033">
      <w:pPr>
        <w:spacing w:after="120" w:line="276" w:lineRule="auto"/>
        <w:rPr>
          <w:rFonts w:cstheme="minorHAnsi"/>
          <w:sz w:val="24"/>
          <w:szCs w:val="24"/>
        </w:rPr>
      </w:pPr>
      <w:r w:rsidRPr="00E30D11">
        <w:rPr>
          <w:rFonts w:cstheme="minorHAnsi"/>
          <w:sz w:val="24"/>
          <w:szCs w:val="24"/>
        </w:rPr>
        <w:t>W części 3 i 4 uczestnicy pracują w grupach, co wymaga odpowiednio ustawionych stołów.</w:t>
      </w:r>
    </w:p>
    <w:p w14:paraId="09886D35" w14:textId="77777777" w:rsidR="00584033" w:rsidRPr="00E30D11" w:rsidRDefault="00584033" w:rsidP="0099202D">
      <w:pPr>
        <w:numPr>
          <w:ilvl w:val="0"/>
          <w:numId w:val="30"/>
        </w:numPr>
        <w:contextualSpacing/>
        <w:rPr>
          <w:rFonts w:cstheme="minorHAnsi"/>
          <w:sz w:val="24"/>
          <w:szCs w:val="24"/>
        </w:rPr>
      </w:pPr>
      <w:r w:rsidRPr="00E30D11">
        <w:rPr>
          <w:rFonts w:cstheme="minorHAnsi"/>
          <w:sz w:val="24"/>
          <w:szCs w:val="24"/>
        </w:rPr>
        <w:t>Literatura uzupełniająca</w:t>
      </w:r>
    </w:p>
    <w:p w14:paraId="51D23629" w14:textId="77777777" w:rsidR="00584033" w:rsidRPr="00E30D11" w:rsidRDefault="00584033" w:rsidP="00584033">
      <w:pPr>
        <w:rPr>
          <w:rFonts w:cstheme="minorHAnsi"/>
          <w:sz w:val="24"/>
          <w:szCs w:val="24"/>
        </w:rPr>
      </w:pPr>
      <w:r w:rsidRPr="00E30D11">
        <w:rPr>
          <w:rFonts w:cstheme="minorHAnsi"/>
          <w:sz w:val="24"/>
          <w:szCs w:val="24"/>
        </w:rPr>
        <w:t>Pedagogika specjalna. Praca zbiorowa pod red. Wł. Dykcika, Poznań 2005.</w:t>
      </w:r>
    </w:p>
    <w:p w14:paraId="0874ADAC" w14:textId="77777777" w:rsidR="00584033" w:rsidRPr="00E30D11" w:rsidRDefault="00584033" w:rsidP="00584033">
      <w:pPr>
        <w:rPr>
          <w:rFonts w:cstheme="minorHAnsi"/>
          <w:sz w:val="24"/>
          <w:szCs w:val="24"/>
        </w:rPr>
      </w:pPr>
      <w:r w:rsidRPr="00E30D11">
        <w:rPr>
          <w:rFonts w:cstheme="minorHAnsi"/>
          <w:sz w:val="24"/>
          <w:szCs w:val="24"/>
        </w:rPr>
        <w:t>Pisula E. Dorosłość osób z niepełnosprawnością intelektualną- szanse i zagrożenia, Warszawa 2008.</w:t>
      </w:r>
    </w:p>
    <w:p w14:paraId="7F374CBD" w14:textId="77777777" w:rsidR="00584033" w:rsidRPr="00E30D11" w:rsidRDefault="00584033" w:rsidP="00584033">
      <w:pPr>
        <w:rPr>
          <w:rFonts w:cstheme="minorHAnsi"/>
          <w:sz w:val="24"/>
          <w:szCs w:val="24"/>
        </w:rPr>
      </w:pPr>
      <w:r w:rsidRPr="00E30D11">
        <w:rPr>
          <w:rFonts w:cstheme="minorHAnsi"/>
          <w:sz w:val="24"/>
          <w:szCs w:val="24"/>
        </w:rPr>
        <w:t>Żyta A., Samostanowienie dorosłych osób z niepełnosprawnością intelektualną a ich rodzice- dylematy i wyzwania, (w:) Człowiek-Niepełnosprawność-Społeczeństwo, nr 4 (22) 2013.</w:t>
      </w:r>
    </w:p>
    <w:p w14:paraId="0787E3C7" w14:textId="1FD3B69E" w:rsidR="00584033" w:rsidRPr="00E30D11" w:rsidRDefault="00584033" w:rsidP="1CFBB0A2">
      <w:pPr>
        <w:rPr>
          <w:sz w:val="24"/>
          <w:szCs w:val="24"/>
        </w:rPr>
      </w:pPr>
      <w:r w:rsidRPr="1CFBB0A2">
        <w:rPr>
          <w:sz w:val="24"/>
          <w:szCs w:val="24"/>
        </w:rPr>
        <w:t>Żółkowska T., Usługi dla dorosłych osób z niepełnosprawnością- integracja czy segregacja,</w:t>
      </w:r>
      <w:r w:rsidR="2F57A9C6" w:rsidRPr="1CFBB0A2">
        <w:rPr>
          <w:sz w:val="24"/>
          <w:szCs w:val="24"/>
        </w:rPr>
        <w:t xml:space="preserve"> </w:t>
      </w:r>
      <w:r w:rsidRPr="1CFBB0A2">
        <w:rPr>
          <w:sz w:val="24"/>
          <w:szCs w:val="24"/>
        </w:rPr>
        <w:t>(w:) W stronę podmiotowości osób niepełnosprawnych, pod red. Anny Klinik, Kraków 2008.</w:t>
      </w:r>
    </w:p>
    <w:p w14:paraId="0339F92D" w14:textId="77777777" w:rsidR="00584033" w:rsidRPr="00E30D11" w:rsidRDefault="00584033" w:rsidP="00584033">
      <w:pPr>
        <w:rPr>
          <w:rFonts w:cstheme="minorHAnsi"/>
          <w:sz w:val="24"/>
          <w:szCs w:val="24"/>
        </w:rPr>
      </w:pPr>
      <w:r w:rsidRPr="00E30D11">
        <w:rPr>
          <w:rFonts w:cstheme="minorHAnsi"/>
          <w:sz w:val="24"/>
          <w:szCs w:val="24"/>
        </w:rPr>
        <w:t>Olszewska B., Zakres i wybrane formy opieki nad osobami niepełnosprawnymi, (w:) W stronę podmiotowości osób niepełnosprawnych, pod red. Anny Klinik, Kraków 2008.</w:t>
      </w:r>
    </w:p>
    <w:p w14:paraId="6218E972" w14:textId="77777777" w:rsidR="00584033" w:rsidRPr="00E30D11" w:rsidRDefault="00584033" w:rsidP="00584033">
      <w:pPr>
        <w:rPr>
          <w:rFonts w:cstheme="minorHAnsi"/>
          <w:sz w:val="24"/>
          <w:szCs w:val="24"/>
          <w:lang w:val="en-GB"/>
        </w:rPr>
      </w:pPr>
      <w:r w:rsidRPr="00E30D11">
        <w:rPr>
          <w:rFonts w:cstheme="minorHAnsi"/>
          <w:sz w:val="24"/>
          <w:szCs w:val="24"/>
        </w:rPr>
        <w:t>Lizoń-</w:t>
      </w:r>
      <w:proofErr w:type="spellStart"/>
      <w:r w:rsidRPr="00E30D11">
        <w:rPr>
          <w:rFonts w:cstheme="minorHAnsi"/>
          <w:sz w:val="24"/>
          <w:szCs w:val="24"/>
        </w:rPr>
        <w:t>Szłapowska</w:t>
      </w:r>
      <w:proofErr w:type="spellEnd"/>
      <w:r w:rsidRPr="00E30D11">
        <w:rPr>
          <w:rFonts w:cstheme="minorHAnsi"/>
          <w:sz w:val="24"/>
          <w:szCs w:val="24"/>
        </w:rPr>
        <w:t xml:space="preserve"> D., Aktywizacja zawodowa osób upośledzonych umysłowo, (w:) W stronę podmiotowości osób niepełnosprawnych, pod red. </w:t>
      </w:r>
      <w:r w:rsidRPr="00E30D11">
        <w:rPr>
          <w:rFonts w:cstheme="minorHAnsi"/>
          <w:sz w:val="24"/>
          <w:szCs w:val="24"/>
          <w:lang w:val="en-GB"/>
        </w:rPr>
        <w:t xml:space="preserve">Anny </w:t>
      </w:r>
      <w:proofErr w:type="spellStart"/>
      <w:r w:rsidRPr="00E30D11">
        <w:rPr>
          <w:rFonts w:cstheme="minorHAnsi"/>
          <w:sz w:val="24"/>
          <w:szCs w:val="24"/>
          <w:lang w:val="en-GB"/>
        </w:rPr>
        <w:t>Klinik</w:t>
      </w:r>
      <w:proofErr w:type="spellEnd"/>
      <w:r w:rsidRPr="00E30D11">
        <w:rPr>
          <w:rFonts w:cstheme="minorHAnsi"/>
          <w:sz w:val="24"/>
          <w:szCs w:val="24"/>
          <w:lang w:val="en-GB"/>
        </w:rPr>
        <w:t>, Kraków 2008.</w:t>
      </w:r>
    </w:p>
    <w:p w14:paraId="70C099CC" w14:textId="77777777" w:rsidR="00584033" w:rsidRPr="00E30D11" w:rsidRDefault="00584033" w:rsidP="00584033">
      <w:pPr>
        <w:rPr>
          <w:rFonts w:eastAsiaTheme="minorEastAsia" w:cstheme="minorHAnsi"/>
          <w:sz w:val="24"/>
          <w:szCs w:val="24"/>
          <w:lang w:val="en-US"/>
        </w:rPr>
      </w:pPr>
      <w:r w:rsidRPr="00E30D11">
        <w:rPr>
          <w:rFonts w:eastAsiaTheme="minorEastAsia" w:cstheme="minorHAnsi"/>
          <w:sz w:val="24"/>
          <w:szCs w:val="24"/>
          <w:lang w:val="en-US"/>
        </w:rPr>
        <w:t xml:space="preserve">Field S. </w:t>
      </w:r>
      <w:proofErr w:type="spellStart"/>
      <w:r w:rsidRPr="00E30D11">
        <w:rPr>
          <w:rFonts w:eastAsiaTheme="minorEastAsia" w:cstheme="minorHAnsi"/>
          <w:sz w:val="24"/>
          <w:szCs w:val="24"/>
          <w:lang w:val="en-US"/>
        </w:rPr>
        <w:t>i</w:t>
      </w:r>
      <w:proofErr w:type="spellEnd"/>
      <w:r w:rsidRPr="00E30D11">
        <w:rPr>
          <w:rFonts w:eastAsiaTheme="minorEastAsia" w:cstheme="minorHAnsi"/>
          <w:sz w:val="24"/>
          <w:szCs w:val="24"/>
          <w:lang w:val="en-US"/>
        </w:rPr>
        <w:t xml:space="preserve"> in., A practical guide to teaching self</w:t>
      </w:r>
      <w:r w:rsidRPr="00E30D11">
        <w:rPr>
          <w:rFonts w:ascii="Cambria Math" w:eastAsiaTheme="minorEastAsia" w:hAnsi="Cambria Math" w:cs="Cambria Math"/>
          <w:sz w:val="24"/>
          <w:szCs w:val="24"/>
          <w:lang w:val="en-US"/>
        </w:rPr>
        <w:t>‑</w:t>
      </w:r>
      <w:r w:rsidRPr="00E30D11">
        <w:rPr>
          <w:rFonts w:eastAsiaTheme="minorEastAsia" w:cstheme="minorHAnsi"/>
          <w:sz w:val="24"/>
          <w:szCs w:val="24"/>
          <w:lang w:val="en-US"/>
        </w:rPr>
        <w:t>determination, Reston 1998.</w:t>
      </w:r>
    </w:p>
    <w:p w14:paraId="27D920B8" w14:textId="7B000E6D" w:rsidR="00584033" w:rsidRPr="004D1E6F" w:rsidRDefault="00584033" w:rsidP="00584033">
      <w:pPr>
        <w:rPr>
          <w:rFonts w:eastAsiaTheme="minorEastAsia" w:cstheme="minorHAnsi"/>
          <w:sz w:val="24"/>
          <w:szCs w:val="24"/>
          <w:lang w:val="en-US"/>
        </w:rPr>
      </w:pPr>
      <w:proofErr w:type="spellStart"/>
      <w:r w:rsidRPr="004D1E6F">
        <w:rPr>
          <w:rFonts w:eastAsiaTheme="minorEastAsia" w:cstheme="minorHAnsi"/>
          <w:sz w:val="24"/>
          <w:szCs w:val="24"/>
          <w:lang w:val="en-US"/>
        </w:rPr>
        <w:t>Wehmeyer</w:t>
      </w:r>
      <w:proofErr w:type="spellEnd"/>
      <w:r w:rsidRPr="004D1E6F">
        <w:rPr>
          <w:rFonts w:eastAsiaTheme="minorEastAsia" w:cstheme="minorHAnsi"/>
          <w:sz w:val="24"/>
          <w:szCs w:val="24"/>
          <w:lang w:val="en-US"/>
        </w:rPr>
        <w:t xml:space="preserve"> M. L., </w:t>
      </w:r>
      <w:r w:rsidRPr="004D1E6F">
        <w:rPr>
          <w:rFonts w:eastAsiaTheme="minorEastAsia" w:cstheme="minorHAnsi"/>
          <w:sz w:val="24"/>
          <w:szCs w:val="24"/>
          <w:lang w:val="en-GB"/>
        </w:rPr>
        <w:t>Self</w:t>
      </w:r>
      <w:r w:rsidRPr="004D1E6F">
        <w:rPr>
          <w:rFonts w:ascii="Cambria Math" w:eastAsiaTheme="minorEastAsia" w:hAnsi="Cambria Math" w:cs="Cambria Math"/>
          <w:sz w:val="24"/>
          <w:szCs w:val="24"/>
          <w:lang w:val="en-GB"/>
        </w:rPr>
        <w:t>‑</w:t>
      </w:r>
      <w:r w:rsidRPr="004D1E6F">
        <w:rPr>
          <w:rFonts w:eastAsiaTheme="minorEastAsia" w:cstheme="minorHAnsi"/>
          <w:sz w:val="24"/>
          <w:szCs w:val="24"/>
          <w:lang w:val="en-GB"/>
        </w:rPr>
        <w:t>determination</w:t>
      </w:r>
      <w:r w:rsidR="004D1E6F">
        <w:rPr>
          <w:rFonts w:eastAsiaTheme="minorEastAsia" w:cstheme="minorHAnsi"/>
          <w:sz w:val="24"/>
          <w:szCs w:val="24"/>
          <w:lang w:val="en-GB"/>
        </w:rPr>
        <w:t xml:space="preserve"> </w:t>
      </w:r>
      <w:r w:rsidRPr="004D1E6F">
        <w:rPr>
          <w:rFonts w:eastAsiaTheme="minorEastAsia" w:cstheme="minorHAnsi"/>
          <w:sz w:val="24"/>
          <w:szCs w:val="24"/>
          <w:lang w:val="en-GB"/>
        </w:rPr>
        <w:t>and a strengths</w:t>
      </w:r>
      <w:r w:rsidRPr="004D1E6F">
        <w:rPr>
          <w:rFonts w:ascii="Cambria Math" w:eastAsiaTheme="minorEastAsia" w:hAnsi="Cambria Math" w:cs="Cambria Math"/>
          <w:sz w:val="24"/>
          <w:szCs w:val="24"/>
          <w:lang w:val="en-GB"/>
        </w:rPr>
        <w:t>‑</w:t>
      </w:r>
      <w:r w:rsidRPr="004D1E6F">
        <w:rPr>
          <w:rFonts w:eastAsiaTheme="minorEastAsia" w:cstheme="minorHAnsi"/>
          <w:sz w:val="24"/>
          <w:szCs w:val="24"/>
          <w:lang w:val="en-GB"/>
        </w:rPr>
        <w:t>based</w:t>
      </w:r>
      <w:r w:rsidR="004D1E6F">
        <w:rPr>
          <w:rFonts w:eastAsiaTheme="minorEastAsia" w:cstheme="minorHAnsi"/>
          <w:sz w:val="24"/>
          <w:szCs w:val="24"/>
          <w:lang w:val="en-GB"/>
        </w:rPr>
        <w:t xml:space="preserve"> </w:t>
      </w:r>
      <w:r w:rsidRPr="004D1E6F">
        <w:rPr>
          <w:rFonts w:eastAsiaTheme="minorEastAsia" w:cstheme="minorHAnsi"/>
          <w:sz w:val="24"/>
          <w:szCs w:val="24"/>
          <w:lang w:val="en-GB"/>
        </w:rPr>
        <w:t>approach to intellectual disability</w:t>
      </w:r>
      <w:r w:rsidRPr="004D1E6F">
        <w:rPr>
          <w:rFonts w:eastAsiaTheme="minorEastAsia" w:cstheme="minorHAnsi"/>
          <w:sz w:val="24"/>
          <w:szCs w:val="24"/>
          <w:lang w:val="en-US"/>
        </w:rPr>
        <w:t>,</w:t>
      </w:r>
      <w:r w:rsidRPr="004D1E6F">
        <w:rPr>
          <w:rFonts w:eastAsiaTheme="minorEastAsia" w:cstheme="minorHAnsi"/>
          <w:i/>
          <w:iCs/>
          <w:sz w:val="24"/>
          <w:szCs w:val="24"/>
          <w:lang w:val="en-US"/>
        </w:rPr>
        <w:t xml:space="preserve"> </w:t>
      </w:r>
      <w:r w:rsidRPr="004D1E6F">
        <w:rPr>
          <w:rFonts w:eastAsiaTheme="minorEastAsia" w:cstheme="minorHAnsi"/>
          <w:sz w:val="24"/>
          <w:szCs w:val="24"/>
          <w:lang w:val="en-US"/>
        </w:rPr>
        <w:t>„</w:t>
      </w:r>
      <w:proofErr w:type="spellStart"/>
      <w:r w:rsidRPr="00583575">
        <w:rPr>
          <w:rFonts w:eastAsiaTheme="minorEastAsia" w:cstheme="minorHAnsi"/>
          <w:sz w:val="24"/>
          <w:szCs w:val="24"/>
          <w:lang w:val="en-US"/>
        </w:rPr>
        <w:t>Człowiek</w:t>
      </w:r>
      <w:proofErr w:type="spellEnd"/>
      <w:r w:rsidRPr="00583575">
        <w:rPr>
          <w:rFonts w:eastAsiaTheme="minorEastAsia" w:cstheme="minorHAnsi"/>
          <w:sz w:val="24"/>
          <w:szCs w:val="24"/>
          <w:lang w:val="en-US"/>
        </w:rPr>
        <w:t xml:space="preserve"> – </w:t>
      </w:r>
      <w:proofErr w:type="spellStart"/>
      <w:r w:rsidRPr="00583575">
        <w:rPr>
          <w:rFonts w:eastAsiaTheme="minorEastAsia" w:cstheme="minorHAnsi"/>
          <w:sz w:val="24"/>
          <w:szCs w:val="24"/>
          <w:lang w:val="en-US"/>
        </w:rPr>
        <w:t>Niepełnosprawność</w:t>
      </w:r>
      <w:proofErr w:type="spellEnd"/>
      <w:r w:rsidRPr="00583575">
        <w:rPr>
          <w:rFonts w:eastAsiaTheme="minorEastAsia" w:cstheme="minorHAnsi"/>
          <w:sz w:val="24"/>
          <w:szCs w:val="24"/>
          <w:lang w:val="en-US"/>
        </w:rPr>
        <w:t xml:space="preserve"> – </w:t>
      </w:r>
      <w:proofErr w:type="spellStart"/>
      <w:r w:rsidRPr="00583575">
        <w:rPr>
          <w:rFonts w:eastAsiaTheme="minorEastAsia" w:cstheme="minorHAnsi"/>
          <w:sz w:val="24"/>
          <w:szCs w:val="24"/>
          <w:lang w:val="en-US"/>
        </w:rPr>
        <w:t>Społeczeństwo</w:t>
      </w:r>
      <w:proofErr w:type="spellEnd"/>
      <w:r w:rsidRPr="004D1E6F">
        <w:rPr>
          <w:rFonts w:eastAsiaTheme="minorEastAsia" w:cstheme="minorHAnsi"/>
          <w:sz w:val="24"/>
          <w:szCs w:val="24"/>
          <w:lang w:val="en-US"/>
        </w:rPr>
        <w:t>” 2 (2012) 16.</w:t>
      </w:r>
    </w:p>
    <w:p w14:paraId="4FC90530" w14:textId="77777777" w:rsidR="00584033" w:rsidRPr="00E30D11" w:rsidRDefault="00584033" w:rsidP="00584033">
      <w:pPr>
        <w:rPr>
          <w:rFonts w:cstheme="minorHAnsi"/>
          <w:sz w:val="24"/>
          <w:szCs w:val="24"/>
        </w:rPr>
      </w:pPr>
      <w:r w:rsidRPr="00E30D11">
        <w:rPr>
          <w:rFonts w:cstheme="minorHAnsi"/>
          <w:sz w:val="24"/>
          <w:szCs w:val="24"/>
        </w:rPr>
        <w:t>Akty prawne:</w:t>
      </w:r>
    </w:p>
    <w:p w14:paraId="6DD8F42D" w14:textId="77777777" w:rsidR="00584033" w:rsidRPr="00E30D11" w:rsidRDefault="00584033" w:rsidP="00584033">
      <w:pPr>
        <w:rPr>
          <w:rFonts w:cstheme="minorHAnsi"/>
          <w:bCs/>
          <w:sz w:val="24"/>
          <w:szCs w:val="24"/>
        </w:rPr>
      </w:pPr>
      <w:r w:rsidRPr="00E30D11">
        <w:rPr>
          <w:rFonts w:cstheme="minorHAnsi"/>
          <w:bCs/>
          <w:sz w:val="24"/>
          <w:szCs w:val="24"/>
        </w:rPr>
        <w:t>Rozporządzeniu Ministra Pracy i Polityki Społecznej z dnia 30 września 2002 r. w sprawie szczegółowych zasad tworzenia, działania i finansowania warsztatów terapii zajęciowej, (w:) Dz. U. z 2002 r. nr 167 poz. 1376.</w:t>
      </w:r>
    </w:p>
    <w:p w14:paraId="371C5836" w14:textId="77777777" w:rsidR="00584033" w:rsidRPr="00E30D11" w:rsidRDefault="00584033" w:rsidP="00584033">
      <w:pPr>
        <w:rPr>
          <w:rFonts w:cstheme="minorHAnsi"/>
          <w:bCs/>
          <w:sz w:val="24"/>
          <w:szCs w:val="24"/>
        </w:rPr>
      </w:pPr>
      <w:r w:rsidRPr="00E30D11">
        <w:rPr>
          <w:rFonts w:cstheme="minorHAnsi"/>
          <w:bCs/>
          <w:sz w:val="24"/>
          <w:szCs w:val="24"/>
        </w:rPr>
        <w:t>Konwencja o prawach osób niepełnosprawnych, sporządzona w Nowym Jorku dnia 13 grudnia 2006 r., (w:) Dz. U. z dnia 25 października 2012 r. poz. 1169.</w:t>
      </w:r>
    </w:p>
    <w:p w14:paraId="5570DED1" w14:textId="77777777" w:rsidR="00584033" w:rsidRDefault="00584033" w:rsidP="00584033">
      <w:pPr>
        <w:rPr>
          <w:bCs/>
        </w:rPr>
      </w:pPr>
    </w:p>
    <w:p w14:paraId="14137E44" w14:textId="410204FE" w:rsidR="00584033" w:rsidRPr="00E80487" w:rsidRDefault="00584033">
      <w:pPr>
        <w:pStyle w:val="Nagwek3"/>
        <w:numPr>
          <w:ilvl w:val="0"/>
          <w:numId w:val="154"/>
        </w:numPr>
        <w:ind w:left="340"/>
      </w:pPr>
      <w:bookmarkStart w:id="197" w:name="_Toc135902018"/>
      <w:r w:rsidRPr="00E80487">
        <w:t>Program szkolenia w zakresie stosowania modelu oceny funkcjonalnej (</w:t>
      </w:r>
      <w:proofErr w:type="spellStart"/>
      <w:r w:rsidRPr="00E80487">
        <w:t>biopsychospołecznej</w:t>
      </w:r>
      <w:proofErr w:type="spellEnd"/>
      <w:r w:rsidRPr="00E80487">
        <w:t xml:space="preserve">) </w:t>
      </w:r>
      <w:r w:rsidR="00E506D8">
        <w:t xml:space="preserve">do celów tworzenia </w:t>
      </w:r>
      <w:r w:rsidR="00E506D8" w:rsidRPr="00941EAE">
        <w:t>indywidualnego programu rehabilitacji (IPR)</w:t>
      </w:r>
      <w:r w:rsidR="00E506D8">
        <w:t xml:space="preserve"> i monitorowania postępów </w:t>
      </w:r>
      <w:r w:rsidRPr="00E80487">
        <w:t>uczestników WTZ</w:t>
      </w:r>
      <w:bookmarkEnd w:id="197"/>
    </w:p>
    <w:p w14:paraId="4ADFB618" w14:textId="77777777" w:rsidR="00584033" w:rsidRDefault="00584033" w:rsidP="0099202D">
      <w:pPr>
        <w:pStyle w:val="Akapitzlist"/>
        <w:numPr>
          <w:ilvl w:val="0"/>
          <w:numId w:val="56"/>
        </w:numPr>
        <w:spacing w:before="120" w:after="0" w:line="276" w:lineRule="auto"/>
        <w:rPr>
          <w:rFonts w:cstheme="minorHAnsi"/>
          <w:sz w:val="24"/>
          <w:szCs w:val="24"/>
        </w:rPr>
      </w:pPr>
      <w:r>
        <w:rPr>
          <w:rFonts w:cstheme="minorHAnsi"/>
          <w:sz w:val="24"/>
          <w:szCs w:val="24"/>
        </w:rPr>
        <w:t>Cele i efekty szkolenia</w:t>
      </w:r>
    </w:p>
    <w:p w14:paraId="1445841D" w14:textId="777AC8BA" w:rsidR="00E506D8" w:rsidRPr="00E506D8" w:rsidRDefault="00E506D8" w:rsidP="00E506D8">
      <w:pPr>
        <w:spacing w:before="120" w:after="0" w:line="276" w:lineRule="auto"/>
        <w:jc w:val="both"/>
        <w:rPr>
          <w:rFonts w:ascii="Calibri" w:hAnsi="Calibri" w:cs="Calibri"/>
          <w:sz w:val="24"/>
          <w:szCs w:val="24"/>
        </w:rPr>
      </w:pPr>
      <w:r w:rsidRPr="00E506D8">
        <w:rPr>
          <w:rFonts w:ascii="Calibri" w:hAnsi="Calibri" w:cs="Calibri"/>
          <w:sz w:val="24"/>
          <w:szCs w:val="24"/>
        </w:rPr>
        <w:t>Celem szkolenia jest przygotowanie pracowników Warsztatów Terapii Zajęciowej zaangażowanych w proces tworzenia indywidualnego programu rehabilitacji (IPR) i realizację oceny funkcjonalnej do stosowania wytycznych dotyczących</w:t>
      </w:r>
      <w:r>
        <w:rPr>
          <w:rFonts w:ascii="Calibri" w:hAnsi="Calibri" w:cs="Calibri"/>
          <w:sz w:val="24"/>
          <w:szCs w:val="24"/>
        </w:rPr>
        <w:t>:</w:t>
      </w:r>
      <w:r w:rsidRPr="00E506D8">
        <w:rPr>
          <w:rFonts w:ascii="Calibri" w:hAnsi="Calibri" w:cs="Calibri"/>
          <w:sz w:val="24"/>
          <w:szCs w:val="24"/>
        </w:rPr>
        <w:t xml:space="preserve"> opracowania diagnozy potrzeb, możliwości i oczekiwań uczestników WTZ, tworzenia IPR z wykorzystaniem wyników oceny funkcjonalnej oraz zasad i metod monitorowania postępów prowadzonej terapii.</w:t>
      </w:r>
      <w:r>
        <w:rPr>
          <w:rFonts w:ascii="Calibri" w:hAnsi="Calibri" w:cs="Calibri"/>
          <w:sz w:val="24"/>
          <w:szCs w:val="24"/>
        </w:rPr>
        <w:t xml:space="preserve"> Trener prowadzący szkolenie to specjalista </w:t>
      </w:r>
      <w:r w:rsidRPr="00A61687">
        <w:rPr>
          <w:rFonts w:cstheme="minorHAnsi"/>
          <w:sz w:val="24"/>
          <w:szCs w:val="24"/>
        </w:rPr>
        <w:t>znający</w:t>
      </w:r>
      <w:r w:rsidRPr="00AF4656">
        <w:rPr>
          <w:rFonts w:cstheme="minorHAnsi"/>
          <w:sz w:val="24"/>
          <w:szCs w:val="24"/>
        </w:rPr>
        <w:t xml:space="preserve"> </w:t>
      </w:r>
      <w:r>
        <w:rPr>
          <w:rFonts w:cstheme="minorHAnsi"/>
          <w:sz w:val="24"/>
          <w:szCs w:val="24"/>
        </w:rPr>
        <w:t xml:space="preserve">zasady oceny funkcjonalnej wg </w:t>
      </w:r>
      <w:r w:rsidRPr="008210FA">
        <w:rPr>
          <w:rFonts w:cstheme="minorHAnsi"/>
          <w:sz w:val="24"/>
          <w:szCs w:val="24"/>
        </w:rPr>
        <w:t xml:space="preserve"> ICF </w:t>
      </w:r>
      <w:r>
        <w:rPr>
          <w:rFonts w:cstheme="minorHAnsi"/>
          <w:sz w:val="24"/>
          <w:szCs w:val="24"/>
        </w:rPr>
        <w:t>oraz realia pracy WTZ</w:t>
      </w:r>
      <w:r w:rsidR="00CD4DC6">
        <w:rPr>
          <w:rFonts w:cstheme="minorHAnsi"/>
          <w:sz w:val="24"/>
          <w:szCs w:val="24"/>
        </w:rPr>
        <w:t>.</w:t>
      </w:r>
      <w:r>
        <w:rPr>
          <w:rFonts w:ascii="Calibri" w:hAnsi="Calibri" w:cs="Calibri"/>
          <w:sz w:val="24"/>
          <w:szCs w:val="24"/>
        </w:rPr>
        <w:t xml:space="preserve"> </w:t>
      </w:r>
    </w:p>
    <w:p w14:paraId="49EA0555" w14:textId="77777777" w:rsidR="00E506D8" w:rsidRPr="00E506D8" w:rsidRDefault="00E506D8" w:rsidP="00CD4DC6">
      <w:pPr>
        <w:spacing w:before="120" w:after="120" w:line="276" w:lineRule="auto"/>
        <w:rPr>
          <w:rFonts w:ascii="Calibri" w:hAnsi="Calibri" w:cs="Calibri"/>
          <w:b/>
          <w:i/>
          <w:sz w:val="24"/>
          <w:szCs w:val="24"/>
        </w:rPr>
      </w:pPr>
      <w:r w:rsidRPr="00E506D8">
        <w:rPr>
          <w:rFonts w:ascii="Calibri" w:hAnsi="Calibri" w:cs="Calibri"/>
          <w:b/>
          <w:iCs/>
          <w:sz w:val="24"/>
          <w:szCs w:val="24"/>
        </w:rPr>
        <w:t>Po ukończeniu szkolenia uczestnik będzie posiadał wiedzę na temat</w:t>
      </w:r>
      <w:r w:rsidRPr="00E506D8">
        <w:rPr>
          <w:rFonts w:ascii="Calibri" w:hAnsi="Calibri" w:cs="Calibri"/>
          <w:b/>
          <w:i/>
          <w:sz w:val="24"/>
          <w:szCs w:val="24"/>
        </w:rPr>
        <w:t>:</w:t>
      </w:r>
    </w:p>
    <w:p w14:paraId="31DB5B95" w14:textId="77777777" w:rsidR="00E506D8" w:rsidRPr="00E506D8" w:rsidRDefault="00E506D8" w:rsidP="0099202D">
      <w:pPr>
        <w:numPr>
          <w:ilvl w:val="0"/>
          <w:numId w:val="86"/>
        </w:numPr>
        <w:spacing w:before="120" w:after="0" w:line="276" w:lineRule="auto"/>
        <w:contextualSpacing/>
        <w:rPr>
          <w:rFonts w:cs="Calibri"/>
          <w:sz w:val="24"/>
          <w:szCs w:val="24"/>
        </w:rPr>
      </w:pPr>
      <w:r w:rsidRPr="00E506D8">
        <w:rPr>
          <w:rFonts w:cs="Calibri"/>
          <w:sz w:val="24"/>
          <w:szCs w:val="24"/>
        </w:rPr>
        <w:t>podstawowych założeń i definicji oceny funkcjonalnej z wykorzystaniem ICF,</w:t>
      </w:r>
    </w:p>
    <w:p w14:paraId="47552477" w14:textId="77777777" w:rsidR="00E506D8" w:rsidRPr="00E506D8" w:rsidRDefault="00E506D8" w:rsidP="0099202D">
      <w:pPr>
        <w:numPr>
          <w:ilvl w:val="0"/>
          <w:numId w:val="86"/>
        </w:numPr>
        <w:contextualSpacing/>
        <w:rPr>
          <w:rFonts w:cs="Calibri"/>
          <w:sz w:val="24"/>
          <w:szCs w:val="24"/>
        </w:rPr>
      </w:pPr>
      <w:r w:rsidRPr="00E506D8">
        <w:rPr>
          <w:rFonts w:cs="Calibri"/>
          <w:sz w:val="24"/>
          <w:szCs w:val="24"/>
        </w:rPr>
        <w:t>tworzenia oceny funkcjonalnej w poszczególnych obszarach aktywności,</w:t>
      </w:r>
    </w:p>
    <w:p w14:paraId="2864D20F" w14:textId="77777777" w:rsidR="00E506D8" w:rsidRPr="00E506D8" w:rsidRDefault="00E506D8" w:rsidP="0099202D">
      <w:pPr>
        <w:numPr>
          <w:ilvl w:val="0"/>
          <w:numId w:val="86"/>
        </w:numPr>
        <w:contextualSpacing/>
        <w:rPr>
          <w:rFonts w:cs="Calibri"/>
          <w:sz w:val="24"/>
          <w:szCs w:val="24"/>
        </w:rPr>
      </w:pPr>
      <w:r w:rsidRPr="00E506D8">
        <w:rPr>
          <w:rFonts w:cs="Calibri"/>
          <w:sz w:val="24"/>
          <w:szCs w:val="24"/>
        </w:rPr>
        <w:t>wypełniania dokumentów niezbędnych do tworzenia IPR,</w:t>
      </w:r>
    </w:p>
    <w:p w14:paraId="3EDB4159" w14:textId="77777777" w:rsidR="00E506D8" w:rsidRPr="00E506D8" w:rsidRDefault="00E506D8" w:rsidP="0099202D">
      <w:pPr>
        <w:numPr>
          <w:ilvl w:val="0"/>
          <w:numId w:val="86"/>
        </w:numPr>
        <w:spacing w:after="0"/>
        <w:ind w:left="714" w:hanging="357"/>
        <w:rPr>
          <w:rFonts w:cs="Calibri"/>
          <w:sz w:val="24"/>
          <w:szCs w:val="24"/>
        </w:rPr>
      </w:pPr>
      <w:r w:rsidRPr="00E506D8">
        <w:rPr>
          <w:rFonts w:cs="Calibri"/>
          <w:sz w:val="24"/>
          <w:szCs w:val="24"/>
        </w:rPr>
        <w:t>wykorzystania wyników diagnozy funkcjonalnej do tworzenia IPR i monitorowania postępów rehabilitacji i terapii.</w:t>
      </w:r>
    </w:p>
    <w:p w14:paraId="7C66BA23" w14:textId="77777777" w:rsidR="00E506D8" w:rsidRPr="00E506D8" w:rsidRDefault="00E506D8" w:rsidP="00CD4DC6">
      <w:pPr>
        <w:spacing w:before="120" w:after="120" w:line="276" w:lineRule="auto"/>
        <w:rPr>
          <w:rFonts w:cs="Calibri"/>
          <w:b/>
          <w:iCs/>
          <w:sz w:val="24"/>
          <w:szCs w:val="24"/>
        </w:rPr>
      </w:pPr>
      <w:r w:rsidRPr="00E506D8">
        <w:rPr>
          <w:rFonts w:cs="Calibri"/>
          <w:b/>
          <w:iCs/>
          <w:sz w:val="24"/>
          <w:szCs w:val="24"/>
        </w:rPr>
        <w:t>Po ukończeniu szkolenia uczestnik będzie potrafił:</w:t>
      </w:r>
    </w:p>
    <w:p w14:paraId="0BFFC382" w14:textId="77777777" w:rsidR="00E506D8" w:rsidRPr="00E506D8" w:rsidRDefault="00E506D8" w:rsidP="0099202D">
      <w:pPr>
        <w:numPr>
          <w:ilvl w:val="0"/>
          <w:numId w:val="86"/>
        </w:numPr>
        <w:spacing w:before="40" w:after="40"/>
        <w:contextualSpacing/>
        <w:rPr>
          <w:rFonts w:cstheme="minorHAnsi"/>
          <w:sz w:val="24"/>
          <w:szCs w:val="24"/>
        </w:rPr>
      </w:pPr>
      <w:r w:rsidRPr="00E506D8">
        <w:rPr>
          <w:rFonts w:cstheme="minorHAnsi"/>
          <w:sz w:val="24"/>
          <w:szCs w:val="24"/>
        </w:rPr>
        <w:t>wypełniać dokumentację prowadzonej rehabilitacji w oparciu o model diagnozy funkcjonalnej,</w:t>
      </w:r>
    </w:p>
    <w:p w14:paraId="6DFC1031" w14:textId="77777777" w:rsidR="00E506D8" w:rsidRPr="00E506D8" w:rsidRDefault="00E506D8" w:rsidP="0099202D">
      <w:pPr>
        <w:numPr>
          <w:ilvl w:val="0"/>
          <w:numId w:val="86"/>
        </w:numPr>
        <w:spacing w:before="40" w:after="40"/>
        <w:contextualSpacing/>
        <w:rPr>
          <w:rFonts w:cstheme="minorHAnsi"/>
          <w:sz w:val="24"/>
          <w:szCs w:val="24"/>
        </w:rPr>
      </w:pPr>
      <w:r w:rsidRPr="00E506D8">
        <w:rPr>
          <w:rFonts w:cstheme="minorHAnsi"/>
          <w:sz w:val="24"/>
          <w:szCs w:val="24"/>
        </w:rPr>
        <w:t>planować proces rehabilitacji w sposób zindywidualizowany do potrzeb osoby z niepełnosprawnością,</w:t>
      </w:r>
    </w:p>
    <w:p w14:paraId="7A0609F4" w14:textId="77777777" w:rsidR="00E506D8" w:rsidRPr="00E506D8" w:rsidRDefault="00E506D8" w:rsidP="0099202D">
      <w:pPr>
        <w:numPr>
          <w:ilvl w:val="0"/>
          <w:numId w:val="86"/>
        </w:numPr>
        <w:spacing w:before="40" w:after="40"/>
        <w:contextualSpacing/>
        <w:rPr>
          <w:rFonts w:cstheme="minorHAnsi"/>
          <w:sz w:val="24"/>
          <w:szCs w:val="24"/>
        </w:rPr>
      </w:pPr>
      <w:r w:rsidRPr="00E506D8">
        <w:rPr>
          <w:rFonts w:cstheme="minorHAnsi"/>
          <w:sz w:val="24"/>
          <w:szCs w:val="24"/>
        </w:rPr>
        <w:t>dokonać ewaluacji prowadzonego procesu rehabilitacji,</w:t>
      </w:r>
    </w:p>
    <w:p w14:paraId="54B8D40B" w14:textId="77777777" w:rsidR="00E506D8" w:rsidRPr="00E506D8" w:rsidRDefault="00E506D8" w:rsidP="0099202D">
      <w:pPr>
        <w:numPr>
          <w:ilvl w:val="0"/>
          <w:numId w:val="86"/>
        </w:numPr>
        <w:spacing w:before="120" w:after="0" w:line="276" w:lineRule="auto"/>
        <w:contextualSpacing/>
        <w:rPr>
          <w:rFonts w:cs="Calibri"/>
          <w:sz w:val="24"/>
          <w:szCs w:val="24"/>
        </w:rPr>
      </w:pPr>
      <w:r w:rsidRPr="00E506D8">
        <w:rPr>
          <w:rFonts w:cstheme="minorHAnsi"/>
          <w:sz w:val="24"/>
          <w:szCs w:val="24"/>
        </w:rPr>
        <w:t>zwiększyć dostępność informacji zawartych w prowadzonej dokumentacji dla osoby z niepełnosprawnością z uwzględnieniem jej potrzeb i możliwości,</w:t>
      </w:r>
    </w:p>
    <w:p w14:paraId="51AB9452" w14:textId="77777777" w:rsidR="00E506D8" w:rsidRPr="00E506D8" w:rsidRDefault="00E506D8" w:rsidP="0099202D">
      <w:pPr>
        <w:numPr>
          <w:ilvl w:val="0"/>
          <w:numId w:val="86"/>
        </w:numPr>
        <w:spacing w:before="120" w:after="0" w:line="276" w:lineRule="auto"/>
        <w:contextualSpacing/>
        <w:rPr>
          <w:rFonts w:cstheme="minorHAnsi"/>
          <w:sz w:val="24"/>
          <w:szCs w:val="24"/>
        </w:rPr>
      </w:pPr>
      <w:r w:rsidRPr="00E506D8">
        <w:rPr>
          <w:rFonts w:cs="Calibri"/>
          <w:sz w:val="24"/>
          <w:szCs w:val="24"/>
        </w:rPr>
        <w:t xml:space="preserve">planować proces indywidualnej rehabilitacji, mając na uwadze jej główne cele: wzrost poziomu </w:t>
      </w:r>
      <w:r w:rsidRPr="00E506D8">
        <w:rPr>
          <w:rFonts w:cstheme="minorHAnsi"/>
          <w:sz w:val="24"/>
          <w:szCs w:val="24"/>
        </w:rPr>
        <w:t>aktywności społecznej i zawodowej osoby z niepełnosprawnością,</w:t>
      </w:r>
    </w:p>
    <w:p w14:paraId="3E65DDF6" w14:textId="77777777" w:rsidR="00E506D8" w:rsidRPr="00E506D8" w:rsidRDefault="00E506D8" w:rsidP="0099202D">
      <w:pPr>
        <w:numPr>
          <w:ilvl w:val="0"/>
          <w:numId w:val="86"/>
        </w:numPr>
        <w:spacing w:before="120" w:after="0" w:line="276" w:lineRule="auto"/>
        <w:contextualSpacing/>
        <w:rPr>
          <w:rFonts w:cs="Calibri"/>
          <w:sz w:val="24"/>
          <w:szCs w:val="24"/>
        </w:rPr>
      </w:pPr>
      <w:r w:rsidRPr="00E506D8">
        <w:rPr>
          <w:rFonts w:cs="Calibri"/>
          <w:sz w:val="24"/>
          <w:szCs w:val="24"/>
        </w:rPr>
        <w:t>stosować i wdrażać postawy wspierające samostanowienie osób z niepełnosprawnością,</w:t>
      </w:r>
    </w:p>
    <w:p w14:paraId="65010DD7" w14:textId="77777777" w:rsidR="00E506D8" w:rsidRPr="00E506D8" w:rsidRDefault="00E506D8" w:rsidP="0099202D">
      <w:pPr>
        <w:numPr>
          <w:ilvl w:val="0"/>
          <w:numId w:val="86"/>
        </w:numPr>
        <w:spacing w:before="120" w:after="0" w:line="276" w:lineRule="auto"/>
        <w:contextualSpacing/>
        <w:rPr>
          <w:rFonts w:cs="Calibri"/>
          <w:sz w:val="24"/>
          <w:szCs w:val="24"/>
        </w:rPr>
      </w:pPr>
      <w:r w:rsidRPr="00E506D8">
        <w:rPr>
          <w:rFonts w:cstheme="minorHAnsi"/>
          <w:sz w:val="24"/>
          <w:szCs w:val="24"/>
        </w:rPr>
        <w:t>wskazać oddziaływania wzmacniające możliwości samostanowienia i dobrostan osoby z niepełnosprawnością.</w:t>
      </w:r>
    </w:p>
    <w:p w14:paraId="29C64344" w14:textId="77777777" w:rsidR="00584033" w:rsidRDefault="00584033" w:rsidP="00584033">
      <w:pPr>
        <w:spacing w:before="120" w:line="276" w:lineRule="auto"/>
        <w:ind w:left="360"/>
        <w:rPr>
          <w:rFonts w:cstheme="minorHAnsi"/>
          <w:sz w:val="24"/>
          <w:szCs w:val="24"/>
        </w:rPr>
        <w:sectPr w:rsidR="00584033" w:rsidSect="00075823">
          <w:pgSz w:w="11906" w:h="16838"/>
          <w:pgMar w:top="680" w:right="1276" w:bottom="680" w:left="1276" w:header="567" w:footer="283" w:gutter="0"/>
          <w:cols w:space="708"/>
          <w:docGrid w:linePitch="360"/>
        </w:sectPr>
      </w:pPr>
    </w:p>
    <w:p w14:paraId="360F45D2" w14:textId="4C367517" w:rsidR="00584033" w:rsidRDefault="00584033" w:rsidP="0099202D">
      <w:pPr>
        <w:pStyle w:val="Akapitzlist"/>
        <w:numPr>
          <w:ilvl w:val="0"/>
          <w:numId w:val="56"/>
        </w:numPr>
        <w:spacing w:before="120" w:line="276" w:lineRule="auto"/>
        <w:rPr>
          <w:rFonts w:cstheme="minorHAnsi"/>
          <w:sz w:val="24"/>
          <w:szCs w:val="24"/>
        </w:rPr>
      </w:pPr>
      <w:r w:rsidRPr="00025A5D">
        <w:rPr>
          <w:rFonts w:cstheme="minorHAnsi"/>
          <w:sz w:val="24"/>
          <w:szCs w:val="24"/>
        </w:rPr>
        <w:lastRenderedPageBreak/>
        <w:t>Plan realizacji szkolenia – wskazówki dla trenera</w:t>
      </w:r>
    </w:p>
    <w:p w14:paraId="6036D92E" w14:textId="752EACA9" w:rsidR="004D1E6F" w:rsidRPr="00025A5D" w:rsidRDefault="004D1E6F" w:rsidP="004D1E6F">
      <w:pPr>
        <w:pStyle w:val="Akapitzlist"/>
        <w:spacing w:before="120" w:line="276" w:lineRule="auto"/>
        <w:rPr>
          <w:rFonts w:cstheme="minorHAnsi"/>
          <w:sz w:val="24"/>
          <w:szCs w:val="24"/>
        </w:rPr>
      </w:pPr>
      <w:r>
        <w:rPr>
          <w:rFonts w:cstheme="minorHAnsi"/>
          <w:sz w:val="24"/>
          <w:szCs w:val="24"/>
        </w:rPr>
        <w:t>Dzień pierwszy</w:t>
      </w:r>
    </w:p>
    <w:tbl>
      <w:tblPr>
        <w:tblStyle w:val="Tabela-Siatka"/>
        <w:tblW w:w="15025" w:type="dxa"/>
        <w:tblInd w:w="392" w:type="dxa"/>
        <w:tblLook w:val="04A0" w:firstRow="1" w:lastRow="0" w:firstColumn="1" w:lastColumn="0" w:noHBand="0" w:noVBand="1"/>
      </w:tblPr>
      <w:tblGrid>
        <w:gridCol w:w="739"/>
        <w:gridCol w:w="962"/>
        <w:gridCol w:w="3969"/>
        <w:gridCol w:w="3969"/>
        <w:gridCol w:w="3118"/>
        <w:gridCol w:w="2268"/>
      </w:tblGrid>
      <w:tr w:rsidR="00282366" w:rsidRPr="00C12164" w14:paraId="08A95383" w14:textId="77777777" w:rsidTr="1CFBB0A2">
        <w:trPr>
          <w:tblHeader/>
        </w:trPr>
        <w:tc>
          <w:tcPr>
            <w:tcW w:w="739" w:type="dxa"/>
            <w:shd w:val="clear" w:color="auto" w:fill="D9D9D9" w:themeFill="background1" w:themeFillShade="D9"/>
          </w:tcPr>
          <w:p w14:paraId="02F65306" w14:textId="77777777" w:rsidR="00584033" w:rsidRPr="00C12164" w:rsidRDefault="00584033" w:rsidP="00D31A40">
            <w:pPr>
              <w:rPr>
                <w:rFonts w:cstheme="minorHAnsi"/>
                <w:b/>
                <w:bCs/>
              </w:rPr>
            </w:pPr>
            <w:r w:rsidRPr="00C12164">
              <w:rPr>
                <w:rFonts w:cstheme="minorHAnsi"/>
                <w:b/>
                <w:bCs/>
              </w:rPr>
              <w:t>Lp.</w:t>
            </w:r>
          </w:p>
        </w:tc>
        <w:tc>
          <w:tcPr>
            <w:tcW w:w="962" w:type="dxa"/>
            <w:shd w:val="clear" w:color="auto" w:fill="D9D9D9" w:themeFill="background1" w:themeFillShade="D9"/>
          </w:tcPr>
          <w:p w14:paraId="3EDBB677" w14:textId="77777777" w:rsidR="00584033" w:rsidRPr="00C12164" w:rsidRDefault="00584033" w:rsidP="00D31A40">
            <w:pPr>
              <w:rPr>
                <w:rFonts w:cstheme="minorHAnsi"/>
                <w:b/>
                <w:bCs/>
              </w:rPr>
            </w:pPr>
            <w:r w:rsidRPr="00C12164">
              <w:rPr>
                <w:rFonts w:cstheme="minorHAnsi"/>
                <w:b/>
                <w:bCs/>
              </w:rPr>
              <w:t>Od-do</w:t>
            </w:r>
          </w:p>
        </w:tc>
        <w:tc>
          <w:tcPr>
            <w:tcW w:w="3969" w:type="dxa"/>
            <w:shd w:val="clear" w:color="auto" w:fill="D9D9D9" w:themeFill="background1" w:themeFillShade="D9"/>
          </w:tcPr>
          <w:p w14:paraId="0DF3D04C" w14:textId="77777777" w:rsidR="00584033" w:rsidRPr="00C12164" w:rsidRDefault="00584033" w:rsidP="00D31A40">
            <w:pPr>
              <w:rPr>
                <w:rFonts w:cstheme="minorHAnsi"/>
                <w:b/>
                <w:bCs/>
              </w:rPr>
            </w:pPr>
            <w:r w:rsidRPr="00C12164">
              <w:rPr>
                <w:rFonts w:cstheme="minorHAnsi"/>
                <w:b/>
                <w:bCs/>
              </w:rPr>
              <w:t>Cele szczegółowe (efekty)</w:t>
            </w:r>
          </w:p>
        </w:tc>
        <w:tc>
          <w:tcPr>
            <w:tcW w:w="3969" w:type="dxa"/>
            <w:shd w:val="clear" w:color="auto" w:fill="D9D9D9" w:themeFill="background1" w:themeFillShade="D9"/>
          </w:tcPr>
          <w:p w14:paraId="5D8AAEA7" w14:textId="77777777" w:rsidR="00584033" w:rsidRPr="00C12164" w:rsidRDefault="00584033" w:rsidP="00D31A40">
            <w:pPr>
              <w:rPr>
                <w:rFonts w:cstheme="minorHAnsi"/>
                <w:b/>
                <w:bCs/>
              </w:rPr>
            </w:pPr>
            <w:r w:rsidRPr="00C12164">
              <w:rPr>
                <w:rFonts w:cstheme="minorHAnsi"/>
                <w:b/>
                <w:bCs/>
              </w:rPr>
              <w:t>Zagadnienia</w:t>
            </w:r>
          </w:p>
        </w:tc>
        <w:tc>
          <w:tcPr>
            <w:tcW w:w="3118" w:type="dxa"/>
            <w:shd w:val="clear" w:color="auto" w:fill="D9D9D9" w:themeFill="background1" w:themeFillShade="D9"/>
          </w:tcPr>
          <w:p w14:paraId="2C5B1B9B" w14:textId="77777777" w:rsidR="00584033" w:rsidRPr="00C12164" w:rsidRDefault="00584033" w:rsidP="00D31A40">
            <w:pPr>
              <w:rPr>
                <w:rFonts w:cstheme="minorHAnsi"/>
                <w:b/>
                <w:bCs/>
              </w:rPr>
            </w:pPr>
            <w:r w:rsidRPr="00C12164">
              <w:rPr>
                <w:rFonts w:cstheme="minorHAnsi"/>
                <w:b/>
                <w:bCs/>
              </w:rPr>
              <w:t>Metody</w:t>
            </w:r>
          </w:p>
        </w:tc>
        <w:tc>
          <w:tcPr>
            <w:tcW w:w="2268" w:type="dxa"/>
            <w:shd w:val="clear" w:color="auto" w:fill="D9D9D9" w:themeFill="background1" w:themeFillShade="D9"/>
          </w:tcPr>
          <w:p w14:paraId="3E3EC21B" w14:textId="77777777" w:rsidR="00584033" w:rsidRPr="00C12164" w:rsidRDefault="00584033" w:rsidP="00D31A40">
            <w:pPr>
              <w:rPr>
                <w:rFonts w:cstheme="minorHAnsi"/>
                <w:b/>
                <w:bCs/>
              </w:rPr>
            </w:pPr>
            <w:r w:rsidRPr="00C12164">
              <w:rPr>
                <w:rFonts w:cstheme="minorHAnsi"/>
                <w:b/>
                <w:bCs/>
              </w:rPr>
              <w:t>Narzędzia pomocnicze</w:t>
            </w:r>
          </w:p>
        </w:tc>
      </w:tr>
      <w:tr w:rsidR="00282366" w:rsidRPr="00C12164" w14:paraId="10943B60" w14:textId="77777777" w:rsidTr="1CFBB0A2">
        <w:tc>
          <w:tcPr>
            <w:tcW w:w="739" w:type="dxa"/>
            <w:vMerge w:val="restart"/>
          </w:tcPr>
          <w:p w14:paraId="5BBD08FE" w14:textId="77777777" w:rsidR="00584033" w:rsidRPr="00C12164" w:rsidRDefault="00584033" w:rsidP="00D31A40">
            <w:pPr>
              <w:rPr>
                <w:rFonts w:cstheme="minorHAnsi"/>
              </w:rPr>
            </w:pPr>
            <w:r w:rsidRPr="00C12164">
              <w:rPr>
                <w:rFonts w:cstheme="minorHAnsi"/>
              </w:rPr>
              <w:t>1.</w:t>
            </w:r>
          </w:p>
        </w:tc>
        <w:tc>
          <w:tcPr>
            <w:tcW w:w="962" w:type="dxa"/>
            <w:vMerge w:val="restart"/>
          </w:tcPr>
          <w:p w14:paraId="7E0EE571" w14:textId="77777777" w:rsidR="00584033" w:rsidRPr="00C12164" w:rsidRDefault="00584033" w:rsidP="00D31A40">
            <w:pPr>
              <w:rPr>
                <w:rFonts w:cstheme="minorHAnsi"/>
              </w:rPr>
            </w:pPr>
            <w:r>
              <w:rPr>
                <w:rFonts w:cstheme="minorHAnsi"/>
              </w:rPr>
              <w:t>Sesja I</w:t>
            </w:r>
          </w:p>
        </w:tc>
        <w:tc>
          <w:tcPr>
            <w:tcW w:w="3969" w:type="dxa"/>
          </w:tcPr>
          <w:p w14:paraId="1C851E4F" w14:textId="77777777" w:rsidR="00584033" w:rsidRPr="00C12164" w:rsidRDefault="00584033" w:rsidP="00D31A40">
            <w:pPr>
              <w:rPr>
                <w:rFonts w:cstheme="minorHAnsi"/>
              </w:rPr>
            </w:pPr>
            <w:r w:rsidRPr="00C12164">
              <w:rPr>
                <w:rFonts w:cstheme="minorHAnsi"/>
              </w:rPr>
              <w:t>Zapoznanie z ujednoliconą dokumentacją Rozpoznanie postaw</w:t>
            </w:r>
          </w:p>
        </w:tc>
        <w:tc>
          <w:tcPr>
            <w:tcW w:w="3969" w:type="dxa"/>
          </w:tcPr>
          <w:p w14:paraId="39E872B9" w14:textId="77777777" w:rsidR="00584033" w:rsidRPr="00C12164" w:rsidRDefault="00584033" w:rsidP="00D31A40">
            <w:pPr>
              <w:pStyle w:val="Domylne"/>
              <w:rPr>
                <w:rFonts w:asciiTheme="minorHAnsi" w:hAnsiTheme="minorHAnsi" w:cstheme="minorHAnsi"/>
              </w:rPr>
            </w:pPr>
            <w:r w:rsidRPr="00C12164">
              <w:rPr>
                <w:rFonts w:asciiTheme="minorHAnsi" w:hAnsiTheme="minorHAnsi" w:cstheme="minorHAnsi"/>
                <w:u w:color="000000"/>
              </w:rPr>
              <w:t xml:space="preserve">Wstęp: przywitanie, omówienie celów warsztatu, zapoznanie się, oczekiwania i obawy </w:t>
            </w:r>
          </w:p>
        </w:tc>
        <w:tc>
          <w:tcPr>
            <w:tcW w:w="3118" w:type="dxa"/>
          </w:tcPr>
          <w:p w14:paraId="2585FBA0" w14:textId="77777777" w:rsidR="00584033" w:rsidRPr="00C12164" w:rsidRDefault="00584033" w:rsidP="00D31A40">
            <w:pPr>
              <w:rPr>
                <w:rFonts w:cstheme="minorHAnsi"/>
              </w:rPr>
            </w:pPr>
            <w:r>
              <w:rPr>
                <w:rFonts w:cstheme="minorHAnsi"/>
              </w:rPr>
              <w:t>Prezentacja</w:t>
            </w:r>
          </w:p>
        </w:tc>
        <w:tc>
          <w:tcPr>
            <w:tcW w:w="2268" w:type="dxa"/>
          </w:tcPr>
          <w:p w14:paraId="2012E97E" w14:textId="77777777" w:rsidR="00584033" w:rsidRPr="00C12164" w:rsidRDefault="00584033" w:rsidP="00D31A40">
            <w:pPr>
              <w:rPr>
                <w:rFonts w:cstheme="minorHAnsi"/>
              </w:rPr>
            </w:pPr>
            <w:r w:rsidRPr="00C12164">
              <w:rPr>
                <w:rFonts w:cstheme="minorHAnsi"/>
              </w:rPr>
              <w:t>Rzutnik</w:t>
            </w:r>
          </w:p>
        </w:tc>
      </w:tr>
      <w:tr w:rsidR="00282366" w:rsidRPr="00C12164" w14:paraId="3D4A26B5" w14:textId="77777777" w:rsidTr="1CFBB0A2">
        <w:tc>
          <w:tcPr>
            <w:tcW w:w="739" w:type="dxa"/>
            <w:vMerge/>
          </w:tcPr>
          <w:p w14:paraId="21B698FC" w14:textId="77777777" w:rsidR="00584033" w:rsidRPr="00C12164" w:rsidRDefault="00584033" w:rsidP="00D31A40">
            <w:pPr>
              <w:rPr>
                <w:rFonts w:cstheme="minorHAnsi"/>
              </w:rPr>
            </w:pPr>
          </w:p>
        </w:tc>
        <w:tc>
          <w:tcPr>
            <w:tcW w:w="962" w:type="dxa"/>
            <w:vMerge/>
          </w:tcPr>
          <w:p w14:paraId="7517BD7B" w14:textId="77777777" w:rsidR="00584033" w:rsidRPr="00C12164" w:rsidRDefault="00584033" w:rsidP="00D31A40">
            <w:pPr>
              <w:rPr>
                <w:rFonts w:cstheme="minorHAnsi"/>
              </w:rPr>
            </w:pPr>
          </w:p>
        </w:tc>
        <w:tc>
          <w:tcPr>
            <w:tcW w:w="3969" w:type="dxa"/>
          </w:tcPr>
          <w:p w14:paraId="2ACD11E5" w14:textId="77777777" w:rsidR="00584033" w:rsidRPr="00C12164" w:rsidRDefault="00584033" w:rsidP="00D31A40">
            <w:pPr>
              <w:rPr>
                <w:rFonts w:cstheme="minorHAnsi"/>
              </w:rPr>
            </w:pPr>
            <w:r w:rsidRPr="00C12164">
              <w:rPr>
                <w:rFonts w:cstheme="minorHAnsi"/>
              </w:rPr>
              <w:t>Organizacja pracy grupy</w:t>
            </w:r>
          </w:p>
        </w:tc>
        <w:tc>
          <w:tcPr>
            <w:tcW w:w="3969" w:type="dxa"/>
          </w:tcPr>
          <w:p w14:paraId="18343B8F" w14:textId="77777777" w:rsidR="00584033" w:rsidRPr="00C12164" w:rsidRDefault="00584033" w:rsidP="00D31A40">
            <w:pPr>
              <w:pStyle w:val="Domylne"/>
              <w:rPr>
                <w:rFonts w:cstheme="minorHAnsi" w:hint="eastAsia"/>
                <w:u w:color="000000"/>
              </w:rPr>
            </w:pPr>
            <w:r w:rsidRPr="00C12164">
              <w:rPr>
                <w:rFonts w:asciiTheme="minorHAnsi" w:hAnsiTheme="minorHAnsi" w:cstheme="minorHAnsi"/>
                <w:u w:color="000000"/>
              </w:rPr>
              <w:t>Kontrakt grupowy</w:t>
            </w:r>
          </w:p>
        </w:tc>
        <w:tc>
          <w:tcPr>
            <w:tcW w:w="3118" w:type="dxa"/>
          </w:tcPr>
          <w:p w14:paraId="26DDADB9" w14:textId="77777777" w:rsidR="00584033" w:rsidRPr="00C12164" w:rsidRDefault="00584033" w:rsidP="00D31A40">
            <w:pPr>
              <w:rPr>
                <w:rFonts w:cstheme="minorHAnsi"/>
              </w:rPr>
            </w:pPr>
            <w:r w:rsidRPr="00C12164">
              <w:rPr>
                <w:rFonts w:cstheme="minorHAnsi"/>
              </w:rPr>
              <w:t>Praca grupowa: propozycja zasad od trenera uzupełniona przez grupę</w:t>
            </w:r>
          </w:p>
        </w:tc>
        <w:tc>
          <w:tcPr>
            <w:tcW w:w="2268" w:type="dxa"/>
          </w:tcPr>
          <w:p w14:paraId="215E64B5" w14:textId="77777777" w:rsidR="00584033" w:rsidRPr="00C12164" w:rsidRDefault="00584033" w:rsidP="00D31A40">
            <w:pPr>
              <w:rPr>
                <w:rFonts w:cstheme="minorHAnsi"/>
              </w:rPr>
            </w:pPr>
            <w:r w:rsidRPr="00C12164">
              <w:rPr>
                <w:rFonts w:cstheme="minorHAnsi"/>
              </w:rPr>
              <w:t>Flipchart, mazaki</w:t>
            </w:r>
          </w:p>
        </w:tc>
      </w:tr>
      <w:tr w:rsidR="00282366" w:rsidRPr="00C12164" w14:paraId="7BEB86DB" w14:textId="77777777" w:rsidTr="1CFBB0A2">
        <w:tc>
          <w:tcPr>
            <w:tcW w:w="739" w:type="dxa"/>
            <w:vMerge/>
          </w:tcPr>
          <w:p w14:paraId="60BBB502" w14:textId="77777777" w:rsidR="00584033" w:rsidRPr="00C12164" w:rsidRDefault="00584033" w:rsidP="00D31A40">
            <w:pPr>
              <w:rPr>
                <w:rFonts w:cstheme="minorHAnsi"/>
              </w:rPr>
            </w:pPr>
          </w:p>
        </w:tc>
        <w:tc>
          <w:tcPr>
            <w:tcW w:w="962" w:type="dxa"/>
            <w:vMerge/>
          </w:tcPr>
          <w:p w14:paraId="1C1C03F7" w14:textId="77777777" w:rsidR="00584033" w:rsidRPr="00C12164" w:rsidRDefault="00584033" w:rsidP="00D31A40">
            <w:pPr>
              <w:rPr>
                <w:rFonts w:cstheme="minorHAnsi"/>
              </w:rPr>
            </w:pPr>
          </w:p>
        </w:tc>
        <w:tc>
          <w:tcPr>
            <w:tcW w:w="3969" w:type="dxa"/>
          </w:tcPr>
          <w:p w14:paraId="79D0E654" w14:textId="77777777" w:rsidR="00584033" w:rsidRPr="00C12164" w:rsidRDefault="00584033" w:rsidP="00D31A40">
            <w:pPr>
              <w:rPr>
                <w:rFonts w:cstheme="minorHAnsi"/>
              </w:rPr>
            </w:pPr>
            <w:r w:rsidRPr="00C12164">
              <w:rPr>
                <w:rFonts w:cstheme="minorHAnsi"/>
              </w:rPr>
              <w:t xml:space="preserve">Wzmocnienie postawy wspierającej, wdrażanie zapisów Konwencji i Strategii: wskazywanie działań zwiększających dobrostan i niezależność </w:t>
            </w:r>
            <w:proofErr w:type="spellStart"/>
            <w:r w:rsidRPr="00C12164">
              <w:rPr>
                <w:rFonts w:cstheme="minorHAnsi"/>
              </w:rPr>
              <w:t>OzN</w:t>
            </w:r>
            <w:proofErr w:type="spellEnd"/>
            <w:r w:rsidRPr="00C12164">
              <w:rPr>
                <w:rFonts w:cstheme="minorHAnsi"/>
              </w:rPr>
              <w:t xml:space="preserve"> </w:t>
            </w:r>
          </w:p>
        </w:tc>
        <w:tc>
          <w:tcPr>
            <w:tcW w:w="3969" w:type="dxa"/>
          </w:tcPr>
          <w:p w14:paraId="5E212F48" w14:textId="77777777" w:rsidR="00584033" w:rsidRPr="00C12164" w:rsidRDefault="00584033" w:rsidP="00D31A40">
            <w:pPr>
              <w:rPr>
                <w:rFonts w:cstheme="minorHAnsi"/>
                <w:u w:color="000000"/>
              </w:rPr>
            </w:pPr>
            <w:r w:rsidRPr="00C12164">
              <w:rPr>
                <w:rFonts w:cstheme="minorHAnsi"/>
                <w:u w:color="000000"/>
              </w:rPr>
              <w:t>Jak na gruncie profesjonalnej wiedzy i doświadczenia wspierać osoby z niepełnosprawnością</w:t>
            </w:r>
          </w:p>
        </w:tc>
        <w:tc>
          <w:tcPr>
            <w:tcW w:w="3118" w:type="dxa"/>
          </w:tcPr>
          <w:p w14:paraId="3A1FC648" w14:textId="77777777" w:rsidR="00584033" w:rsidRPr="00C12164" w:rsidRDefault="00584033" w:rsidP="00D31A40">
            <w:pPr>
              <w:rPr>
                <w:rFonts w:cstheme="minorHAnsi"/>
              </w:rPr>
            </w:pPr>
            <w:r w:rsidRPr="00C12164">
              <w:rPr>
                <w:rFonts w:cstheme="minorHAnsi"/>
              </w:rPr>
              <w:t>Dyskusja</w:t>
            </w:r>
          </w:p>
          <w:p w14:paraId="70068BEC" w14:textId="77777777" w:rsidR="00584033" w:rsidRPr="00C12164" w:rsidRDefault="00584033" w:rsidP="00D31A40">
            <w:pPr>
              <w:rPr>
                <w:rFonts w:cstheme="minorHAnsi"/>
              </w:rPr>
            </w:pPr>
            <w:r w:rsidRPr="00C12164">
              <w:rPr>
                <w:rFonts w:cstheme="minorHAnsi"/>
              </w:rPr>
              <w:t>Burza mózgów</w:t>
            </w:r>
          </w:p>
          <w:p w14:paraId="4632DFC9" w14:textId="20A2A478" w:rsidR="00584033" w:rsidRPr="00C12164" w:rsidRDefault="00584033" w:rsidP="1CFBB0A2">
            <w:r w:rsidRPr="1CFBB0A2">
              <w:t xml:space="preserve">Mapa pojęciowa: kierunki podejmowanych działań, działania wspierające </w:t>
            </w:r>
            <w:proofErr w:type="spellStart"/>
            <w:r w:rsidRPr="1CFBB0A2">
              <w:t>OzN</w:t>
            </w:r>
            <w:proofErr w:type="spellEnd"/>
          </w:p>
        </w:tc>
        <w:tc>
          <w:tcPr>
            <w:tcW w:w="2268" w:type="dxa"/>
          </w:tcPr>
          <w:p w14:paraId="28BFF006" w14:textId="77777777" w:rsidR="00584033" w:rsidRPr="00C12164" w:rsidRDefault="00584033" w:rsidP="00D31A40">
            <w:pPr>
              <w:rPr>
                <w:rFonts w:cstheme="minorHAnsi"/>
              </w:rPr>
            </w:pPr>
            <w:r w:rsidRPr="00C12164">
              <w:rPr>
                <w:rFonts w:cstheme="minorHAnsi"/>
              </w:rPr>
              <w:t>Flipchart,</w:t>
            </w:r>
          </w:p>
          <w:p w14:paraId="6667CD06" w14:textId="77777777" w:rsidR="00584033" w:rsidRPr="00C12164" w:rsidRDefault="00584033" w:rsidP="00D31A40">
            <w:pPr>
              <w:rPr>
                <w:rFonts w:cstheme="minorHAnsi"/>
              </w:rPr>
            </w:pPr>
            <w:r w:rsidRPr="00C12164">
              <w:rPr>
                <w:rFonts w:cstheme="minorHAnsi"/>
              </w:rPr>
              <w:t xml:space="preserve">Mazaki, </w:t>
            </w:r>
          </w:p>
          <w:p w14:paraId="37315DE2" w14:textId="77777777" w:rsidR="00584033" w:rsidRPr="00C12164" w:rsidRDefault="00584033" w:rsidP="00D31A40">
            <w:pPr>
              <w:rPr>
                <w:rFonts w:cstheme="minorHAnsi"/>
              </w:rPr>
            </w:pPr>
            <w:r w:rsidRPr="00C12164">
              <w:rPr>
                <w:rFonts w:cstheme="minorHAnsi"/>
              </w:rPr>
              <w:t>Długopisy kolorowe karteczki klejące</w:t>
            </w:r>
          </w:p>
        </w:tc>
      </w:tr>
      <w:tr w:rsidR="00282366" w:rsidRPr="00C12164" w14:paraId="34C8C002" w14:textId="77777777" w:rsidTr="1CFBB0A2">
        <w:tc>
          <w:tcPr>
            <w:tcW w:w="739" w:type="dxa"/>
            <w:vMerge w:val="restart"/>
          </w:tcPr>
          <w:p w14:paraId="15A18502" w14:textId="77777777" w:rsidR="00584033" w:rsidRPr="00C12164" w:rsidRDefault="00584033" w:rsidP="00D31A40">
            <w:pPr>
              <w:rPr>
                <w:rFonts w:cstheme="minorHAnsi"/>
              </w:rPr>
            </w:pPr>
            <w:r w:rsidRPr="00C12164">
              <w:rPr>
                <w:rFonts w:cstheme="minorHAnsi"/>
              </w:rPr>
              <w:t>2.</w:t>
            </w:r>
          </w:p>
        </w:tc>
        <w:tc>
          <w:tcPr>
            <w:tcW w:w="962" w:type="dxa"/>
            <w:vMerge w:val="restart"/>
          </w:tcPr>
          <w:p w14:paraId="70786488" w14:textId="77777777" w:rsidR="00584033" w:rsidRPr="00C12164" w:rsidRDefault="00584033" w:rsidP="00D31A40">
            <w:pPr>
              <w:ind w:right="-111"/>
              <w:rPr>
                <w:rFonts w:cstheme="minorHAnsi"/>
              </w:rPr>
            </w:pPr>
            <w:r>
              <w:rPr>
                <w:rFonts w:cstheme="minorHAnsi"/>
              </w:rPr>
              <w:t>Sesja II</w:t>
            </w:r>
          </w:p>
        </w:tc>
        <w:tc>
          <w:tcPr>
            <w:tcW w:w="3969" w:type="dxa"/>
          </w:tcPr>
          <w:p w14:paraId="55B5A832" w14:textId="77777777" w:rsidR="00584033" w:rsidRPr="00C12164" w:rsidRDefault="00584033" w:rsidP="00D31A40">
            <w:pPr>
              <w:rPr>
                <w:rFonts w:cstheme="minorHAnsi"/>
              </w:rPr>
            </w:pPr>
            <w:r w:rsidRPr="00C12164">
              <w:rPr>
                <w:rFonts w:cstheme="minorHAnsi"/>
              </w:rPr>
              <w:t>Zapoznanie z ujednoliconą dokumentacją</w:t>
            </w:r>
          </w:p>
        </w:tc>
        <w:tc>
          <w:tcPr>
            <w:tcW w:w="3969" w:type="dxa"/>
          </w:tcPr>
          <w:p w14:paraId="35026A7E" w14:textId="56EE2170" w:rsidR="00584033" w:rsidRPr="00C12164" w:rsidRDefault="00584033" w:rsidP="00D31A40">
            <w:pPr>
              <w:pStyle w:val="Domylne"/>
              <w:rPr>
                <w:rFonts w:asciiTheme="minorHAnsi" w:hAnsiTheme="minorHAnsi" w:cstheme="minorHAnsi"/>
              </w:rPr>
            </w:pPr>
            <w:r w:rsidRPr="00C12164">
              <w:rPr>
                <w:rFonts w:asciiTheme="minorHAnsi" w:hAnsiTheme="minorHAnsi" w:cstheme="minorHAnsi"/>
                <w:u w:color="000000"/>
              </w:rPr>
              <w:t xml:space="preserve">Zestaw </w:t>
            </w:r>
            <w:r>
              <w:rPr>
                <w:rFonts w:asciiTheme="minorHAnsi" w:hAnsiTheme="minorHAnsi" w:cstheme="minorHAnsi"/>
                <w:u w:color="000000"/>
              </w:rPr>
              <w:t xml:space="preserve">dokumentów służących </w:t>
            </w:r>
            <w:r w:rsidR="00371A53">
              <w:rPr>
                <w:rFonts w:asciiTheme="minorHAnsi" w:hAnsiTheme="minorHAnsi" w:cstheme="minorHAnsi"/>
                <w:u w:color="000000"/>
              </w:rPr>
              <w:t xml:space="preserve">ujednoliceniu zasad oceny funkcjonalnej </w:t>
            </w:r>
          </w:p>
        </w:tc>
        <w:tc>
          <w:tcPr>
            <w:tcW w:w="3118" w:type="dxa"/>
          </w:tcPr>
          <w:p w14:paraId="38BC45EE" w14:textId="77777777" w:rsidR="00584033" w:rsidRPr="00C12164" w:rsidRDefault="00584033" w:rsidP="00D31A40">
            <w:pPr>
              <w:rPr>
                <w:rFonts w:cstheme="minorHAnsi"/>
              </w:rPr>
            </w:pPr>
            <w:r w:rsidRPr="00C12164">
              <w:rPr>
                <w:rFonts w:cstheme="minorHAnsi"/>
              </w:rPr>
              <w:t>Prezentacja</w:t>
            </w:r>
          </w:p>
        </w:tc>
        <w:tc>
          <w:tcPr>
            <w:tcW w:w="2268" w:type="dxa"/>
          </w:tcPr>
          <w:p w14:paraId="29D3935A" w14:textId="77777777" w:rsidR="00584033" w:rsidRPr="00C12164" w:rsidRDefault="00584033" w:rsidP="00D31A40">
            <w:pPr>
              <w:rPr>
                <w:rFonts w:cstheme="minorHAnsi"/>
              </w:rPr>
            </w:pPr>
            <w:r w:rsidRPr="00C12164">
              <w:rPr>
                <w:rFonts w:cstheme="minorHAnsi"/>
              </w:rPr>
              <w:t>Rzutnik</w:t>
            </w:r>
          </w:p>
        </w:tc>
      </w:tr>
      <w:tr w:rsidR="00282366" w:rsidRPr="00C12164" w14:paraId="55D4DED3" w14:textId="77777777" w:rsidTr="1CFBB0A2">
        <w:tc>
          <w:tcPr>
            <w:tcW w:w="739" w:type="dxa"/>
            <w:vMerge/>
          </w:tcPr>
          <w:p w14:paraId="147ADE2D" w14:textId="77777777" w:rsidR="00584033" w:rsidRPr="00C12164" w:rsidRDefault="00584033" w:rsidP="00D31A40">
            <w:pPr>
              <w:rPr>
                <w:rFonts w:cstheme="minorHAnsi"/>
              </w:rPr>
            </w:pPr>
          </w:p>
        </w:tc>
        <w:tc>
          <w:tcPr>
            <w:tcW w:w="962" w:type="dxa"/>
            <w:vMerge/>
          </w:tcPr>
          <w:p w14:paraId="48AA28D5" w14:textId="77777777" w:rsidR="00584033" w:rsidRPr="00C12164" w:rsidRDefault="00584033" w:rsidP="00D31A40">
            <w:pPr>
              <w:rPr>
                <w:rFonts w:cstheme="minorHAnsi"/>
              </w:rPr>
            </w:pPr>
          </w:p>
        </w:tc>
        <w:tc>
          <w:tcPr>
            <w:tcW w:w="3969" w:type="dxa"/>
          </w:tcPr>
          <w:p w14:paraId="42ED4DF8" w14:textId="1004AA87" w:rsidR="00584033" w:rsidRPr="00C12164" w:rsidRDefault="00584033" w:rsidP="00D31A40">
            <w:pPr>
              <w:rPr>
                <w:rFonts w:cstheme="minorHAnsi"/>
              </w:rPr>
            </w:pPr>
            <w:r w:rsidRPr="00EE0055">
              <w:rPr>
                <w:rFonts w:cstheme="minorHAnsi"/>
              </w:rPr>
              <w:t xml:space="preserve">Zapoznanie z modelem </w:t>
            </w:r>
            <w:r w:rsidR="00EE0055" w:rsidRPr="00EE0055">
              <w:rPr>
                <w:rFonts w:cstheme="minorHAnsi"/>
              </w:rPr>
              <w:t xml:space="preserve">funkcjonalnej </w:t>
            </w:r>
            <w:r w:rsidRPr="00EE0055">
              <w:rPr>
                <w:rFonts w:cstheme="minorHAnsi"/>
              </w:rPr>
              <w:t xml:space="preserve">diagnozy </w:t>
            </w:r>
            <w:proofErr w:type="spellStart"/>
            <w:r w:rsidRPr="00EE0055">
              <w:rPr>
                <w:rFonts w:cstheme="minorHAnsi"/>
              </w:rPr>
              <w:t>biopsychospołecznej</w:t>
            </w:r>
            <w:proofErr w:type="spellEnd"/>
            <w:r w:rsidRPr="00EE0055">
              <w:rPr>
                <w:rFonts w:cstheme="minorHAnsi"/>
              </w:rPr>
              <w:t xml:space="preserve"> </w:t>
            </w:r>
            <w:r w:rsidR="00371A53">
              <w:rPr>
                <w:rFonts w:cstheme="minorHAnsi"/>
              </w:rPr>
              <w:t xml:space="preserve"> opartej na ICF</w:t>
            </w:r>
          </w:p>
        </w:tc>
        <w:tc>
          <w:tcPr>
            <w:tcW w:w="3969" w:type="dxa"/>
          </w:tcPr>
          <w:p w14:paraId="24D4EDB9" w14:textId="2E39EC9E" w:rsidR="00584033" w:rsidRPr="00C12164" w:rsidRDefault="00584033" w:rsidP="00D31A40">
            <w:pPr>
              <w:rPr>
                <w:rFonts w:cstheme="minorHAnsi"/>
              </w:rPr>
            </w:pPr>
            <w:r w:rsidRPr="00C12164">
              <w:rPr>
                <w:rFonts w:cstheme="minorHAnsi"/>
              </w:rPr>
              <w:t>Diagnoza funkcjonalna:</w:t>
            </w:r>
          </w:p>
          <w:p w14:paraId="17B0A8C1" w14:textId="03203051" w:rsidR="00584033" w:rsidRPr="00EB62D5" w:rsidRDefault="00371A53" w:rsidP="0099202D">
            <w:pPr>
              <w:pStyle w:val="Akapitzlist"/>
              <w:numPr>
                <w:ilvl w:val="0"/>
                <w:numId w:val="151"/>
              </w:numPr>
              <w:spacing w:line="240" w:lineRule="auto"/>
              <w:ind w:left="357" w:hanging="357"/>
              <w:rPr>
                <w:rFonts w:cstheme="minorHAnsi"/>
              </w:rPr>
            </w:pPr>
            <w:r w:rsidRPr="00EB62D5">
              <w:rPr>
                <w:rFonts w:cstheme="minorHAnsi"/>
              </w:rPr>
              <w:t xml:space="preserve">Podstawowe informacje </w:t>
            </w:r>
            <w:r w:rsidR="00584033" w:rsidRPr="00EB62D5">
              <w:rPr>
                <w:rFonts w:cstheme="minorHAnsi"/>
              </w:rPr>
              <w:t>o ICF</w:t>
            </w:r>
          </w:p>
          <w:p w14:paraId="6F469FB8" w14:textId="1E6DAC80" w:rsidR="00584033" w:rsidRPr="00EB62D5" w:rsidRDefault="00371A53" w:rsidP="0099202D">
            <w:pPr>
              <w:pStyle w:val="Akapitzlist"/>
              <w:numPr>
                <w:ilvl w:val="0"/>
                <w:numId w:val="151"/>
              </w:numPr>
              <w:spacing w:line="240" w:lineRule="auto"/>
              <w:ind w:left="357" w:hanging="357"/>
              <w:rPr>
                <w:rFonts w:cstheme="minorHAnsi"/>
                <w:u w:color="000000"/>
              </w:rPr>
            </w:pPr>
            <w:r w:rsidRPr="00EB62D5">
              <w:rPr>
                <w:rFonts w:cstheme="minorHAnsi"/>
              </w:rPr>
              <w:t>Struktura i treść f</w:t>
            </w:r>
            <w:r w:rsidR="00584033" w:rsidRPr="00EB62D5">
              <w:rPr>
                <w:rFonts w:cstheme="minorHAnsi"/>
              </w:rPr>
              <w:t>ormularza diagnozy</w:t>
            </w:r>
          </w:p>
        </w:tc>
        <w:tc>
          <w:tcPr>
            <w:tcW w:w="3118" w:type="dxa"/>
          </w:tcPr>
          <w:p w14:paraId="036A4B1C" w14:textId="77777777" w:rsidR="00584033" w:rsidRPr="00C12164" w:rsidRDefault="00584033" w:rsidP="00D31A40">
            <w:pPr>
              <w:rPr>
                <w:rFonts w:cstheme="minorHAnsi"/>
              </w:rPr>
            </w:pPr>
            <w:r w:rsidRPr="00C12164">
              <w:rPr>
                <w:rFonts w:cstheme="minorHAnsi"/>
              </w:rPr>
              <w:t>Prezentacja</w:t>
            </w:r>
          </w:p>
          <w:p w14:paraId="1FD02EFD" w14:textId="77777777" w:rsidR="00584033" w:rsidRPr="00C12164" w:rsidRDefault="00584033" w:rsidP="00D31A40">
            <w:pPr>
              <w:rPr>
                <w:rFonts w:cstheme="minorHAnsi"/>
              </w:rPr>
            </w:pPr>
            <w:proofErr w:type="spellStart"/>
            <w:r w:rsidRPr="00C12164">
              <w:rPr>
                <w:rFonts w:cstheme="minorHAnsi"/>
              </w:rPr>
              <w:t>Miniwykład</w:t>
            </w:r>
            <w:proofErr w:type="spellEnd"/>
          </w:p>
        </w:tc>
        <w:tc>
          <w:tcPr>
            <w:tcW w:w="2268" w:type="dxa"/>
          </w:tcPr>
          <w:p w14:paraId="10A77422" w14:textId="77777777" w:rsidR="00584033" w:rsidRPr="00C12164" w:rsidRDefault="00584033" w:rsidP="00D31A40">
            <w:pPr>
              <w:rPr>
                <w:rFonts w:cstheme="minorHAnsi"/>
              </w:rPr>
            </w:pPr>
            <w:r w:rsidRPr="00C12164">
              <w:rPr>
                <w:rFonts w:cstheme="minorHAnsi"/>
              </w:rPr>
              <w:t>Rzutnik</w:t>
            </w:r>
          </w:p>
          <w:p w14:paraId="031EF620" w14:textId="77777777" w:rsidR="00584033" w:rsidRPr="00C12164" w:rsidRDefault="00584033" w:rsidP="00D31A40">
            <w:pPr>
              <w:rPr>
                <w:rFonts w:cstheme="minorHAnsi"/>
              </w:rPr>
            </w:pPr>
            <w:r w:rsidRPr="00C12164">
              <w:rPr>
                <w:rFonts w:cstheme="minorHAnsi"/>
              </w:rPr>
              <w:t>Materiały dydaktyczne</w:t>
            </w:r>
          </w:p>
        </w:tc>
      </w:tr>
      <w:tr w:rsidR="00282366" w:rsidRPr="00C12164" w14:paraId="31B53BEE" w14:textId="77777777" w:rsidTr="1CFBB0A2">
        <w:tc>
          <w:tcPr>
            <w:tcW w:w="739" w:type="dxa"/>
            <w:vMerge/>
          </w:tcPr>
          <w:p w14:paraId="62751D25" w14:textId="77777777" w:rsidR="00584033" w:rsidRPr="00C12164" w:rsidRDefault="00584033" w:rsidP="00D31A40">
            <w:pPr>
              <w:rPr>
                <w:rFonts w:cstheme="minorHAnsi"/>
              </w:rPr>
            </w:pPr>
          </w:p>
        </w:tc>
        <w:tc>
          <w:tcPr>
            <w:tcW w:w="962" w:type="dxa"/>
            <w:vMerge/>
          </w:tcPr>
          <w:p w14:paraId="41EBF2C7" w14:textId="77777777" w:rsidR="00584033" w:rsidRPr="00C12164" w:rsidRDefault="00584033" w:rsidP="00D31A40">
            <w:pPr>
              <w:rPr>
                <w:rFonts w:cstheme="minorHAnsi"/>
              </w:rPr>
            </w:pPr>
          </w:p>
        </w:tc>
        <w:tc>
          <w:tcPr>
            <w:tcW w:w="3969" w:type="dxa"/>
          </w:tcPr>
          <w:p w14:paraId="6C40FF82" w14:textId="77777777" w:rsidR="00371A53" w:rsidRDefault="00584033" w:rsidP="00D31A40">
            <w:pPr>
              <w:rPr>
                <w:rFonts w:cstheme="minorHAnsi"/>
              </w:rPr>
            </w:pPr>
            <w:r w:rsidRPr="00C12164">
              <w:rPr>
                <w:rFonts w:cstheme="minorHAnsi"/>
              </w:rPr>
              <w:t>Nabycie praktycznych umiejętności</w:t>
            </w:r>
            <w:r w:rsidR="00371A53">
              <w:rPr>
                <w:rFonts w:cstheme="minorHAnsi"/>
              </w:rPr>
              <w:t>:</w:t>
            </w:r>
          </w:p>
          <w:p w14:paraId="13CD8A12" w14:textId="4D78DFF0" w:rsidR="00584033" w:rsidRPr="00C12164" w:rsidRDefault="00371A53" w:rsidP="00D31A40">
            <w:pPr>
              <w:rPr>
                <w:rFonts w:cstheme="minorHAnsi"/>
              </w:rPr>
            </w:pPr>
            <w:r>
              <w:rPr>
                <w:rFonts w:cstheme="minorHAnsi"/>
              </w:rPr>
              <w:t>Obserwacji aktywności uczestników,</w:t>
            </w:r>
            <w:r w:rsidR="00584033" w:rsidRPr="00C12164">
              <w:rPr>
                <w:rFonts w:cstheme="minorHAnsi"/>
              </w:rPr>
              <w:t xml:space="preserve"> tworzenia i prowadzenia dokumentacji </w:t>
            </w:r>
            <w:r>
              <w:rPr>
                <w:rFonts w:cstheme="minorHAnsi"/>
              </w:rPr>
              <w:t>w ramach diagnozy funkcjonalnej</w:t>
            </w:r>
          </w:p>
        </w:tc>
        <w:tc>
          <w:tcPr>
            <w:tcW w:w="3969" w:type="dxa"/>
          </w:tcPr>
          <w:p w14:paraId="4F369CD8" w14:textId="64A7C904" w:rsidR="00584033" w:rsidRPr="00C12164" w:rsidRDefault="00EB62D5" w:rsidP="00D31A40">
            <w:pPr>
              <w:rPr>
                <w:rFonts w:cstheme="minorHAnsi"/>
              </w:rPr>
            </w:pPr>
            <w:r>
              <w:rPr>
                <w:rFonts w:cstheme="minorHAnsi"/>
              </w:rPr>
              <w:t>Grupy o</w:t>
            </w:r>
            <w:r w:rsidR="00584033" w:rsidRPr="00C12164">
              <w:rPr>
                <w:rFonts w:cstheme="minorHAnsi"/>
              </w:rPr>
              <w:t>bszar</w:t>
            </w:r>
            <w:r>
              <w:rPr>
                <w:rFonts w:cstheme="minorHAnsi"/>
              </w:rPr>
              <w:t>ów</w:t>
            </w:r>
            <w:r w:rsidR="00584033" w:rsidRPr="00C12164">
              <w:rPr>
                <w:rFonts w:cstheme="minorHAnsi"/>
              </w:rPr>
              <w:t xml:space="preserve"> </w:t>
            </w:r>
            <w:r>
              <w:rPr>
                <w:rFonts w:cstheme="minorHAnsi"/>
              </w:rPr>
              <w:t>aktywności</w:t>
            </w:r>
            <w:r w:rsidR="00584033" w:rsidRPr="00C12164">
              <w:rPr>
                <w:rFonts w:cstheme="minorHAnsi"/>
              </w:rPr>
              <w:t xml:space="preserve"> </w:t>
            </w:r>
            <w:r>
              <w:rPr>
                <w:rFonts w:cstheme="minorHAnsi"/>
              </w:rPr>
              <w:t>do</w:t>
            </w:r>
            <w:r w:rsidR="00584033" w:rsidRPr="00C12164">
              <w:rPr>
                <w:rFonts w:cstheme="minorHAnsi"/>
              </w:rPr>
              <w:t xml:space="preserve"> obserwacji</w:t>
            </w:r>
          </w:p>
          <w:p w14:paraId="7DD50EEA" w14:textId="29B19D4B" w:rsidR="00EB62D5" w:rsidRDefault="00EB62D5" w:rsidP="00D31A40">
            <w:pPr>
              <w:rPr>
                <w:rFonts w:cstheme="minorHAnsi"/>
              </w:rPr>
            </w:pPr>
            <w:r>
              <w:rPr>
                <w:rFonts w:cstheme="minorHAnsi"/>
              </w:rPr>
              <w:t>Omówienie z</w:t>
            </w:r>
            <w:r w:rsidR="00584033" w:rsidRPr="00C12164">
              <w:rPr>
                <w:rFonts w:cstheme="minorHAnsi"/>
              </w:rPr>
              <w:t>akres</w:t>
            </w:r>
            <w:r>
              <w:rPr>
                <w:rFonts w:cstheme="minorHAnsi"/>
              </w:rPr>
              <w:t>ów</w:t>
            </w:r>
            <w:r w:rsidR="00584033" w:rsidRPr="00C12164">
              <w:rPr>
                <w:rFonts w:cstheme="minorHAnsi"/>
              </w:rPr>
              <w:t xml:space="preserve"> </w:t>
            </w:r>
            <w:r>
              <w:rPr>
                <w:rFonts w:cstheme="minorHAnsi"/>
              </w:rPr>
              <w:t>obserwacyjnych z przykładami</w:t>
            </w:r>
          </w:p>
          <w:p w14:paraId="1983499F" w14:textId="5D410442" w:rsidR="00584033" w:rsidRPr="00C12164" w:rsidRDefault="00EB62D5" w:rsidP="00D31A40">
            <w:pPr>
              <w:rPr>
                <w:rFonts w:cstheme="minorHAnsi"/>
              </w:rPr>
            </w:pPr>
            <w:r>
              <w:rPr>
                <w:rFonts w:cstheme="minorHAnsi"/>
              </w:rPr>
              <w:t xml:space="preserve">Wskazówki do </w:t>
            </w:r>
            <w:r w:rsidR="00EE0055">
              <w:rPr>
                <w:rFonts w:cstheme="minorHAnsi"/>
              </w:rPr>
              <w:t xml:space="preserve">dokonywania obserwacji </w:t>
            </w:r>
          </w:p>
          <w:p w14:paraId="5CAC1C1F" w14:textId="21650400" w:rsidR="00584033" w:rsidRPr="00C12164" w:rsidRDefault="00EB62D5" w:rsidP="00D31A40">
            <w:pPr>
              <w:rPr>
                <w:rFonts w:cstheme="minorHAnsi"/>
              </w:rPr>
            </w:pPr>
            <w:r>
              <w:rPr>
                <w:rFonts w:cstheme="minorHAnsi"/>
              </w:rPr>
              <w:t>Sk</w:t>
            </w:r>
            <w:r w:rsidR="00584033" w:rsidRPr="00C12164">
              <w:rPr>
                <w:rFonts w:cstheme="minorHAnsi"/>
              </w:rPr>
              <w:t>ala</w:t>
            </w:r>
            <w:r>
              <w:rPr>
                <w:rFonts w:cstheme="minorHAnsi"/>
              </w:rPr>
              <w:t xml:space="preserve"> ocen i </w:t>
            </w:r>
            <w:r w:rsidR="0094718F">
              <w:rPr>
                <w:rFonts w:cstheme="minorHAnsi"/>
              </w:rPr>
              <w:t>zapisywanie uwag</w:t>
            </w:r>
          </w:p>
          <w:p w14:paraId="51BFB66A" w14:textId="6007B88E" w:rsidR="00584033" w:rsidRPr="00C12164" w:rsidRDefault="00584033" w:rsidP="00D31A40">
            <w:pPr>
              <w:rPr>
                <w:rFonts w:cstheme="minorHAnsi"/>
              </w:rPr>
            </w:pPr>
            <w:r w:rsidRPr="00C12164">
              <w:rPr>
                <w:rFonts w:cstheme="minorHAnsi"/>
              </w:rPr>
              <w:lastRenderedPageBreak/>
              <w:t>Czynniki środowiskowe i osobowe wpływające na realizację IPR</w:t>
            </w:r>
            <w:r w:rsidR="001F3C57">
              <w:rPr>
                <w:rFonts w:cstheme="minorHAnsi"/>
              </w:rPr>
              <w:t xml:space="preserve"> – identyfikacja </w:t>
            </w:r>
            <w:r w:rsidR="00F9463C">
              <w:rPr>
                <w:rFonts w:cstheme="minorHAnsi"/>
              </w:rPr>
              <w:t>barier i ułatwień</w:t>
            </w:r>
          </w:p>
        </w:tc>
        <w:tc>
          <w:tcPr>
            <w:tcW w:w="3118" w:type="dxa"/>
          </w:tcPr>
          <w:p w14:paraId="42C5E297" w14:textId="77777777" w:rsidR="00584033" w:rsidRPr="00C12164" w:rsidRDefault="00584033" w:rsidP="00D31A40">
            <w:pPr>
              <w:rPr>
                <w:rFonts w:cstheme="minorHAnsi"/>
              </w:rPr>
            </w:pPr>
            <w:r w:rsidRPr="00C12164">
              <w:rPr>
                <w:rFonts w:cstheme="minorHAnsi"/>
              </w:rPr>
              <w:lastRenderedPageBreak/>
              <w:t>Prezentacja</w:t>
            </w:r>
          </w:p>
          <w:p w14:paraId="3C928BC7" w14:textId="59B4FBB1" w:rsidR="00584033" w:rsidRPr="00C12164" w:rsidRDefault="00584033" w:rsidP="00D31A40">
            <w:pPr>
              <w:rPr>
                <w:rFonts w:cstheme="minorHAnsi"/>
              </w:rPr>
            </w:pPr>
            <w:r w:rsidRPr="00C12164">
              <w:rPr>
                <w:rFonts w:cstheme="minorHAnsi"/>
              </w:rPr>
              <w:t>Ćwiczenie:</w:t>
            </w:r>
            <w:r>
              <w:rPr>
                <w:rFonts w:cstheme="minorHAnsi"/>
              </w:rPr>
              <w:t xml:space="preserve"> </w:t>
            </w:r>
            <w:r w:rsidR="001D709F">
              <w:rPr>
                <w:rFonts w:cstheme="minorHAnsi"/>
              </w:rPr>
              <w:t xml:space="preserve">przeprowadzenie i </w:t>
            </w:r>
            <w:r w:rsidRPr="00C12164">
              <w:rPr>
                <w:rFonts w:cstheme="minorHAnsi"/>
              </w:rPr>
              <w:t>uzupełnianie diagnozy</w:t>
            </w:r>
            <w:r w:rsidR="001D709F">
              <w:rPr>
                <w:rFonts w:cstheme="minorHAnsi"/>
              </w:rPr>
              <w:t xml:space="preserve"> funkcjonalnej</w:t>
            </w:r>
          </w:p>
          <w:p w14:paraId="5D0931B9" w14:textId="77777777" w:rsidR="00584033" w:rsidRPr="00C12164" w:rsidRDefault="00584033" w:rsidP="00D31A40">
            <w:pPr>
              <w:rPr>
                <w:rFonts w:cstheme="minorHAnsi"/>
              </w:rPr>
            </w:pPr>
            <w:r w:rsidRPr="00C12164">
              <w:rPr>
                <w:rFonts w:cstheme="minorHAnsi"/>
              </w:rPr>
              <w:t>Dyskusja-czynniki wpływające na przebieg rehabilitacji</w:t>
            </w:r>
          </w:p>
        </w:tc>
        <w:tc>
          <w:tcPr>
            <w:tcW w:w="2268" w:type="dxa"/>
          </w:tcPr>
          <w:p w14:paraId="44C57DA5" w14:textId="77777777" w:rsidR="00584033" w:rsidRPr="00C12164" w:rsidRDefault="00584033" w:rsidP="00D31A40">
            <w:pPr>
              <w:rPr>
                <w:rFonts w:cstheme="minorHAnsi"/>
              </w:rPr>
            </w:pPr>
            <w:r w:rsidRPr="00C12164">
              <w:rPr>
                <w:rFonts w:cstheme="minorHAnsi"/>
              </w:rPr>
              <w:t>Rzutnik</w:t>
            </w:r>
          </w:p>
          <w:p w14:paraId="6771EAF2" w14:textId="77777777" w:rsidR="00584033" w:rsidRPr="00C12164" w:rsidRDefault="00584033" w:rsidP="00D31A40">
            <w:pPr>
              <w:rPr>
                <w:rFonts w:cstheme="minorHAnsi"/>
              </w:rPr>
            </w:pPr>
            <w:r w:rsidRPr="00C12164">
              <w:rPr>
                <w:rFonts w:cstheme="minorHAnsi"/>
              </w:rPr>
              <w:t>Materiały dydaktyczne</w:t>
            </w:r>
          </w:p>
          <w:p w14:paraId="184F351C" w14:textId="77777777" w:rsidR="00584033" w:rsidRPr="00C12164" w:rsidRDefault="00584033" w:rsidP="00D31A40">
            <w:pPr>
              <w:rPr>
                <w:rFonts w:cstheme="minorHAnsi"/>
              </w:rPr>
            </w:pPr>
            <w:r w:rsidRPr="00C12164">
              <w:rPr>
                <w:rFonts w:cstheme="minorHAnsi"/>
              </w:rPr>
              <w:t>Flipchart, mazaki, kolorowe karteczki klejące</w:t>
            </w:r>
          </w:p>
        </w:tc>
      </w:tr>
      <w:tr w:rsidR="00282366" w:rsidRPr="00C12164" w14:paraId="65FD9ABF" w14:textId="77777777" w:rsidTr="1CFBB0A2">
        <w:tc>
          <w:tcPr>
            <w:tcW w:w="739" w:type="dxa"/>
            <w:vMerge w:val="restart"/>
          </w:tcPr>
          <w:p w14:paraId="10C8DB40" w14:textId="77777777" w:rsidR="00584033" w:rsidRPr="00C12164" w:rsidRDefault="00584033" w:rsidP="00D31A40">
            <w:pPr>
              <w:rPr>
                <w:rFonts w:cstheme="minorHAnsi"/>
              </w:rPr>
            </w:pPr>
            <w:r w:rsidRPr="00C12164">
              <w:rPr>
                <w:rFonts w:cstheme="minorHAnsi"/>
              </w:rPr>
              <w:t>3.</w:t>
            </w:r>
          </w:p>
        </w:tc>
        <w:tc>
          <w:tcPr>
            <w:tcW w:w="962" w:type="dxa"/>
            <w:vMerge w:val="restart"/>
          </w:tcPr>
          <w:p w14:paraId="048FEC29" w14:textId="77777777" w:rsidR="00584033" w:rsidRPr="00C12164" w:rsidRDefault="00584033" w:rsidP="00D31A40">
            <w:pPr>
              <w:rPr>
                <w:rFonts w:cstheme="minorHAnsi"/>
              </w:rPr>
            </w:pPr>
            <w:r>
              <w:rPr>
                <w:rFonts w:cstheme="minorHAnsi"/>
              </w:rPr>
              <w:t>Sesja III</w:t>
            </w:r>
          </w:p>
        </w:tc>
        <w:tc>
          <w:tcPr>
            <w:tcW w:w="3969" w:type="dxa"/>
          </w:tcPr>
          <w:p w14:paraId="2063A66E" w14:textId="77777777" w:rsidR="00584033" w:rsidRPr="00C12164" w:rsidRDefault="00584033" w:rsidP="00D31A40">
            <w:pPr>
              <w:rPr>
                <w:rFonts w:cstheme="minorHAnsi"/>
              </w:rPr>
            </w:pPr>
            <w:r w:rsidRPr="00C12164">
              <w:rPr>
                <w:rFonts w:cstheme="minorHAnsi"/>
              </w:rPr>
              <w:t>Zapoznanie z ujednoliconą dokumentacją</w:t>
            </w:r>
          </w:p>
        </w:tc>
        <w:tc>
          <w:tcPr>
            <w:tcW w:w="3969" w:type="dxa"/>
          </w:tcPr>
          <w:p w14:paraId="29F49305" w14:textId="2394D250" w:rsidR="00584033" w:rsidRPr="00C12164" w:rsidRDefault="0094718F" w:rsidP="00D31A40">
            <w:pPr>
              <w:rPr>
                <w:rFonts w:cstheme="minorHAnsi"/>
              </w:rPr>
            </w:pPr>
            <w:r>
              <w:rPr>
                <w:rFonts w:cstheme="minorHAnsi"/>
              </w:rPr>
              <w:t>Indywidualny Program Rehabilitacji (</w:t>
            </w:r>
            <w:r w:rsidR="00584033" w:rsidRPr="00C12164">
              <w:rPr>
                <w:rFonts w:cstheme="minorHAnsi"/>
              </w:rPr>
              <w:t>IPR</w:t>
            </w:r>
            <w:r>
              <w:rPr>
                <w:rFonts w:cstheme="minorHAnsi"/>
              </w:rPr>
              <w:t>)</w:t>
            </w:r>
            <w:r w:rsidR="00584033" w:rsidRPr="00C12164">
              <w:rPr>
                <w:rFonts w:cstheme="minorHAnsi"/>
              </w:rPr>
              <w:t xml:space="preserve"> </w:t>
            </w:r>
          </w:p>
          <w:p w14:paraId="26B8DE1E" w14:textId="7AE54BF6" w:rsidR="00584033" w:rsidRPr="00C12164" w:rsidRDefault="00584033" w:rsidP="00C27565">
            <w:pPr>
              <w:rPr>
                <w:rFonts w:cstheme="minorHAnsi"/>
              </w:rPr>
            </w:pPr>
            <w:r w:rsidRPr="00C12164">
              <w:rPr>
                <w:rFonts w:cstheme="minorHAnsi"/>
              </w:rPr>
              <w:t>Budowa dokumentu</w:t>
            </w:r>
          </w:p>
        </w:tc>
        <w:tc>
          <w:tcPr>
            <w:tcW w:w="3118" w:type="dxa"/>
          </w:tcPr>
          <w:p w14:paraId="1D2DDA53" w14:textId="77777777" w:rsidR="00584033" w:rsidRPr="00C12164" w:rsidRDefault="00584033" w:rsidP="00D31A40">
            <w:pPr>
              <w:rPr>
                <w:rFonts w:cstheme="minorHAnsi"/>
              </w:rPr>
            </w:pPr>
            <w:r w:rsidRPr="00C12164">
              <w:rPr>
                <w:rFonts w:cstheme="minorHAnsi"/>
              </w:rPr>
              <w:t>Prezentacja</w:t>
            </w:r>
          </w:p>
        </w:tc>
        <w:tc>
          <w:tcPr>
            <w:tcW w:w="2268" w:type="dxa"/>
          </w:tcPr>
          <w:p w14:paraId="031D6930" w14:textId="77777777" w:rsidR="00584033" w:rsidRPr="00C12164" w:rsidRDefault="00584033" w:rsidP="00D31A40">
            <w:pPr>
              <w:rPr>
                <w:rFonts w:cstheme="minorHAnsi"/>
              </w:rPr>
            </w:pPr>
            <w:r w:rsidRPr="00C12164">
              <w:rPr>
                <w:rFonts w:cstheme="minorHAnsi"/>
              </w:rPr>
              <w:t>Rzutnik</w:t>
            </w:r>
          </w:p>
          <w:p w14:paraId="1A591169" w14:textId="77777777" w:rsidR="00584033" w:rsidRPr="00C12164" w:rsidRDefault="00584033" w:rsidP="00D31A40">
            <w:pPr>
              <w:rPr>
                <w:rFonts w:cstheme="minorHAnsi"/>
              </w:rPr>
            </w:pPr>
            <w:r w:rsidRPr="00C12164">
              <w:rPr>
                <w:rFonts w:cstheme="minorHAnsi"/>
              </w:rPr>
              <w:t>Materiały dydaktyczne</w:t>
            </w:r>
          </w:p>
        </w:tc>
      </w:tr>
      <w:tr w:rsidR="00282366" w:rsidRPr="00C12164" w14:paraId="28091871" w14:textId="77777777" w:rsidTr="1CFBB0A2">
        <w:tc>
          <w:tcPr>
            <w:tcW w:w="739" w:type="dxa"/>
            <w:vMerge/>
          </w:tcPr>
          <w:p w14:paraId="4D268BAB" w14:textId="77777777" w:rsidR="00584033" w:rsidRPr="00C12164" w:rsidRDefault="00584033" w:rsidP="00D31A40">
            <w:pPr>
              <w:rPr>
                <w:rFonts w:cstheme="minorHAnsi"/>
              </w:rPr>
            </w:pPr>
          </w:p>
        </w:tc>
        <w:tc>
          <w:tcPr>
            <w:tcW w:w="962" w:type="dxa"/>
            <w:vMerge/>
          </w:tcPr>
          <w:p w14:paraId="5AC909BE" w14:textId="77777777" w:rsidR="00584033" w:rsidRPr="00C12164" w:rsidRDefault="00584033" w:rsidP="00D31A40">
            <w:pPr>
              <w:rPr>
                <w:rFonts w:cstheme="minorHAnsi"/>
              </w:rPr>
            </w:pPr>
          </w:p>
        </w:tc>
        <w:tc>
          <w:tcPr>
            <w:tcW w:w="3969" w:type="dxa"/>
          </w:tcPr>
          <w:p w14:paraId="6D87AA11" w14:textId="128BC682" w:rsidR="00584033" w:rsidRPr="00C12164" w:rsidRDefault="00584033" w:rsidP="00D31A40">
            <w:pPr>
              <w:rPr>
                <w:rFonts w:cstheme="minorHAnsi"/>
              </w:rPr>
            </w:pPr>
            <w:r w:rsidRPr="00C12164">
              <w:rPr>
                <w:rFonts w:cstheme="minorHAnsi"/>
              </w:rPr>
              <w:t xml:space="preserve">Nabycie praktycznych umiejętności tworzenia i prowadzenia dokumentacji </w:t>
            </w:r>
            <w:r w:rsidR="00C27565">
              <w:rPr>
                <w:rFonts w:cstheme="minorHAnsi"/>
              </w:rPr>
              <w:t>przy tworzeniu IPR</w:t>
            </w:r>
          </w:p>
        </w:tc>
        <w:tc>
          <w:tcPr>
            <w:tcW w:w="3969" w:type="dxa"/>
          </w:tcPr>
          <w:p w14:paraId="1DC567A6" w14:textId="198A426B" w:rsidR="00C27565" w:rsidRDefault="00C27565" w:rsidP="00D31A40">
            <w:pPr>
              <w:rPr>
                <w:rFonts w:cstheme="minorHAnsi"/>
              </w:rPr>
            </w:pPr>
            <w:r w:rsidRPr="00B07F49">
              <w:rPr>
                <w:rFonts w:cstheme="minorHAnsi"/>
              </w:rPr>
              <w:t>Priorytety i minimalne założenia IPR</w:t>
            </w:r>
          </w:p>
          <w:p w14:paraId="08944B89" w14:textId="174B14FD" w:rsidR="00584033" w:rsidRPr="00C12164" w:rsidRDefault="00584033" w:rsidP="00D31A40">
            <w:pPr>
              <w:rPr>
                <w:rFonts w:cstheme="minorHAnsi"/>
              </w:rPr>
            </w:pPr>
            <w:r w:rsidRPr="00C12164">
              <w:rPr>
                <w:rFonts w:cstheme="minorHAnsi"/>
              </w:rPr>
              <w:t>Jak formułować cele zindywidualizowane po dokonaniu diagnozy</w:t>
            </w:r>
            <w:r w:rsidR="00C27565">
              <w:rPr>
                <w:rFonts w:cstheme="minorHAnsi"/>
              </w:rPr>
              <w:t>?</w:t>
            </w:r>
          </w:p>
          <w:p w14:paraId="3C2275E6" w14:textId="77777777" w:rsidR="00584033" w:rsidRPr="00C12164" w:rsidRDefault="00584033" w:rsidP="00D31A40">
            <w:pPr>
              <w:rPr>
                <w:rFonts w:cstheme="minorHAnsi"/>
              </w:rPr>
            </w:pPr>
            <w:r w:rsidRPr="00C12164">
              <w:rPr>
                <w:rFonts w:cstheme="minorHAnsi"/>
              </w:rPr>
              <w:t>Osadzenie celów zindywidualizowanych w obszarach i zakresach tematycznych diagnozy funkcjonalnej</w:t>
            </w:r>
          </w:p>
        </w:tc>
        <w:tc>
          <w:tcPr>
            <w:tcW w:w="3118" w:type="dxa"/>
          </w:tcPr>
          <w:p w14:paraId="1111DC10" w14:textId="77777777" w:rsidR="00584033" w:rsidRPr="00C12164" w:rsidRDefault="00584033" w:rsidP="00D31A40">
            <w:pPr>
              <w:rPr>
                <w:rFonts w:cstheme="minorHAnsi"/>
              </w:rPr>
            </w:pPr>
            <w:r w:rsidRPr="00C12164">
              <w:rPr>
                <w:rFonts w:cstheme="minorHAnsi"/>
              </w:rPr>
              <w:t>Prezentacja</w:t>
            </w:r>
          </w:p>
          <w:p w14:paraId="75340DAD" w14:textId="77777777" w:rsidR="00584033" w:rsidRPr="00C12164" w:rsidRDefault="00584033" w:rsidP="00D31A40">
            <w:pPr>
              <w:rPr>
                <w:rFonts w:cstheme="minorHAnsi"/>
              </w:rPr>
            </w:pPr>
            <w:r w:rsidRPr="00C12164">
              <w:rPr>
                <w:rFonts w:cstheme="minorHAnsi"/>
              </w:rPr>
              <w:t>Studium przypadku</w:t>
            </w:r>
          </w:p>
          <w:p w14:paraId="68FDAB11" w14:textId="77777777" w:rsidR="00584033" w:rsidRPr="00C12164" w:rsidRDefault="00584033" w:rsidP="00D31A40">
            <w:pPr>
              <w:rPr>
                <w:rFonts w:cstheme="minorHAnsi"/>
              </w:rPr>
            </w:pPr>
            <w:r w:rsidRPr="00C12164">
              <w:rPr>
                <w:rFonts w:cstheme="minorHAnsi"/>
              </w:rPr>
              <w:t xml:space="preserve">Burza mózgów </w:t>
            </w:r>
          </w:p>
          <w:p w14:paraId="6698A9E1" w14:textId="77777777" w:rsidR="00584033" w:rsidRPr="00C12164" w:rsidRDefault="00584033" w:rsidP="00D31A40">
            <w:pPr>
              <w:rPr>
                <w:rFonts w:cstheme="minorHAnsi"/>
              </w:rPr>
            </w:pPr>
            <w:r w:rsidRPr="00C12164">
              <w:rPr>
                <w:rFonts w:cstheme="minorHAnsi"/>
              </w:rPr>
              <w:t xml:space="preserve">Ćwiczenie: osadzanie celów </w:t>
            </w:r>
          </w:p>
        </w:tc>
        <w:tc>
          <w:tcPr>
            <w:tcW w:w="2268" w:type="dxa"/>
          </w:tcPr>
          <w:p w14:paraId="09B9FC80" w14:textId="77777777" w:rsidR="00584033" w:rsidRPr="00C12164" w:rsidRDefault="00584033" w:rsidP="00D31A40">
            <w:pPr>
              <w:rPr>
                <w:rFonts w:cstheme="minorHAnsi"/>
              </w:rPr>
            </w:pPr>
            <w:r w:rsidRPr="00C12164">
              <w:rPr>
                <w:rFonts w:cstheme="minorHAnsi"/>
              </w:rPr>
              <w:t>Rzutnik</w:t>
            </w:r>
          </w:p>
          <w:p w14:paraId="3F187339" w14:textId="77777777" w:rsidR="00584033" w:rsidRPr="00C12164" w:rsidRDefault="00584033" w:rsidP="00D31A40">
            <w:pPr>
              <w:rPr>
                <w:rFonts w:cstheme="minorHAnsi"/>
              </w:rPr>
            </w:pPr>
            <w:r w:rsidRPr="00C12164">
              <w:rPr>
                <w:rFonts w:cstheme="minorHAnsi"/>
              </w:rPr>
              <w:t>Materiały dydaktyczne</w:t>
            </w:r>
          </w:p>
        </w:tc>
      </w:tr>
      <w:tr w:rsidR="00282366" w:rsidRPr="00C12164" w14:paraId="3950BF9A" w14:textId="77777777" w:rsidTr="1CFBB0A2">
        <w:tc>
          <w:tcPr>
            <w:tcW w:w="739" w:type="dxa"/>
            <w:vMerge/>
          </w:tcPr>
          <w:p w14:paraId="7FFB6C81" w14:textId="77777777" w:rsidR="00584033" w:rsidRPr="00C12164" w:rsidRDefault="00584033" w:rsidP="00D31A40">
            <w:pPr>
              <w:rPr>
                <w:rFonts w:cstheme="minorHAnsi"/>
              </w:rPr>
            </w:pPr>
          </w:p>
        </w:tc>
        <w:tc>
          <w:tcPr>
            <w:tcW w:w="962" w:type="dxa"/>
            <w:vMerge/>
          </w:tcPr>
          <w:p w14:paraId="6B7E9FAD" w14:textId="77777777" w:rsidR="00584033" w:rsidRPr="00C12164" w:rsidRDefault="00584033" w:rsidP="00D31A40">
            <w:pPr>
              <w:rPr>
                <w:rFonts w:cstheme="minorHAnsi"/>
              </w:rPr>
            </w:pPr>
          </w:p>
        </w:tc>
        <w:tc>
          <w:tcPr>
            <w:tcW w:w="3969" w:type="dxa"/>
          </w:tcPr>
          <w:p w14:paraId="73C091C7" w14:textId="77777777" w:rsidR="00584033" w:rsidRPr="00C12164" w:rsidRDefault="00584033" w:rsidP="00D31A40">
            <w:pPr>
              <w:rPr>
                <w:rFonts w:cstheme="minorHAnsi"/>
              </w:rPr>
            </w:pPr>
            <w:r w:rsidRPr="00C12164">
              <w:rPr>
                <w:rFonts w:cstheme="minorHAnsi"/>
              </w:rPr>
              <w:t>Wzmocnienie postawy wspierającej wdrażanie zapisów Konwencji i Strategii: indywidualizacja oddziaływań, adekwatne wsparcie w niezależności</w:t>
            </w:r>
          </w:p>
        </w:tc>
        <w:tc>
          <w:tcPr>
            <w:tcW w:w="3969" w:type="dxa"/>
          </w:tcPr>
          <w:p w14:paraId="3DA568B8" w14:textId="77777777" w:rsidR="00584033" w:rsidRPr="00C12164" w:rsidRDefault="00584033" w:rsidP="00D31A40">
            <w:pPr>
              <w:rPr>
                <w:rFonts w:cstheme="minorHAnsi"/>
              </w:rPr>
            </w:pPr>
            <w:r w:rsidRPr="00C12164">
              <w:rPr>
                <w:rFonts w:cstheme="minorHAnsi"/>
              </w:rPr>
              <w:t>Cele smart</w:t>
            </w:r>
          </w:p>
        </w:tc>
        <w:tc>
          <w:tcPr>
            <w:tcW w:w="3118" w:type="dxa"/>
          </w:tcPr>
          <w:p w14:paraId="0DAF2434" w14:textId="77777777" w:rsidR="00584033" w:rsidRPr="00C12164" w:rsidRDefault="00584033" w:rsidP="00D31A40">
            <w:pPr>
              <w:rPr>
                <w:rFonts w:cstheme="minorHAnsi"/>
              </w:rPr>
            </w:pPr>
            <w:r w:rsidRPr="00C12164">
              <w:rPr>
                <w:rFonts w:cstheme="minorHAnsi"/>
              </w:rPr>
              <w:t>Prezentacja</w:t>
            </w:r>
          </w:p>
          <w:p w14:paraId="130C8BB3" w14:textId="77777777" w:rsidR="00584033" w:rsidRPr="00C12164" w:rsidRDefault="00584033" w:rsidP="00D31A40">
            <w:pPr>
              <w:rPr>
                <w:rFonts w:cstheme="minorHAnsi"/>
              </w:rPr>
            </w:pPr>
            <w:r w:rsidRPr="00C12164">
              <w:rPr>
                <w:rFonts w:cstheme="minorHAnsi"/>
              </w:rPr>
              <w:t>Studium przypadku</w:t>
            </w:r>
          </w:p>
          <w:p w14:paraId="63581D54" w14:textId="77777777" w:rsidR="00584033" w:rsidRPr="00C12164" w:rsidRDefault="00584033" w:rsidP="00D31A40">
            <w:pPr>
              <w:rPr>
                <w:rFonts w:cstheme="minorHAnsi"/>
              </w:rPr>
            </w:pPr>
            <w:r w:rsidRPr="00C12164">
              <w:rPr>
                <w:rFonts w:cstheme="minorHAnsi"/>
              </w:rPr>
              <w:t>Ćwiczenie tworzenia celów zindywidualizowanych i osiągalnych</w:t>
            </w:r>
          </w:p>
        </w:tc>
        <w:tc>
          <w:tcPr>
            <w:tcW w:w="2268" w:type="dxa"/>
          </w:tcPr>
          <w:p w14:paraId="466A0E69" w14:textId="77777777" w:rsidR="00584033" w:rsidRPr="00C12164" w:rsidRDefault="00584033" w:rsidP="00D31A40">
            <w:pPr>
              <w:rPr>
                <w:rFonts w:cstheme="minorHAnsi"/>
              </w:rPr>
            </w:pPr>
            <w:r w:rsidRPr="00C12164">
              <w:rPr>
                <w:rFonts w:cstheme="minorHAnsi"/>
              </w:rPr>
              <w:t>Rzutnik</w:t>
            </w:r>
          </w:p>
          <w:p w14:paraId="6DB7A563" w14:textId="77777777" w:rsidR="00584033" w:rsidRPr="00C12164" w:rsidRDefault="00584033" w:rsidP="00D31A40">
            <w:pPr>
              <w:rPr>
                <w:rFonts w:cstheme="minorHAnsi"/>
              </w:rPr>
            </w:pPr>
            <w:r w:rsidRPr="00C12164">
              <w:rPr>
                <w:rFonts w:cstheme="minorHAnsi"/>
              </w:rPr>
              <w:t>Materiały dydaktyczne</w:t>
            </w:r>
          </w:p>
        </w:tc>
      </w:tr>
      <w:tr w:rsidR="00282366" w:rsidRPr="00C12164" w14:paraId="5AD047CD" w14:textId="77777777" w:rsidTr="1CFBB0A2">
        <w:tc>
          <w:tcPr>
            <w:tcW w:w="739" w:type="dxa"/>
            <w:vMerge/>
          </w:tcPr>
          <w:p w14:paraId="69D33B81" w14:textId="77777777" w:rsidR="00584033" w:rsidRPr="00C12164" w:rsidRDefault="00584033" w:rsidP="00D31A40">
            <w:pPr>
              <w:rPr>
                <w:rFonts w:cstheme="minorHAnsi"/>
              </w:rPr>
            </w:pPr>
          </w:p>
        </w:tc>
        <w:tc>
          <w:tcPr>
            <w:tcW w:w="962" w:type="dxa"/>
            <w:vMerge/>
          </w:tcPr>
          <w:p w14:paraId="679EA56B" w14:textId="77777777" w:rsidR="00584033" w:rsidRPr="00C12164" w:rsidRDefault="00584033" w:rsidP="00D31A40">
            <w:pPr>
              <w:rPr>
                <w:rFonts w:cstheme="minorHAnsi"/>
              </w:rPr>
            </w:pPr>
          </w:p>
        </w:tc>
        <w:tc>
          <w:tcPr>
            <w:tcW w:w="3969" w:type="dxa"/>
          </w:tcPr>
          <w:p w14:paraId="4C3CE6BE" w14:textId="7125B4BF" w:rsidR="00584033" w:rsidRPr="00C12164" w:rsidRDefault="00B802FC" w:rsidP="00D31A40">
            <w:pPr>
              <w:rPr>
                <w:rFonts w:cstheme="minorHAnsi"/>
              </w:rPr>
            </w:pPr>
            <w:r w:rsidRPr="00C12164">
              <w:rPr>
                <w:rFonts w:cstheme="minorHAnsi"/>
              </w:rPr>
              <w:t>Wzmocnienie postawy wspierającej</w:t>
            </w:r>
            <w:r>
              <w:rPr>
                <w:rFonts w:cstheme="minorHAnsi"/>
              </w:rPr>
              <w:t>,</w:t>
            </w:r>
            <w:r w:rsidRPr="00C12164">
              <w:rPr>
                <w:rFonts w:cstheme="minorHAnsi"/>
              </w:rPr>
              <w:t xml:space="preserve"> </w:t>
            </w:r>
            <w:r w:rsidR="00584033" w:rsidRPr="00C12164">
              <w:rPr>
                <w:rFonts w:cstheme="minorHAnsi"/>
              </w:rPr>
              <w:t>zwiększanie dostępności</w:t>
            </w:r>
          </w:p>
        </w:tc>
        <w:tc>
          <w:tcPr>
            <w:tcW w:w="3969" w:type="dxa"/>
          </w:tcPr>
          <w:p w14:paraId="63471261" w14:textId="77777777" w:rsidR="00584033" w:rsidRDefault="00584033" w:rsidP="00D31A40">
            <w:pPr>
              <w:rPr>
                <w:rFonts w:cstheme="minorHAnsi"/>
              </w:rPr>
            </w:pPr>
            <w:r w:rsidRPr="00C12164">
              <w:rPr>
                <w:rFonts w:cstheme="minorHAnsi"/>
              </w:rPr>
              <w:t>Dostosowanie dokumentów do</w:t>
            </w:r>
            <w:r w:rsidR="00B802FC">
              <w:rPr>
                <w:rFonts w:cstheme="minorHAnsi"/>
              </w:rPr>
              <w:t xml:space="preserve"> potrzeb i </w:t>
            </w:r>
            <w:r w:rsidRPr="00C12164">
              <w:rPr>
                <w:rFonts w:cstheme="minorHAnsi"/>
              </w:rPr>
              <w:t xml:space="preserve"> możliwości osób z niepełnosprawnością</w:t>
            </w:r>
          </w:p>
          <w:p w14:paraId="576CDDF0" w14:textId="62911F60" w:rsidR="00B802FC" w:rsidRPr="00C12164" w:rsidRDefault="00B802FC" w:rsidP="00D31A40">
            <w:pPr>
              <w:rPr>
                <w:rFonts w:cstheme="minorHAnsi"/>
              </w:rPr>
            </w:pPr>
            <w:r>
              <w:rPr>
                <w:rFonts w:cstheme="minorHAnsi"/>
              </w:rPr>
              <w:t>Możliwe techniki i sposoby zwiększenia dost</w:t>
            </w:r>
            <w:r w:rsidR="00187F3B">
              <w:rPr>
                <w:rFonts w:cstheme="minorHAnsi"/>
              </w:rPr>
              <w:t>ę</w:t>
            </w:r>
            <w:r>
              <w:rPr>
                <w:rFonts w:cstheme="minorHAnsi"/>
              </w:rPr>
              <w:t>pności</w:t>
            </w:r>
          </w:p>
        </w:tc>
        <w:tc>
          <w:tcPr>
            <w:tcW w:w="3118" w:type="dxa"/>
          </w:tcPr>
          <w:p w14:paraId="068B3501" w14:textId="77777777" w:rsidR="00584033" w:rsidRPr="00C12164" w:rsidRDefault="00584033" w:rsidP="00D31A40">
            <w:pPr>
              <w:rPr>
                <w:rFonts w:cstheme="minorHAnsi"/>
              </w:rPr>
            </w:pPr>
            <w:r w:rsidRPr="00C12164">
              <w:rPr>
                <w:rFonts w:cstheme="minorHAnsi"/>
              </w:rPr>
              <w:t>Prezentacja</w:t>
            </w:r>
          </w:p>
          <w:p w14:paraId="257D21A9" w14:textId="77777777" w:rsidR="00584033" w:rsidRPr="00C12164" w:rsidRDefault="00584033" w:rsidP="00D31A40">
            <w:pPr>
              <w:rPr>
                <w:rFonts w:cstheme="minorHAnsi"/>
              </w:rPr>
            </w:pPr>
            <w:r w:rsidRPr="00C12164">
              <w:rPr>
                <w:rFonts w:cstheme="minorHAnsi"/>
              </w:rPr>
              <w:t>Burza mózgów: jakich metod i pomocy AAC można użyć, aby zwiększyć dostępność dokumentu</w:t>
            </w:r>
          </w:p>
        </w:tc>
        <w:tc>
          <w:tcPr>
            <w:tcW w:w="2268" w:type="dxa"/>
          </w:tcPr>
          <w:p w14:paraId="4C811002" w14:textId="77777777" w:rsidR="00584033" w:rsidRPr="00C12164" w:rsidRDefault="00584033" w:rsidP="00D31A40">
            <w:pPr>
              <w:rPr>
                <w:rFonts w:cstheme="minorHAnsi"/>
              </w:rPr>
            </w:pPr>
            <w:r w:rsidRPr="00C12164">
              <w:rPr>
                <w:rFonts w:cstheme="minorHAnsi"/>
              </w:rPr>
              <w:t>Rzutnik</w:t>
            </w:r>
          </w:p>
          <w:p w14:paraId="0E4FFEBC" w14:textId="77777777" w:rsidR="00584033" w:rsidRPr="00C12164" w:rsidRDefault="00584033" w:rsidP="00D31A40">
            <w:pPr>
              <w:rPr>
                <w:rFonts w:cstheme="minorHAnsi"/>
              </w:rPr>
            </w:pPr>
            <w:r w:rsidRPr="00C12164">
              <w:rPr>
                <w:rFonts w:cstheme="minorHAnsi"/>
              </w:rPr>
              <w:t>Materiały dydaktyczne</w:t>
            </w:r>
          </w:p>
          <w:p w14:paraId="2DEC3C41" w14:textId="77777777" w:rsidR="00584033" w:rsidRPr="00C12164" w:rsidRDefault="00584033" w:rsidP="00D31A40">
            <w:pPr>
              <w:rPr>
                <w:rFonts w:cstheme="minorHAnsi"/>
              </w:rPr>
            </w:pPr>
            <w:r w:rsidRPr="00C12164">
              <w:rPr>
                <w:rFonts w:cstheme="minorHAnsi"/>
              </w:rPr>
              <w:t>Flipchart, mazaki, kolorowe karteczki klejące</w:t>
            </w:r>
          </w:p>
        </w:tc>
      </w:tr>
      <w:tr w:rsidR="00282366" w:rsidRPr="00C12164" w14:paraId="41578F95" w14:textId="77777777" w:rsidTr="1CFBB0A2">
        <w:tc>
          <w:tcPr>
            <w:tcW w:w="739" w:type="dxa"/>
          </w:tcPr>
          <w:p w14:paraId="035F7A8A" w14:textId="77777777" w:rsidR="00584033" w:rsidRPr="00C12164" w:rsidRDefault="00584033" w:rsidP="00D31A40">
            <w:pPr>
              <w:rPr>
                <w:rFonts w:cstheme="minorHAnsi"/>
              </w:rPr>
            </w:pPr>
            <w:r w:rsidRPr="00C12164">
              <w:rPr>
                <w:rFonts w:cstheme="minorHAnsi"/>
              </w:rPr>
              <w:t>4.</w:t>
            </w:r>
          </w:p>
        </w:tc>
        <w:tc>
          <w:tcPr>
            <w:tcW w:w="962" w:type="dxa"/>
          </w:tcPr>
          <w:p w14:paraId="00ECA54D" w14:textId="77777777" w:rsidR="00584033" w:rsidRPr="00C12164" w:rsidRDefault="00584033" w:rsidP="00D31A40">
            <w:pPr>
              <w:rPr>
                <w:rFonts w:cstheme="minorHAnsi"/>
              </w:rPr>
            </w:pPr>
            <w:r>
              <w:rPr>
                <w:rFonts w:cstheme="minorHAnsi"/>
              </w:rPr>
              <w:t>Sesja IV</w:t>
            </w:r>
          </w:p>
        </w:tc>
        <w:tc>
          <w:tcPr>
            <w:tcW w:w="3969" w:type="dxa"/>
          </w:tcPr>
          <w:p w14:paraId="118E320C" w14:textId="77777777" w:rsidR="00584033" w:rsidRPr="00C12164" w:rsidRDefault="00584033" w:rsidP="00D31A40">
            <w:pPr>
              <w:rPr>
                <w:rFonts w:cstheme="minorHAnsi"/>
              </w:rPr>
            </w:pPr>
            <w:r w:rsidRPr="00C12164">
              <w:rPr>
                <w:rFonts w:cstheme="minorHAnsi"/>
              </w:rPr>
              <w:t>Nabycie praktycznych umiejętności tworzenia i prowadzenia dokumentacji standaryzowanej</w:t>
            </w:r>
          </w:p>
        </w:tc>
        <w:tc>
          <w:tcPr>
            <w:tcW w:w="3969" w:type="dxa"/>
          </w:tcPr>
          <w:p w14:paraId="1722BD3F" w14:textId="77777777" w:rsidR="00584033" w:rsidRPr="00C12164" w:rsidRDefault="00584033" w:rsidP="00D31A40">
            <w:pPr>
              <w:rPr>
                <w:rFonts w:cstheme="minorHAnsi"/>
              </w:rPr>
            </w:pPr>
            <w:r w:rsidRPr="00C12164">
              <w:rPr>
                <w:rFonts w:cstheme="minorHAnsi"/>
              </w:rPr>
              <w:t>Spodziewane efekty realizacji IPR</w:t>
            </w:r>
          </w:p>
          <w:p w14:paraId="2AC2D26C" w14:textId="77777777" w:rsidR="00584033" w:rsidRPr="00C12164" w:rsidRDefault="00584033" w:rsidP="00D31A40">
            <w:pPr>
              <w:rPr>
                <w:rFonts w:cstheme="minorHAnsi"/>
              </w:rPr>
            </w:pPr>
            <w:r w:rsidRPr="00C12164">
              <w:rPr>
                <w:rFonts w:cstheme="minorHAnsi"/>
              </w:rPr>
              <w:t>Efekty ujęte przez pryzmat behawioralny</w:t>
            </w:r>
          </w:p>
          <w:p w14:paraId="0F0F41BB" w14:textId="77777777" w:rsidR="00584033" w:rsidRPr="00C12164" w:rsidRDefault="00584033" w:rsidP="00D31A40">
            <w:pPr>
              <w:rPr>
                <w:rFonts w:cstheme="minorHAnsi"/>
              </w:rPr>
            </w:pPr>
            <w:r w:rsidRPr="00C12164">
              <w:rPr>
                <w:rFonts w:cstheme="minorHAnsi"/>
              </w:rPr>
              <w:t>Tworzenie efektów</w:t>
            </w:r>
          </w:p>
        </w:tc>
        <w:tc>
          <w:tcPr>
            <w:tcW w:w="3118" w:type="dxa"/>
          </w:tcPr>
          <w:p w14:paraId="57595F83" w14:textId="77777777" w:rsidR="00584033" w:rsidRPr="00C12164" w:rsidRDefault="00584033" w:rsidP="00D31A40">
            <w:pPr>
              <w:rPr>
                <w:rFonts w:cstheme="minorHAnsi"/>
              </w:rPr>
            </w:pPr>
            <w:r w:rsidRPr="00C12164">
              <w:rPr>
                <w:rFonts w:cstheme="minorHAnsi"/>
              </w:rPr>
              <w:t>Prezentacja</w:t>
            </w:r>
          </w:p>
          <w:p w14:paraId="1AB20C1B" w14:textId="77777777" w:rsidR="00584033" w:rsidRPr="00C12164" w:rsidRDefault="00584033" w:rsidP="00D31A40">
            <w:pPr>
              <w:rPr>
                <w:rFonts w:cstheme="minorHAnsi"/>
              </w:rPr>
            </w:pPr>
            <w:proofErr w:type="spellStart"/>
            <w:r w:rsidRPr="00C12164">
              <w:rPr>
                <w:rFonts w:cstheme="minorHAnsi"/>
              </w:rPr>
              <w:t>Miniwykład</w:t>
            </w:r>
            <w:proofErr w:type="spellEnd"/>
            <w:r w:rsidRPr="00C12164">
              <w:rPr>
                <w:rFonts w:cstheme="minorHAnsi"/>
              </w:rPr>
              <w:t>: wskaźniki behawioralne</w:t>
            </w:r>
          </w:p>
          <w:p w14:paraId="3B872BFE" w14:textId="77777777" w:rsidR="00584033" w:rsidRPr="00C12164" w:rsidRDefault="00584033" w:rsidP="00D31A40">
            <w:pPr>
              <w:rPr>
                <w:rFonts w:cstheme="minorHAnsi"/>
              </w:rPr>
            </w:pPr>
            <w:r w:rsidRPr="00C12164">
              <w:rPr>
                <w:rFonts w:cstheme="minorHAnsi"/>
              </w:rPr>
              <w:t>Ćwiczenie-ujmowanie efektów</w:t>
            </w:r>
          </w:p>
        </w:tc>
        <w:tc>
          <w:tcPr>
            <w:tcW w:w="2268" w:type="dxa"/>
          </w:tcPr>
          <w:p w14:paraId="4BAF945A" w14:textId="77777777" w:rsidR="00584033" w:rsidRPr="00C12164" w:rsidRDefault="00584033" w:rsidP="00D31A40">
            <w:pPr>
              <w:rPr>
                <w:rFonts w:cstheme="minorHAnsi"/>
              </w:rPr>
            </w:pPr>
            <w:r w:rsidRPr="00C12164">
              <w:rPr>
                <w:rFonts w:cstheme="minorHAnsi"/>
              </w:rPr>
              <w:t>Rzutnik</w:t>
            </w:r>
          </w:p>
          <w:p w14:paraId="29DB1BCF" w14:textId="77777777" w:rsidR="00584033" w:rsidRPr="00C12164" w:rsidRDefault="00584033" w:rsidP="00D31A40">
            <w:pPr>
              <w:rPr>
                <w:rFonts w:cstheme="minorHAnsi"/>
              </w:rPr>
            </w:pPr>
            <w:r w:rsidRPr="00C12164">
              <w:rPr>
                <w:rFonts w:cstheme="minorHAnsi"/>
              </w:rPr>
              <w:t>Materiały dydaktyczne</w:t>
            </w:r>
          </w:p>
          <w:p w14:paraId="55C6A93E" w14:textId="77777777" w:rsidR="00584033" w:rsidRPr="00C12164" w:rsidRDefault="00584033" w:rsidP="00D31A40">
            <w:pPr>
              <w:rPr>
                <w:rFonts w:cstheme="minorHAnsi"/>
              </w:rPr>
            </w:pPr>
            <w:r w:rsidRPr="00C12164">
              <w:rPr>
                <w:rFonts w:cstheme="minorHAnsi"/>
              </w:rPr>
              <w:t>Flipchart, mazaki</w:t>
            </w:r>
          </w:p>
        </w:tc>
      </w:tr>
    </w:tbl>
    <w:p w14:paraId="7819958B" w14:textId="77777777" w:rsidR="00BC65E4" w:rsidRDefault="00BC65E4">
      <w:pPr>
        <w:rPr>
          <w:rFonts w:cstheme="minorHAnsi"/>
          <w:sz w:val="24"/>
          <w:szCs w:val="24"/>
        </w:rPr>
      </w:pPr>
      <w:r>
        <w:rPr>
          <w:rFonts w:cstheme="minorHAnsi"/>
          <w:sz w:val="24"/>
          <w:szCs w:val="24"/>
        </w:rPr>
        <w:br w:type="page"/>
      </w:r>
    </w:p>
    <w:p w14:paraId="3B4CBE9E" w14:textId="016AC524" w:rsidR="004D1E6F" w:rsidRDefault="004D1E6F" w:rsidP="00BC5F19">
      <w:pPr>
        <w:spacing w:before="120" w:line="276" w:lineRule="auto"/>
        <w:ind w:left="360" w:firstLine="349"/>
        <w:rPr>
          <w:rFonts w:cstheme="minorHAnsi"/>
          <w:sz w:val="24"/>
          <w:szCs w:val="24"/>
        </w:rPr>
      </w:pPr>
      <w:r>
        <w:rPr>
          <w:rFonts w:cstheme="minorHAnsi"/>
          <w:sz w:val="24"/>
          <w:szCs w:val="24"/>
        </w:rPr>
        <w:lastRenderedPageBreak/>
        <w:t>Dzień drugi</w:t>
      </w:r>
    </w:p>
    <w:tbl>
      <w:tblPr>
        <w:tblStyle w:val="Tabela-Siatka"/>
        <w:tblW w:w="15025" w:type="dxa"/>
        <w:tblInd w:w="392" w:type="dxa"/>
        <w:tblLook w:val="04A0" w:firstRow="1" w:lastRow="0" w:firstColumn="1" w:lastColumn="0" w:noHBand="0" w:noVBand="1"/>
      </w:tblPr>
      <w:tblGrid>
        <w:gridCol w:w="739"/>
        <w:gridCol w:w="962"/>
        <w:gridCol w:w="3969"/>
        <w:gridCol w:w="3969"/>
        <w:gridCol w:w="3118"/>
        <w:gridCol w:w="2268"/>
      </w:tblGrid>
      <w:tr w:rsidR="004D1E6F" w:rsidRPr="00C12164" w14:paraId="7D99BE70" w14:textId="77777777" w:rsidTr="1CFBB0A2">
        <w:trPr>
          <w:cantSplit/>
          <w:tblHeader/>
        </w:trPr>
        <w:tc>
          <w:tcPr>
            <w:tcW w:w="739" w:type="dxa"/>
            <w:shd w:val="clear" w:color="auto" w:fill="D9D9D9" w:themeFill="background1" w:themeFillShade="D9"/>
          </w:tcPr>
          <w:p w14:paraId="0A397B68" w14:textId="77777777" w:rsidR="004D1E6F" w:rsidRPr="00C12164" w:rsidRDefault="004D1E6F" w:rsidP="004D1E6F">
            <w:pPr>
              <w:rPr>
                <w:rFonts w:cstheme="minorHAnsi"/>
                <w:b/>
                <w:bCs/>
              </w:rPr>
            </w:pPr>
            <w:r w:rsidRPr="00C12164">
              <w:rPr>
                <w:rFonts w:cstheme="minorHAnsi"/>
                <w:b/>
                <w:bCs/>
              </w:rPr>
              <w:t>Lp.</w:t>
            </w:r>
          </w:p>
        </w:tc>
        <w:tc>
          <w:tcPr>
            <w:tcW w:w="962" w:type="dxa"/>
            <w:shd w:val="clear" w:color="auto" w:fill="D9D9D9" w:themeFill="background1" w:themeFillShade="D9"/>
          </w:tcPr>
          <w:p w14:paraId="5A400D9C" w14:textId="77777777" w:rsidR="004D1E6F" w:rsidRPr="00C12164" w:rsidRDefault="004D1E6F" w:rsidP="004D1E6F">
            <w:pPr>
              <w:rPr>
                <w:rFonts w:cstheme="minorHAnsi"/>
                <w:b/>
                <w:bCs/>
              </w:rPr>
            </w:pPr>
            <w:r w:rsidRPr="00C12164">
              <w:rPr>
                <w:rFonts w:cstheme="minorHAnsi"/>
                <w:b/>
                <w:bCs/>
              </w:rPr>
              <w:t>Od-do</w:t>
            </w:r>
          </w:p>
        </w:tc>
        <w:tc>
          <w:tcPr>
            <w:tcW w:w="3969" w:type="dxa"/>
            <w:shd w:val="clear" w:color="auto" w:fill="D9D9D9" w:themeFill="background1" w:themeFillShade="D9"/>
          </w:tcPr>
          <w:p w14:paraId="665708CA" w14:textId="77777777" w:rsidR="004D1E6F" w:rsidRPr="00C12164" w:rsidRDefault="004D1E6F" w:rsidP="004D1E6F">
            <w:pPr>
              <w:rPr>
                <w:rFonts w:cstheme="minorHAnsi"/>
                <w:b/>
                <w:bCs/>
              </w:rPr>
            </w:pPr>
            <w:r w:rsidRPr="00C12164">
              <w:rPr>
                <w:rFonts w:cstheme="minorHAnsi"/>
                <w:b/>
                <w:bCs/>
              </w:rPr>
              <w:t>Cele szczegółowe (efekty)</w:t>
            </w:r>
          </w:p>
        </w:tc>
        <w:tc>
          <w:tcPr>
            <w:tcW w:w="3969" w:type="dxa"/>
            <w:shd w:val="clear" w:color="auto" w:fill="D9D9D9" w:themeFill="background1" w:themeFillShade="D9"/>
          </w:tcPr>
          <w:p w14:paraId="33F91589" w14:textId="77777777" w:rsidR="004D1E6F" w:rsidRPr="00C12164" w:rsidRDefault="004D1E6F" w:rsidP="004D1E6F">
            <w:pPr>
              <w:rPr>
                <w:rFonts w:cstheme="minorHAnsi"/>
                <w:b/>
                <w:bCs/>
              </w:rPr>
            </w:pPr>
            <w:r w:rsidRPr="00C12164">
              <w:rPr>
                <w:rFonts w:cstheme="minorHAnsi"/>
                <w:b/>
                <w:bCs/>
              </w:rPr>
              <w:t>Zagadnienia</w:t>
            </w:r>
          </w:p>
        </w:tc>
        <w:tc>
          <w:tcPr>
            <w:tcW w:w="3118" w:type="dxa"/>
            <w:shd w:val="clear" w:color="auto" w:fill="D9D9D9" w:themeFill="background1" w:themeFillShade="D9"/>
          </w:tcPr>
          <w:p w14:paraId="75BBEEAD" w14:textId="77777777" w:rsidR="004D1E6F" w:rsidRPr="00C12164" w:rsidRDefault="004D1E6F" w:rsidP="004D1E6F">
            <w:pPr>
              <w:rPr>
                <w:rFonts w:cstheme="minorHAnsi"/>
                <w:b/>
                <w:bCs/>
              </w:rPr>
            </w:pPr>
            <w:r w:rsidRPr="00C12164">
              <w:rPr>
                <w:rFonts w:cstheme="minorHAnsi"/>
                <w:b/>
                <w:bCs/>
              </w:rPr>
              <w:t>Metody</w:t>
            </w:r>
          </w:p>
        </w:tc>
        <w:tc>
          <w:tcPr>
            <w:tcW w:w="2268" w:type="dxa"/>
            <w:shd w:val="clear" w:color="auto" w:fill="D9D9D9" w:themeFill="background1" w:themeFillShade="D9"/>
          </w:tcPr>
          <w:p w14:paraId="45C04EBF" w14:textId="77777777" w:rsidR="004D1E6F" w:rsidRPr="00C12164" w:rsidRDefault="004D1E6F" w:rsidP="004D1E6F">
            <w:pPr>
              <w:rPr>
                <w:rFonts w:cstheme="minorHAnsi"/>
                <w:b/>
                <w:bCs/>
              </w:rPr>
            </w:pPr>
            <w:r w:rsidRPr="00C12164">
              <w:rPr>
                <w:rFonts w:cstheme="minorHAnsi"/>
                <w:b/>
                <w:bCs/>
              </w:rPr>
              <w:t>Narzędzia pomocnicze</w:t>
            </w:r>
          </w:p>
        </w:tc>
      </w:tr>
      <w:tr w:rsidR="004D1E6F" w:rsidRPr="00C12164" w14:paraId="446A3868" w14:textId="77777777" w:rsidTr="1CFBB0A2">
        <w:trPr>
          <w:cantSplit/>
        </w:trPr>
        <w:tc>
          <w:tcPr>
            <w:tcW w:w="739" w:type="dxa"/>
            <w:vMerge w:val="restart"/>
          </w:tcPr>
          <w:p w14:paraId="73815E26" w14:textId="77777777" w:rsidR="004D1E6F" w:rsidRPr="00C12164" w:rsidRDefault="004D1E6F" w:rsidP="004D1E6F">
            <w:pPr>
              <w:rPr>
                <w:rFonts w:cstheme="minorHAnsi"/>
              </w:rPr>
            </w:pPr>
            <w:r w:rsidRPr="00C12164">
              <w:rPr>
                <w:rFonts w:cstheme="minorHAnsi"/>
              </w:rPr>
              <w:t>5.</w:t>
            </w:r>
          </w:p>
        </w:tc>
        <w:tc>
          <w:tcPr>
            <w:tcW w:w="962" w:type="dxa"/>
            <w:vMerge w:val="restart"/>
          </w:tcPr>
          <w:p w14:paraId="4505D443" w14:textId="77777777" w:rsidR="004D1E6F" w:rsidRPr="00C12164" w:rsidRDefault="004D1E6F" w:rsidP="004D1E6F">
            <w:pPr>
              <w:rPr>
                <w:rFonts w:cstheme="minorHAnsi"/>
              </w:rPr>
            </w:pPr>
            <w:r>
              <w:rPr>
                <w:rFonts w:cstheme="minorHAnsi"/>
              </w:rPr>
              <w:t>Sesja V</w:t>
            </w:r>
          </w:p>
        </w:tc>
        <w:tc>
          <w:tcPr>
            <w:tcW w:w="3969" w:type="dxa"/>
          </w:tcPr>
          <w:p w14:paraId="0BACDCF1" w14:textId="77777777" w:rsidR="004D1E6F" w:rsidRPr="00C12164" w:rsidRDefault="004D1E6F" w:rsidP="004D1E6F">
            <w:pPr>
              <w:rPr>
                <w:rFonts w:cstheme="minorHAnsi"/>
              </w:rPr>
            </w:pPr>
            <w:r w:rsidRPr="00C12164">
              <w:rPr>
                <w:rFonts w:cstheme="minorHAnsi"/>
              </w:rPr>
              <w:t>Zapoznanie z ujednoliconą dokumentacją</w:t>
            </w:r>
          </w:p>
        </w:tc>
        <w:tc>
          <w:tcPr>
            <w:tcW w:w="3969" w:type="dxa"/>
          </w:tcPr>
          <w:p w14:paraId="01A4D1C9" w14:textId="77777777" w:rsidR="004D1E6F" w:rsidRPr="00C12164" w:rsidRDefault="004D1E6F" w:rsidP="004D1E6F">
            <w:pPr>
              <w:rPr>
                <w:rFonts w:cstheme="minorHAnsi"/>
              </w:rPr>
            </w:pPr>
            <w:r w:rsidRPr="00C12164">
              <w:rPr>
                <w:rFonts w:cstheme="minorHAnsi"/>
              </w:rPr>
              <w:t>Powitanie, rozgrzewka, przypomnienie zakresu tematycznego drugiego dnia szkolenia</w:t>
            </w:r>
          </w:p>
        </w:tc>
        <w:tc>
          <w:tcPr>
            <w:tcW w:w="3118" w:type="dxa"/>
          </w:tcPr>
          <w:p w14:paraId="2B10C365" w14:textId="77777777" w:rsidR="004D1E6F" w:rsidRPr="00C12164" w:rsidRDefault="004D1E6F" w:rsidP="004D1E6F">
            <w:pPr>
              <w:rPr>
                <w:rFonts w:cstheme="minorHAnsi"/>
              </w:rPr>
            </w:pPr>
            <w:r w:rsidRPr="00C12164">
              <w:rPr>
                <w:rFonts w:cstheme="minorHAnsi"/>
              </w:rPr>
              <w:t>Prezentacja</w:t>
            </w:r>
          </w:p>
        </w:tc>
        <w:tc>
          <w:tcPr>
            <w:tcW w:w="2268" w:type="dxa"/>
          </w:tcPr>
          <w:p w14:paraId="3D24B616" w14:textId="77777777" w:rsidR="004D1E6F" w:rsidRPr="00C12164" w:rsidRDefault="004D1E6F" w:rsidP="004D1E6F">
            <w:pPr>
              <w:rPr>
                <w:rFonts w:cstheme="minorHAnsi"/>
              </w:rPr>
            </w:pPr>
            <w:r w:rsidRPr="00C12164">
              <w:rPr>
                <w:rFonts w:cstheme="minorHAnsi"/>
              </w:rPr>
              <w:t>Materiały dydaktyczne</w:t>
            </w:r>
          </w:p>
        </w:tc>
      </w:tr>
      <w:tr w:rsidR="004D1E6F" w:rsidRPr="00C12164" w14:paraId="54F3CFD2" w14:textId="77777777" w:rsidTr="1CFBB0A2">
        <w:trPr>
          <w:cantSplit/>
        </w:trPr>
        <w:tc>
          <w:tcPr>
            <w:tcW w:w="739" w:type="dxa"/>
            <w:vMerge/>
          </w:tcPr>
          <w:p w14:paraId="3A02B7D0" w14:textId="77777777" w:rsidR="004D1E6F" w:rsidRPr="00C12164" w:rsidRDefault="004D1E6F" w:rsidP="004D1E6F">
            <w:pPr>
              <w:rPr>
                <w:rFonts w:cstheme="minorHAnsi"/>
              </w:rPr>
            </w:pPr>
          </w:p>
        </w:tc>
        <w:tc>
          <w:tcPr>
            <w:tcW w:w="962" w:type="dxa"/>
            <w:vMerge/>
          </w:tcPr>
          <w:p w14:paraId="15526BB9" w14:textId="77777777" w:rsidR="004D1E6F" w:rsidRPr="00C12164" w:rsidRDefault="004D1E6F" w:rsidP="004D1E6F">
            <w:pPr>
              <w:rPr>
                <w:rFonts w:cstheme="minorHAnsi"/>
              </w:rPr>
            </w:pPr>
          </w:p>
        </w:tc>
        <w:tc>
          <w:tcPr>
            <w:tcW w:w="3969" w:type="dxa"/>
          </w:tcPr>
          <w:p w14:paraId="15FB64C9" w14:textId="77777777" w:rsidR="004D1E6F" w:rsidRPr="00C12164" w:rsidRDefault="004D1E6F" w:rsidP="004D1E6F">
            <w:pPr>
              <w:rPr>
                <w:rFonts w:cstheme="minorHAnsi"/>
              </w:rPr>
            </w:pPr>
            <w:r w:rsidRPr="00C12164">
              <w:rPr>
                <w:rFonts w:cstheme="minorHAnsi"/>
              </w:rPr>
              <w:t>Nabycie praktycznych umiejętności tworzenia i prowadzenia dokumentacji standaryzowanej</w:t>
            </w:r>
          </w:p>
        </w:tc>
        <w:tc>
          <w:tcPr>
            <w:tcW w:w="3969" w:type="dxa"/>
          </w:tcPr>
          <w:p w14:paraId="68563EEB" w14:textId="77777777" w:rsidR="004D1E6F" w:rsidRPr="00C12164" w:rsidRDefault="004D1E6F" w:rsidP="004D1E6F">
            <w:pPr>
              <w:rPr>
                <w:rFonts w:cstheme="minorHAnsi"/>
              </w:rPr>
            </w:pPr>
            <w:r w:rsidRPr="00C12164">
              <w:rPr>
                <w:rFonts w:cstheme="minorHAnsi"/>
              </w:rPr>
              <w:t>Dobór metod i technik wiodących w realizacji IPR</w:t>
            </w:r>
          </w:p>
          <w:p w14:paraId="4FB8BDA6" w14:textId="32830616" w:rsidR="004D1E6F" w:rsidRPr="00C12164" w:rsidRDefault="004D1E6F" w:rsidP="004D1E6F">
            <w:pPr>
              <w:rPr>
                <w:rFonts w:cstheme="minorHAnsi"/>
              </w:rPr>
            </w:pPr>
            <w:r w:rsidRPr="00C12164">
              <w:rPr>
                <w:rFonts w:cstheme="minorHAnsi"/>
              </w:rPr>
              <w:t xml:space="preserve">Ilość </w:t>
            </w:r>
            <w:r w:rsidR="002A01A4">
              <w:rPr>
                <w:rFonts w:cstheme="minorHAnsi"/>
              </w:rPr>
              <w:t xml:space="preserve">i priorytety </w:t>
            </w:r>
            <w:r w:rsidRPr="00C12164">
              <w:rPr>
                <w:rFonts w:cstheme="minorHAnsi"/>
              </w:rPr>
              <w:t>wyznaczanych celów</w:t>
            </w:r>
          </w:p>
        </w:tc>
        <w:tc>
          <w:tcPr>
            <w:tcW w:w="3118" w:type="dxa"/>
          </w:tcPr>
          <w:p w14:paraId="7D5061F1" w14:textId="77777777" w:rsidR="004D1E6F" w:rsidRPr="00C12164" w:rsidRDefault="004D1E6F" w:rsidP="004D1E6F">
            <w:pPr>
              <w:rPr>
                <w:rFonts w:cstheme="minorHAnsi"/>
              </w:rPr>
            </w:pPr>
            <w:r w:rsidRPr="00C12164">
              <w:rPr>
                <w:rFonts w:cstheme="minorHAnsi"/>
              </w:rPr>
              <w:t>Prezentacja</w:t>
            </w:r>
          </w:p>
          <w:p w14:paraId="0FCA5630" w14:textId="77777777" w:rsidR="004D1E6F" w:rsidRPr="00C12164" w:rsidRDefault="004D1E6F" w:rsidP="004D1E6F">
            <w:pPr>
              <w:rPr>
                <w:rFonts w:cstheme="minorHAnsi"/>
              </w:rPr>
            </w:pPr>
            <w:r>
              <w:rPr>
                <w:rFonts w:cstheme="minorHAnsi"/>
              </w:rPr>
              <w:t>Rozmowa kierowana: liczba r</w:t>
            </w:r>
            <w:r w:rsidRPr="00C12164">
              <w:rPr>
                <w:rFonts w:cstheme="minorHAnsi"/>
              </w:rPr>
              <w:t>ealizowanych celów, etapy realizacji celów</w:t>
            </w:r>
          </w:p>
        </w:tc>
        <w:tc>
          <w:tcPr>
            <w:tcW w:w="2268" w:type="dxa"/>
          </w:tcPr>
          <w:p w14:paraId="605917D2" w14:textId="77777777" w:rsidR="004D1E6F" w:rsidRPr="00C12164" w:rsidRDefault="004D1E6F" w:rsidP="004D1E6F">
            <w:pPr>
              <w:rPr>
                <w:rFonts w:cstheme="minorHAnsi"/>
              </w:rPr>
            </w:pPr>
            <w:r w:rsidRPr="00C12164">
              <w:rPr>
                <w:rFonts w:cstheme="minorHAnsi"/>
              </w:rPr>
              <w:t>Materiały dydaktyczne</w:t>
            </w:r>
          </w:p>
        </w:tc>
      </w:tr>
      <w:tr w:rsidR="004D1E6F" w:rsidRPr="00C12164" w14:paraId="4D4776A2" w14:textId="77777777" w:rsidTr="1CFBB0A2">
        <w:trPr>
          <w:cantSplit/>
        </w:trPr>
        <w:tc>
          <w:tcPr>
            <w:tcW w:w="739" w:type="dxa"/>
            <w:vMerge/>
          </w:tcPr>
          <w:p w14:paraId="287880C9" w14:textId="77777777" w:rsidR="004D1E6F" w:rsidRPr="00C12164" w:rsidRDefault="004D1E6F" w:rsidP="004D1E6F">
            <w:pPr>
              <w:rPr>
                <w:rFonts w:cstheme="minorHAnsi"/>
              </w:rPr>
            </w:pPr>
          </w:p>
        </w:tc>
        <w:tc>
          <w:tcPr>
            <w:tcW w:w="962" w:type="dxa"/>
            <w:vMerge/>
          </w:tcPr>
          <w:p w14:paraId="31F15C2A" w14:textId="77777777" w:rsidR="004D1E6F" w:rsidRPr="00C12164" w:rsidRDefault="004D1E6F" w:rsidP="004D1E6F">
            <w:pPr>
              <w:rPr>
                <w:rFonts w:cstheme="minorHAnsi"/>
              </w:rPr>
            </w:pPr>
          </w:p>
        </w:tc>
        <w:tc>
          <w:tcPr>
            <w:tcW w:w="3969" w:type="dxa"/>
          </w:tcPr>
          <w:p w14:paraId="13697321" w14:textId="77777777" w:rsidR="004D1E6F" w:rsidRPr="00C12164" w:rsidRDefault="004D1E6F" w:rsidP="004D1E6F">
            <w:pPr>
              <w:rPr>
                <w:rFonts w:cstheme="minorHAnsi"/>
              </w:rPr>
            </w:pPr>
            <w:r w:rsidRPr="00C12164">
              <w:rPr>
                <w:rFonts w:cstheme="minorHAnsi"/>
              </w:rPr>
              <w:t xml:space="preserve">Wzmocnienie postawy wspierającej wdrażanie zapisów Konwencji i Strategii: indywidualizacja oddziaływań, adekwatne wsparcie w niezależności, zwiększanie aktywności społecznej i zawodowej </w:t>
            </w:r>
            <w:proofErr w:type="spellStart"/>
            <w:r w:rsidRPr="00C12164">
              <w:rPr>
                <w:rFonts w:cstheme="minorHAnsi"/>
              </w:rPr>
              <w:t>OzN</w:t>
            </w:r>
            <w:proofErr w:type="spellEnd"/>
          </w:p>
          <w:p w14:paraId="4F72717C" w14:textId="7434A79A" w:rsidR="004D1E6F" w:rsidRPr="00C12164" w:rsidRDefault="004D1E6F" w:rsidP="1CFBB0A2">
            <w:r w:rsidRPr="1CFBB0A2">
              <w:t xml:space="preserve">Zmiana postaw: wzmocnienie postaw usamodzielniających i zaangażowanie wszystkich członków zespołu na rzecz aktywizacji zawodowej </w:t>
            </w:r>
            <w:proofErr w:type="spellStart"/>
            <w:r w:rsidRPr="1CFBB0A2">
              <w:t>OzN</w:t>
            </w:r>
            <w:proofErr w:type="spellEnd"/>
          </w:p>
        </w:tc>
        <w:tc>
          <w:tcPr>
            <w:tcW w:w="3969" w:type="dxa"/>
          </w:tcPr>
          <w:p w14:paraId="74787A3C" w14:textId="77777777" w:rsidR="004D1E6F" w:rsidRPr="00C12164" w:rsidRDefault="004D1E6F" w:rsidP="004D1E6F">
            <w:pPr>
              <w:rPr>
                <w:rFonts w:cstheme="minorHAnsi"/>
              </w:rPr>
            </w:pPr>
            <w:r w:rsidRPr="00C12164">
              <w:rPr>
                <w:rFonts w:cstheme="minorHAnsi"/>
              </w:rPr>
              <w:t xml:space="preserve">Obszar aktywizacji zawodowej </w:t>
            </w:r>
          </w:p>
          <w:p w14:paraId="4CF647FB" w14:textId="77777777" w:rsidR="004D1E6F" w:rsidRPr="00C12164" w:rsidRDefault="004D1E6F" w:rsidP="004D1E6F">
            <w:pPr>
              <w:rPr>
                <w:rFonts w:cstheme="minorHAnsi"/>
              </w:rPr>
            </w:pPr>
            <w:r w:rsidRPr="00C12164">
              <w:rPr>
                <w:rFonts w:cstheme="minorHAnsi"/>
              </w:rPr>
              <w:t>Rola trenera pracy</w:t>
            </w:r>
          </w:p>
          <w:p w14:paraId="1F344F83" w14:textId="77777777" w:rsidR="004D1E6F" w:rsidRPr="00C12164" w:rsidRDefault="004D1E6F" w:rsidP="004D1E6F">
            <w:pPr>
              <w:rPr>
                <w:rFonts w:cstheme="minorHAnsi"/>
              </w:rPr>
            </w:pPr>
            <w:r w:rsidRPr="00C12164">
              <w:rPr>
                <w:rFonts w:cstheme="minorHAnsi"/>
              </w:rPr>
              <w:t>Model zatrudnienia wspieranego</w:t>
            </w:r>
          </w:p>
        </w:tc>
        <w:tc>
          <w:tcPr>
            <w:tcW w:w="3118" w:type="dxa"/>
          </w:tcPr>
          <w:p w14:paraId="34DB1A93" w14:textId="77777777" w:rsidR="004D1E6F" w:rsidRPr="00C12164" w:rsidRDefault="004D1E6F" w:rsidP="004D1E6F">
            <w:pPr>
              <w:rPr>
                <w:rFonts w:cstheme="minorHAnsi"/>
              </w:rPr>
            </w:pPr>
            <w:proofErr w:type="spellStart"/>
            <w:r w:rsidRPr="00C12164">
              <w:rPr>
                <w:rFonts w:cstheme="minorHAnsi"/>
              </w:rPr>
              <w:t>Miniwykład</w:t>
            </w:r>
            <w:proofErr w:type="spellEnd"/>
            <w:r w:rsidRPr="00C12164">
              <w:rPr>
                <w:rFonts w:cstheme="minorHAnsi"/>
              </w:rPr>
              <w:t>: o zatrudnieniu wspieranym</w:t>
            </w:r>
          </w:p>
          <w:p w14:paraId="549745E7" w14:textId="77777777" w:rsidR="004D1E6F" w:rsidRPr="00C12164" w:rsidRDefault="004D1E6F" w:rsidP="004D1E6F">
            <w:pPr>
              <w:rPr>
                <w:rFonts w:cstheme="minorHAnsi"/>
              </w:rPr>
            </w:pPr>
            <w:r w:rsidRPr="00C12164">
              <w:rPr>
                <w:rFonts w:cstheme="minorHAnsi"/>
              </w:rPr>
              <w:t>Studium przypadku</w:t>
            </w:r>
          </w:p>
          <w:p w14:paraId="4A619A37" w14:textId="77777777" w:rsidR="004D1E6F" w:rsidRPr="00C12164" w:rsidRDefault="004D1E6F" w:rsidP="004D1E6F">
            <w:pPr>
              <w:rPr>
                <w:rFonts w:cstheme="minorHAnsi"/>
              </w:rPr>
            </w:pPr>
            <w:r w:rsidRPr="00C12164">
              <w:rPr>
                <w:rFonts w:cstheme="minorHAnsi"/>
              </w:rPr>
              <w:t xml:space="preserve">Burza mózgów: wkład wszystkich członków zespołu w przygotowanie </w:t>
            </w:r>
            <w:proofErr w:type="spellStart"/>
            <w:r w:rsidRPr="00C12164">
              <w:rPr>
                <w:rFonts w:cstheme="minorHAnsi"/>
              </w:rPr>
              <w:t>OzN</w:t>
            </w:r>
            <w:proofErr w:type="spellEnd"/>
            <w:r w:rsidRPr="00C12164">
              <w:rPr>
                <w:rFonts w:cstheme="minorHAnsi"/>
              </w:rPr>
              <w:t xml:space="preserve"> do wejścia na stanowisko pracy</w:t>
            </w:r>
          </w:p>
        </w:tc>
        <w:tc>
          <w:tcPr>
            <w:tcW w:w="2268" w:type="dxa"/>
          </w:tcPr>
          <w:p w14:paraId="1D660E05" w14:textId="77777777" w:rsidR="004D1E6F" w:rsidRPr="00C12164" w:rsidRDefault="004D1E6F" w:rsidP="004D1E6F">
            <w:pPr>
              <w:rPr>
                <w:rFonts w:cstheme="minorHAnsi"/>
              </w:rPr>
            </w:pPr>
            <w:r w:rsidRPr="00C12164">
              <w:rPr>
                <w:rFonts w:cstheme="minorHAnsi"/>
              </w:rPr>
              <w:t>Flipchart, mazaki, kolorowe karteczki klejące</w:t>
            </w:r>
          </w:p>
          <w:p w14:paraId="6F3487B7" w14:textId="77777777" w:rsidR="004D1E6F" w:rsidRPr="00C12164" w:rsidRDefault="004D1E6F" w:rsidP="004D1E6F">
            <w:pPr>
              <w:rPr>
                <w:rFonts w:cstheme="minorHAnsi"/>
              </w:rPr>
            </w:pPr>
            <w:r w:rsidRPr="00C12164">
              <w:rPr>
                <w:rFonts w:cstheme="minorHAnsi"/>
              </w:rPr>
              <w:t>Materiały dydaktyczne</w:t>
            </w:r>
          </w:p>
        </w:tc>
      </w:tr>
      <w:tr w:rsidR="004D1E6F" w:rsidRPr="00C12164" w14:paraId="0A269FED" w14:textId="77777777" w:rsidTr="1CFBB0A2">
        <w:trPr>
          <w:cantSplit/>
        </w:trPr>
        <w:tc>
          <w:tcPr>
            <w:tcW w:w="739" w:type="dxa"/>
            <w:vMerge w:val="restart"/>
          </w:tcPr>
          <w:p w14:paraId="499F0822" w14:textId="77777777" w:rsidR="004D1E6F" w:rsidRPr="00C12164" w:rsidRDefault="004D1E6F" w:rsidP="004D1E6F">
            <w:pPr>
              <w:rPr>
                <w:rFonts w:cstheme="minorHAnsi"/>
              </w:rPr>
            </w:pPr>
            <w:r w:rsidRPr="00C12164">
              <w:rPr>
                <w:rFonts w:cstheme="minorHAnsi"/>
              </w:rPr>
              <w:t>6.</w:t>
            </w:r>
          </w:p>
        </w:tc>
        <w:tc>
          <w:tcPr>
            <w:tcW w:w="962" w:type="dxa"/>
            <w:vMerge w:val="restart"/>
          </w:tcPr>
          <w:p w14:paraId="7507CDAD" w14:textId="77777777" w:rsidR="004D1E6F" w:rsidRPr="00C12164" w:rsidRDefault="004D1E6F" w:rsidP="004D1E6F">
            <w:pPr>
              <w:rPr>
                <w:rFonts w:cstheme="minorHAnsi"/>
              </w:rPr>
            </w:pPr>
            <w:r>
              <w:rPr>
                <w:rFonts w:cstheme="minorHAnsi"/>
              </w:rPr>
              <w:t>Sesja VI</w:t>
            </w:r>
          </w:p>
        </w:tc>
        <w:tc>
          <w:tcPr>
            <w:tcW w:w="3969" w:type="dxa"/>
          </w:tcPr>
          <w:p w14:paraId="476A5112" w14:textId="77777777" w:rsidR="004D1E6F" w:rsidRPr="00C12164" w:rsidRDefault="004D1E6F" w:rsidP="004D1E6F">
            <w:pPr>
              <w:rPr>
                <w:rFonts w:cstheme="minorHAnsi"/>
              </w:rPr>
            </w:pPr>
            <w:r w:rsidRPr="00C12164">
              <w:rPr>
                <w:rFonts w:cstheme="minorHAnsi"/>
              </w:rPr>
              <w:t>Cele cząstkowe:</w:t>
            </w:r>
          </w:p>
          <w:p w14:paraId="54B4F6AE" w14:textId="77777777" w:rsidR="004D1E6F" w:rsidRPr="00C12164" w:rsidRDefault="004D1E6F" w:rsidP="004D1E6F">
            <w:pPr>
              <w:rPr>
                <w:rFonts w:cstheme="minorHAnsi"/>
              </w:rPr>
            </w:pPr>
            <w:r w:rsidRPr="00C12164">
              <w:rPr>
                <w:rFonts w:cstheme="minorHAnsi"/>
              </w:rPr>
              <w:t>Wzmocnienie postawy wspierającej wdrażanie zapisów Konwencji i Strategii: aktywność w społeczności lokalnej</w:t>
            </w:r>
          </w:p>
        </w:tc>
        <w:tc>
          <w:tcPr>
            <w:tcW w:w="3969" w:type="dxa"/>
          </w:tcPr>
          <w:p w14:paraId="3D685491" w14:textId="77777777" w:rsidR="004D1E6F" w:rsidRPr="00C12164" w:rsidRDefault="004D1E6F" w:rsidP="004D1E6F">
            <w:pPr>
              <w:rPr>
                <w:rFonts w:cstheme="minorHAnsi"/>
              </w:rPr>
            </w:pPr>
            <w:r w:rsidRPr="00C12164">
              <w:rPr>
                <w:rFonts w:cstheme="minorHAnsi"/>
              </w:rPr>
              <w:t xml:space="preserve">Obszar aktywności społecznej </w:t>
            </w:r>
            <w:r>
              <w:rPr>
                <w:rFonts w:cstheme="minorHAnsi"/>
              </w:rPr>
              <w:t>i</w:t>
            </w:r>
          </w:p>
          <w:p w14:paraId="668112F8" w14:textId="77777777" w:rsidR="004D1E6F" w:rsidRPr="00C12164" w:rsidRDefault="004D1E6F" w:rsidP="004D1E6F">
            <w:pPr>
              <w:rPr>
                <w:rFonts w:cstheme="minorHAnsi"/>
              </w:rPr>
            </w:pPr>
            <w:r>
              <w:rPr>
                <w:rFonts w:cstheme="minorHAnsi"/>
              </w:rPr>
              <w:t>w</w:t>
            </w:r>
            <w:r w:rsidRPr="00C12164">
              <w:rPr>
                <w:rFonts w:cstheme="minorHAnsi"/>
              </w:rPr>
              <w:t>spółprac</w:t>
            </w:r>
            <w:r>
              <w:rPr>
                <w:rFonts w:cstheme="minorHAnsi"/>
              </w:rPr>
              <w:t>y</w:t>
            </w:r>
            <w:r w:rsidRPr="00C12164">
              <w:rPr>
                <w:rFonts w:cstheme="minorHAnsi"/>
              </w:rPr>
              <w:t xml:space="preserve"> ze społecznością lokalną</w:t>
            </w:r>
          </w:p>
        </w:tc>
        <w:tc>
          <w:tcPr>
            <w:tcW w:w="3118" w:type="dxa"/>
          </w:tcPr>
          <w:p w14:paraId="00C19B33" w14:textId="77777777" w:rsidR="004D1E6F" w:rsidRPr="00C12164" w:rsidRDefault="004D1E6F" w:rsidP="004D1E6F">
            <w:pPr>
              <w:rPr>
                <w:rFonts w:cstheme="minorHAnsi"/>
              </w:rPr>
            </w:pPr>
            <w:proofErr w:type="spellStart"/>
            <w:r w:rsidRPr="00C12164">
              <w:rPr>
                <w:rFonts w:cstheme="minorHAnsi"/>
              </w:rPr>
              <w:t>Miniwykład</w:t>
            </w:r>
            <w:proofErr w:type="spellEnd"/>
            <w:r w:rsidRPr="00C12164">
              <w:rPr>
                <w:rFonts w:cstheme="minorHAnsi"/>
              </w:rPr>
              <w:t xml:space="preserve">: o znaczeniu społeczności lokalnej </w:t>
            </w:r>
          </w:p>
          <w:p w14:paraId="1E6BA49C" w14:textId="77777777" w:rsidR="004D1E6F" w:rsidRPr="00C12164" w:rsidRDefault="004D1E6F" w:rsidP="004D1E6F">
            <w:pPr>
              <w:rPr>
                <w:rFonts w:cstheme="minorHAnsi"/>
              </w:rPr>
            </w:pPr>
            <w:r w:rsidRPr="00C12164">
              <w:rPr>
                <w:rFonts w:cstheme="minorHAnsi"/>
              </w:rPr>
              <w:t>Studium przypadku</w:t>
            </w:r>
          </w:p>
          <w:p w14:paraId="2296A72D" w14:textId="77777777" w:rsidR="004D1E6F" w:rsidRPr="00C12164" w:rsidRDefault="004D1E6F" w:rsidP="004D1E6F">
            <w:pPr>
              <w:rPr>
                <w:rFonts w:cstheme="minorHAnsi"/>
              </w:rPr>
            </w:pPr>
            <w:r w:rsidRPr="00C12164">
              <w:rPr>
                <w:rFonts w:cstheme="minorHAnsi"/>
              </w:rPr>
              <w:t xml:space="preserve">Burza mózgów: wkład wszystkich członków zespołu w przygotowanie </w:t>
            </w:r>
            <w:proofErr w:type="spellStart"/>
            <w:r w:rsidRPr="00C12164">
              <w:rPr>
                <w:rFonts w:cstheme="minorHAnsi"/>
              </w:rPr>
              <w:t>OzN</w:t>
            </w:r>
            <w:proofErr w:type="spellEnd"/>
            <w:r w:rsidRPr="00C12164">
              <w:rPr>
                <w:rFonts w:cstheme="minorHAnsi"/>
              </w:rPr>
              <w:t xml:space="preserve"> do pełnienia ról społecznych. </w:t>
            </w:r>
          </w:p>
        </w:tc>
        <w:tc>
          <w:tcPr>
            <w:tcW w:w="2268" w:type="dxa"/>
          </w:tcPr>
          <w:p w14:paraId="089838AA" w14:textId="77777777" w:rsidR="004D1E6F" w:rsidRPr="00C12164" w:rsidRDefault="004D1E6F" w:rsidP="004D1E6F">
            <w:pPr>
              <w:rPr>
                <w:rFonts w:cstheme="minorHAnsi"/>
              </w:rPr>
            </w:pPr>
            <w:r w:rsidRPr="00C12164">
              <w:rPr>
                <w:rFonts w:cstheme="minorHAnsi"/>
              </w:rPr>
              <w:t>Flipchart, mazaki, kolorowe karteczki klejące</w:t>
            </w:r>
          </w:p>
          <w:p w14:paraId="52C27C47" w14:textId="77777777" w:rsidR="004D1E6F" w:rsidRPr="00C12164" w:rsidRDefault="004D1E6F" w:rsidP="004D1E6F">
            <w:pPr>
              <w:rPr>
                <w:rFonts w:cstheme="minorHAnsi"/>
              </w:rPr>
            </w:pPr>
            <w:r w:rsidRPr="00C12164">
              <w:rPr>
                <w:rFonts w:cstheme="minorHAnsi"/>
              </w:rPr>
              <w:t>Materiały dydaktyczne</w:t>
            </w:r>
          </w:p>
        </w:tc>
      </w:tr>
      <w:tr w:rsidR="004D1E6F" w:rsidRPr="00C12164" w14:paraId="38DB227B" w14:textId="77777777" w:rsidTr="1CFBB0A2">
        <w:trPr>
          <w:cantSplit/>
        </w:trPr>
        <w:tc>
          <w:tcPr>
            <w:tcW w:w="739" w:type="dxa"/>
            <w:vMerge/>
          </w:tcPr>
          <w:p w14:paraId="06D20717" w14:textId="77777777" w:rsidR="004D1E6F" w:rsidRPr="00C12164" w:rsidRDefault="004D1E6F" w:rsidP="004D1E6F">
            <w:pPr>
              <w:rPr>
                <w:rFonts w:cstheme="minorHAnsi"/>
              </w:rPr>
            </w:pPr>
          </w:p>
        </w:tc>
        <w:tc>
          <w:tcPr>
            <w:tcW w:w="962" w:type="dxa"/>
            <w:vMerge/>
          </w:tcPr>
          <w:p w14:paraId="4266B57A" w14:textId="77777777" w:rsidR="004D1E6F" w:rsidRPr="00C12164" w:rsidRDefault="004D1E6F" w:rsidP="004D1E6F">
            <w:pPr>
              <w:rPr>
                <w:rFonts w:cstheme="minorHAnsi"/>
              </w:rPr>
            </w:pPr>
          </w:p>
        </w:tc>
        <w:tc>
          <w:tcPr>
            <w:tcW w:w="3969" w:type="dxa"/>
          </w:tcPr>
          <w:p w14:paraId="794CE508" w14:textId="77777777" w:rsidR="004D1E6F" w:rsidRPr="00C12164" w:rsidRDefault="004D1E6F" w:rsidP="004D1E6F">
            <w:pPr>
              <w:rPr>
                <w:rFonts w:cstheme="minorHAnsi"/>
              </w:rPr>
            </w:pPr>
            <w:r w:rsidRPr="00C12164">
              <w:rPr>
                <w:rFonts w:cstheme="minorHAnsi"/>
              </w:rPr>
              <w:t>Nabycie praktycznych umiejętności tworzenia i prowadzenia dokumentacji standaryzowanej</w:t>
            </w:r>
          </w:p>
        </w:tc>
        <w:tc>
          <w:tcPr>
            <w:tcW w:w="3969" w:type="dxa"/>
          </w:tcPr>
          <w:p w14:paraId="15FB4A56" w14:textId="0F288A93" w:rsidR="004D1E6F" w:rsidRPr="00B5207E" w:rsidRDefault="004D1E6F" w:rsidP="004D1E6F">
            <w:pPr>
              <w:rPr>
                <w:rFonts w:cstheme="minorHAnsi"/>
              </w:rPr>
            </w:pPr>
            <w:r w:rsidRPr="00B5207E">
              <w:rPr>
                <w:rFonts w:cstheme="minorHAnsi"/>
              </w:rPr>
              <w:t xml:space="preserve">Realizatorzy IPR, </w:t>
            </w:r>
            <w:r w:rsidR="00245B9D" w:rsidRPr="00B5207E">
              <w:rPr>
                <w:rFonts w:cstheme="minorHAnsi"/>
              </w:rPr>
              <w:t xml:space="preserve">terapeuta </w:t>
            </w:r>
            <w:r w:rsidRPr="00B5207E">
              <w:rPr>
                <w:rFonts w:cstheme="minorHAnsi"/>
              </w:rPr>
              <w:t>wiodący, koordynator</w:t>
            </w:r>
          </w:p>
        </w:tc>
        <w:tc>
          <w:tcPr>
            <w:tcW w:w="3118" w:type="dxa"/>
          </w:tcPr>
          <w:p w14:paraId="645F8468" w14:textId="2158D1A4" w:rsidR="004D1E6F" w:rsidRPr="00B5207E" w:rsidRDefault="004D1E6F" w:rsidP="004D1E6F">
            <w:pPr>
              <w:rPr>
                <w:rFonts w:cstheme="minorHAnsi"/>
              </w:rPr>
            </w:pPr>
            <w:r w:rsidRPr="00B5207E">
              <w:rPr>
                <w:rFonts w:cstheme="minorHAnsi"/>
              </w:rPr>
              <w:t xml:space="preserve">Mini wykład: </w:t>
            </w:r>
            <w:r w:rsidR="00245B9D" w:rsidRPr="00B5207E">
              <w:rPr>
                <w:rFonts w:cstheme="minorHAnsi"/>
              </w:rPr>
              <w:t xml:space="preserve">terapeuta </w:t>
            </w:r>
            <w:r w:rsidRPr="00B5207E">
              <w:rPr>
                <w:rFonts w:cstheme="minorHAnsi"/>
              </w:rPr>
              <w:t>wiodący, koordynator</w:t>
            </w:r>
          </w:p>
          <w:p w14:paraId="3F676857" w14:textId="676F48CF" w:rsidR="004D1E6F" w:rsidRPr="00B5207E" w:rsidRDefault="004D1E6F" w:rsidP="004D1E6F">
            <w:pPr>
              <w:rPr>
                <w:rFonts w:cstheme="minorHAnsi"/>
              </w:rPr>
            </w:pPr>
            <w:r w:rsidRPr="00B5207E">
              <w:rPr>
                <w:rFonts w:cstheme="minorHAnsi"/>
              </w:rPr>
              <w:t xml:space="preserve">Burza mózgów- jaka jest rola </w:t>
            </w:r>
            <w:r w:rsidR="00245B9D" w:rsidRPr="00B5207E">
              <w:rPr>
                <w:rFonts w:cstheme="minorHAnsi"/>
              </w:rPr>
              <w:t xml:space="preserve">terapeuty </w:t>
            </w:r>
            <w:r w:rsidRPr="00B5207E">
              <w:rPr>
                <w:rFonts w:cstheme="minorHAnsi"/>
              </w:rPr>
              <w:t>wiodącego.</w:t>
            </w:r>
          </w:p>
        </w:tc>
        <w:tc>
          <w:tcPr>
            <w:tcW w:w="2268" w:type="dxa"/>
          </w:tcPr>
          <w:p w14:paraId="7D1AB448" w14:textId="77777777" w:rsidR="004D1E6F" w:rsidRPr="00C12164" w:rsidRDefault="004D1E6F" w:rsidP="004D1E6F">
            <w:pPr>
              <w:rPr>
                <w:rFonts w:cstheme="minorHAnsi"/>
              </w:rPr>
            </w:pPr>
            <w:r w:rsidRPr="00C12164">
              <w:rPr>
                <w:rFonts w:cstheme="minorHAnsi"/>
              </w:rPr>
              <w:t>Flipchart, mazaki, kolorowe karteczki klejące</w:t>
            </w:r>
          </w:p>
          <w:p w14:paraId="048336D4" w14:textId="77777777" w:rsidR="004D1E6F" w:rsidRPr="00C12164" w:rsidRDefault="004D1E6F" w:rsidP="004D1E6F">
            <w:pPr>
              <w:rPr>
                <w:rFonts w:cstheme="minorHAnsi"/>
              </w:rPr>
            </w:pPr>
            <w:r w:rsidRPr="00C12164">
              <w:rPr>
                <w:rFonts w:cstheme="minorHAnsi"/>
              </w:rPr>
              <w:t>Materiały dydaktyczne</w:t>
            </w:r>
          </w:p>
        </w:tc>
      </w:tr>
      <w:tr w:rsidR="004D1E6F" w:rsidRPr="00C12164" w14:paraId="3C057032" w14:textId="77777777" w:rsidTr="1CFBB0A2">
        <w:trPr>
          <w:cantSplit/>
        </w:trPr>
        <w:tc>
          <w:tcPr>
            <w:tcW w:w="739" w:type="dxa"/>
            <w:vMerge/>
          </w:tcPr>
          <w:p w14:paraId="49C69CC1" w14:textId="77777777" w:rsidR="004D1E6F" w:rsidRPr="00C12164" w:rsidRDefault="004D1E6F" w:rsidP="004D1E6F">
            <w:pPr>
              <w:rPr>
                <w:rFonts w:cstheme="minorHAnsi"/>
              </w:rPr>
            </w:pPr>
          </w:p>
        </w:tc>
        <w:tc>
          <w:tcPr>
            <w:tcW w:w="962" w:type="dxa"/>
            <w:vMerge/>
          </w:tcPr>
          <w:p w14:paraId="63786A4F" w14:textId="77777777" w:rsidR="004D1E6F" w:rsidRPr="00C12164" w:rsidRDefault="004D1E6F" w:rsidP="004D1E6F">
            <w:pPr>
              <w:rPr>
                <w:rFonts w:cstheme="minorHAnsi"/>
              </w:rPr>
            </w:pPr>
          </w:p>
        </w:tc>
        <w:tc>
          <w:tcPr>
            <w:tcW w:w="3969" w:type="dxa"/>
          </w:tcPr>
          <w:p w14:paraId="1D933C82" w14:textId="77777777" w:rsidR="004D1E6F" w:rsidRPr="00C12164" w:rsidRDefault="004D1E6F" w:rsidP="004D1E6F">
            <w:pPr>
              <w:rPr>
                <w:rFonts w:cstheme="minorHAnsi"/>
              </w:rPr>
            </w:pPr>
            <w:r w:rsidRPr="00C12164">
              <w:rPr>
                <w:rFonts w:cstheme="minorHAnsi"/>
              </w:rPr>
              <w:t xml:space="preserve">Zmiana postaw: podejmowanie współpracy z osobami wspierającymi niezależność </w:t>
            </w:r>
            <w:proofErr w:type="spellStart"/>
            <w:r w:rsidRPr="00C12164">
              <w:rPr>
                <w:rFonts w:cstheme="minorHAnsi"/>
              </w:rPr>
              <w:t>OzN</w:t>
            </w:r>
            <w:proofErr w:type="spellEnd"/>
            <w:r w:rsidRPr="00C12164">
              <w:rPr>
                <w:rFonts w:cstheme="minorHAnsi"/>
              </w:rPr>
              <w:t>, osłabianie zależności od osób o postawach nadopiekuńczych</w:t>
            </w:r>
          </w:p>
        </w:tc>
        <w:tc>
          <w:tcPr>
            <w:tcW w:w="3969" w:type="dxa"/>
          </w:tcPr>
          <w:p w14:paraId="3484F89B" w14:textId="77777777" w:rsidR="004D1E6F" w:rsidRPr="00C12164" w:rsidRDefault="004D1E6F" w:rsidP="004D1E6F">
            <w:pPr>
              <w:rPr>
                <w:rFonts w:cstheme="minorHAnsi"/>
              </w:rPr>
            </w:pPr>
            <w:r w:rsidRPr="00C12164">
              <w:rPr>
                <w:rFonts w:cstheme="minorHAnsi"/>
              </w:rPr>
              <w:t>Formy kontaktu z opiekunami</w:t>
            </w:r>
          </w:p>
        </w:tc>
        <w:tc>
          <w:tcPr>
            <w:tcW w:w="3118" w:type="dxa"/>
          </w:tcPr>
          <w:p w14:paraId="6C4220AE" w14:textId="77777777" w:rsidR="004D1E6F" w:rsidRPr="00C12164" w:rsidRDefault="004D1E6F" w:rsidP="004D1E6F">
            <w:pPr>
              <w:rPr>
                <w:rFonts w:cstheme="minorHAnsi"/>
              </w:rPr>
            </w:pPr>
            <w:r w:rsidRPr="00C12164">
              <w:rPr>
                <w:rFonts w:cstheme="minorHAnsi"/>
              </w:rPr>
              <w:t>Mini wykład- osoba wspierająca</w:t>
            </w:r>
          </w:p>
          <w:p w14:paraId="3FECB344" w14:textId="77777777" w:rsidR="004D1E6F" w:rsidRPr="00C12164" w:rsidRDefault="004D1E6F" w:rsidP="004D1E6F">
            <w:pPr>
              <w:rPr>
                <w:rFonts w:cstheme="minorHAnsi"/>
              </w:rPr>
            </w:pPr>
            <w:r w:rsidRPr="00C12164">
              <w:rPr>
                <w:rFonts w:cstheme="minorHAnsi"/>
              </w:rPr>
              <w:t>Burza mózgów-</w:t>
            </w:r>
          </w:p>
          <w:p w14:paraId="76A5FB83" w14:textId="77777777" w:rsidR="004D1E6F" w:rsidRPr="00C12164" w:rsidRDefault="004D1E6F" w:rsidP="004D1E6F">
            <w:pPr>
              <w:rPr>
                <w:rFonts w:cstheme="minorHAnsi"/>
              </w:rPr>
            </w:pPr>
            <w:r w:rsidRPr="00C12164">
              <w:rPr>
                <w:rFonts w:cstheme="minorHAnsi"/>
              </w:rPr>
              <w:t xml:space="preserve">Kim jest osoba wspierająca? Jak można wpłynąć na postawy osób wspierających, tak aby </w:t>
            </w:r>
            <w:proofErr w:type="spellStart"/>
            <w:r w:rsidRPr="00C12164">
              <w:rPr>
                <w:rFonts w:cstheme="minorHAnsi"/>
              </w:rPr>
              <w:t>OzN</w:t>
            </w:r>
            <w:proofErr w:type="spellEnd"/>
            <w:r w:rsidRPr="00C12164">
              <w:rPr>
                <w:rFonts w:cstheme="minorHAnsi"/>
              </w:rPr>
              <w:t xml:space="preserve"> mogła sama o sobie stanowić?</w:t>
            </w:r>
          </w:p>
          <w:p w14:paraId="58AEB930" w14:textId="77777777" w:rsidR="004D1E6F" w:rsidRPr="00C12164" w:rsidRDefault="004D1E6F" w:rsidP="004D1E6F">
            <w:pPr>
              <w:rPr>
                <w:rFonts w:cstheme="minorHAnsi"/>
              </w:rPr>
            </w:pPr>
            <w:r w:rsidRPr="00C12164">
              <w:rPr>
                <w:rFonts w:cstheme="minorHAnsi"/>
              </w:rPr>
              <w:t>Ćwiczenie- wspólnota celów.</w:t>
            </w:r>
          </w:p>
        </w:tc>
        <w:tc>
          <w:tcPr>
            <w:tcW w:w="2268" w:type="dxa"/>
          </w:tcPr>
          <w:p w14:paraId="42035628" w14:textId="77777777" w:rsidR="004D1E6F" w:rsidRDefault="004D1E6F" w:rsidP="004D1E6F">
            <w:pPr>
              <w:rPr>
                <w:rFonts w:cstheme="minorHAnsi"/>
              </w:rPr>
            </w:pPr>
            <w:r w:rsidRPr="00C12164">
              <w:rPr>
                <w:rFonts w:cstheme="minorHAnsi"/>
              </w:rPr>
              <w:t xml:space="preserve">Prezentacja </w:t>
            </w:r>
          </w:p>
          <w:p w14:paraId="150D0FB4" w14:textId="77777777" w:rsidR="004D1E6F" w:rsidRDefault="004D1E6F" w:rsidP="004D1E6F">
            <w:pPr>
              <w:rPr>
                <w:rFonts w:cstheme="minorHAnsi"/>
              </w:rPr>
            </w:pPr>
            <w:r w:rsidRPr="00C12164">
              <w:rPr>
                <w:rFonts w:cstheme="minorHAnsi"/>
              </w:rPr>
              <w:t>Flipchart, mazaki, kolorowe karteczki klejące</w:t>
            </w:r>
          </w:p>
          <w:p w14:paraId="312037B2" w14:textId="77777777" w:rsidR="004D1E6F" w:rsidRPr="00C12164" w:rsidRDefault="004D1E6F" w:rsidP="004D1E6F">
            <w:pPr>
              <w:rPr>
                <w:rFonts w:cstheme="minorHAnsi"/>
              </w:rPr>
            </w:pPr>
            <w:r w:rsidRPr="00C12164">
              <w:rPr>
                <w:rFonts w:cstheme="minorHAnsi"/>
              </w:rPr>
              <w:t>Materiały dydaktyczne</w:t>
            </w:r>
          </w:p>
        </w:tc>
      </w:tr>
      <w:tr w:rsidR="004D1E6F" w:rsidRPr="00C12164" w14:paraId="58D80B0A" w14:textId="77777777" w:rsidTr="1CFBB0A2">
        <w:trPr>
          <w:cantSplit/>
        </w:trPr>
        <w:tc>
          <w:tcPr>
            <w:tcW w:w="739" w:type="dxa"/>
          </w:tcPr>
          <w:p w14:paraId="37AE0169" w14:textId="77777777" w:rsidR="004D1E6F" w:rsidRPr="00C12164" w:rsidRDefault="004D1E6F" w:rsidP="004D1E6F">
            <w:pPr>
              <w:rPr>
                <w:rFonts w:cstheme="minorHAnsi"/>
              </w:rPr>
            </w:pPr>
            <w:r w:rsidRPr="00C12164">
              <w:rPr>
                <w:rFonts w:cstheme="minorHAnsi"/>
              </w:rPr>
              <w:t>7.</w:t>
            </w:r>
          </w:p>
        </w:tc>
        <w:tc>
          <w:tcPr>
            <w:tcW w:w="962" w:type="dxa"/>
          </w:tcPr>
          <w:p w14:paraId="2978EB6B" w14:textId="77777777" w:rsidR="004D1E6F" w:rsidRPr="00C12164" w:rsidRDefault="004D1E6F" w:rsidP="004D1E6F">
            <w:pPr>
              <w:rPr>
                <w:rFonts w:cstheme="minorHAnsi"/>
              </w:rPr>
            </w:pPr>
            <w:r>
              <w:rPr>
                <w:rFonts w:cstheme="minorHAnsi"/>
              </w:rPr>
              <w:t>Sesja VII</w:t>
            </w:r>
          </w:p>
        </w:tc>
        <w:tc>
          <w:tcPr>
            <w:tcW w:w="3969" w:type="dxa"/>
          </w:tcPr>
          <w:p w14:paraId="1EEC2C48" w14:textId="77777777" w:rsidR="004D1E6F" w:rsidRPr="00C12164" w:rsidRDefault="004D1E6F" w:rsidP="004D1E6F">
            <w:pPr>
              <w:rPr>
                <w:rFonts w:cstheme="minorHAnsi"/>
              </w:rPr>
            </w:pPr>
            <w:r w:rsidRPr="00C12164">
              <w:rPr>
                <w:rFonts w:cstheme="minorHAnsi"/>
              </w:rPr>
              <w:t>Cele cząstkowe:</w:t>
            </w:r>
          </w:p>
          <w:p w14:paraId="656B99C6" w14:textId="77777777" w:rsidR="004D1E6F" w:rsidRPr="00C12164" w:rsidRDefault="004D1E6F" w:rsidP="004D1E6F">
            <w:pPr>
              <w:rPr>
                <w:rFonts w:cstheme="minorHAnsi"/>
              </w:rPr>
            </w:pPr>
            <w:r w:rsidRPr="00C12164">
              <w:rPr>
                <w:rFonts w:cstheme="minorHAnsi"/>
              </w:rPr>
              <w:t>Zapoznanie z ujednoliconą dokumentacją</w:t>
            </w:r>
          </w:p>
          <w:p w14:paraId="6BF7360A" w14:textId="77777777" w:rsidR="004D1E6F" w:rsidRPr="00C12164" w:rsidRDefault="004D1E6F" w:rsidP="004D1E6F">
            <w:pPr>
              <w:rPr>
                <w:rFonts w:cstheme="minorHAnsi"/>
              </w:rPr>
            </w:pPr>
            <w:r w:rsidRPr="00C12164">
              <w:rPr>
                <w:rFonts w:cstheme="minorHAnsi"/>
              </w:rPr>
              <w:t>Nabycie praktycznych umiejętności tworzenia i prowadzenia dokumentacji standaryzowanej</w:t>
            </w:r>
          </w:p>
        </w:tc>
        <w:tc>
          <w:tcPr>
            <w:tcW w:w="3969" w:type="dxa"/>
          </w:tcPr>
          <w:p w14:paraId="05E11A2B" w14:textId="77777777" w:rsidR="004D1E6F" w:rsidRPr="00C12164" w:rsidRDefault="004D1E6F" w:rsidP="004D1E6F">
            <w:pPr>
              <w:rPr>
                <w:rFonts w:cstheme="minorHAnsi"/>
              </w:rPr>
            </w:pPr>
            <w:r w:rsidRPr="00C12164">
              <w:rPr>
                <w:rFonts w:cstheme="minorHAnsi"/>
              </w:rPr>
              <w:t>3.</w:t>
            </w:r>
            <w:r>
              <w:rPr>
                <w:rFonts w:cstheme="minorHAnsi"/>
              </w:rPr>
              <w:t>Ewaluacja procesu rehabilitacji</w:t>
            </w:r>
            <w:r w:rsidRPr="00C12164">
              <w:rPr>
                <w:rFonts w:cstheme="minorHAnsi"/>
              </w:rPr>
              <w:t>:</w:t>
            </w:r>
          </w:p>
          <w:p w14:paraId="27B592E7" w14:textId="77C5B68B" w:rsidR="004D1E6F" w:rsidRPr="00C12164" w:rsidRDefault="004D1E6F" w:rsidP="004D1E6F">
            <w:pPr>
              <w:rPr>
                <w:rFonts w:cstheme="minorHAnsi"/>
              </w:rPr>
            </w:pPr>
            <w:r w:rsidRPr="00C12164">
              <w:rPr>
                <w:rFonts w:cstheme="minorHAnsi"/>
              </w:rPr>
              <w:t xml:space="preserve">Ocena efektów z </w:t>
            </w:r>
            <w:r w:rsidR="005C487A">
              <w:rPr>
                <w:rFonts w:cstheme="minorHAnsi"/>
              </w:rPr>
              <w:t>u</w:t>
            </w:r>
            <w:r w:rsidRPr="00C12164">
              <w:rPr>
                <w:rFonts w:cstheme="minorHAnsi"/>
              </w:rPr>
              <w:t xml:space="preserve">czestnikiem </w:t>
            </w:r>
          </w:p>
          <w:p w14:paraId="7BD172FE" w14:textId="77777777" w:rsidR="004D1E6F" w:rsidRPr="00C12164" w:rsidRDefault="004D1E6F" w:rsidP="004D1E6F">
            <w:pPr>
              <w:rPr>
                <w:rFonts w:cstheme="minorHAnsi"/>
              </w:rPr>
            </w:pPr>
            <w:r w:rsidRPr="00C12164">
              <w:rPr>
                <w:rFonts w:cstheme="minorHAnsi"/>
              </w:rPr>
              <w:t xml:space="preserve">Modyfikacje IPR </w:t>
            </w:r>
          </w:p>
          <w:p w14:paraId="2D357AA1" w14:textId="77777777" w:rsidR="004D1E6F" w:rsidRPr="00C12164" w:rsidRDefault="004D1E6F" w:rsidP="004D1E6F">
            <w:pPr>
              <w:rPr>
                <w:rFonts w:cstheme="minorHAnsi"/>
              </w:rPr>
            </w:pPr>
            <w:r w:rsidRPr="00C12164">
              <w:rPr>
                <w:rFonts w:cstheme="minorHAnsi"/>
              </w:rPr>
              <w:t>Ocena okresowa realizacji IPR</w:t>
            </w:r>
          </w:p>
          <w:p w14:paraId="77AE2BCE" w14:textId="77777777" w:rsidR="004D1E6F" w:rsidRPr="00C12164" w:rsidRDefault="004D1E6F" w:rsidP="004D1E6F">
            <w:pPr>
              <w:rPr>
                <w:rFonts w:cstheme="minorHAnsi"/>
              </w:rPr>
            </w:pPr>
            <w:r w:rsidRPr="00C12164">
              <w:rPr>
                <w:rFonts w:cstheme="minorHAnsi"/>
              </w:rPr>
              <w:t xml:space="preserve">Ocena kompleksowa </w:t>
            </w:r>
          </w:p>
          <w:p w14:paraId="6FD37C50" w14:textId="77777777" w:rsidR="004D1E6F" w:rsidRPr="00C12164" w:rsidRDefault="004D1E6F" w:rsidP="004D1E6F">
            <w:pPr>
              <w:rPr>
                <w:rFonts w:cstheme="minorHAnsi"/>
              </w:rPr>
            </w:pPr>
            <w:r w:rsidRPr="00C12164">
              <w:rPr>
                <w:rFonts w:cstheme="minorHAnsi"/>
              </w:rPr>
              <w:t>Obszary zaznaczone w ustawie, a obszary diagnozy i IPR</w:t>
            </w:r>
          </w:p>
        </w:tc>
        <w:tc>
          <w:tcPr>
            <w:tcW w:w="3118" w:type="dxa"/>
          </w:tcPr>
          <w:p w14:paraId="1F54FA48" w14:textId="77777777" w:rsidR="004D1E6F" w:rsidRPr="00C12164" w:rsidRDefault="004D1E6F" w:rsidP="004D1E6F">
            <w:pPr>
              <w:rPr>
                <w:rFonts w:cstheme="minorHAnsi"/>
              </w:rPr>
            </w:pPr>
            <w:r w:rsidRPr="00C12164">
              <w:rPr>
                <w:rFonts w:cstheme="minorHAnsi"/>
              </w:rPr>
              <w:t>Przypomnienie omówionych dokumentów.</w:t>
            </w:r>
          </w:p>
          <w:p w14:paraId="1A126151" w14:textId="77777777" w:rsidR="004D1E6F" w:rsidRPr="00C12164" w:rsidRDefault="004D1E6F" w:rsidP="004D1E6F">
            <w:pPr>
              <w:rPr>
                <w:rFonts w:cstheme="minorHAnsi"/>
              </w:rPr>
            </w:pPr>
            <w:r w:rsidRPr="00C12164">
              <w:rPr>
                <w:rFonts w:cstheme="minorHAnsi"/>
              </w:rPr>
              <w:t>Studium przypadku- praca w grupach, tworzenie ustandaryzowanych dokumentów.</w:t>
            </w:r>
          </w:p>
        </w:tc>
        <w:tc>
          <w:tcPr>
            <w:tcW w:w="2268" w:type="dxa"/>
          </w:tcPr>
          <w:p w14:paraId="4E2C2D01" w14:textId="77777777" w:rsidR="004D1E6F" w:rsidRPr="00C12164" w:rsidRDefault="004D1E6F" w:rsidP="004D1E6F">
            <w:pPr>
              <w:rPr>
                <w:rFonts w:cstheme="minorHAnsi"/>
              </w:rPr>
            </w:pPr>
            <w:r w:rsidRPr="00C12164">
              <w:rPr>
                <w:rFonts w:cstheme="minorHAnsi"/>
              </w:rPr>
              <w:t>Prezentacja, materiały dydaktyczne</w:t>
            </w:r>
          </w:p>
          <w:p w14:paraId="0FC74B45" w14:textId="77777777" w:rsidR="004D1E6F" w:rsidRPr="00C12164" w:rsidRDefault="004D1E6F" w:rsidP="004D1E6F">
            <w:pPr>
              <w:rPr>
                <w:rFonts w:cstheme="minorHAnsi"/>
              </w:rPr>
            </w:pPr>
            <w:r w:rsidRPr="00C12164">
              <w:rPr>
                <w:rFonts w:cstheme="minorHAnsi"/>
              </w:rPr>
              <w:t>Flipchart, mazaki, kolorowe karteczki klejące</w:t>
            </w:r>
          </w:p>
          <w:p w14:paraId="6B9F499D" w14:textId="77777777" w:rsidR="004D1E6F" w:rsidRPr="00C12164" w:rsidRDefault="004D1E6F" w:rsidP="004D1E6F">
            <w:pPr>
              <w:rPr>
                <w:rFonts w:cstheme="minorHAnsi"/>
              </w:rPr>
            </w:pPr>
            <w:r w:rsidRPr="00C12164">
              <w:rPr>
                <w:rFonts w:cstheme="minorHAnsi"/>
              </w:rPr>
              <w:t>Materiały dydaktyczne</w:t>
            </w:r>
          </w:p>
        </w:tc>
      </w:tr>
      <w:tr w:rsidR="004D1E6F" w:rsidRPr="00C12164" w14:paraId="34040A71" w14:textId="77777777" w:rsidTr="1CFBB0A2">
        <w:trPr>
          <w:cantSplit/>
        </w:trPr>
        <w:tc>
          <w:tcPr>
            <w:tcW w:w="739" w:type="dxa"/>
            <w:vMerge w:val="restart"/>
          </w:tcPr>
          <w:p w14:paraId="732C53F9" w14:textId="77777777" w:rsidR="004D1E6F" w:rsidRPr="00C12164" w:rsidRDefault="004D1E6F" w:rsidP="004D1E6F">
            <w:pPr>
              <w:rPr>
                <w:rFonts w:cstheme="minorHAnsi"/>
              </w:rPr>
            </w:pPr>
            <w:r w:rsidRPr="00C12164">
              <w:rPr>
                <w:rFonts w:cstheme="minorHAnsi"/>
              </w:rPr>
              <w:t>8.</w:t>
            </w:r>
          </w:p>
        </w:tc>
        <w:tc>
          <w:tcPr>
            <w:tcW w:w="962" w:type="dxa"/>
            <w:vMerge w:val="restart"/>
          </w:tcPr>
          <w:p w14:paraId="069E7364" w14:textId="77777777" w:rsidR="004D1E6F" w:rsidRPr="00C12164" w:rsidRDefault="004D1E6F" w:rsidP="004D1E6F">
            <w:pPr>
              <w:rPr>
                <w:rFonts w:cstheme="minorHAnsi"/>
              </w:rPr>
            </w:pPr>
            <w:r>
              <w:rPr>
                <w:rFonts w:cstheme="minorHAnsi"/>
              </w:rPr>
              <w:t>Sesja VIII</w:t>
            </w:r>
          </w:p>
        </w:tc>
        <w:tc>
          <w:tcPr>
            <w:tcW w:w="3969" w:type="dxa"/>
          </w:tcPr>
          <w:p w14:paraId="07BD8797" w14:textId="77777777" w:rsidR="004D1E6F" w:rsidRPr="00C12164" w:rsidRDefault="004D1E6F" w:rsidP="004D1E6F">
            <w:pPr>
              <w:rPr>
                <w:rFonts w:cstheme="minorHAnsi"/>
              </w:rPr>
            </w:pPr>
            <w:r w:rsidRPr="00C12164">
              <w:rPr>
                <w:rFonts w:cstheme="minorHAnsi"/>
              </w:rPr>
              <w:t>Cele cząstkowe:</w:t>
            </w:r>
          </w:p>
          <w:p w14:paraId="0D07718B" w14:textId="77777777" w:rsidR="004D1E6F" w:rsidRPr="00C12164" w:rsidRDefault="004D1E6F" w:rsidP="004D1E6F">
            <w:pPr>
              <w:rPr>
                <w:rFonts w:cstheme="minorHAnsi"/>
              </w:rPr>
            </w:pPr>
            <w:r w:rsidRPr="00C12164">
              <w:rPr>
                <w:rFonts w:cstheme="minorHAnsi"/>
              </w:rPr>
              <w:t>Nabycie praktycznych umiejętności tworzenia i prowadzenia dokumentacji standaryzowanej</w:t>
            </w:r>
          </w:p>
          <w:p w14:paraId="719B921F" w14:textId="77777777" w:rsidR="004D1E6F" w:rsidRPr="00C12164" w:rsidRDefault="004D1E6F" w:rsidP="004D1E6F">
            <w:pPr>
              <w:rPr>
                <w:rFonts w:cstheme="minorHAnsi"/>
              </w:rPr>
            </w:pPr>
          </w:p>
        </w:tc>
        <w:tc>
          <w:tcPr>
            <w:tcW w:w="3969" w:type="dxa"/>
          </w:tcPr>
          <w:p w14:paraId="7841AB0A" w14:textId="77777777" w:rsidR="004D1E6F" w:rsidRPr="00C12164" w:rsidRDefault="004D1E6F" w:rsidP="004D1E6F">
            <w:pPr>
              <w:rPr>
                <w:rFonts w:cstheme="minorHAnsi"/>
              </w:rPr>
            </w:pPr>
            <w:r w:rsidRPr="00C12164">
              <w:rPr>
                <w:rFonts w:cstheme="minorHAnsi"/>
              </w:rPr>
              <w:t xml:space="preserve">Zaktualizowana diagnoza funkcjonalna poprzedza ocenę kompleksową </w:t>
            </w:r>
          </w:p>
          <w:p w14:paraId="0A4BA189" w14:textId="77777777" w:rsidR="004D1E6F" w:rsidRPr="00C12164" w:rsidRDefault="004D1E6F" w:rsidP="004D1E6F">
            <w:pPr>
              <w:rPr>
                <w:rFonts w:cstheme="minorHAnsi"/>
              </w:rPr>
            </w:pPr>
            <w:r w:rsidRPr="00C12164">
              <w:rPr>
                <w:rFonts w:cstheme="minorHAnsi"/>
              </w:rPr>
              <w:t>Realizowane cele i uzyskane efekty-wpływ na diagnozę</w:t>
            </w:r>
          </w:p>
          <w:p w14:paraId="1280C4D6" w14:textId="77777777" w:rsidR="004D1E6F" w:rsidRPr="00C12164" w:rsidRDefault="004D1E6F" w:rsidP="004D1E6F">
            <w:pPr>
              <w:rPr>
                <w:rFonts w:cstheme="minorHAnsi"/>
              </w:rPr>
            </w:pPr>
            <w:r w:rsidRPr="00C12164">
              <w:rPr>
                <w:rFonts w:cstheme="minorHAnsi"/>
              </w:rPr>
              <w:t>Decyzje RPW</w:t>
            </w:r>
          </w:p>
        </w:tc>
        <w:tc>
          <w:tcPr>
            <w:tcW w:w="3118" w:type="dxa"/>
          </w:tcPr>
          <w:p w14:paraId="710C04D4" w14:textId="77777777" w:rsidR="004D1E6F" w:rsidRPr="00C12164" w:rsidRDefault="004D1E6F" w:rsidP="004D1E6F">
            <w:pPr>
              <w:rPr>
                <w:rFonts w:cstheme="minorHAnsi"/>
              </w:rPr>
            </w:pPr>
            <w:r w:rsidRPr="00C12164">
              <w:rPr>
                <w:rFonts w:cstheme="minorHAnsi"/>
              </w:rPr>
              <w:t>Przypomnienie omówionych dokumentów.</w:t>
            </w:r>
          </w:p>
          <w:p w14:paraId="752236F8" w14:textId="77777777" w:rsidR="004D1E6F" w:rsidRPr="00C12164" w:rsidRDefault="004D1E6F" w:rsidP="004D1E6F">
            <w:pPr>
              <w:rPr>
                <w:rFonts w:cstheme="minorHAnsi"/>
              </w:rPr>
            </w:pPr>
            <w:r w:rsidRPr="00C12164">
              <w:rPr>
                <w:rFonts w:cstheme="minorHAnsi"/>
              </w:rPr>
              <w:t>Ćwiczenie, praca w grupach, tworzenie ustandaryzowanych dokumentów.</w:t>
            </w:r>
          </w:p>
        </w:tc>
        <w:tc>
          <w:tcPr>
            <w:tcW w:w="2268" w:type="dxa"/>
          </w:tcPr>
          <w:p w14:paraId="3CA3AEF9" w14:textId="77777777" w:rsidR="004D1E6F" w:rsidRPr="00C12164" w:rsidRDefault="004D1E6F" w:rsidP="004D1E6F">
            <w:pPr>
              <w:rPr>
                <w:rFonts w:cstheme="minorHAnsi"/>
              </w:rPr>
            </w:pPr>
            <w:r w:rsidRPr="00C12164">
              <w:rPr>
                <w:rFonts w:cstheme="minorHAnsi"/>
              </w:rPr>
              <w:t>Prezentacja, materiały dydaktyczne</w:t>
            </w:r>
          </w:p>
          <w:p w14:paraId="6E7C4911" w14:textId="77777777" w:rsidR="004D1E6F" w:rsidRPr="00C12164" w:rsidRDefault="004D1E6F" w:rsidP="004D1E6F">
            <w:pPr>
              <w:rPr>
                <w:rFonts w:cstheme="minorHAnsi"/>
              </w:rPr>
            </w:pPr>
            <w:r w:rsidRPr="00C12164">
              <w:rPr>
                <w:rFonts w:cstheme="minorHAnsi"/>
              </w:rPr>
              <w:t>Flipchart, mazaki, kolorowe karteczki klejące</w:t>
            </w:r>
          </w:p>
          <w:p w14:paraId="310BFD60" w14:textId="77777777" w:rsidR="004D1E6F" w:rsidRPr="00C12164" w:rsidRDefault="004D1E6F" w:rsidP="004D1E6F">
            <w:pPr>
              <w:rPr>
                <w:rFonts w:cstheme="minorHAnsi"/>
              </w:rPr>
            </w:pPr>
            <w:r w:rsidRPr="00C12164">
              <w:rPr>
                <w:rFonts w:cstheme="minorHAnsi"/>
              </w:rPr>
              <w:t>Materiały dydaktyczne</w:t>
            </w:r>
          </w:p>
        </w:tc>
      </w:tr>
      <w:tr w:rsidR="004D1E6F" w:rsidRPr="00C12164" w14:paraId="548303AF" w14:textId="77777777" w:rsidTr="1CFBB0A2">
        <w:trPr>
          <w:cantSplit/>
        </w:trPr>
        <w:tc>
          <w:tcPr>
            <w:tcW w:w="739" w:type="dxa"/>
            <w:vMerge/>
          </w:tcPr>
          <w:p w14:paraId="1A115E3B" w14:textId="77777777" w:rsidR="004D1E6F" w:rsidRPr="00C12164" w:rsidRDefault="004D1E6F" w:rsidP="004D1E6F">
            <w:pPr>
              <w:rPr>
                <w:rFonts w:cstheme="minorHAnsi"/>
              </w:rPr>
            </w:pPr>
          </w:p>
        </w:tc>
        <w:tc>
          <w:tcPr>
            <w:tcW w:w="962" w:type="dxa"/>
            <w:vMerge/>
          </w:tcPr>
          <w:p w14:paraId="2758B45C" w14:textId="77777777" w:rsidR="004D1E6F" w:rsidRPr="00C12164" w:rsidRDefault="004D1E6F" w:rsidP="004D1E6F">
            <w:pPr>
              <w:rPr>
                <w:rFonts w:cstheme="minorHAnsi"/>
              </w:rPr>
            </w:pPr>
          </w:p>
        </w:tc>
        <w:tc>
          <w:tcPr>
            <w:tcW w:w="3969" w:type="dxa"/>
          </w:tcPr>
          <w:p w14:paraId="110BE65F" w14:textId="77777777" w:rsidR="004D1E6F" w:rsidRPr="00C12164" w:rsidRDefault="004D1E6F" w:rsidP="004D1E6F">
            <w:pPr>
              <w:rPr>
                <w:rFonts w:cstheme="minorHAnsi"/>
              </w:rPr>
            </w:pPr>
            <w:r w:rsidRPr="00C12164">
              <w:rPr>
                <w:rFonts w:cstheme="minorHAnsi"/>
              </w:rPr>
              <w:t>Zmiana postaw: rozpoznanie postaw</w:t>
            </w:r>
          </w:p>
        </w:tc>
        <w:tc>
          <w:tcPr>
            <w:tcW w:w="3969" w:type="dxa"/>
          </w:tcPr>
          <w:p w14:paraId="10917FCA" w14:textId="77777777" w:rsidR="004D1E6F" w:rsidRPr="00C12164" w:rsidRDefault="004D1E6F" w:rsidP="004D1E6F">
            <w:pPr>
              <w:rPr>
                <w:rFonts w:cstheme="minorHAnsi"/>
              </w:rPr>
            </w:pPr>
            <w:r w:rsidRPr="00C12164">
              <w:rPr>
                <w:rFonts w:cstheme="minorHAnsi"/>
              </w:rPr>
              <w:t>Ewaluacja szkolenia</w:t>
            </w:r>
          </w:p>
          <w:p w14:paraId="38E0217B" w14:textId="77777777" w:rsidR="004D1E6F" w:rsidRPr="00C12164" w:rsidRDefault="004D1E6F" w:rsidP="004D1E6F">
            <w:pPr>
              <w:rPr>
                <w:rFonts w:cstheme="minorHAnsi"/>
              </w:rPr>
            </w:pPr>
            <w:r w:rsidRPr="00C12164">
              <w:rPr>
                <w:rFonts w:cstheme="minorHAnsi"/>
              </w:rPr>
              <w:t xml:space="preserve">Zakończenie-podsumowanie </w:t>
            </w:r>
          </w:p>
        </w:tc>
        <w:tc>
          <w:tcPr>
            <w:tcW w:w="3118" w:type="dxa"/>
          </w:tcPr>
          <w:p w14:paraId="09712EE6" w14:textId="77777777" w:rsidR="004D1E6F" w:rsidRPr="00C12164" w:rsidRDefault="004D1E6F" w:rsidP="004D1E6F">
            <w:pPr>
              <w:rPr>
                <w:rFonts w:cstheme="minorHAnsi"/>
              </w:rPr>
            </w:pPr>
            <w:r w:rsidRPr="00C12164">
              <w:rPr>
                <w:rFonts w:cstheme="minorHAnsi"/>
              </w:rPr>
              <w:t>Podsumowanie szkolenia</w:t>
            </w:r>
          </w:p>
          <w:p w14:paraId="5620DE68" w14:textId="77777777" w:rsidR="004D1E6F" w:rsidRPr="00C12164" w:rsidRDefault="004D1E6F" w:rsidP="004D1E6F">
            <w:pPr>
              <w:rPr>
                <w:rFonts w:cstheme="minorHAnsi"/>
              </w:rPr>
            </w:pPr>
            <w:r w:rsidRPr="00C12164">
              <w:rPr>
                <w:rFonts w:cstheme="minorHAnsi"/>
              </w:rPr>
              <w:t>Rozmowa kierowana: co się podobała, czego zabrakło, z czym zostaję</w:t>
            </w:r>
          </w:p>
          <w:p w14:paraId="4601261B" w14:textId="77777777" w:rsidR="004D1E6F" w:rsidRPr="00C12164" w:rsidRDefault="004D1E6F" w:rsidP="004D1E6F">
            <w:pPr>
              <w:rPr>
                <w:rFonts w:cstheme="minorHAnsi"/>
              </w:rPr>
            </w:pPr>
            <w:r w:rsidRPr="00C12164">
              <w:rPr>
                <w:rFonts w:cstheme="minorHAnsi"/>
              </w:rPr>
              <w:t xml:space="preserve">Ankieta ewaluacyjna </w:t>
            </w:r>
          </w:p>
        </w:tc>
        <w:tc>
          <w:tcPr>
            <w:tcW w:w="2268" w:type="dxa"/>
          </w:tcPr>
          <w:p w14:paraId="351FA9FC" w14:textId="77777777" w:rsidR="004D1E6F" w:rsidRPr="00C12164" w:rsidRDefault="004D1E6F" w:rsidP="004D1E6F">
            <w:pPr>
              <w:rPr>
                <w:rFonts w:cstheme="minorHAnsi"/>
              </w:rPr>
            </w:pPr>
            <w:r w:rsidRPr="00C12164">
              <w:rPr>
                <w:rFonts w:cstheme="minorHAnsi"/>
              </w:rPr>
              <w:t>Prezentacja</w:t>
            </w:r>
          </w:p>
          <w:p w14:paraId="1AC8E9AA" w14:textId="77777777" w:rsidR="004D1E6F" w:rsidRPr="00C12164" w:rsidRDefault="004D1E6F" w:rsidP="004D1E6F">
            <w:pPr>
              <w:rPr>
                <w:rFonts w:cstheme="minorHAnsi"/>
              </w:rPr>
            </w:pPr>
            <w:r w:rsidRPr="00C12164">
              <w:rPr>
                <w:rFonts w:cstheme="minorHAnsi"/>
              </w:rPr>
              <w:t>Flipchart, mazaki, kolorowe karteczki klejące</w:t>
            </w:r>
          </w:p>
          <w:p w14:paraId="28B8CC51" w14:textId="77777777" w:rsidR="004D1E6F" w:rsidRPr="00C12164" w:rsidRDefault="004D1E6F" w:rsidP="004D1E6F">
            <w:pPr>
              <w:rPr>
                <w:rFonts w:cstheme="minorHAnsi"/>
              </w:rPr>
            </w:pPr>
            <w:r w:rsidRPr="00C12164">
              <w:rPr>
                <w:rFonts w:cstheme="minorHAnsi"/>
              </w:rPr>
              <w:t>Wydrukowane ankiety</w:t>
            </w:r>
          </w:p>
        </w:tc>
      </w:tr>
    </w:tbl>
    <w:p w14:paraId="29DAA940" w14:textId="656A5506" w:rsidR="00584033" w:rsidRDefault="00584033" w:rsidP="00584033">
      <w:pPr>
        <w:spacing w:before="120" w:line="276" w:lineRule="auto"/>
        <w:ind w:left="360"/>
        <w:rPr>
          <w:rFonts w:cstheme="minorHAnsi"/>
          <w:sz w:val="24"/>
          <w:szCs w:val="24"/>
        </w:rPr>
      </w:pPr>
    </w:p>
    <w:p w14:paraId="30EF1016" w14:textId="77777777" w:rsidR="00BC65E4" w:rsidRDefault="00BC65E4" w:rsidP="00584033">
      <w:pPr>
        <w:spacing w:before="120" w:line="276" w:lineRule="auto"/>
        <w:rPr>
          <w:rFonts w:cstheme="minorHAnsi"/>
          <w:sz w:val="24"/>
          <w:szCs w:val="24"/>
        </w:rPr>
        <w:sectPr w:rsidR="00BC65E4" w:rsidSect="00075823">
          <w:pgSz w:w="16838" w:h="11906" w:orient="landscape"/>
          <w:pgMar w:top="1276" w:right="680" w:bottom="1276" w:left="680" w:header="567" w:footer="283" w:gutter="0"/>
          <w:cols w:space="708"/>
          <w:docGrid w:linePitch="360"/>
        </w:sectPr>
      </w:pPr>
    </w:p>
    <w:p w14:paraId="261588B3" w14:textId="77777777" w:rsidR="00584033" w:rsidRDefault="00584033" w:rsidP="0099202D">
      <w:pPr>
        <w:pStyle w:val="Akapitzlist"/>
        <w:numPr>
          <w:ilvl w:val="0"/>
          <w:numId w:val="56"/>
        </w:numPr>
        <w:spacing w:before="120" w:line="276" w:lineRule="auto"/>
        <w:rPr>
          <w:rFonts w:cstheme="minorHAnsi"/>
          <w:sz w:val="24"/>
          <w:szCs w:val="24"/>
        </w:rPr>
      </w:pPr>
      <w:r w:rsidRPr="007A29F8">
        <w:rPr>
          <w:rFonts w:cstheme="minorHAnsi"/>
          <w:sz w:val="24"/>
          <w:szCs w:val="24"/>
        </w:rPr>
        <w:lastRenderedPageBreak/>
        <w:t>Materiały dla uczestnika</w:t>
      </w:r>
    </w:p>
    <w:p w14:paraId="2329F2A0" w14:textId="1A517C17" w:rsidR="00584033" w:rsidRDefault="00584033" w:rsidP="0099202D">
      <w:pPr>
        <w:pStyle w:val="Akapitzlist"/>
        <w:numPr>
          <w:ilvl w:val="0"/>
          <w:numId w:val="31"/>
        </w:numPr>
        <w:spacing w:before="120" w:after="0" w:line="276" w:lineRule="auto"/>
        <w:ind w:left="993"/>
        <w:rPr>
          <w:sz w:val="24"/>
          <w:szCs w:val="24"/>
        </w:rPr>
      </w:pPr>
      <w:r w:rsidRPr="00090B99">
        <w:rPr>
          <w:sz w:val="24"/>
          <w:szCs w:val="24"/>
        </w:rPr>
        <w:t xml:space="preserve">Minimum tydzień przed szkoleniem uczestniczy powinni otrzymać </w:t>
      </w:r>
      <w:r>
        <w:rPr>
          <w:sz w:val="24"/>
          <w:szCs w:val="24"/>
        </w:rPr>
        <w:t>wzory</w:t>
      </w:r>
      <w:r w:rsidRPr="00090B99">
        <w:rPr>
          <w:sz w:val="24"/>
          <w:szCs w:val="24"/>
        </w:rPr>
        <w:t xml:space="preserve"> dokument</w:t>
      </w:r>
      <w:r>
        <w:rPr>
          <w:sz w:val="24"/>
          <w:szCs w:val="24"/>
        </w:rPr>
        <w:t>ów</w:t>
      </w:r>
      <w:r w:rsidRPr="00090B99">
        <w:rPr>
          <w:sz w:val="24"/>
          <w:szCs w:val="24"/>
        </w:rPr>
        <w:t>, aby mog</w:t>
      </w:r>
      <w:r>
        <w:rPr>
          <w:sz w:val="24"/>
          <w:szCs w:val="24"/>
        </w:rPr>
        <w:t>li się z nimi wstępnie zapoznać</w:t>
      </w:r>
      <w:r w:rsidR="002A01A4">
        <w:rPr>
          <w:sz w:val="24"/>
          <w:szCs w:val="24"/>
        </w:rPr>
        <w:t>:</w:t>
      </w:r>
    </w:p>
    <w:p w14:paraId="5138F56E" w14:textId="26F9F352" w:rsidR="002A01A4" w:rsidRPr="002A01A4" w:rsidRDefault="00CF7367" w:rsidP="0099202D">
      <w:pPr>
        <w:pStyle w:val="Akapitzlist"/>
        <w:numPr>
          <w:ilvl w:val="0"/>
          <w:numId w:val="152"/>
        </w:numPr>
        <w:spacing w:line="276" w:lineRule="auto"/>
        <w:ind w:left="1491" w:hanging="357"/>
        <w:rPr>
          <w:iCs/>
          <w:sz w:val="24"/>
          <w:szCs w:val="24"/>
        </w:rPr>
      </w:pPr>
      <w:r>
        <w:rPr>
          <w:iCs/>
          <w:sz w:val="24"/>
          <w:szCs w:val="24"/>
        </w:rPr>
        <w:t>w</w:t>
      </w:r>
      <w:r w:rsidR="002A01A4" w:rsidRPr="002A01A4">
        <w:rPr>
          <w:iCs/>
          <w:sz w:val="24"/>
          <w:szCs w:val="24"/>
        </w:rPr>
        <w:t>ytyczne dotyczące opracowania indywidualnego programu rehabilitacji (IPR)</w:t>
      </w:r>
      <w:r>
        <w:rPr>
          <w:iCs/>
          <w:sz w:val="24"/>
          <w:szCs w:val="24"/>
        </w:rPr>
        <w:t>,</w:t>
      </w:r>
    </w:p>
    <w:p w14:paraId="112C4D83" w14:textId="3532DCD8" w:rsidR="002A01A4" w:rsidRPr="002A01A4" w:rsidRDefault="002A01A4" w:rsidP="0099202D">
      <w:pPr>
        <w:pStyle w:val="Akapitzlist"/>
        <w:numPr>
          <w:ilvl w:val="0"/>
          <w:numId w:val="152"/>
        </w:numPr>
        <w:spacing w:line="276" w:lineRule="auto"/>
        <w:ind w:left="1491" w:hanging="357"/>
        <w:rPr>
          <w:iCs/>
          <w:sz w:val="24"/>
          <w:szCs w:val="24"/>
        </w:rPr>
      </w:pPr>
      <w:r w:rsidRPr="002A01A4">
        <w:rPr>
          <w:iCs/>
          <w:sz w:val="24"/>
          <w:szCs w:val="24"/>
        </w:rPr>
        <w:t xml:space="preserve"> </w:t>
      </w:r>
      <w:r w:rsidR="00CF7367">
        <w:rPr>
          <w:iCs/>
          <w:sz w:val="24"/>
          <w:szCs w:val="24"/>
        </w:rPr>
        <w:t>i</w:t>
      </w:r>
      <w:r w:rsidRPr="002A01A4">
        <w:rPr>
          <w:iCs/>
          <w:sz w:val="24"/>
          <w:szCs w:val="24"/>
        </w:rPr>
        <w:t>nstrukcja stosowania modelu oceny funkcjonalnej uczestników WTZ</w:t>
      </w:r>
      <w:r w:rsidR="00CF7367">
        <w:rPr>
          <w:iCs/>
          <w:sz w:val="24"/>
          <w:szCs w:val="24"/>
        </w:rPr>
        <w:t>,</w:t>
      </w:r>
      <w:r w:rsidRPr="002A01A4">
        <w:rPr>
          <w:iCs/>
          <w:sz w:val="24"/>
          <w:szCs w:val="24"/>
        </w:rPr>
        <w:t xml:space="preserve"> </w:t>
      </w:r>
    </w:p>
    <w:p w14:paraId="6BA6582E" w14:textId="5BFBC123" w:rsidR="002A01A4" w:rsidRPr="002A01A4" w:rsidRDefault="00CF7367" w:rsidP="0099202D">
      <w:pPr>
        <w:pStyle w:val="Akapitzlist"/>
        <w:numPr>
          <w:ilvl w:val="0"/>
          <w:numId w:val="152"/>
        </w:numPr>
        <w:spacing w:line="276" w:lineRule="auto"/>
        <w:ind w:left="1491" w:hanging="357"/>
        <w:rPr>
          <w:iCs/>
          <w:sz w:val="24"/>
          <w:szCs w:val="24"/>
        </w:rPr>
      </w:pPr>
      <w:r>
        <w:rPr>
          <w:iCs/>
          <w:sz w:val="24"/>
          <w:szCs w:val="24"/>
        </w:rPr>
        <w:t>w</w:t>
      </w:r>
      <w:r w:rsidR="002A01A4" w:rsidRPr="002A01A4">
        <w:rPr>
          <w:iCs/>
          <w:sz w:val="24"/>
          <w:szCs w:val="24"/>
        </w:rPr>
        <w:t>skazówki i pytania pomocnicze do obserwacji dokonywanych w ramach diagnozy funkcjonalnej</w:t>
      </w:r>
      <w:r>
        <w:rPr>
          <w:iCs/>
          <w:sz w:val="24"/>
          <w:szCs w:val="24"/>
        </w:rPr>
        <w:t>,</w:t>
      </w:r>
      <w:r w:rsidR="002A01A4" w:rsidRPr="002A01A4">
        <w:rPr>
          <w:iCs/>
          <w:sz w:val="24"/>
          <w:szCs w:val="24"/>
        </w:rPr>
        <w:t xml:space="preserve"> </w:t>
      </w:r>
    </w:p>
    <w:p w14:paraId="6791C263" w14:textId="4D031105" w:rsidR="002A01A4" w:rsidRPr="002A01A4" w:rsidRDefault="00CF7367" w:rsidP="0099202D">
      <w:pPr>
        <w:pStyle w:val="Akapitzlist"/>
        <w:numPr>
          <w:ilvl w:val="0"/>
          <w:numId w:val="152"/>
        </w:numPr>
        <w:spacing w:line="276" w:lineRule="auto"/>
        <w:ind w:left="1491" w:hanging="357"/>
        <w:rPr>
          <w:iCs/>
          <w:sz w:val="24"/>
          <w:szCs w:val="24"/>
        </w:rPr>
      </w:pPr>
      <w:r>
        <w:rPr>
          <w:iCs/>
          <w:sz w:val="24"/>
          <w:szCs w:val="24"/>
        </w:rPr>
        <w:t>p</w:t>
      </w:r>
      <w:r w:rsidR="002A01A4" w:rsidRPr="002A01A4">
        <w:rPr>
          <w:iCs/>
          <w:sz w:val="24"/>
          <w:szCs w:val="24"/>
        </w:rPr>
        <w:t>rzykład wypełnienia diagnozy funkcjonalnej</w:t>
      </w:r>
      <w:r>
        <w:rPr>
          <w:iCs/>
          <w:sz w:val="24"/>
          <w:szCs w:val="24"/>
        </w:rPr>
        <w:t>;</w:t>
      </w:r>
    </w:p>
    <w:p w14:paraId="1B4DB56D" w14:textId="77777777" w:rsidR="00584033" w:rsidRPr="00090B99" w:rsidRDefault="00584033" w:rsidP="0099202D">
      <w:pPr>
        <w:pStyle w:val="Akapitzlist"/>
        <w:numPr>
          <w:ilvl w:val="0"/>
          <w:numId w:val="31"/>
        </w:numPr>
        <w:spacing w:before="120" w:after="0" w:line="276" w:lineRule="auto"/>
        <w:ind w:left="993"/>
        <w:rPr>
          <w:sz w:val="24"/>
          <w:szCs w:val="24"/>
        </w:rPr>
      </w:pPr>
      <w:r w:rsidRPr="00090B99">
        <w:rPr>
          <w:sz w:val="24"/>
          <w:szCs w:val="24"/>
        </w:rPr>
        <w:t>Tekst Konwencji o prawach osób niepełnosprawnych- wydruk w formie brulionu z miejscem na</w:t>
      </w:r>
      <w:r>
        <w:rPr>
          <w:sz w:val="24"/>
          <w:szCs w:val="24"/>
        </w:rPr>
        <w:t xml:space="preserve"> notatki;</w:t>
      </w:r>
    </w:p>
    <w:p w14:paraId="0F35CD26" w14:textId="77777777" w:rsidR="00584033" w:rsidRPr="00090B99" w:rsidRDefault="00584033" w:rsidP="0099202D">
      <w:pPr>
        <w:pStyle w:val="Akapitzlist"/>
        <w:numPr>
          <w:ilvl w:val="0"/>
          <w:numId w:val="31"/>
        </w:numPr>
        <w:spacing w:before="120" w:after="0" w:line="276" w:lineRule="auto"/>
        <w:ind w:left="993"/>
        <w:rPr>
          <w:sz w:val="24"/>
          <w:szCs w:val="24"/>
        </w:rPr>
      </w:pPr>
      <w:r w:rsidRPr="00090B99">
        <w:rPr>
          <w:sz w:val="24"/>
          <w:szCs w:val="24"/>
        </w:rPr>
        <w:t>Materiały uzupełniają</w:t>
      </w:r>
      <w:r>
        <w:rPr>
          <w:sz w:val="24"/>
          <w:szCs w:val="24"/>
        </w:rPr>
        <w:t>ce do ćwiczeń tematycznych: m.in. studium przypadku, fragmenty ilustrujące do wykonania ćwiczeń</w:t>
      </w:r>
    </w:p>
    <w:p w14:paraId="1E0BE746" w14:textId="77777777" w:rsidR="00584033" w:rsidRPr="00090B99" w:rsidRDefault="00584033" w:rsidP="0099202D">
      <w:pPr>
        <w:pStyle w:val="Akapitzlist"/>
        <w:numPr>
          <w:ilvl w:val="0"/>
          <w:numId w:val="31"/>
        </w:numPr>
        <w:spacing w:after="120" w:line="276" w:lineRule="auto"/>
        <w:ind w:left="993" w:hanging="357"/>
        <w:contextualSpacing w:val="0"/>
        <w:rPr>
          <w:sz w:val="24"/>
          <w:szCs w:val="24"/>
        </w:rPr>
      </w:pPr>
      <w:r w:rsidRPr="00090B99">
        <w:rPr>
          <w:sz w:val="24"/>
          <w:szCs w:val="24"/>
        </w:rPr>
        <w:t>Komplet dokumentów do uzupełnienia</w:t>
      </w:r>
      <w:r>
        <w:rPr>
          <w:sz w:val="24"/>
          <w:szCs w:val="24"/>
        </w:rPr>
        <w:t xml:space="preserve"> </w:t>
      </w:r>
      <w:r w:rsidRPr="00090B99">
        <w:rPr>
          <w:sz w:val="24"/>
          <w:szCs w:val="24"/>
        </w:rPr>
        <w:t>- na przykładzie wybranego uczestnika z WTZ</w:t>
      </w:r>
      <w:r>
        <w:rPr>
          <w:sz w:val="24"/>
          <w:szCs w:val="24"/>
        </w:rPr>
        <w:t>,</w:t>
      </w:r>
      <w:r w:rsidRPr="00090B99">
        <w:rPr>
          <w:sz w:val="24"/>
          <w:szCs w:val="24"/>
        </w:rPr>
        <w:t xml:space="preserve"> w którym pracują poszczególni uczestnicy szkolenia.</w:t>
      </w:r>
    </w:p>
    <w:p w14:paraId="49B4324F" w14:textId="77777777" w:rsidR="00584033" w:rsidRPr="007A29F8" w:rsidRDefault="00584033" w:rsidP="0099202D">
      <w:pPr>
        <w:pStyle w:val="Akapitzlist"/>
        <w:numPr>
          <w:ilvl w:val="0"/>
          <w:numId w:val="56"/>
        </w:numPr>
        <w:spacing w:after="120" w:line="276" w:lineRule="auto"/>
        <w:ind w:hanging="357"/>
        <w:contextualSpacing w:val="0"/>
        <w:rPr>
          <w:rFonts w:cstheme="minorHAnsi"/>
          <w:sz w:val="24"/>
          <w:szCs w:val="24"/>
        </w:rPr>
      </w:pPr>
      <w:r w:rsidRPr="007A29F8">
        <w:rPr>
          <w:rFonts w:cstheme="minorHAnsi"/>
          <w:color w:val="000000"/>
          <w:sz w:val="24"/>
          <w:szCs w:val="24"/>
        </w:rPr>
        <w:t>Opis sposobu pomiaru sprawdzającego wyniki szkolenia</w:t>
      </w:r>
    </w:p>
    <w:p w14:paraId="20FADE49" w14:textId="77777777" w:rsidR="00584033" w:rsidRDefault="00584033" w:rsidP="00584033">
      <w:pPr>
        <w:spacing w:before="120" w:line="276" w:lineRule="auto"/>
        <w:rPr>
          <w:rFonts w:cstheme="minorHAnsi"/>
          <w:sz w:val="24"/>
          <w:szCs w:val="24"/>
        </w:rPr>
      </w:pPr>
      <w:r>
        <w:rPr>
          <w:rFonts w:cstheme="minorHAnsi"/>
          <w:sz w:val="24"/>
          <w:szCs w:val="24"/>
        </w:rPr>
        <w:t>Pomiaru możemy dokonać biorąc pod uwagę informację zwrotną od trenera prowadzącego szkolenie. Na początku szkolenia trener pyta o oczekiwania i obawy, na końcu szkolenia pyta o to, czy ich obawy się rozwiały, i czy oczekiwania się spełniły. Trener ocenia zaangażowanie grupy w ćwiczenia i efekty ich pracy.</w:t>
      </w:r>
    </w:p>
    <w:p w14:paraId="532E6B56" w14:textId="77777777" w:rsidR="00584033" w:rsidRDefault="00584033" w:rsidP="00E65795">
      <w:pPr>
        <w:spacing w:before="120" w:after="0" w:line="276" w:lineRule="auto"/>
        <w:rPr>
          <w:rFonts w:cstheme="minorHAnsi"/>
          <w:sz w:val="24"/>
          <w:szCs w:val="24"/>
        </w:rPr>
      </w:pPr>
      <w:r>
        <w:rPr>
          <w:rFonts w:cstheme="minorHAnsi"/>
          <w:sz w:val="24"/>
          <w:szCs w:val="24"/>
        </w:rPr>
        <w:t>Pytania dla trenera:</w:t>
      </w:r>
    </w:p>
    <w:p w14:paraId="36D8B3C2" w14:textId="77777777" w:rsidR="00584033" w:rsidRPr="00F64254" w:rsidRDefault="00584033" w:rsidP="0099202D">
      <w:pPr>
        <w:pStyle w:val="Akapitzlist"/>
        <w:numPr>
          <w:ilvl w:val="0"/>
          <w:numId w:val="85"/>
        </w:numPr>
        <w:spacing w:after="40" w:line="276" w:lineRule="auto"/>
        <w:contextualSpacing w:val="0"/>
        <w:rPr>
          <w:rFonts w:cstheme="minorHAnsi"/>
          <w:sz w:val="24"/>
          <w:szCs w:val="24"/>
        </w:rPr>
      </w:pPr>
      <w:r w:rsidRPr="00F64254">
        <w:rPr>
          <w:rFonts w:cstheme="minorHAnsi"/>
          <w:sz w:val="24"/>
          <w:szCs w:val="24"/>
        </w:rPr>
        <w:t>Z jakimi obawami grupa rozpoczynała szkolenie?</w:t>
      </w:r>
    </w:p>
    <w:p w14:paraId="3274FA6F" w14:textId="77777777" w:rsidR="00584033" w:rsidRPr="00F64254" w:rsidRDefault="00584033" w:rsidP="0099202D">
      <w:pPr>
        <w:pStyle w:val="Akapitzlist"/>
        <w:numPr>
          <w:ilvl w:val="0"/>
          <w:numId w:val="85"/>
        </w:numPr>
        <w:spacing w:after="40" w:line="276" w:lineRule="auto"/>
        <w:contextualSpacing w:val="0"/>
        <w:rPr>
          <w:rFonts w:cstheme="minorHAnsi"/>
          <w:sz w:val="24"/>
          <w:szCs w:val="24"/>
        </w:rPr>
      </w:pPr>
      <w:r w:rsidRPr="00F64254">
        <w:rPr>
          <w:rFonts w:cstheme="minorHAnsi"/>
          <w:sz w:val="24"/>
          <w:szCs w:val="24"/>
        </w:rPr>
        <w:t>Jakie były główne oczekiwania grupy szkoleniowej co do pozyskania wiedzy/umiejętności podczas szkolenia?</w:t>
      </w:r>
    </w:p>
    <w:p w14:paraId="4CB84FD0" w14:textId="77777777" w:rsidR="00584033" w:rsidRPr="00F64254" w:rsidRDefault="00584033" w:rsidP="0099202D">
      <w:pPr>
        <w:pStyle w:val="Akapitzlist"/>
        <w:numPr>
          <w:ilvl w:val="0"/>
          <w:numId w:val="85"/>
        </w:numPr>
        <w:spacing w:after="40" w:line="276" w:lineRule="auto"/>
        <w:contextualSpacing w:val="0"/>
        <w:rPr>
          <w:rFonts w:cstheme="minorHAnsi"/>
          <w:sz w:val="24"/>
          <w:szCs w:val="24"/>
        </w:rPr>
      </w:pPr>
      <w:r w:rsidRPr="00F64254">
        <w:rPr>
          <w:rFonts w:cstheme="minorHAnsi"/>
          <w:sz w:val="24"/>
          <w:szCs w:val="24"/>
        </w:rPr>
        <w:t>Jak Pan/i ocenia zaangażowanie grupy w wykonywanie proponowanych ćwiczeń?</w:t>
      </w:r>
    </w:p>
    <w:p w14:paraId="55DAB015" w14:textId="77777777" w:rsidR="00584033" w:rsidRPr="00F64254" w:rsidRDefault="00584033" w:rsidP="0099202D">
      <w:pPr>
        <w:pStyle w:val="Akapitzlist"/>
        <w:numPr>
          <w:ilvl w:val="0"/>
          <w:numId w:val="85"/>
        </w:numPr>
        <w:spacing w:after="40" w:line="276" w:lineRule="auto"/>
        <w:contextualSpacing w:val="0"/>
        <w:rPr>
          <w:rFonts w:cstheme="minorHAnsi"/>
          <w:sz w:val="24"/>
          <w:szCs w:val="24"/>
        </w:rPr>
      </w:pPr>
      <w:r w:rsidRPr="00F64254">
        <w:rPr>
          <w:rFonts w:cstheme="minorHAnsi"/>
          <w:sz w:val="24"/>
          <w:szCs w:val="24"/>
        </w:rPr>
        <w:t>Czy ich wspólna praca przynosiła zamierzone podczas szkolenia efekty?</w:t>
      </w:r>
    </w:p>
    <w:p w14:paraId="41A20772" w14:textId="77777777" w:rsidR="00584033" w:rsidRPr="00F64254" w:rsidRDefault="00584033" w:rsidP="0099202D">
      <w:pPr>
        <w:pStyle w:val="Akapitzlist"/>
        <w:numPr>
          <w:ilvl w:val="0"/>
          <w:numId w:val="85"/>
        </w:numPr>
        <w:spacing w:after="40" w:line="276" w:lineRule="auto"/>
        <w:contextualSpacing w:val="0"/>
        <w:rPr>
          <w:rFonts w:cstheme="minorHAnsi"/>
          <w:sz w:val="24"/>
          <w:szCs w:val="24"/>
        </w:rPr>
      </w:pPr>
      <w:r w:rsidRPr="00F64254">
        <w:rPr>
          <w:rFonts w:cstheme="minorHAnsi"/>
          <w:sz w:val="24"/>
          <w:szCs w:val="24"/>
        </w:rPr>
        <w:t>Czy kończąc szkolenia grupa zasygnalizowała zmniejszenie obaw, spełnienie oczekiwań pokładanych w szkoleniu, zmniejszenie spodziewanych trudności co do prowadzenia dokumentów?</w:t>
      </w:r>
    </w:p>
    <w:p w14:paraId="000476E3" w14:textId="77777777" w:rsidR="00584033" w:rsidRDefault="00584033" w:rsidP="00584033">
      <w:pPr>
        <w:spacing w:before="120" w:line="276" w:lineRule="auto"/>
        <w:rPr>
          <w:rFonts w:cstheme="minorHAnsi"/>
          <w:sz w:val="24"/>
          <w:szCs w:val="24"/>
        </w:rPr>
      </w:pPr>
      <w:r>
        <w:rPr>
          <w:rFonts w:cstheme="minorHAnsi"/>
          <w:sz w:val="24"/>
          <w:szCs w:val="24"/>
        </w:rPr>
        <w:t xml:space="preserve">Zmiana postaw - na początku szkolenia trener poprosi o zaznaczenia dla siebie na skali swojego ustosunkowania co do oddziaływań wzmacniających samostanowienie, niezależność i aktywność społeczno-zawodową wśród osób niepełnosprawnych. Ponownie uczestnicy zaznaczają swoje ustosunkowanie na zakończenie szkolenia, na czystej skali. Chętni będą mogli podzielić się z grupą zaobserwowaną zmianą. </w:t>
      </w:r>
    </w:p>
    <w:p w14:paraId="4651871B" w14:textId="77777777" w:rsidR="00584033" w:rsidRDefault="00584033" w:rsidP="00584033">
      <w:pPr>
        <w:spacing w:before="120" w:line="276" w:lineRule="auto"/>
        <w:rPr>
          <w:rFonts w:cstheme="minorHAnsi"/>
          <w:sz w:val="24"/>
          <w:szCs w:val="24"/>
        </w:rPr>
      </w:pPr>
      <w:r>
        <w:rPr>
          <w:rFonts w:cstheme="minorHAnsi"/>
          <w:sz w:val="24"/>
          <w:szCs w:val="24"/>
        </w:rPr>
        <w:t xml:space="preserve">Bierność                                                                                  Aktywność </w:t>
      </w:r>
    </w:p>
    <w:p w14:paraId="40B8E9D5" w14:textId="77777777" w:rsidR="00584033" w:rsidRDefault="00584033" w:rsidP="00584033">
      <w:pPr>
        <w:spacing w:before="120" w:line="276" w:lineRule="auto"/>
        <w:rPr>
          <w:rFonts w:cstheme="minorHAnsi"/>
          <w:sz w:val="24"/>
          <w:szCs w:val="24"/>
        </w:rPr>
      </w:pPr>
      <w:r>
        <w:rPr>
          <w:rFonts w:cstheme="minorHAnsi"/>
          <w:sz w:val="24"/>
          <w:szCs w:val="24"/>
        </w:rPr>
        <w:lastRenderedPageBreak/>
        <w:t>Wykluczenie                                                                           Bycie członkiem społeczności</w:t>
      </w:r>
    </w:p>
    <w:p w14:paraId="10EF5B9C" w14:textId="77777777" w:rsidR="00584033" w:rsidRDefault="00584033" w:rsidP="00584033">
      <w:pPr>
        <w:spacing w:before="120" w:line="276" w:lineRule="auto"/>
        <w:rPr>
          <w:rFonts w:cstheme="minorHAnsi"/>
          <w:sz w:val="24"/>
          <w:szCs w:val="24"/>
        </w:rPr>
      </w:pPr>
      <w:r>
        <w:rPr>
          <w:rFonts w:cstheme="minorHAnsi"/>
          <w:sz w:val="24"/>
          <w:szCs w:val="24"/>
        </w:rPr>
        <w:t xml:space="preserve">Bycie wyręczanym                                                                 Podejmowanie działań przez </w:t>
      </w:r>
      <w:proofErr w:type="spellStart"/>
      <w:r>
        <w:rPr>
          <w:rFonts w:cstheme="minorHAnsi"/>
          <w:sz w:val="24"/>
          <w:szCs w:val="24"/>
        </w:rPr>
        <w:t>OzN</w:t>
      </w:r>
      <w:proofErr w:type="spellEnd"/>
    </w:p>
    <w:p w14:paraId="499A313C" w14:textId="77777777" w:rsidR="00584033" w:rsidRDefault="00584033" w:rsidP="00584033">
      <w:pPr>
        <w:spacing w:before="120" w:line="276" w:lineRule="auto"/>
        <w:rPr>
          <w:rFonts w:cstheme="minorHAnsi"/>
          <w:sz w:val="24"/>
          <w:szCs w:val="24"/>
        </w:rPr>
      </w:pPr>
      <w:r>
        <w:rPr>
          <w:rFonts w:cstheme="minorHAnsi"/>
          <w:sz w:val="24"/>
          <w:szCs w:val="24"/>
        </w:rPr>
        <w:t>Opieka i pomoc                                                            Korzystanie jedynie z niezbędnego wsparcia</w:t>
      </w:r>
    </w:p>
    <w:p w14:paraId="3B5FA22A" w14:textId="77777777" w:rsidR="00584033" w:rsidRDefault="00584033" w:rsidP="00584033">
      <w:pPr>
        <w:spacing w:before="120" w:line="276" w:lineRule="auto"/>
        <w:rPr>
          <w:rFonts w:cstheme="minorHAnsi"/>
          <w:sz w:val="24"/>
          <w:szCs w:val="24"/>
        </w:rPr>
      </w:pPr>
      <w:r w:rsidRPr="006849DB">
        <w:rPr>
          <w:rFonts w:ascii="Wingdings" w:eastAsia="Wingdings" w:hAnsi="Wingdings" w:cstheme="minorHAnsi"/>
          <w:sz w:val="24"/>
          <w:szCs w:val="24"/>
        </w:rPr>
        <w:t>ß</w:t>
      </w:r>
      <w:r>
        <w:rPr>
          <w:rFonts w:cstheme="minorHAnsi"/>
          <w:sz w:val="24"/>
          <w:szCs w:val="24"/>
        </w:rPr>
        <w:t xml:space="preserve"> -10-------------------------------------------------0---------------------------------------------------+10</w:t>
      </w:r>
      <w:r w:rsidRPr="006849DB">
        <w:rPr>
          <w:rFonts w:ascii="Wingdings" w:eastAsia="Wingdings" w:hAnsi="Wingdings" w:cstheme="minorHAnsi"/>
          <w:sz w:val="24"/>
          <w:szCs w:val="24"/>
        </w:rPr>
        <w:t>à</w:t>
      </w:r>
    </w:p>
    <w:p w14:paraId="5EDCF727" w14:textId="77777777" w:rsidR="00584033" w:rsidRDefault="00584033" w:rsidP="00584033">
      <w:pPr>
        <w:spacing w:before="120" w:line="276" w:lineRule="auto"/>
        <w:ind w:left="6237" w:hanging="6237"/>
        <w:rPr>
          <w:rFonts w:cstheme="minorHAnsi"/>
          <w:sz w:val="24"/>
          <w:szCs w:val="24"/>
        </w:rPr>
      </w:pPr>
      <w:r>
        <w:rPr>
          <w:rFonts w:cstheme="minorHAnsi"/>
          <w:sz w:val="24"/>
          <w:szCs w:val="24"/>
        </w:rPr>
        <w:t xml:space="preserve">Jestem przeciwny zmianom          Jestem neutralny                   Jestem za zmianami w sposobie funkcjonowania </w:t>
      </w:r>
      <w:proofErr w:type="spellStart"/>
      <w:r>
        <w:rPr>
          <w:rFonts w:cstheme="minorHAnsi"/>
          <w:sz w:val="24"/>
          <w:szCs w:val="24"/>
        </w:rPr>
        <w:t>OzN</w:t>
      </w:r>
      <w:proofErr w:type="spellEnd"/>
    </w:p>
    <w:p w14:paraId="5E028176" w14:textId="77777777" w:rsidR="00584033" w:rsidRPr="00F64254" w:rsidRDefault="00584033" w:rsidP="00584033">
      <w:pPr>
        <w:rPr>
          <w:rFonts w:cstheme="minorHAnsi"/>
          <w:sz w:val="24"/>
          <w:szCs w:val="24"/>
        </w:rPr>
      </w:pPr>
      <w:r w:rsidRPr="00F64254">
        <w:rPr>
          <w:rFonts w:cstheme="minorHAnsi"/>
          <w:sz w:val="24"/>
          <w:szCs w:val="24"/>
        </w:rPr>
        <w:t>Mini ankieta ewaluacyjna</w:t>
      </w:r>
      <w:r>
        <w:rPr>
          <w:rFonts w:cstheme="minorHAnsi"/>
          <w:sz w:val="24"/>
          <w:szCs w:val="24"/>
        </w:rPr>
        <w:t xml:space="preserve"> dotycząca celu szkolenia</w:t>
      </w:r>
    </w:p>
    <w:tbl>
      <w:tblPr>
        <w:tblStyle w:val="Tabela-Siatka"/>
        <w:tblW w:w="0" w:type="auto"/>
        <w:tblLook w:val="04A0" w:firstRow="1" w:lastRow="0" w:firstColumn="1" w:lastColumn="0" w:noHBand="0" w:noVBand="1"/>
      </w:tblPr>
      <w:tblGrid>
        <w:gridCol w:w="2494"/>
        <w:gridCol w:w="1522"/>
        <w:gridCol w:w="1259"/>
        <w:gridCol w:w="1274"/>
        <w:gridCol w:w="1258"/>
        <w:gridCol w:w="1253"/>
      </w:tblGrid>
      <w:tr w:rsidR="00584033" w:rsidRPr="00D1082D" w14:paraId="600F3F3E" w14:textId="77777777" w:rsidTr="004D1E6F">
        <w:trPr>
          <w:tblHeader/>
        </w:trPr>
        <w:tc>
          <w:tcPr>
            <w:tcW w:w="2494" w:type="dxa"/>
            <w:shd w:val="clear" w:color="auto" w:fill="BFBFBF" w:themeFill="background1" w:themeFillShade="BF"/>
          </w:tcPr>
          <w:p w14:paraId="212D7418" w14:textId="77777777" w:rsidR="00584033" w:rsidRPr="00D1082D" w:rsidRDefault="00584033" w:rsidP="00D31A40">
            <w:pPr>
              <w:spacing w:before="40" w:after="40"/>
              <w:rPr>
                <w:rFonts w:cstheme="minorHAnsi"/>
                <w:sz w:val="24"/>
                <w:szCs w:val="24"/>
              </w:rPr>
            </w:pPr>
            <w:r w:rsidRPr="00D1082D">
              <w:rPr>
                <w:rFonts w:cstheme="minorHAnsi"/>
                <w:sz w:val="24"/>
                <w:szCs w:val="24"/>
              </w:rPr>
              <w:t xml:space="preserve">W jakim stopniu udało Ci się osiągnąć umiejętności: </w:t>
            </w:r>
          </w:p>
        </w:tc>
        <w:tc>
          <w:tcPr>
            <w:tcW w:w="1522" w:type="dxa"/>
            <w:shd w:val="clear" w:color="auto" w:fill="BFBFBF" w:themeFill="background1" w:themeFillShade="BF"/>
          </w:tcPr>
          <w:p w14:paraId="67CB8998" w14:textId="77777777" w:rsidR="00584033" w:rsidRPr="00D1082D" w:rsidRDefault="00584033" w:rsidP="00D31A40">
            <w:pPr>
              <w:spacing w:before="40" w:after="40"/>
              <w:jc w:val="center"/>
              <w:rPr>
                <w:rFonts w:cstheme="minorHAnsi"/>
                <w:sz w:val="24"/>
                <w:szCs w:val="24"/>
              </w:rPr>
            </w:pPr>
            <w:r w:rsidRPr="00D1082D">
              <w:rPr>
                <w:rFonts w:cstheme="minorHAnsi"/>
                <w:sz w:val="24"/>
                <w:szCs w:val="24"/>
              </w:rPr>
              <w:t>5</w:t>
            </w:r>
          </w:p>
          <w:p w14:paraId="066A7400" w14:textId="77777777" w:rsidR="00584033" w:rsidRPr="00D1082D" w:rsidRDefault="00584033" w:rsidP="00D31A40">
            <w:pPr>
              <w:spacing w:before="40" w:after="40"/>
              <w:ind w:left="-110" w:right="-106"/>
              <w:jc w:val="center"/>
              <w:rPr>
                <w:rFonts w:cstheme="minorHAnsi"/>
                <w:sz w:val="24"/>
                <w:szCs w:val="24"/>
              </w:rPr>
            </w:pPr>
            <w:r w:rsidRPr="00D1082D">
              <w:rPr>
                <w:rFonts w:cstheme="minorHAnsi"/>
                <w:sz w:val="24"/>
                <w:szCs w:val="24"/>
              </w:rPr>
              <w:t>W bardzo dużym stopniu</w:t>
            </w:r>
          </w:p>
        </w:tc>
        <w:tc>
          <w:tcPr>
            <w:tcW w:w="1259" w:type="dxa"/>
            <w:shd w:val="clear" w:color="auto" w:fill="BFBFBF" w:themeFill="background1" w:themeFillShade="BF"/>
          </w:tcPr>
          <w:p w14:paraId="3CF0C711" w14:textId="77777777" w:rsidR="00584033" w:rsidRPr="00D1082D" w:rsidRDefault="00584033" w:rsidP="00D31A40">
            <w:pPr>
              <w:spacing w:before="40" w:after="40"/>
              <w:jc w:val="center"/>
              <w:rPr>
                <w:rFonts w:cstheme="minorHAnsi"/>
                <w:sz w:val="24"/>
                <w:szCs w:val="24"/>
              </w:rPr>
            </w:pPr>
            <w:r w:rsidRPr="00D1082D">
              <w:rPr>
                <w:rFonts w:cstheme="minorHAnsi"/>
                <w:sz w:val="24"/>
                <w:szCs w:val="24"/>
              </w:rPr>
              <w:t>4</w:t>
            </w:r>
          </w:p>
          <w:p w14:paraId="7C11B150" w14:textId="77777777" w:rsidR="00584033" w:rsidRPr="00D1082D" w:rsidRDefault="00584033" w:rsidP="00D31A40">
            <w:pPr>
              <w:spacing w:before="40" w:after="40"/>
              <w:jc w:val="center"/>
              <w:rPr>
                <w:rFonts w:cstheme="minorHAnsi"/>
                <w:sz w:val="24"/>
                <w:szCs w:val="24"/>
              </w:rPr>
            </w:pPr>
            <w:r w:rsidRPr="00D1082D">
              <w:rPr>
                <w:rFonts w:cstheme="minorHAnsi"/>
                <w:sz w:val="24"/>
                <w:szCs w:val="24"/>
              </w:rPr>
              <w:t>W dużym stopniu</w:t>
            </w:r>
          </w:p>
        </w:tc>
        <w:tc>
          <w:tcPr>
            <w:tcW w:w="1274" w:type="dxa"/>
            <w:shd w:val="clear" w:color="auto" w:fill="BFBFBF" w:themeFill="background1" w:themeFillShade="BF"/>
          </w:tcPr>
          <w:p w14:paraId="4DCC379B" w14:textId="77777777" w:rsidR="00584033" w:rsidRPr="00D1082D" w:rsidRDefault="00584033" w:rsidP="00D31A40">
            <w:pPr>
              <w:spacing w:before="40" w:after="40"/>
              <w:jc w:val="center"/>
              <w:rPr>
                <w:rFonts w:cstheme="minorHAnsi"/>
                <w:sz w:val="24"/>
                <w:szCs w:val="24"/>
              </w:rPr>
            </w:pPr>
            <w:r w:rsidRPr="00D1082D">
              <w:rPr>
                <w:rFonts w:cstheme="minorHAnsi"/>
                <w:sz w:val="24"/>
                <w:szCs w:val="24"/>
              </w:rPr>
              <w:t>3</w:t>
            </w:r>
          </w:p>
          <w:p w14:paraId="2E7E24BA" w14:textId="77777777" w:rsidR="00584033" w:rsidRPr="00D1082D" w:rsidRDefault="00584033" w:rsidP="00D31A40">
            <w:pPr>
              <w:spacing w:before="40" w:after="40"/>
              <w:jc w:val="center"/>
              <w:rPr>
                <w:rFonts w:cstheme="minorHAnsi"/>
                <w:sz w:val="24"/>
                <w:szCs w:val="24"/>
              </w:rPr>
            </w:pPr>
            <w:r w:rsidRPr="00D1082D">
              <w:rPr>
                <w:rFonts w:cstheme="minorHAnsi"/>
                <w:sz w:val="24"/>
                <w:szCs w:val="24"/>
              </w:rPr>
              <w:t>Częściowo się udało</w:t>
            </w:r>
          </w:p>
        </w:tc>
        <w:tc>
          <w:tcPr>
            <w:tcW w:w="1258" w:type="dxa"/>
            <w:shd w:val="clear" w:color="auto" w:fill="BFBFBF" w:themeFill="background1" w:themeFillShade="BF"/>
          </w:tcPr>
          <w:p w14:paraId="3853D13B" w14:textId="77777777" w:rsidR="00584033" w:rsidRPr="00D1082D" w:rsidRDefault="00584033" w:rsidP="00D31A40">
            <w:pPr>
              <w:spacing w:before="40" w:after="40"/>
              <w:jc w:val="center"/>
              <w:rPr>
                <w:rFonts w:cstheme="minorHAnsi"/>
                <w:sz w:val="24"/>
                <w:szCs w:val="24"/>
              </w:rPr>
            </w:pPr>
            <w:r w:rsidRPr="00D1082D">
              <w:rPr>
                <w:rFonts w:cstheme="minorHAnsi"/>
                <w:sz w:val="24"/>
                <w:szCs w:val="24"/>
              </w:rPr>
              <w:t>2</w:t>
            </w:r>
          </w:p>
          <w:p w14:paraId="028EA03A" w14:textId="77777777" w:rsidR="00584033" w:rsidRPr="00D1082D" w:rsidRDefault="00584033" w:rsidP="00D31A40">
            <w:pPr>
              <w:spacing w:before="40" w:after="40"/>
              <w:jc w:val="center"/>
              <w:rPr>
                <w:rFonts w:cstheme="minorHAnsi"/>
                <w:sz w:val="24"/>
                <w:szCs w:val="24"/>
              </w:rPr>
            </w:pPr>
            <w:r w:rsidRPr="00D1082D">
              <w:rPr>
                <w:rFonts w:cstheme="minorHAnsi"/>
                <w:sz w:val="24"/>
                <w:szCs w:val="24"/>
              </w:rPr>
              <w:t>W małym stopniu</w:t>
            </w:r>
          </w:p>
        </w:tc>
        <w:tc>
          <w:tcPr>
            <w:tcW w:w="1253" w:type="dxa"/>
            <w:shd w:val="clear" w:color="auto" w:fill="BFBFBF" w:themeFill="background1" w:themeFillShade="BF"/>
          </w:tcPr>
          <w:p w14:paraId="34A571BD" w14:textId="77777777" w:rsidR="00584033" w:rsidRPr="00D1082D" w:rsidRDefault="00584033" w:rsidP="00D31A40">
            <w:pPr>
              <w:spacing w:before="40" w:after="40"/>
              <w:jc w:val="center"/>
              <w:rPr>
                <w:rFonts w:cstheme="minorHAnsi"/>
                <w:sz w:val="24"/>
                <w:szCs w:val="24"/>
              </w:rPr>
            </w:pPr>
            <w:r w:rsidRPr="00D1082D">
              <w:rPr>
                <w:rFonts w:cstheme="minorHAnsi"/>
                <w:sz w:val="24"/>
                <w:szCs w:val="24"/>
              </w:rPr>
              <w:t>1</w:t>
            </w:r>
          </w:p>
          <w:p w14:paraId="4A0940FE" w14:textId="77777777" w:rsidR="00584033" w:rsidRPr="00D1082D" w:rsidRDefault="00584033" w:rsidP="00D31A40">
            <w:pPr>
              <w:spacing w:before="40" w:after="40"/>
              <w:jc w:val="center"/>
              <w:rPr>
                <w:rFonts w:cstheme="minorHAnsi"/>
                <w:sz w:val="24"/>
                <w:szCs w:val="24"/>
              </w:rPr>
            </w:pPr>
            <w:r w:rsidRPr="00D1082D">
              <w:rPr>
                <w:rFonts w:cstheme="minorHAnsi"/>
                <w:sz w:val="24"/>
                <w:szCs w:val="24"/>
              </w:rPr>
              <w:t>Nie udało się</w:t>
            </w:r>
          </w:p>
        </w:tc>
      </w:tr>
      <w:tr w:rsidR="00584033" w:rsidRPr="00D1082D" w14:paraId="4BF21119" w14:textId="77777777" w:rsidTr="004D1E6F">
        <w:tc>
          <w:tcPr>
            <w:tcW w:w="2494" w:type="dxa"/>
          </w:tcPr>
          <w:p w14:paraId="43FA07BD" w14:textId="77777777" w:rsidR="00584033" w:rsidRPr="00D1082D" w:rsidRDefault="00584033" w:rsidP="00D31A40">
            <w:pPr>
              <w:spacing w:before="40" w:after="40"/>
              <w:rPr>
                <w:rFonts w:cstheme="minorHAnsi"/>
                <w:sz w:val="24"/>
                <w:szCs w:val="24"/>
              </w:rPr>
            </w:pPr>
            <w:r w:rsidRPr="00D1082D">
              <w:rPr>
                <w:rFonts w:cstheme="minorHAnsi"/>
                <w:sz w:val="24"/>
                <w:szCs w:val="24"/>
              </w:rPr>
              <w:t>1.formularze diagnozy-jak stosować</w:t>
            </w:r>
          </w:p>
        </w:tc>
        <w:tc>
          <w:tcPr>
            <w:tcW w:w="1522" w:type="dxa"/>
          </w:tcPr>
          <w:p w14:paraId="6A07ABCF" w14:textId="77777777" w:rsidR="00584033" w:rsidRPr="00D1082D" w:rsidRDefault="00584033" w:rsidP="00D31A40">
            <w:pPr>
              <w:spacing w:before="40" w:after="40"/>
              <w:rPr>
                <w:rFonts w:cstheme="minorHAnsi"/>
                <w:sz w:val="24"/>
                <w:szCs w:val="24"/>
              </w:rPr>
            </w:pPr>
          </w:p>
        </w:tc>
        <w:tc>
          <w:tcPr>
            <w:tcW w:w="1259" w:type="dxa"/>
          </w:tcPr>
          <w:p w14:paraId="43570F59" w14:textId="77777777" w:rsidR="00584033" w:rsidRPr="00D1082D" w:rsidRDefault="00584033" w:rsidP="00D31A40">
            <w:pPr>
              <w:spacing w:before="40" w:after="40"/>
              <w:rPr>
                <w:rFonts w:cstheme="minorHAnsi"/>
                <w:sz w:val="24"/>
                <w:szCs w:val="24"/>
              </w:rPr>
            </w:pPr>
          </w:p>
        </w:tc>
        <w:tc>
          <w:tcPr>
            <w:tcW w:w="1274" w:type="dxa"/>
          </w:tcPr>
          <w:p w14:paraId="7DF4996D" w14:textId="77777777" w:rsidR="00584033" w:rsidRPr="00D1082D" w:rsidRDefault="00584033" w:rsidP="00D31A40">
            <w:pPr>
              <w:spacing w:before="40" w:after="40"/>
              <w:rPr>
                <w:rFonts w:cstheme="minorHAnsi"/>
                <w:sz w:val="24"/>
                <w:szCs w:val="24"/>
              </w:rPr>
            </w:pPr>
          </w:p>
        </w:tc>
        <w:tc>
          <w:tcPr>
            <w:tcW w:w="1258" w:type="dxa"/>
          </w:tcPr>
          <w:p w14:paraId="2BAEF178" w14:textId="77777777" w:rsidR="00584033" w:rsidRPr="00D1082D" w:rsidRDefault="00584033" w:rsidP="00D31A40">
            <w:pPr>
              <w:spacing w:before="40" w:after="40"/>
              <w:rPr>
                <w:rFonts w:cstheme="minorHAnsi"/>
                <w:sz w:val="24"/>
                <w:szCs w:val="24"/>
              </w:rPr>
            </w:pPr>
          </w:p>
        </w:tc>
        <w:tc>
          <w:tcPr>
            <w:tcW w:w="1253" w:type="dxa"/>
          </w:tcPr>
          <w:p w14:paraId="717260A2" w14:textId="77777777" w:rsidR="00584033" w:rsidRPr="00D1082D" w:rsidRDefault="00584033" w:rsidP="00D31A40">
            <w:pPr>
              <w:spacing w:before="40" w:after="40"/>
              <w:rPr>
                <w:rFonts w:cstheme="minorHAnsi"/>
                <w:sz w:val="24"/>
                <w:szCs w:val="24"/>
              </w:rPr>
            </w:pPr>
          </w:p>
        </w:tc>
      </w:tr>
      <w:tr w:rsidR="00584033" w:rsidRPr="00D1082D" w14:paraId="12A6037E" w14:textId="77777777" w:rsidTr="004D1E6F">
        <w:tc>
          <w:tcPr>
            <w:tcW w:w="2494" w:type="dxa"/>
          </w:tcPr>
          <w:p w14:paraId="2086DBCD" w14:textId="77777777" w:rsidR="00584033" w:rsidRPr="00D1082D" w:rsidRDefault="00584033" w:rsidP="00D31A40">
            <w:pPr>
              <w:spacing w:before="40" w:after="40"/>
              <w:rPr>
                <w:rFonts w:cstheme="minorHAnsi"/>
                <w:sz w:val="24"/>
                <w:szCs w:val="24"/>
              </w:rPr>
            </w:pPr>
            <w:r w:rsidRPr="00D1082D">
              <w:rPr>
                <w:rFonts w:cstheme="minorHAnsi"/>
                <w:sz w:val="24"/>
                <w:szCs w:val="24"/>
              </w:rPr>
              <w:t>2.formularze IPR- jak stosować</w:t>
            </w:r>
          </w:p>
        </w:tc>
        <w:tc>
          <w:tcPr>
            <w:tcW w:w="1522" w:type="dxa"/>
          </w:tcPr>
          <w:p w14:paraId="70AB1AA4" w14:textId="77777777" w:rsidR="00584033" w:rsidRPr="00D1082D" w:rsidRDefault="00584033" w:rsidP="00D31A40">
            <w:pPr>
              <w:spacing w:before="40" w:after="40"/>
              <w:rPr>
                <w:rFonts w:cstheme="minorHAnsi"/>
                <w:sz w:val="24"/>
                <w:szCs w:val="24"/>
              </w:rPr>
            </w:pPr>
          </w:p>
        </w:tc>
        <w:tc>
          <w:tcPr>
            <w:tcW w:w="1259" w:type="dxa"/>
          </w:tcPr>
          <w:p w14:paraId="6F29F73E" w14:textId="77777777" w:rsidR="00584033" w:rsidRPr="00D1082D" w:rsidRDefault="00584033" w:rsidP="00D31A40">
            <w:pPr>
              <w:spacing w:before="40" w:after="40"/>
              <w:rPr>
                <w:rFonts w:cstheme="minorHAnsi"/>
                <w:sz w:val="24"/>
                <w:szCs w:val="24"/>
              </w:rPr>
            </w:pPr>
          </w:p>
        </w:tc>
        <w:tc>
          <w:tcPr>
            <w:tcW w:w="1274" w:type="dxa"/>
          </w:tcPr>
          <w:p w14:paraId="37FEF47E" w14:textId="77777777" w:rsidR="00584033" w:rsidRPr="00D1082D" w:rsidRDefault="00584033" w:rsidP="00D31A40">
            <w:pPr>
              <w:spacing w:before="40" w:after="40"/>
              <w:rPr>
                <w:rFonts w:cstheme="minorHAnsi"/>
                <w:sz w:val="24"/>
                <w:szCs w:val="24"/>
              </w:rPr>
            </w:pPr>
          </w:p>
        </w:tc>
        <w:tc>
          <w:tcPr>
            <w:tcW w:w="1258" w:type="dxa"/>
          </w:tcPr>
          <w:p w14:paraId="4AF66010" w14:textId="77777777" w:rsidR="00584033" w:rsidRPr="00D1082D" w:rsidRDefault="00584033" w:rsidP="00D31A40">
            <w:pPr>
              <w:spacing w:before="40" w:after="40"/>
              <w:rPr>
                <w:rFonts w:cstheme="minorHAnsi"/>
                <w:sz w:val="24"/>
                <w:szCs w:val="24"/>
              </w:rPr>
            </w:pPr>
          </w:p>
        </w:tc>
        <w:tc>
          <w:tcPr>
            <w:tcW w:w="1253" w:type="dxa"/>
          </w:tcPr>
          <w:p w14:paraId="68D01AEE" w14:textId="77777777" w:rsidR="00584033" w:rsidRPr="00D1082D" w:rsidRDefault="00584033" w:rsidP="00D31A40">
            <w:pPr>
              <w:spacing w:before="40" w:after="40"/>
              <w:rPr>
                <w:rFonts w:cstheme="minorHAnsi"/>
                <w:sz w:val="24"/>
                <w:szCs w:val="24"/>
              </w:rPr>
            </w:pPr>
          </w:p>
        </w:tc>
      </w:tr>
      <w:tr w:rsidR="00584033" w:rsidRPr="00D1082D" w14:paraId="2ED60731" w14:textId="77777777" w:rsidTr="004D1E6F">
        <w:tc>
          <w:tcPr>
            <w:tcW w:w="2494" w:type="dxa"/>
          </w:tcPr>
          <w:p w14:paraId="05E0A2E3" w14:textId="77777777" w:rsidR="00584033" w:rsidRPr="00D1082D" w:rsidRDefault="00584033" w:rsidP="00D31A40">
            <w:pPr>
              <w:spacing w:before="40" w:after="40"/>
              <w:rPr>
                <w:rFonts w:cstheme="minorHAnsi"/>
                <w:sz w:val="24"/>
                <w:szCs w:val="24"/>
              </w:rPr>
            </w:pPr>
            <w:r w:rsidRPr="00D1082D">
              <w:rPr>
                <w:rFonts w:cstheme="minorHAnsi"/>
                <w:sz w:val="24"/>
                <w:szCs w:val="24"/>
              </w:rPr>
              <w:t>3.formularze ocen – jak stosować</w:t>
            </w:r>
          </w:p>
        </w:tc>
        <w:tc>
          <w:tcPr>
            <w:tcW w:w="1522" w:type="dxa"/>
          </w:tcPr>
          <w:p w14:paraId="15D59517" w14:textId="77777777" w:rsidR="00584033" w:rsidRPr="00D1082D" w:rsidRDefault="00584033" w:rsidP="00D31A40">
            <w:pPr>
              <w:spacing w:before="40" w:after="40"/>
              <w:rPr>
                <w:rFonts w:cstheme="minorHAnsi"/>
                <w:sz w:val="24"/>
                <w:szCs w:val="24"/>
              </w:rPr>
            </w:pPr>
          </w:p>
        </w:tc>
        <w:tc>
          <w:tcPr>
            <w:tcW w:w="1259" w:type="dxa"/>
          </w:tcPr>
          <w:p w14:paraId="3DC556CB" w14:textId="77777777" w:rsidR="00584033" w:rsidRPr="00D1082D" w:rsidRDefault="00584033" w:rsidP="00D31A40">
            <w:pPr>
              <w:spacing w:before="40" w:after="40"/>
              <w:rPr>
                <w:rFonts w:cstheme="minorHAnsi"/>
                <w:sz w:val="24"/>
                <w:szCs w:val="24"/>
              </w:rPr>
            </w:pPr>
          </w:p>
        </w:tc>
        <w:tc>
          <w:tcPr>
            <w:tcW w:w="1274" w:type="dxa"/>
          </w:tcPr>
          <w:p w14:paraId="569F6F81" w14:textId="77777777" w:rsidR="00584033" w:rsidRPr="00D1082D" w:rsidRDefault="00584033" w:rsidP="00D31A40">
            <w:pPr>
              <w:spacing w:before="40" w:after="40"/>
              <w:rPr>
                <w:rFonts w:cstheme="minorHAnsi"/>
                <w:sz w:val="24"/>
                <w:szCs w:val="24"/>
              </w:rPr>
            </w:pPr>
          </w:p>
        </w:tc>
        <w:tc>
          <w:tcPr>
            <w:tcW w:w="1258" w:type="dxa"/>
          </w:tcPr>
          <w:p w14:paraId="3D8585D3" w14:textId="77777777" w:rsidR="00584033" w:rsidRPr="00D1082D" w:rsidRDefault="00584033" w:rsidP="00D31A40">
            <w:pPr>
              <w:spacing w:before="40" w:after="40"/>
              <w:rPr>
                <w:rFonts w:cstheme="minorHAnsi"/>
                <w:sz w:val="24"/>
                <w:szCs w:val="24"/>
              </w:rPr>
            </w:pPr>
          </w:p>
        </w:tc>
        <w:tc>
          <w:tcPr>
            <w:tcW w:w="1253" w:type="dxa"/>
          </w:tcPr>
          <w:p w14:paraId="466BC0F3" w14:textId="77777777" w:rsidR="00584033" w:rsidRPr="00D1082D" w:rsidRDefault="00584033" w:rsidP="00D31A40">
            <w:pPr>
              <w:spacing w:before="40" w:after="40"/>
              <w:rPr>
                <w:rFonts w:cstheme="minorHAnsi"/>
                <w:sz w:val="24"/>
                <w:szCs w:val="24"/>
              </w:rPr>
            </w:pPr>
          </w:p>
        </w:tc>
      </w:tr>
    </w:tbl>
    <w:p w14:paraId="18EF76C2" w14:textId="141400F2" w:rsidR="004D1E6F" w:rsidRPr="00D1082D" w:rsidRDefault="004D1E6F" w:rsidP="004D1E6F">
      <w:pPr>
        <w:tabs>
          <w:tab w:val="left" w:leader="dot" w:pos="8505"/>
        </w:tabs>
        <w:spacing w:before="40" w:after="240"/>
        <w:rPr>
          <w:rFonts w:cstheme="minorHAnsi"/>
          <w:sz w:val="24"/>
          <w:szCs w:val="24"/>
        </w:rPr>
      </w:pPr>
      <w:r w:rsidRPr="00D1082D">
        <w:rPr>
          <w:rFonts w:cstheme="minorHAnsi"/>
          <w:sz w:val="24"/>
          <w:szCs w:val="24"/>
        </w:rPr>
        <w:t>Jeśli Tw</w:t>
      </w:r>
      <w:r>
        <w:rPr>
          <w:rFonts w:cstheme="minorHAnsi"/>
          <w:sz w:val="24"/>
          <w:szCs w:val="24"/>
        </w:rPr>
        <w:t>oj</w:t>
      </w:r>
      <w:r w:rsidRPr="00D1082D">
        <w:rPr>
          <w:rFonts w:cstheme="minorHAnsi"/>
          <w:sz w:val="24"/>
          <w:szCs w:val="24"/>
        </w:rPr>
        <w:t>a ocena to 1, prosimy o dodatkowy komentarz:</w:t>
      </w:r>
      <w:r>
        <w:rPr>
          <w:rFonts w:cstheme="minorHAnsi"/>
          <w:sz w:val="24"/>
          <w:szCs w:val="24"/>
        </w:rPr>
        <w:t xml:space="preserve"> </w:t>
      </w:r>
      <w:r>
        <w:rPr>
          <w:rFonts w:cstheme="minorHAnsi"/>
          <w:sz w:val="24"/>
          <w:szCs w:val="24"/>
        </w:rPr>
        <w:tab/>
      </w:r>
    </w:p>
    <w:p w14:paraId="674B63D0" w14:textId="77777777" w:rsidR="00584033" w:rsidRDefault="00584033" w:rsidP="0099202D">
      <w:pPr>
        <w:pStyle w:val="Akapitzlist"/>
        <w:numPr>
          <w:ilvl w:val="0"/>
          <w:numId w:val="56"/>
        </w:numPr>
        <w:spacing w:after="120" w:line="276" w:lineRule="auto"/>
        <w:rPr>
          <w:rFonts w:cstheme="minorHAnsi"/>
          <w:sz w:val="24"/>
          <w:szCs w:val="24"/>
        </w:rPr>
      </w:pPr>
      <w:r w:rsidRPr="007A29F8">
        <w:rPr>
          <w:rFonts w:cstheme="minorHAnsi"/>
          <w:sz w:val="24"/>
          <w:szCs w:val="24"/>
        </w:rPr>
        <w:t>Wyposażenie i niezbędne materiały</w:t>
      </w:r>
    </w:p>
    <w:p w14:paraId="5240FF66" w14:textId="77777777" w:rsidR="00584033" w:rsidRPr="00090B99" w:rsidRDefault="00584033" w:rsidP="0099202D">
      <w:pPr>
        <w:pStyle w:val="Akapitzlist"/>
        <w:numPr>
          <w:ilvl w:val="0"/>
          <w:numId w:val="84"/>
        </w:numPr>
        <w:spacing w:after="120" w:line="276" w:lineRule="auto"/>
        <w:rPr>
          <w:sz w:val="24"/>
          <w:szCs w:val="24"/>
        </w:rPr>
      </w:pPr>
      <w:r>
        <w:rPr>
          <w:sz w:val="24"/>
          <w:szCs w:val="24"/>
        </w:rPr>
        <w:t>Komputer z rzutnikiem</w:t>
      </w:r>
    </w:p>
    <w:p w14:paraId="2292C7EB" w14:textId="77777777" w:rsidR="00584033" w:rsidRPr="00090B99" w:rsidRDefault="00584033" w:rsidP="0099202D">
      <w:pPr>
        <w:pStyle w:val="Akapitzlist"/>
        <w:numPr>
          <w:ilvl w:val="0"/>
          <w:numId w:val="84"/>
        </w:numPr>
        <w:spacing w:after="120" w:line="276" w:lineRule="auto"/>
        <w:rPr>
          <w:sz w:val="24"/>
          <w:szCs w:val="24"/>
        </w:rPr>
      </w:pPr>
      <w:r>
        <w:rPr>
          <w:sz w:val="24"/>
          <w:szCs w:val="24"/>
        </w:rPr>
        <w:t>Flipchart z kompletem pisaków</w:t>
      </w:r>
    </w:p>
    <w:p w14:paraId="740C505E" w14:textId="77777777" w:rsidR="00584033" w:rsidRPr="00090B99" w:rsidRDefault="00584033" w:rsidP="0099202D">
      <w:pPr>
        <w:pStyle w:val="Akapitzlist"/>
        <w:numPr>
          <w:ilvl w:val="0"/>
          <w:numId w:val="84"/>
        </w:numPr>
        <w:spacing w:after="120" w:line="276" w:lineRule="auto"/>
        <w:rPr>
          <w:sz w:val="24"/>
          <w:szCs w:val="24"/>
        </w:rPr>
      </w:pPr>
      <w:r>
        <w:rPr>
          <w:sz w:val="24"/>
          <w:szCs w:val="24"/>
        </w:rPr>
        <w:t>Duże arkusze papieru</w:t>
      </w:r>
    </w:p>
    <w:p w14:paraId="177429BA" w14:textId="77777777" w:rsidR="00584033" w:rsidRPr="00090B99" w:rsidRDefault="00584033" w:rsidP="0099202D">
      <w:pPr>
        <w:pStyle w:val="Akapitzlist"/>
        <w:numPr>
          <w:ilvl w:val="0"/>
          <w:numId w:val="84"/>
        </w:numPr>
        <w:spacing w:after="120" w:line="276" w:lineRule="auto"/>
        <w:rPr>
          <w:sz w:val="24"/>
          <w:szCs w:val="24"/>
        </w:rPr>
      </w:pPr>
      <w:r>
        <w:rPr>
          <w:sz w:val="24"/>
          <w:szCs w:val="24"/>
        </w:rPr>
        <w:t>Pisaki</w:t>
      </w:r>
    </w:p>
    <w:p w14:paraId="5E71768C" w14:textId="77777777" w:rsidR="00584033" w:rsidRPr="00090B99" w:rsidRDefault="00584033" w:rsidP="0099202D">
      <w:pPr>
        <w:pStyle w:val="Akapitzlist"/>
        <w:numPr>
          <w:ilvl w:val="0"/>
          <w:numId w:val="84"/>
        </w:numPr>
        <w:spacing w:after="120" w:line="276" w:lineRule="auto"/>
        <w:rPr>
          <w:sz w:val="24"/>
          <w:szCs w:val="24"/>
        </w:rPr>
      </w:pPr>
      <w:r>
        <w:rPr>
          <w:sz w:val="24"/>
          <w:szCs w:val="24"/>
        </w:rPr>
        <w:t>Długopisy</w:t>
      </w:r>
    </w:p>
    <w:p w14:paraId="41DDB89E" w14:textId="77777777" w:rsidR="00584033" w:rsidRDefault="00584033" w:rsidP="0099202D">
      <w:pPr>
        <w:pStyle w:val="Akapitzlist"/>
        <w:numPr>
          <w:ilvl w:val="0"/>
          <w:numId w:val="84"/>
        </w:numPr>
        <w:spacing w:after="120" w:line="276" w:lineRule="auto"/>
        <w:rPr>
          <w:sz w:val="24"/>
          <w:szCs w:val="24"/>
        </w:rPr>
      </w:pPr>
      <w:r>
        <w:rPr>
          <w:sz w:val="24"/>
          <w:szCs w:val="24"/>
        </w:rPr>
        <w:t>Notesy</w:t>
      </w:r>
    </w:p>
    <w:p w14:paraId="7200647B" w14:textId="77777777" w:rsidR="00584033" w:rsidRDefault="00584033" w:rsidP="0099202D">
      <w:pPr>
        <w:pStyle w:val="Akapitzlist"/>
        <w:numPr>
          <w:ilvl w:val="0"/>
          <w:numId w:val="84"/>
        </w:numPr>
        <w:spacing w:after="120" w:line="276" w:lineRule="auto"/>
        <w:rPr>
          <w:sz w:val="24"/>
          <w:szCs w:val="24"/>
        </w:rPr>
      </w:pPr>
      <w:r>
        <w:rPr>
          <w:sz w:val="24"/>
          <w:szCs w:val="24"/>
        </w:rPr>
        <w:t>Kolorowe karteczki</w:t>
      </w:r>
    </w:p>
    <w:p w14:paraId="141BAFC8" w14:textId="77777777" w:rsidR="00584033" w:rsidRDefault="00584033" w:rsidP="0099202D">
      <w:pPr>
        <w:pStyle w:val="Akapitzlist"/>
        <w:numPr>
          <w:ilvl w:val="0"/>
          <w:numId w:val="84"/>
        </w:numPr>
        <w:spacing w:after="120" w:line="276" w:lineRule="auto"/>
        <w:rPr>
          <w:sz w:val="24"/>
          <w:szCs w:val="24"/>
        </w:rPr>
      </w:pPr>
      <w:r>
        <w:rPr>
          <w:sz w:val="24"/>
          <w:szCs w:val="24"/>
        </w:rPr>
        <w:t>Sala szkoleniowa dla grupy optymalnie do 15-20 osób.</w:t>
      </w:r>
    </w:p>
    <w:p w14:paraId="0533511E" w14:textId="77777777" w:rsidR="00584033" w:rsidRDefault="00584033" w:rsidP="0099202D">
      <w:pPr>
        <w:pStyle w:val="Akapitzlist"/>
        <w:numPr>
          <w:ilvl w:val="0"/>
          <w:numId w:val="84"/>
        </w:numPr>
        <w:spacing w:after="120" w:line="276" w:lineRule="auto"/>
        <w:rPr>
          <w:sz w:val="24"/>
          <w:szCs w:val="24"/>
        </w:rPr>
      </w:pPr>
      <w:r w:rsidRPr="00090B99">
        <w:rPr>
          <w:sz w:val="24"/>
          <w:szCs w:val="24"/>
        </w:rPr>
        <w:t>Krzesła ustawione w literę U</w:t>
      </w:r>
      <w:r>
        <w:rPr>
          <w:sz w:val="24"/>
          <w:szCs w:val="24"/>
        </w:rPr>
        <w:t>, stoły z możliwością przestawiania</w:t>
      </w:r>
      <w:r w:rsidRPr="00090B99">
        <w:rPr>
          <w:sz w:val="24"/>
          <w:szCs w:val="24"/>
        </w:rPr>
        <w:t xml:space="preserve">- tak aby można było swobodnie stworzyć </w:t>
      </w:r>
      <w:r>
        <w:rPr>
          <w:sz w:val="24"/>
          <w:szCs w:val="24"/>
        </w:rPr>
        <w:t>kilkuosobowe</w:t>
      </w:r>
      <w:r w:rsidRPr="00090B99">
        <w:rPr>
          <w:sz w:val="24"/>
          <w:szCs w:val="24"/>
        </w:rPr>
        <w:t xml:space="preserve"> grupy na potrzeby realizowanych ćwiczeń</w:t>
      </w:r>
      <w:r>
        <w:rPr>
          <w:sz w:val="24"/>
          <w:szCs w:val="24"/>
        </w:rPr>
        <w:t>, pracować w kręgu, nanosić treści na duże arkusze papieru typu flipchart podczas realizowanych ćwiczeń.</w:t>
      </w:r>
    </w:p>
    <w:p w14:paraId="1CBBADFD" w14:textId="77777777" w:rsidR="00584033" w:rsidRDefault="00584033" w:rsidP="0099202D">
      <w:pPr>
        <w:pStyle w:val="Akapitzlist"/>
        <w:numPr>
          <w:ilvl w:val="0"/>
          <w:numId w:val="84"/>
        </w:numPr>
        <w:spacing w:after="120" w:line="276" w:lineRule="auto"/>
        <w:rPr>
          <w:sz w:val="24"/>
          <w:szCs w:val="24"/>
        </w:rPr>
      </w:pPr>
      <w:r>
        <w:rPr>
          <w:sz w:val="24"/>
          <w:szCs w:val="24"/>
        </w:rPr>
        <w:t xml:space="preserve">Miejsce na flipchart, dobra widoczność. </w:t>
      </w:r>
    </w:p>
    <w:p w14:paraId="670E7E54" w14:textId="77777777" w:rsidR="00584033" w:rsidRPr="00090B99" w:rsidRDefault="00584033" w:rsidP="0099202D">
      <w:pPr>
        <w:pStyle w:val="Akapitzlist"/>
        <w:numPr>
          <w:ilvl w:val="0"/>
          <w:numId w:val="84"/>
        </w:numPr>
        <w:spacing w:after="120" w:line="276" w:lineRule="auto"/>
        <w:contextualSpacing w:val="0"/>
        <w:rPr>
          <w:sz w:val="24"/>
          <w:szCs w:val="24"/>
        </w:rPr>
      </w:pPr>
      <w:r>
        <w:rPr>
          <w:sz w:val="24"/>
          <w:szCs w:val="24"/>
        </w:rPr>
        <w:t>Dostępny ekran do materiałów wyświetlanych poprzez prezentacje.</w:t>
      </w:r>
    </w:p>
    <w:p w14:paraId="321137EE" w14:textId="77777777" w:rsidR="00584033" w:rsidRDefault="00584033" w:rsidP="0099202D">
      <w:pPr>
        <w:pStyle w:val="Akapitzlist"/>
        <w:numPr>
          <w:ilvl w:val="0"/>
          <w:numId w:val="56"/>
        </w:numPr>
        <w:spacing w:after="120" w:line="276" w:lineRule="auto"/>
        <w:ind w:left="714" w:hanging="357"/>
        <w:contextualSpacing w:val="0"/>
        <w:rPr>
          <w:rFonts w:cstheme="minorHAnsi"/>
          <w:sz w:val="24"/>
          <w:szCs w:val="24"/>
        </w:rPr>
      </w:pPr>
      <w:r w:rsidRPr="007A29F8">
        <w:rPr>
          <w:rFonts w:cstheme="minorHAnsi"/>
          <w:sz w:val="24"/>
          <w:szCs w:val="24"/>
        </w:rPr>
        <w:lastRenderedPageBreak/>
        <w:t>Literatura uzupełniająca</w:t>
      </w:r>
    </w:p>
    <w:p w14:paraId="599B7003" w14:textId="77777777" w:rsidR="00584033" w:rsidRPr="00236519" w:rsidRDefault="00584033" w:rsidP="00584033">
      <w:pPr>
        <w:spacing w:after="120" w:line="276" w:lineRule="auto"/>
        <w:contextualSpacing/>
        <w:rPr>
          <w:rFonts w:cstheme="minorHAnsi"/>
          <w:sz w:val="24"/>
          <w:szCs w:val="24"/>
        </w:rPr>
      </w:pPr>
      <w:r w:rsidRPr="00236519">
        <w:rPr>
          <w:rFonts w:cstheme="minorHAnsi"/>
          <w:sz w:val="24"/>
          <w:szCs w:val="24"/>
        </w:rPr>
        <w:t>Niezbędne jest zapoznanie się z wszystkich uczestników szkolenia z:</w:t>
      </w:r>
    </w:p>
    <w:p w14:paraId="3B251907" w14:textId="77777777" w:rsidR="00584033" w:rsidRPr="00236519" w:rsidRDefault="00584033" w:rsidP="0099202D">
      <w:pPr>
        <w:pStyle w:val="Akapitzlist"/>
        <w:numPr>
          <w:ilvl w:val="0"/>
          <w:numId w:val="57"/>
        </w:numPr>
        <w:spacing w:after="120" w:line="276" w:lineRule="auto"/>
        <w:ind w:left="1134" w:hanging="425"/>
        <w:rPr>
          <w:rFonts w:cstheme="minorHAnsi"/>
          <w:sz w:val="24"/>
          <w:szCs w:val="24"/>
        </w:rPr>
      </w:pPr>
      <w:r w:rsidRPr="00236519">
        <w:rPr>
          <w:rFonts w:cstheme="minorHAnsi"/>
          <w:sz w:val="24"/>
          <w:szCs w:val="24"/>
        </w:rPr>
        <w:t>Konwencją o prawach osób niepełnosprawnych</w:t>
      </w:r>
    </w:p>
    <w:p w14:paraId="193DF7A3" w14:textId="77777777" w:rsidR="00584033" w:rsidRPr="00236519" w:rsidRDefault="00584033" w:rsidP="0099202D">
      <w:pPr>
        <w:pStyle w:val="Akapitzlist"/>
        <w:numPr>
          <w:ilvl w:val="0"/>
          <w:numId w:val="57"/>
        </w:numPr>
        <w:spacing w:after="120" w:line="276" w:lineRule="auto"/>
        <w:ind w:left="1134" w:hanging="425"/>
        <w:rPr>
          <w:rFonts w:cstheme="minorHAnsi"/>
          <w:sz w:val="24"/>
          <w:szCs w:val="24"/>
        </w:rPr>
      </w:pPr>
      <w:r w:rsidRPr="00236519">
        <w:rPr>
          <w:rFonts w:cstheme="minorHAnsi"/>
          <w:sz w:val="24"/>
          <w:szCs w:val="24"/>
        </w:rPr>
        <w:t>Strategią na rzecz Osób z Niepełnosprawnościami 2021-2030</w:t>
      </w:r>
    </w:p>
    <w:p w14:paraId="7951F6BD" w14:textId="77777777" w:rsidR="00584033" w:rsidRPr="00236519" w:rsidRDefault="00584033" w:rsidP="0099202D">
      <w:pPr>
        <w:pStyle w:val="Akapitzlist"/>
        <w:numPr>
          <w:ilvl w:val="0"/>
          <w:numId w:val="57"/>
        </w:numPr>
        <w:spacing w:after="120" w:line="276" w:lineRule="auto"/>
        <w:ind w:left="1134" w:hanging="425"/>
        <w:rPr>
          <w:rFonts w:cstheme="minorHAnsi"/>
          <w:sz w:val="24"/>
          <w:szCs w:val="24"/>
        </w:rPr>
      </w:pPr>
      <w:r w:rsidRPr="00236519">
        <w:rPr>
          <w:rFonts w:cstheme="minorHAnsi"/>
          <w:sz w:val="24"/>
          <w:szCs w:val="24"/>
        </w:rPr>
        <w:t xml:space="preserve">Dokumentami Standaryzacji WTZ, przekazanymi przed i w trakcie szkolenia. </w:t>
      </w:r>
    </w:p>
    <w:p w14:paraId="58739849" w14:textId="305CB3EE" w:rsidR="00584033" w:rsidRPr="00236519" w:rsidRDefault="00584033" w:rsidP="7D82C41F">
      <w:pPr>
        <w:spacing w:after="120" w:line="276" w:lineRule="auto"/>
        <w:contextualSpacing/>
        <w:rPr>
          <w:sz w:val="24"/>
          <w:szCs w:val="24"/>
        </w:rPr>
      </w:pPr>
      <w:r w:rsidRPr="7D82C41F">
        <w:rPr>
          <w:sz w:val="24"/>
          <w:szCs w:val="24"/>
        </w:rPr>
        <w:t>Poniższa literatura nie jest, w wąskim znaczeniu, uzupełnieniem treści szkolenia, ale została wybrana po to</w:t>
      </w:r>
      <w:r w:rsidR="5CB4B470" w:rsidRPr="7D82C41F">
        <w:rPr>
          <w:sz w:val="24"/>
          <w:szCs w:val="24"/>
        </w:rPr>
        <w:t>,</w:t>
      </w:r>
      <w:r w:rsidRPr="7D82C41F">
        <w:rPr>
          <w:sz w:val="24"/>
          <w:szCs w:val="24"/>
        </w:rPr>
        <w:t xml:space="preserve"> aby kadra WTZ mogła zapoznać się z dobrymi praktykami oraz takim spojrzeniem na osoby z niepełnosprawnością, która pokazuję ja jako samodzielne osoby dorosłe, mające prawo do samostanowienia, pełnoprawnych członków społeczeństwa.</w:t>
      </w:r>
    </w:p>
    <w:p w14:paraId="65A60A73" w14:textId="77777777" w:rsidR="00584033" w:rsidRPr="002B03DC" w:rsidRDefault="00584033" w:rsidP="0099202D">
      <w:pPr>
        <w:pStyle w:val="Akapitzlist"/>
        <w:numPr>
          <w:ilvl w:val="0"/>
          <w:numId w:val="58"/>
        </w:numPr>
        <w:spacing w:after="120" w:line="276" w:lineRule="auto"/>
        <w:rPr>
          <w:rFonts w:cstheme="minorHAnsi"/>
          <w:sz w:val="24"/>
          <w:szCs w:val="24"/>
        </w:rPr>
      </w:pPr>
      <w:r w:rsidRPr="002B03DC">
        <w:rPr>
          <w:rFonts w:cstheme="minorHAnsi"/>
          <w:sz w:val="24"/>
          <w:szCs w:val="24"/>
        </w:rPr>
        <w:t>Piotr Tomaszewski, Kamila Bargiel-Matusiewicz, Ewa Pisula- „Kulturowe i społeczne aspekty niepełnosprawności”</w:t>
      </w:r>
      <w:r>
        <w:rPr>
          <w:rFonts w:cstheme="minorHAnsi"/>
          <w:sz w:val="24"/>
          <w:szCs w:val="24"/>
        </w:rPr>
        <w:t>, wydawnictwo Uniwersytetu Warszawskiego, 2015</w:t>
      </w:r>
    </w:p>
    <w:p w14:paraId="2DEBC721" w14:textId="77777777" w:rsidR="00584033" w:rsidRPr="002B03DC" w:rsidRDefault="00584033" w:rsidP="0099202D">
      <w:pPr>
        <w:pStyle w:val="Akapitzlist"/>
        <w:numPr>
          <w:ilvl w:val="0"/>
          <w:numId w:val="58"/>
        </w:numPr>
        <w:spacing w:after="120" w:line="276" w:lineRule="auto"/>
        <w:rPr>
          <w:rFonts w:cstheme="minorHAnsi"/>
          <w:sz w:val="24"/>
          <w:szCs w:val="24"/>
        </w:rPr>
      </w:pPr>
      <w:r w:rsidRPr="002B03DC">
        <w:rPr>
          <w:rFonts w:cstheme="minorHAnsi"/>
          <w:sz w:val="24"/>
          <w:szCs w:val="24"/>
        </w:rPr>
        <w:t xml:space="preserve">Monika </w:t>
      </w:r>
      <w:proofErr w:type="spellStart"/>
      <w:r w:rsidRPr="002B03DC">
        <w:rPr>
          <w:rFonts w:cstheme="minorHAnsi"/>
          <w:sz w:val="24"/>
          <w:szCs w:val="24"/>
        </w:rPr>
        <w:t>Skura</w:t>
      </w:r>
      <w:proofErr w:type="spellEnd"/>
      <w:r w:rsidRPr="002B03DC">
        <w:rPr>
          <w:rFonts w:cstheme="minorHAnsi"/>
          <w:sz w:val="24"/>
          <w:szCs w:val="24"/>
        </w:rPr>
        <w:t xml:space="preserve"> „ja-inny. Relacje społeczne osób z niepełnosprawnością”</w:t>
      </w:r>
      <w:r>
        <w:rPr>
          <w:rFonts w:cstheme="minorHAnsi"/>
          <w:sz w:val="24"/>
          <w:szCs w:val="24"/>
        </w:rPr>
        <w:t>, Wydawnictwo Uniwersytetu Warszawskiego, 2016</w:t>
      </w:r>
    </w:p>
    <w:p w14:paraId="4942FF4D" w14:textId="77777777" w:rsidR="00584033" w:rsidRPr="002B03DC" w:rsidRDefault="00584033" w:rsidP="0099202D">
      <w:pPr>
        <w:pStyle w:val="Akapitzlist"/>
        <w:numPr>
          <w:ilvl w:val="0"/>
          <w:numId w:val="58"/>
        </w:numPr>
        <w:spacing w:after="120" w:line="276" w:lineRule="auto"/>
        <w:rPr>
          <w:rFonts w:cstheme="minorHAnsi"/>
          <w:sz w:val="24"/>
          <w:szCs w:val="24"/>
        </w:rPr>
      </w:pPr>
      <w:r w:rsidRPr="002B03DC">
        <w:rPr>
          <w:rFonts w:cstheme="minorHAnsi"/>
          <w:sz w:val="24"/>
          <w:szCs w:val="24"/>
        </w:rPr>
        <w:t>Hanna Kubiak, Anna Jakoniuk-</w:t>
      </w:r>
      <w:proofErr w:type="spellStart"/>
      <w:r w:rsidRPr="002B03DC">
        <w:rPr>
          <w:rFonts w:cstheme="minorHAnsi"/>
          <w:sz w:val="24"/>
          <w:szCs w:val="24"/>
        </w:rPr>
        <w:t>Diallo</w:t>
      </w:r>
      <w:proofErr w:type="spellEnd"/>
      <w:r w:rsidRPr="002B03DC">
        <w:rPr>
          <w:rFonts w:cstheme="minorHAnsi"/>
          <w:sz w:val="24"/>
          <w:szCs w:val="24"/>
        </w:rPr>
        <w:t xml:space="preserve"> „Człowiek niepełnosprawny w otoczeniu społecznym”</w:t>
      </w:r>
      <w:r>
        <w:rPr>
          <w:rFonts w:cstheme="minorHAnsi"/>
          <w:sz w:val="24"/>
          <w:szCs w:val="24"/>
        </w:rPr>
        <w:t xml:space="preserve">, Wydawnictwo </w:t>
      </w:r>
      <w:proofErr w:type="spellStart"/>
      <w:r>
        <w:rPr>
          <w:rFonts w:cstheme="minorHAnsi"/>
          <w:sz w:val="24"/>
          <w:szCs w:val="24"/>
        </w:rPr>
        <w:t>Difin</w:t>
      </w:r>
      <w:proofErr w:type="spellEnd"/>
      <w:r>
        <w:rPr>
          <w:rFonts w:cstheme="minorHAnsi"/>
          <w:sz w:val="24"/>
          <w:szCs w:val="24"/>
        </w:rPr>
        <w:t>, 2011</w:t>
      </w:r>
    </w:p>
    <w:p w14:paraId="2A48FD4C" w14:textId="77777777" w:rsidR="00584033" w:rsidRPr="004B009E" w:rsidRDefault="00584033" w:rsidP="0099202D">
      <w:pPr>
        <w:pStyle w:val="Akapitzlist"/>
        <w:numPr>
          <w:ilvl w:val="0"/>
          <w:numId w:val="58"/>
        </w:numPr>
        <w:spacing w:after="120" w:line="276" w:lineRule="auto"/>
        <w:rPr>
          <w:rFonts w:cstheme="minorHAnsi"/>
          <w:sz w:val="24"/>
          <w:szCs w:val="24"/>
        </w:rPr>
      </w:pPr>
      <w:r w:rsidRPr="002B03DC">
        <w:rPr>
          <w:rFonts w:cstheme="minorHAnsi"/>
          <w:sz w:val="24"/>
          <w:szCs w:val="24"/>
        </w:rPr>
        <w:t>Życie w integracji.</w:t>
      </w:r>
      <w:r>
        <w:rPr>
          <w:rFonts w:cstheme="minorHAnsi"/>
          <w:sz w:val="24"/>
          <w:szCs w:val="24"/>
        </w:rPr>
        <w:t>-Stargardzki model lokalnego systemu rehabilitacji i wsparcia społeczno-zawodowego osób z niepełnosprawnością intelektualną.</w:t>
      </w:r>
      <w:r w:rsidRPr="004B009E">
        <w:rPr>
          <w:rFonts w:cstheme="minorHAnsi"/>
          <w:sz w:val="24"/>
          <w:szCs w:val="24"/>
        </w:rPr>
        <w:t xml:space="preserve"> Polskie Forum Osób Niepełnosprawnych </w:t>
      </w:r>
    </w:p>
    <w:p w14:paraId="4D2A1BA9" w14:textId="77777777" w:rsidR="00584033" w:rsidRPr="002B03DC" w:rsidRDefault="00584033" w:rsidP="0099202D">
      <w:pPr>
        <w:pStyle w:val="Akapitzlist"/>
        <w:numPr>
          <w:ilvl w:val="0"/>
          <w:numId w:val="58"/>
        </w:numPr>
        <w:spacing w:after="120" w:line="276" w:lineRule="auto"/>
        <w:rPr>
          <w:rFonts w:cstheme="minorHAnsi"/>
          <w:sz w:val="24"/>
          <w:szCs w:val="24"/>
        </w:rPr>
      </w:pPr>
      <w:r w:rsidRPr="002B03DC">
        <w:rPr>
          <w:rFonts w:cstheme="minorHAnsi"/>
          <w:sz w:val="24"/>
          <w:szCs w:val="24"/>
        </w:rPr>
        <w:t xml:space="preserve">Alina Szczurek-Boruta, Barbara </w:t>
      </w:r>
      <w:proofErr w:type="spellStart"/>
      <w:r w:rsidRPr="002B03DC">
        <w:rPr>
          <w:rFonts w:cstheme="minorHAnsi"/>
          <w:sz w:val="24"/>
          <w:szCs w:val="24"/>
        </w:rPr>
        <w:t>Chojnacka-Synaszko</w:t>
      </w:r>
      <w:proofErr w:type="spellEnd"/>
      <w:r w:rsidRPr="002B03DC">
        <w:rPr>
          <w:rFonts w:cstheme="minorHAnsi"/>
          <w:sz w:val="24"/>
          <w:szCs w:val="24"/>
        </w:rPr>
        <w:t>, Jolanta Suchodolska „Człowiek w przestrzenie lokalnej- dobre praktyki wspierania rozwoju, aktywizacji i integracji społecznej.”</w:t>
      </w:r>
      <w:r>
        <w:rPr>
          <w:rFonts w:cstheme="minorHAnsi"/>
          <w:sz w:val="24"/>
          <w:szCs w:val="24"/>
        </w:rPr>
        <w:t xml:space="preserve"> Wydawnictwo Adam Marszałek, 2014</w:t>
      </w:r>
    </w:p>
    <w:p w14:paraId="6373EE12" w14:textId="77777777" w:rsidR="00584033" w:rsidRPr="002B03DC" w:rsidRDefault="00584033" w:rsidP="0099202D">
      <w:pPr>
        <w:pStyle w:val="Akapitzlist"/>
        <w:numPr>
          <w:ilvl w:val="0"/>
          <w:numId w:val="58"/>
        </w:numPr>
        <w:spacing w:after="120" w:line="276" w:lineRule="auto"/>
        <w:rPr>
          <w:rFonts w:cstheme="minorHAnsi"/>
          <w:sz w:val="24"/>
          <w:szCs w:val="24"/>
        </w:rPr>
      </w:pPr>
      <w:r w:rsidRPr="002B03DC">
        <w:rPr>
          <w:rFonts w:cstheme="minorHAnsi"/>
          <w:sz w:val="24"/>
          <w:szCs w:val="24"/>
        </w:rPr>
        <w:t>Beata Borowska-Beszta „Niepełnoprawność w kontekstach kulturowych i teoretycznych”.</w:t>
      </w:r>
      <w:r>
        <w:rPr>
          <w:rFonts w:cstheme="minorHAnsi"/>
          <w:sz w:val="24"/>
          <w:szCs w:val="24"/>
        </w:rPr>
        <w:t xml:space="preserve"> Impuls, 2012</w:t>
      </w:r>
    </w:p>
    <w:p w14:paraId="718113E9" w14:textId="77777777" w:rsidR="00584033" w:rsidRPr="002B03DC" w:rsidRDefault="00584033" w:rsidP="0099202D">
      <w:pPr>
        <w:pStyle w:val="Akapitzlist"/>
        <w:numPr>
          <w:ilvl w:val="0"/>
          <w:numId w:val="58"/>
        </w:numPr>
        <w:spacing w:after="120" w:line="276" w:lineRule="auto"/>
        <w:rPr>
          <w:rFonts w:cstheme="minorHAnsi"/>
          <w:sz w:val="24"/>
          <w:szCs w:val="24"/>
        </w:rPr>
      </w:pPr>
      <w:r w:rsidRPr="002B03DC">
        <w:rPr>
          <w:rFonts w:cstheme="minorHAnsi"/>
          <w:sz w:val="24"/>
          <w:szCs w:val="24"/>
        </w:rPr>
        <w:t>Remigiusz J. Kijak  „Niepełnosprawność- w zwierciadle dorosłości”</w:t>
      </w:r>
      <w:r>
        <w:rPr>
          <w:rFonts w:cstheme="minorHAnsi"/>
          <w:sz w:val="24"/>
          <w:szCs w:val="24"/>
        </w:rPr>
        <w:t xml:space="preserve"> Kraków, 2013</w:t>
      </w:r>
    </w:p>
    <w:p w14:paraId="7FE5B6A5" w14:textId="01B459FB" w:rsidR="00584033" w:rsidRDefault="00584033" w:rsidP="0099202D">
      <w:pPr>
        <w:pStyle w:val="Akapitzlist"/>
        <w:numPr>
          <w:ilvl w:val="0"/>
          <w:numId w:val="58"/>
        </w:numPr>
        <w:spacing w:after="120" w:line="276" w:lineRule="auto"/>
        <w:rPr>
          <w:rFonts w:cstheme="minorHAnsi"/>
          <w:sz w:val="24"/>
          <w:szCs w:val="24"/>
        </w:rPr>
      </w:pPr>
      <w:r w:rsidRPr="002B03DC">
        <w:rPr>
          <w:rFonts w:cstheme="minorHAnsi"/>
          <w:sz w:val="24"/>
          <w:szCs w:val="24"/>
        </w:rPr>
        <w:t>Marshall B. Rosenberg „Porozumienie bez przemocy”</w:t>
      </w:r>
      <w:r>
        <w:rPr>
          <w:rFonts w:cstheme="minorHAnsi"/>
          <w:sz w:val="24"/>
          <w:szCs w:val="24"/>
        </w:rPr>
        <w:t>, Czarna Owca, 2016.</w:t>
      </w:r>
      <w:bookmarkEnd w:id="19"/>
    </w:p>
    <w:p w14:paraId="530112A9" w14:textId="77777777" w:rsidR="002C1718" w:rsidRDefault="002C1718">
      <w:pPr>
        <w:rPr>
          <w:rFonts w:eastAsiaTheme="majorEastAsia" w:cstheme="minorHAnsi"/>
          <w:b/>
          <w:bCs/>
          <w:sz w:val="26"/>
          <w:szCs w:val="26"/>
        </w:rPr>
      </w:pPr>
      <w:r>
        <w:br w:type="page"/>
      </w:r>
    </w:p>
    <w:p w14:paraId="6A481397" w14:textId="0B3623D6" w:rsidR="002C1718" w:rsidRPr="002E7F3F" w:rsidRDefault="002C1718">
      <w:pPr>
        <w:pStyle w:val="Nagwek3"/>
        <w:numPr>
          <w:ilvl w:val="0"/>
          <w:numId w:val="169"/>
        </w:numPr>
        <w:ind w:left="426"/>
      </w:pPr>
      <w:bookmarkStart w:id="198" w:name="_Toc135902019"/>
      <w:r w:rsidRPr="002C1718">
        <w:lastRenderedPageBreak/>
        <w:t>Program szkolenia dla kadry merytorycznej WTZ w zakresie przygotowania tekstu łatwego do czytania i zrozumienia</w:t>
      </w:r>
      <w:bookmarkEnd w:id="198"/>
    </w:p>
    <w:p w14:paraId="504E481A" w14:textId="77777777" w:rsidR="002C1718" w:rsidRPr="00E76522" w:rsidRDefault="002C1718" w:rsidP="002C1718">
      <w:pPr>
        <w:autoSpaceDE w:val="0"/>
        <w:autoSpaceDN w:val="0"/>
        <w:adjustRightInd w:val="0"/>
        <w:spacing w:after="0" w:line="276" w:lineRule="auto"/>
        <w:rPr>
          <w:rFonts w:eastAsia="Lora-Regular" w:cstheme="minorHAnsi"/>
          <w:color w:val="1B1B1B"/>
          <w:sz w:val="24"/>
          <w:szCs w:val="24"/>
        </w:rPr>
      </w:pPr>
      <w:r w:rsidRPr="00E76522">
        <w:rPr>
          <w:rFonts w:eastAsia="Lora-Regular" w:cstheme="minorHAnsi"/>
          <w:color w:val="1B1B1B"/>
          <w:sz w:val="24"/>
          <w:szCs w:val="24"/>
        </w:rPr>
        <w:t xml:space="preserve">Tekst łatwy do czytania i zrozumienia (ang. </w:t>
      </w:r>
      <w:proofErr w:type="spellStart"/>
      <w:r w:rsidRPr="00E76522">
        <w:rPr>
          <w:rFonts w:eastAsia="Lora-Regular" w:cstheme="minorHAnsi"/>
          <w:color w:val="1B1B1B"/>
          <w:sz w:val="24"/>
          <w:szCs w:val="24"/>
        </w:rPr>
        <w:t>easy</w:t>
      </w:r>
      <w:proofErr w:type="spellEnd"/>
      <w:r w:rsidRPr="00E76522">
        <w:rPr>
          <w:rFonts w:eastAsia="Lora-Regular" w:cstheme="minorHAnsi"/>
          <w:color w:val="1B1B1B"/>
          <w:sz w:val="24"/>
          <w:szCs w:val="24"/>
        </w:rPr>
        <w:t xml:space="preserve"> to </w:t>
      </w:r>
      <w:proofErr w:type="spellStart"/>
      <w:r w:rsidRPr="00E76522">
        <w:rPr>
          <w:rFonts w:eastAsia="Lora-Regular" w:cstheme="minorHAnsi"/>
          <w:color w:val="1B1B1B"/>
          <w:sz w:val="24"/>
          <w:szCs w:val="24"/>
        </w:rPr>
        <w:t>read</w:t>
      </w:r>
      <w:proofErr w:type="spellEnd"/>
      <w:r w:rsidRPr="00E76522">
        <w:rPr>
          <w:rFonts w:eastAsia="Lora-Regular" w:cstheme="minorHAnsi"/>
          <w:color w:val="1B1B1B"/>
          <w:sz w:val="24"/>
          <w:szCs w:val="24"/>
        </w:rPr>
        <w:t xml:space="preserve"> and </w:t>
      </w:r>
      <w:proofErr w:type="spellStart"/>
      <w:r w:rsidRPr="00E76522">
        <w:rPr>
          <w:rFonts w:eastAsia="Lora-Regular" w:cstheme="minorHAnsi"/>
          <w:color w:val="1B1B1B"/>
          <w:sz w:val="24"/>
          <w:szCs w:val="24"/>
        </w:rPr>
        <w:t>understand</w:t>
      </w:r>
      <w:proofErr w:type="spellEnd"/>
      <w:r w:rsidRPr="00E76522">
        <w:rPr>
          <w:rFonts w:eastAsia="Lora-Regular" w:cstheme="minorHAnsi"/>
          <w:color w:val="1B1B1B"/>
          <w:sz w:val="24"/>
          <w:szCs w:val="24"/>
        </w:rPr>
        <w:t>, używany skrót:</w:t>
      </w:r>
    </w:p>
    <w:p w14:paraId="6630E64F" w14:textId="77777777" w:rsidR="002C1718" w:rsidRPr="00E76522" w:rsidRDefault="002C1718" w:rsidP="002C1718">
      <w:pPr>
        <w:autoSpaceDE w:val="0"/>
        <w:autoSpaceDN w:val="0"/>
        <w:adjustRightInd w:val="0"/>
        <w:spacing w:after="0" w:line="276" w:lineRule="auto"/>
        <w:rPr>
          <w:rFonts w:eastAsia="Lora-Regular" w:cstheme="minorHAnsi"/>
          <w:color w:val="1B1B1B"/>
          <w:sz w:val="24"/>
          <w:szCs w:val="24"/>
        </w:rPr>
      </w:pPr>
      <w:r w:rsidRPr="00E76522">
        <w:rPr>
          <w:rFonts w:eastAsia="Lora-Regular" w:cstheme="minorHAnsi"/>
          <w:color w:val="1B1B1B"/>
          <w:sz w:val="24"/>
          <w:szCs w:val="24"/>
        </w:rPr>
        <w:t>ETR) to sposób opracowania informacji przeznaczonej dla osób z niepełnosprawnością</w:t>
      </w:r>
    </w:p>
    <w:p w14:paraId="7D004EDF" w14:textId="77777777" w:rsidR="002C1718" w:rsidRPr="00E76522" w:rsidRDefault="002C1718" w:rsidP="002C1718">
      <w:pPr>
        <w:autoSpaceDE w:val="0"/>
        <w:autoSpaceDN w:val="0"/>
        <w:adjustRightInd w:val="0"/>
        <w:spacing w:after="0" w:line="276" w:lineRule="auto"/>
        <w:rPr>
          <w:rFonts w:eastAsia="Lora-Regular" w:cstheme="minorHAnsi"/>
          <w:color w:val="1B1B1B"/>
          <w:sz w:val="24"/>
          <w:szCs w:val="24"/>
        </w:rPr>
      </w:pPr>
      <w:r w:rsidRPr="00E76522">
        <w:rPr>
          <w:rFonts w:eastAsia="Lora-Regular" w:cstheme="minorHAnsi"/>
          <w:color w:val="1B1B1B"/>
          <w:sz w:val="24"/>
          <w:szCs w:val="24"/>
        </w:rPr>
        <w:t>intelektualną lub mających problemy z czytaniem i rozumieniem, obejmujący zarówno</w:t>
      </w:r>
    </w:p>
    <w:p w14:paraId="0FDEA99D" w14:textId="77777777" w:rsidR="002C1718" w:rsidRPr="00E76522" w:rsidRDefault="002C1718" w:rsidP="002C1718">
      <w:pPr>
        <w:autoSpaceDE w:val="0"/>
        <w:autoSpaceDN w:val="0"/>
        <w:adjustRightInd w:val="0"/>
        <w:spacing w:after="0" w:line="276" w:lineRule="auto"/>
        <w:rPr>
          <w:rStyle w:val="normaltextrun"/>
          <w:rFonts w:eastAsia="Lora-Regular" w:cstheme="minorHAnsi"/>
          <w:color w:val="1B1B1B"/>
          <w:sz w:val="24"/>
          <w:szCs w:val="24"/>
        </w:rPr>
      </w:pPr>
      <w:r w:rsidRPr="00E76522">
        <w:rPr>
          <w:rFonts w:eastAsia="Lora-Regular" w:cstheme="minorHAnsi"/>
          <w:color w:val="1B1B1B"/>
          <w:sz w:val="24"/>
          <w:szCs w:val="24"/>
        </w:rPr>
        <w:t>dobór słów, sposób formułowania zdań,</w:t>
      </w:r>
      <w:r>
        <w:rPr>
          <w:rFonts w:eastAsia="Lora-Regular" w:cstheme="minorHAnsi"/>
          <w:color w:val="1B1B1B"/>
          <w:sz w:val="24"/>
          <w:szCs w:val="24"/>
        </w:rPr>
        <w:t xml:space="preserve"> </w:t>
      </w:r>
      <w:r w:rsidRPr="00E76522">
        <w:rPr>
          <w:rFonts w:eastAsia="Lora-Regular" w:cstheme="minorHAnsi"/>
          <w:color w:val="1B1B1B"/>
          <w:sz w:val="24"/>
          <w:szCs w:val="24"/>
        </w:rPr>
        <w:t>jak i kompozycję tekstu, rodzaj i rozmiar użytej czcionki, użycie odpowiednich ilustracji lub</w:t>
      </w:r>
      <w:r>
        <w:rPr>
          <w:rFonts w:eastAsia="Lora-Regular" w:cstheme="minorHAnsi"/>
          <w:color w:val="1B1B1B"/>
          <w:sz w:val="24"/>
          <w:szCs w:val="24"/>
        </w:rPr>
        <w:t xml:space="preserve"> </w:t>
      </w:r>
      <w:r w:rsidRPr="00E76522">
        <w:rPr>
          <w:rFonts w:eastAsia="Lora-Regular" w:cstheme="minorHAnsi"/>
          <w:color w:val="1B1B1B"/>
          <w:sz w:val="24"/>
          <w:szCs w:val="24"/>
        </w:rPr>
        <w:t>symboli.</w:t>
      </w:r>
    </w:p>
    <w:p w14:paraId="6C1DB563" w14:textId="77777777" w:rsidR="002C1718" w:rsidRPr="004303DF" w:rsidRDefault="002C1718">
      <w:pPr>
        <w:pStyle w:val="paragraph"/>
        <w:numPr>
          <w:ilvl w:val="0"/>
          <w:numId w:val="157"/>
        </w:numPr>
        <w:spacing w:line="276" w:lineRule="auto"/>
        <w:ind w:left="357" w:hanging="357"/>
        <w:textAlignment w:val="baseline"/>
        <w:rPr>
          <w:rStyle w:val="normaltextrun"/>
          <w:rFonts w:ascii="Calibri" w:eastAsiaTheme="majorEastAsia" w:hAnsi="Calibri" w:cs="Calibri"/>
        </w:rPr>
      </w:pPr>
      <w:r w:rsidRPr="004303DF">
        <w:rPr>
          <w:rStyle w:val="normaltextrun"/>
          <w:rFonts w:ascii="Calibri" w:eastAsiaTheme="majorEastAsia" w:hAnsi="Calibri" w:cs="Calibri"/>
        </w:rPr>
        <w:t>Cele i efekty szkolenia</w:t>
      </w:r>
      <w:r w:rsidRPr="004303DF">
        <w:rPr>
          <w:rStyle w:val="eop"/>
          <w:rFonts w:ascii="Calibri" w:hAnsi="Calibri" w:cs="Calibri"/>
        </w:rPr>
        <w:t> </w:t>
      </w:r>
    </w:p>
    <w:p w14:paraId="4AC49080" w14:textId="77777777" w:rsidR="002C1718" w:rsidRPr="00544162" w:rsidRDefault="002C1718" w:rsidP="002C1718">
      <w:pPr>
        <w:pStyle w:val="paragraph"/>
        <w:spacing w:line="276" w:lineRule="auto"/>
        <w:textAlignment w:val="baseline"/>
        <w:rPr>
          <w:rFonts w:ascii="Calibri" w:hAnsi="Calibri" w:cs="Calibri"/>
        </w:rPr>
      </w:pPr>
      <w:r>
        <w:rPr>
          <w:rStyle w:val="normaltextrun"/>
          <w:rFonts w:ascii="Calibri" w:eastAsiaTheme="majorEastAsia" w:hAnsi="Calibri" w:cs="Calibri"/>
        </w:rPr>
        <w:t xml:space="preserve">Celem szkolenia jest przygotowanie kadry WTZ do stosowania zasad przygotowania tekstu łatwego do czytania i  zrozumienia  jako narzędzia służącego podniesieniu jakości i skuteczności komunikacji z uczestnikami </w:t>
      </w:r>
      <w:proofErr w:type="spellStart"/>
      <w:r>
        <w:rPr>
          <w:rStyle w:val="normaltextrun"/>
          <w:rFonts w:ascii="Calibri" w:eastAsiaTheme="majorEastAsia" w:hAnsi="Calibri" w:cs="Calibri"/>
        </w:rPr>
        <w:t>wtz</w:t>
      </w:r>
      <w:proofErr w:type="spellEnd"/>
      <w:r>
        <w:rPr>
          <w:rStyle w:val="eop"/>
          <w:rFonts w:ascii="Calibri" w:hAnsi="Calibri" w:cs="Calibri"/>
        </w:rPr>
        <w:t xml:space="preserve"> , szczególnie  osobami z niepełnosprawnością intelektualną. </w:t>
      </w:r>
      <w:r w:rsidRPr="00544162">
        <w:rPr>
          <w:rStyle w:val="eop"/>
          <w:rFonts w:ascii="Calibri" w:hAnsi="Calibri" w:cs="Calibri"/>
        </w:rPr>
        <w:t xml:space="preserve">Jednocześnie zapoznanie kadry WTZ z </w:t>
      </w:r>
      <w:r>
        <w:rPr>
          <w:rStyle w:val="eop"/>
          <w:rFonts w:ascii="Calibri" w:hAnsi="Calibri" w:cs="Calibri"/>
        </w:rPr>
        <w:t xml:space="preserve">podstawowymi </w:t>
      </w:r>
      <w:r w:rsidRPr="00544162">
        <w:rPr>
          <w:rStyle w:val="eop"/>
          <w:rFonts w:ascii="Calibri" w:hAnsi="Calibri" w:cs="Calibri"/>
        </w:rPr>
        <w:t xml:space="preserve">zasadami prostego języka, które </w:t>
      </w:r>
      <w:r>
        <w:rPr>
          <w:rStyle w:val="eop"/>
          <w:rFonts w:ascii="Calibri" w:hAnsi="Calibri" w:cs="Calibri"/>
        </w:rPr>
        <w:t>można</w:t>
      </w:r>
      <w:r w:rsidRPr="00544162">
        <w:rPr>
          <w:rStyle w:val="eop"/>
          <w:rFonts w:ascii="Calibri" w:hAnsi="Calibri" w:cs="Calibri"/>
        </w:rPr>
        <w:t xml:space="preserve"> wykorzystać w komunikacji z otoczeniem i podmiotami zewnętrznymi.</w:t>
      </w:r>
    </w:p>
    <w:p w14:paraId="71E849F3" w14:textId="77777777" w:rsidR="002C1718" w:rsidRPr="00544162" w:rsidRDefault="002C1718" w:rsidP="002C1718">
      <w:pPr>
        <w:pStyle w:val="paragraph"/>
        <w:spacing w:before="120" w:beforeAutospacing="0" w:after="0" w:afterAutospacing="0" w:line="276" w:lineRule="auto"/>
        <w:textAlignment w:val="baseline"/>
      </w:pPr>
      <w:r w:rsidRPr="00544162">
        <w:rPr>
          <w:rStyle w:val="normaltextrun"/>
          <w:rFonts w:ascii="Calibri" w:eastAsiaTheme="majorEastAsia" w:hAnsi="Calibri" w:cs="Calibri"/>
        </w:rPr>
        <w:t>Po ukończeniu uczestnik szkolenia będzie:</w:t>
      </w:r>
      <w:r w:rsidRPr="00544162">
        <w:rPr>
          <w:rStyle w:val="eop"/>
          <w:rFonts w:ascii="Calibri" w:hAnsi="Calibri" w:cs="Calibri"/>
        </w:rPr>
        <w:t> </w:t>
      </w:r>
    </w:p>
    <w:p w14:paraId="7769EC1B" w14:textId="77777777" w:rsidR="002C1718" w:rsidRPr="00544162" w:rsidRDefault="002C1718">
      <w:pPr>
        <w:numPr>
          <w:ilvl w:val="0"/>
          <w:numId w:val="156"/>
        </w:numPr>
        <w:spacing w:after="0" w:line="276" w:lineRule="auto"/>
        <w:rPr>
          <w:sz w:val="24"/>
          <w:szCs w:val="24"/>
        </w:rPr>
      </w:pPr>
      <w:r w:rsidRPr="00544162">
        <w:rPr>
          <w:sz w:val="24"/>
          <w:szCs w:val="24"/>
        </w:rPr>
        <w:t xml:space="preserve">Rozumiał czym jest tekst łatwy do czytania i zrozumienia </w:t>
      </w:r>
    </w:p>
    <w:p w14:paraId="3593B953" w14:textId="77777777" w:rsidR="002C1718" w:rsidRPr="00544162" w:rsidRDefault="002C1718">
      <w:pPr>
        <w:numPr>
          <w:ilvl w:val="0"/>
          <w:numId w:val="156"/>
        </w:numPr>
        <w:spacing w:after="0" w:line="276" w:lineRule="auto"/>
        <w:rPr>
          <w:sz w:val="24"/>
          <w:szCs w:val="24"/>
        </w:rPr>
      </w:pPr>
      <w:r w:rsidRPr="00544162">
        <w:rPr>
          <w:sz w:val="24"/>
          <w:szCs w:val="24"/>
        </w:rPr>
        <w:t>Znał podstawowe zasady tworzenia zrozumiałych treści</w:t>
      </w:r>
    </w:p>
    <w:p w14:paraId="7F39862E" w14:textId="77777777" w:rsidR="002C1718" w:rsidRPr="00544162" w:rsidRDefault="002C1718">
      <w:pPr>
        <w:numPr>
          <w:ilvl w:val="0"/>
          <w:numId w:val="156"/>
        </w:numPr>
        <w:spacing w:after="0" w:line="276" w:lineRule="auto"/>
        <w:rPr>
          <w:sz w:val="24"/>
          <w:szCs w:val="24"/>
        </w:rPr>
      </w:pPr>
      <w:r w:rsidRPr="00544162">
        <w:rPr>
          <w:sz w:val="24"/>
          <w:szCs w:val="24"/>
        </w:rPr>
        <w:t xml:space="preserve">Potrafił zastosować w swojej pracy teksty łatwe do czytania </w:t>
      </w:r>
    </w:p>
    <w:p w14:paraId="5CDD9B87" w14:textId="77777777" w:rsidR="002C1718" w:rsidRPr="00544162" w:rsidRDefault="002C1718">
      <w:pPr>
        <w:numPr>
          <w:ilvl w:val="0"/>
          <w:numId w:val="156"/>
        </w:numPr>
        <w:spacing w:after="0" w:line="276" w:lineRule="auto"/>
        <w:rPr>
          <w:sz w:val="24"/>
          <w:szCs w:val="24"/>
        </w:rPr>
      </w:pPr>
      <w:r w:rsidRPr="00544162">
        <w:rPr>
          <w:sz w:val="24"/>
          <w:szCs w:val="24"/>
        </w:rPr>
        <w:t>Znał różnice pomiędzy tekstem łatwym do czytania a prostym językiem</w:t>
      </w:r>
    </w:p>
    <w:p w14:paraId="3CA47DF5" w14:textId="77777777" w:rsidR="002C1718" w:rsidRPr="00544162" w:rsidRDefault="002C1718">
      <w:pPr>
        <w:numPr>
          <w:ilvl w:val="0"/>
          <w:numId w:val="156"/>
        </w:numPr>
        <w:spacing w:after="0" w:line="276" w:lineRule="auto"/>
        <w:rPr>
          <w:sz w:val="24"/>
          <w:szCs w:val="24"/>
        </w:rPr>
      </w:pPr>
      <w:r w:rsidRPr="00544162">
        <w:rPr>
          <w:sz w:val="24"/>
          <w:szCs w:val="24"/>
        </w:rPr>
        <w:t>Potrafił przygotować treść zgodnie z zasadami prostego języka.</w:t>
      </w:r>
    </w:p>
    <w:p w14:paraId="0D80F9C5" w14:textId="77777777" w:rsidR="002C1718" w:rsidRPr="000C2BD6" w:rsidRDefault="002C1718" w:rsidP="002C1718">
      <w:pPr>
        <w:rPr>
          <w:rFonts w:cstheme="minorHAnsi"/>
          <w:sz w:val="24"/>
          <w:szCs w:val="24"/>
        </w:rPr>
        <w:sectPr w:rsidR="002C1718" w:rsidRPr="000C2BD6" w:rsidSect="001626CB">
          <w:pgSz w:w="11906" w:h="16838"/>
          <w:pgMar w:top="680" w:right="1276" w:bottom="680" w:left="1276" w:header="567" w:footer="283" w:gutter="0"/>
          <w:cols w:space="708"/>
          <w:docGrid w:linePitch="360"/>
        </w:sectPr>
      </w:pPr>
    </w:p>
    <w:p w14:paraId="27FAC546" w14:textId="564A3F81" w:rsidR="002C1718" w:rsidRPr="000B7793" w:rsidRDefault="002C1718">
      <w:pPr>
        <w:pStyle w:val="Akapitzlist"/>
        <w:numPr>
          <w:ilvl w:val="0"/>
          <w:numId w:val="168"/>
        </w:numPr>
        <w:spacing w:before="120" w:after="120" w:line="276" w:lineRule="auto"/>
        <w:rPr>
          <w:rFonts w:cstheme="minorHAnsi"/>
          <w:sz w:val="24"/>
          <w:szCs w:val="24"/>
        </w:rPr>
      </w:pPr>
      <w:r w:rsidRPr="000B7793">
        <w:rPr>
          <w:rFonts w:cstheme="minorHAnsi"/>
          <w:sz w:val="24"/>
          <w:szCs w:val="24"/>
        </w:rPr>
        <w:lastRenderedPageBreak/>
        <w:t>Plan realizacji szkolenia – wskazówki dla trenera</w:t>
      </w:r>
    </w:p>
    <w:p w14:paraId="5A6EC593" w14:textId="77777777" w:rsidR="002C1718" w:rsidRPr="000C2BD6" w:rsidRDefault="002C1718" w:rsidP="002C1718">
      <w:pPr>
        <w:spacing w:before="120" w:after="120" w:line="276" w:lineRule="auto"/>
        <w:ind w:left="714"/>
        <w:rPr>
          <w:rFonts w:cstheme="minorHAnsi"/>
          <w:sz w:val="24"/>
          <w:szCs w:val="24"/>
        </w:rPr>
      </w:pPr>
      <w:r w:rsidRPr="000C2BD6">
        <w:rPr>
          <w:rFonts w:cstheme="minorHAnsi"/>
          <w:sz w:val="24"/>
          <w:szCs w:val="24"/>
        </w:rPr>
        <w:t>Dzień pierwszy</w:t>
      </w:r>
    </w:p>
    <w:tbl>
      <w:tblPr>
        <w:tblStyle w:val="Tabela-Siatka"/>
        <w:tblW w:w="14425" w:type="dxa"/>
        <w:tblLook w:val="04A0" w:firstRow="1" w:lastRow="0" w:firstColumn="1" w:lastColumn="0" w:noHBand="0" w:noVBand="1"/>
      </w:tblPr>
      <w:tblGrid>
        <w:gridCol w:w="502"/>
        <w:gridCol w:w="1336"/>
        <w:gridCol w:w="3119"/>
        <w:gridCol w:w="4365"/>
        <w:gridCol w:w="3119"/>
        <w:gridCol w:w="1984"/>
      </w:tblGrid>
      <w:tr w:rsidR="002C1718" w:rsidRPr="000C2BD6" w14:paraId="5E6F80C3" w14:textId="77777777" w:rsidTr="00726A19">
        <w:trPr>
          <w:tblHeader/>
        </w:trPr>
        <w:tc>
          <w:tcPr>
            <w:tcW w:w="502" w:type="dxa"/>
            <w:shd w:val="clear" w:color="auto" w:fill="D9D9D9" w:themeFill="background1" w:themeFillShade="D9"/>
          </w:tcPr>
          <w:p w14:paraId="669E8C9D" w14:textId="77777777" w:rsidR="002C1718" w:rsidRPr="000C2BD6" w:rsidRDefault="002C1718" w:rsidP="00726A19">
            <w:pPr>
              <w:spacing w:before="40" w:after="40"/>
              <w:rPr>
                <w:rFonts w:cstheme="minorHAnsi"/>
                <w:b/>
                <w:bCs/>
              </w:rPr>
            </w:pPr>
            <w:r w:rsidRPr="000C2BD6">
              <w:rPr>
                <w:rFonts w:cstheme="minorHAnsi"/>
                <w:b/>
                <w:bCs/>
              </w:rPr>
              <w:t>Lp.</w:t>
            </w:r>
          </w:p>
        </w:tc>
        <w:tc>
          <w:tcPr>
            <w:tcW w:w="1336" w:type="dxa"/>
            <w:shd w:val="clear" w:color="auto" w:fill="D9D9D9" w:themeFill="background1" w:themeFillShade="D9"/>
          </w:tcPr>
          <w:p w14:paraId="6B8558AC" w14:textId="77777777" w:rsidR="002C1718" w:rsidRPr="000C2BD6" w:rsidRDefault="002C1718" w:rsidP="00726A19">
            <w:pPr>
              <w:spacing w:before="40" w:after="40"/>
              <w:rPr>
                <w:rFonts w:cstheme="minorHAnsi"/>
                <w:b/>
                <w:bCs/>
              </w:rPr>
            </w:pPr>
            <w:r w:rsidRPr="000C2BD6">
              <w:rPr>
                <w:rFonts w:cstheme="minorHAnsi"/>
                <w:b/>
                <w:bCs/>
              </w:rPr>
              <w:t>Od-do</w:t>
            </w:r>
          </w:p>
        </w:tc>
        <w:tc>
          <w:tcPr>
            <w:tcW w:w="3119" w:type="dxa"/>
            <w:shd w:val="clear" w:color="auto" w:fill="D9D9D9" w:themeFill="background1" w:themeFillShade="D9"/>
          </w:tcPr>
          <w:p w14:paraId="75A79F10" w14:textId="77777777" w:rsidR="002C1718" w:rsidRPr="000C2BD6" w:rsidRDefault="002C1718" w:rsidP="00726A19">
            <w:pPr>
              <w:spacing w:before="40" w:after="40"/>
              <w:rPr>
                <w:rFonts w:cstheme="minorHAnsi"/>
                <w:b/>
                <w:bCs/>
              </w:rPr>
            </w:pPr>
            <w:r w:rsidRPr="000C2BD6">
              <w:rPr>
                <w:rFonts w:cstheme="minorHAnsi"/>
                <w:b/>
                <w:bCs/>
              </w:rPr>
              <w:t>Cele szczegółowe (efekty)</w:t>
            </w:r>
          </w:p>
        </w:tc>
        <w:tc>
          <w:tcPr>
            <w:tcW w:w="4365" w:type="dxa"/>
            <w:shd w:val="clear" w:color="auto" w:fill="D9D9D9" w:themeFill="background1" w:themeFillShade="D9"/>
          </w:tcPr>
          <w:p w14:paraId="3A8E2E43" w14:textId="77777777" w:rsidR="002C1718" w:rsidRPr="000C2BD6" w:rsidRDefault="002C1718" w:rsidP="00726A19">
            <w:pPr>
              <w:spacing w:before="40" w:after="40"/>
              <w:rPr>
                <w:rFonts w:cstheme="minorHAnsi"/>
                <w:b/>
                <w:bCs/>
              </w:rPr>
            </w:pPr>
            <w:r w:rsidRPr="000C2BD6">
              <w:rPr>
                <w:rFonts w:cstheme="minorHAnsi"/>
                <w:b/>
                <w:bCs/>
              </w:rPr>
              <w:t>Zagadnienia</w:t>
            </w:r>
          </w:p>
        </w:tc>
        <w:tc>
          <w:tcPr>
            <w:tcW w:w="3119" w:type="dxa"/>
            <w:shd w:val="clear" w:color="auto" w:fill="D9D9D9" w:themeFill="background1" w:themeFillShade="D9"/>
          </w:tcPr>
          <w:p w14:paraId="7B918725" w14:textId="77777777" w:rsidR="002C1718" w:rsidRPr="000C2BD6" w:rsidRDefault="002C1718" w:rsidP="00726A19">
            <w:pPr>
              <w:spacing w:before="40" w:after="40"/>
              <w:rPr>
                <w:rFonts w:cstheme="minorHAnsi"/>
                <w:b/>
                <w:bCs/>
              </w:rPr>
            </w:pPr>
            <w:r w:rsidRPr="000C2BD6">
              <w:rPr>
                <w:rFonts w:cstheme="minorHAnsi"/>
                <w:b/>
                <w:bCs/>
              </w:rPr>
              <w:t>Metody</w:t>
            </w:r>
          </w:p>
        </w:tc>
        <w:tc>
          <w:tcPr>
            <w:tcW w:w="1984" w:type="dxa"/>
            <w:shd w:val="clear" w:color="auto" w:fill="D9D9D9" w:themeFill="background1" w:themeFillShade="D9"/>
          </w:tcPr>
          <w:p w14:paraId="18FA893C" w14:textId="77777777" w:rsidR="002C1718" w:rsidRPr="000C2BD6" w:rsidRDefault="002C1718" w:rsidP="00726A19">
            <w:pPr>
              <w:spacing w:before="40" w:after="40"/>
              <w:rPr>
                <w:rFonts w:cstheme="minorHAnsi"/>
                <w:b/>
                <w:bCs/>
              </w:rPr>
            </w:pPr>
            <w:r w:rsidRPr="000C2BD6">
              <w:rPr>
                <w:rFonts w:cstheme="minorHAnsi"/>
                <w:b/>
                <w:bCs/>
              </w:rPr>
              <w:t>Narzędzia pomocnicze</w:t>
            </w:r>
          </w:p>
        </w:tc>
      </w:tr>
      <w:tr w:rsidR="002C1718" w:rsidRPr="000C2BD6" w14:paraId="5D66D61C" w14:textId="77777777" w:rsidTr="00726A19">
        <w:tc>
          <w:tcPr>
            <w:tcW w:w="502" w:type="dxa"/>
          </w:tcPr>
          <w:p w14:paraId="76AB9AFE" w14:textId="77777777" w:rsidR="002C1718" w:rsidRPr="000C2BD6" w:rsidRDefault="002C1718" w:rsidP="00726A19">
            <w:pPr>
              <w:spacing w:before="40" w:after="40"/>
              <w:rPr>
                <w:rFonts w:cstheme="minorHAnsi"/>
              </w:rPr>
            </w:pPr>
            <w:r w:rsidRPr="000C2BD6">
              <w:rPr>
                <w:rFonts w:cstheme="minorHAnsi"/>
              </w:rPr>
              <w:t>1.</w:t>
            </w:r>
          </w:p>
        </w:tc>
        <w:tc>
          <w:tcPr>
            <w:tcW w:w="1336" w:type="dxa"/>
          </w:tcPr>
          <w:p w14:paraId="30660087" w14:textId="77777777" w:rsidR="002C1718" w:rsidRPr="000C2BD6" w:rsidRDefault="002C1718" w:rsidP="00726A19">
            <w:pPr>
              <w:spacing w:before="40" w:after="40"/>
              <w:ind w:right="-103"/>
              <w:rPr>
                <w:rFonts w:cstheme="minorHAnsi"/>
              </w:rPr>
            </w:pPr>
            <w:r w:rsidRPr="000C2BD6">
              <w:rPr>
                <w:rFonts w:cstheme="minorHAnsi"/>
              </w:rPr>
              <w:t>Sesja I</w:t>
            </w:r>
            <w:r>
              <w:rPr>
                <w:rFonts w:cstheme="minorHAnsi"/>
              </w:rPr>
              <w:t xml:space="preserve"> </w:t>
            </w:r>
          </w:p>
        </w:tc>
        <w:tc>
          <w:tcPr>
            <w:tcW w:w="3119" w:type="dxa"/>
          </w:tcPr>
          <w:p w14:paraId="542F176E" w14:textId="77777777" w:rsidR="002C1718" w:rsidRPr="00F70CE5" w:rsidRDefault="002C1718" w:rsidP="002C1718">
            <w:pPr>
              <w:pStyle w:val="Akapitzlist"/>
              <w:autoSpaceDE w:val="0"/>
              <w:autoSpaceDN w:val="0"/>
              <w:adjustRightInd w:val="0"/>
              <w:ind w:left="0"/>
              <w:rPr>
                <w:rFonts w:eastAsia="Lato-Regular" w:cstheme="minorHAnsi"/>
                <w:b/>
                <w:bCs/>
                <w:sz w:val="24"/>
                <w:szCs w:val="24"/>
              </w:rPr>
            </w:pPr>
            <w:r w:rsidRPr="00F70CE5">
              <w:rPr>
                <w:rFonts w:cstheme="minorHAnsi"/>
                <w:b/>
                <w:bCs/>
              </w:rPr>
              <w:t>Wprowadzenie</w:t>
            </w:r>
          </w:p>
          <w:p w14:paraId="2DA2AF61" w14:textId="20E85BE3" w:rsidR="002C1718" w:rsidRPr="008A3543" w:rsidRDefault="002C1718" w:rsidP="002C1718">
            <w:pPr>
              <w:pStyle w:val="Akapitzlist"/>
              <w:numPr>
                <w:ilvl w:val="0"/>
                <w:numId w:val="26"/>
              </w:numPr>
              <w:autoSpaceDE w:val="0"/>
              <w:autoSpaceDN w:val="0"/>
              <w:adjustRightInd w:val="0"/>
              <w:spacing w:line="240" w:lineRule="auto"/>
              <w:ind w:left="319"/>
              <w:rPr>
                <w:rFonts w:eastAsia="Lato-Regular" w:cstheme="minorHAnsi"/>
                <w:sz w:val="24"/>
                <w:szCs w:val="24"/>
              </w:rPr>
            </w:pPr>
            <w:r w:rsidRPr="008A3543">
              <w:rPr>
                <w:rFonts w:eastAsia="Lato-Regular" w:cstheme="minorHAnsi"/>
                <w:sz w:val="24"/>
                <w:szCs w:val="24"/>
              </w:rPr>
              <w:t>Prawo dostępu do informacji jako prawo człowieka</w:t>
            </w:r>
          </w:p>
          <w:p w14:paraId="552EDC9A" w14:textId="77777777" w:rsidR="002C1718" w:rsidRPr="00544162" w:rsidRDefault="002C1718" w:rsidP="002C1718">
            <w:pPr>
              <w:pStyle w:val="Akapitzlist"/>
              <w:numPr>
                <w:ilvl w:val="0"/>
                <w:numId w:val="26"/>
              </w:numPr>
              <w:spacing w:line="276" w:lineRule="auto"/>
              <w:ind w:left="319"/>
              <w:rPr>
                <w:sz w:val="24"/>
                <w:szCs w:val="24"/>
              </w:rPr>
            </w:pPr>
            <w:r w:rsidRPr="00544162">
              <w:rPr>
                <w:sz w:val="24"/>
                <w:szCs w:val="24"/>
              </w:rPr>
              <w:t>Dla kogo jest tekst łatwy?</w:t>
            </w:r>
          </w:p>
          <w:p w14:paraId="01D1DAEA" w14:textId="77777777" w:rsidR="002C1718" w:rsidRPr="00544162" w:rsidRDefault="002C1718" w:rsidP="002C1718">
            <w:pPr>
              <w:pStyle w:val="Akapitzlist"/>
              <w:numPr>
                <w:ilvl w:val="0"/>
                <w:numId w:val="26"/>
              </w:numPr>
              <w:spacing w:line="276" w:lineRule="auto"/>
              <w:ind w:left="319"/>
              <w:rPr>
                <w:sz w:val="24"/>
                <w:szCs w:val="24"/>
              </w:rPr>
            </w:pPr>
            <w:r w:rsidRPr="00544162">
              <w:rPr>
                <w:sz w:val="24"/>
                <w:szCs w:val="24"/>
              </w:rPr>
              <w:t>Różnica między tekstem łatwym a prostym językiem</w:t>
            </w:r>
            <w:r>
              <w:rPr>
                <w:sz w:val="24"/>
                <w:szCs w:val="24"/>
              </w:rPr>
              <w:t>.</w:t>
            </w:r>
          </w:p>
          <w:p w14:paraId="6AC7E3C0" w14:textId="77777777" w:rsidR="002C1718" w:rsidRPr="00544162" w:rsidRDefault="002C1718" w:rsidP="002C1718">
            <w:pPr>
              <w:pStyle w:val="Akapitzlist"/>
              <w:numPr>
                <w:ilvl w:val="0"/>
                <w:numId w:val="26"/>
              </w:numPr>
              <w:spacing w:line="276" w:lineRule="auto"/>
              <w:ind w:left="319"/>
              <w:rPr>
                <w:sz w:val="24"/>
                <w:szCs w:val="24"/>
              </w:rPr>
            </w:pPr>
            <w:r w:rsidRPr="00544162">
              <w:rPr>
                <w:sz w:val="24"/>
                <w:szCs w:val="24"/>
              </w:rPr>
              <w:t xml:space="preserve">Przykłady zastosowania </w:t>
            </w:r>
            <w:r>
              <w:rPr>
                <w:sz w:val="24"/>
                <w:szCs w:val="24"/>
              </w:rPr>
              <w:t>tekstu łatwego</w:t>
            </w:r>
          </w:p>
          <w:p w14:paraId="1179250E" w14:textId="77777777" w:rsidR="002C1718" w:rsidRPr="00544162" w:rsidRDefault="002C1718" w:rsidP="002C1718">
            <w:pPr>
              <w:pStyle w:val="Akapitzlist"/>
              <w:numPr>
                <w:ilvl w:val="0"/>
                <w:numId w:val="26"/>
              </w:numPr>
              <w:spacing w:line="276" w:lineRule="auto"/>
              <w:ind w:left="319"/>
              <w:rPr>
                <w:sz w:val="24"/>
                <w:szCs w:val="24"/>
              </w:rPr>
            </w:pPr>
            <w:r w:rsidRPr="00544162">
              <w:rPr>
                <w:sz w:val="24"/>
                <w:szCs w:val="24"/>
              </w:rPr>
              <w:t>Dyskusja na temat potrzeb i sytuacji, w których można wykorzystać tekst łatwy w</w:t>
            </w:r>
            <w:r>
              <w:rPr>
                <w:sz w:val="24"/>
                <w:szCs w:val="24"/>
              </w:rPr>
              <w:t> </w:t>
            </w:r>
            <w:r w:rsidRPr="00544162">
              <w:rPr>
                <w:sz w:val="24"/>
                <w:szCs w:val="24"/>
              </w:rPr>
              <w:t>pracy Warsztatów Terapii Zajęciowej.</w:t>
            </w:r>
          </w:p>
          <w:p w14:paraId="6F8F4EA5" w14:textId="77777777" w:rsidR="002C1718" w:rsidRPr="00963711" w:rsidRDefault="002C1718" w:rsidP="00726A19">
            <w:pPr>
              <w:pStyle w:val="Akapitzlist"/>
              <w:autoSpaceDE w:val="0"/>
              <w:autoSpaceDN w:val="0"/>
              <w:adjustRightInd w:val="0"/>
              <w:rPr>
                <w:rFonts w:eastAsia="Lato-Regular" w:cstheme="minorHAnsi"/>
                <w:sz w:val="24"/>
                <w:szCs w:val="24"/>
              </w:rPr>
            </w:pPr>
          </w:p>
        </w:tc>
        <w:tc>
          <w:tcPr>
            <w:tcW w:w="4365" w:type="dxa"/>
          </w:tcPr>
          <w:p w14:paraId="67C8F17F" w14:textId="77777777" w:rsidR="002C1718" w:rsidRPr="00F70CE5" w:rsidRDefault="002C1718" w:rsidP="00726A19">
            <w:pPr>
              <w:spacing w:before="40" w:after="40"/>
              <w:rPr>
                <w:rFonts w:cstheme="minorHAnsi"/>
              </w:rPr>
            </w:pPr>
            <w:r w:rsidRPr="00F70CE5">
              <w:rPr>
                <w:rFonts w:cstheme="minorHAnsi"/>
              </w:rPr>
              <w:t>Wstęp, przywitanie, cele warsztatu, zapoznanie się, analiza oczekiwań i obaw związane ze szkoleniem</w:t>
            </w:r>
          </w:p>
          <w:p w14:paraId="22E58229" w14:textId="77777777" w:rsidR="002C1718" w:rsidRPr="00F70CE5" w:rsidRDefault="002C1718" w:rsidP="00726A19">
            <w:pPr>
              <w:spacing w:before="40" w:after="40"/>
              <w:rPr>
                <w:rStyle w:val="normaltextrun"/>
                <w:rFonts w:ascii="Calibri" w:hAnsi="Calibri" w:cs="Calibri"/>
              </w:rPr>
            </w:pPr>
          </w:p>
          <w:p w14:paraId="59BF1D62" w14:textId="77777777" w:rsidR="002C1718" w:rsidRDefault="002C1718" w:rsidP="00726A19">
            <w:pPr>
              <w:autoSpaceDE w:val="0"/>
              <w:autoSpaceDN w:val="0"/>
              <w:adjustRightInd w:val="0"/>
              <w:rPr>
                <w:rStyle w:val="normaltextrun"/>
                <w:rFonts w:ascii="Calibri" w:hAnsi="Calibri" w:cs="Calibri"/>
                <w:b/>
                <w:bCs/>
                <w:sz w:val="24"/>
                <w:szCs w:val="24"/>
              </w:rPr>
            </w:pPr>
            <w:r w:rsidRPr="00F70CE5">
              <w:rPr>
                <w:rStyle w:val="normaltextrun"/>
                <w:rFonts w:ascii="Calibri" w:hAnsi="Calibri" w:cs="Calibri"/>
              </w:rPr>
              <w:t>Ad.</w:t>
            </w:r>
            <w:r w:rsidRPr="00500296">
              <w:rPr>
                <w:rStyle w:val="normaltextrun"/>
                <w:rFonts w:ascii="Calibri" w:hAnsi="Calibri" w:cs="Calibri"/>
                <w:b/>
                <w:bCs/>
                <w:sz w:val="24"/>
                <w:szCs w:val="24"/>
              </w:rPr>
              <w:t xml:space="preserve">1 </w:t>
            </w:r>
          </w:p>
          <w:p w14:paraId="13D7252D" w14:textId="77777777" w:rsidR="002C1718" w:rsidRPr="00D06A76" w:rsidRDefault="002C1718" w:rsidP="00726A19">
            <w:pPr>
              <w:autoSpaceDE w:val="0"/>
              <w:autoSpaceDN w:val="0"/>
              <w:adjustRightInd w:val="0"/>
              <w:rPr>
                <w:rStyle w:val="normaltextrun"/>
                <w:rFonts w:ascii="Calibri" w:hAnsi="Calibri" w:cs="Calibri"/>
                <w:sz w:val="24"/>
                <w:szCs w:val="24"/>
              </w:rPr>
            </w:pPr>
            <w:r w:rsidRPr="00D06A76">
              <w:rPr>
                <w:rStyle w:val="normaltextrun"/>
                <w:rFonts w:ascii="Calibri" w:hAnsi="Calibri" w:cs="Calibri"/>
                <w:sz w:val="24"/>
                <w:szCs w:val="24"/>
              </w:rPr>
              <w:t xml:space="preserve">Omówienie podstawowych dokumentów regulujących prawo człowieka do informacji </w:t>
            </w:r>
          </w:p>
          <w:p w14:paraId="3FB9EA64" w14:textId="77777777" w:rsidR="002C1718" w:rsidRPr="00500296" w:rsidRDefault="002C1718">
            <w:pPr>
              <w:pStyle w:val="Akapitzlist"/>
              <w:numPr>
                <w:ilvl w:val="0"/>
                <w:numId w:val="161"/>
              </w:numPr>
              <w:autoSpaceDE w:val="0"/>
              <w:autoSpaceDN w:val="0"/>
              <w:adjustRightInd w:val="0"/>
              <w:spacing w:line="240" w:lineRule="auto"/>
              <w:rPr>
                <w:rFonts w:eastAsia="Lora-Regular" w:cstheme="minorHAnsi"/>
                <w:color w:val="1B1B1B"/>
                <w:sz w:val="24"/>
                <w:szCs w:val="24"/>
              </w:rPr>
            </w:pPr>
            <w:r w:rsidRPr="00500296">
              <w:rPr>
                <w:rFonts w:eastAsia="Lora-Regular" w:cstheme="minorHAnsi"/>
                <w:color w:val="1B1B1B"/>
                <w:sz w:val="24"/>
                <w:szCs w:val="24"/>
              </w:rPr>
              <w:t>Konstytucja RP,</w:t>
            </w:r>
          </w:p>
          <w:p w14:paraId="5A61DD43" w14:textId="77777777" w:rsidR="002C1718" w:rsidRPr="00500296" w:rsidRDefault="002C1718">
            <w:pPr>
              <w:pStyle w:val="Akapitzlist"/>
              <w:numPr>
                <w:ilvl w:val="0"/>
                <w:numId w:val="161"/>
              </w:numPr>
              <w:spacing w:line="240" w:lineRule="auto"/>
              <w:rPr>
                <w:rFonts w:cstheme="minorHAnsi"/>
                <w:sz w:val="24"/>
                <w:szCs w:val="24"/>
              </w:rPr>
            </w:pPr>
            <w:r w:rsidRPr="00500296">
              <w:rPr>
                <w:rFonts w:cstheme="minorHAnsi"/>
                <w:sz w:val="24"/>
                <w:szCs w:val="24"/>
              </w:rPr>
              <w:t xml:space="preserve">Konwencja o prawach osób niepełnosprawnych’ </w:t>
            </w:r>
          </w:p>
          <w:p w14:paraId="7772327F" w14:textId="77777777" w:rsidR="002C1718" w:rsidRPr="00500296" w:rsidRDefault="002C1718">
            <w:pPr>
              <w:pStyle w:val="Akapitzlist"/>
              <w:numPr>
                <w:ilvl w:val="0"/>
                <w:numId w:val="161"/>
              </w:numPr>
              <w:spacing w:line="240" w:lineRule="auto"/>
              <w:rPr>
                <w:rFonts w:cstheme="minorHAnsi"/>
                <w:sz w:val="24"/>
                <w:szCs w:val="24"/>
              </w:rPr>
            </w:pPr>
            <w:r w:rsidRPr="00500296">
              <w:rPr>
                <w:rFonts w:cstheme="minorHAnsi"/>
                <w:sz w:val="24"/>
                <w:szCs w:val="24"/>
              </w:rPr>
              <w:t>Ustawa z dnia 19 lipca 2019 roku o zapewnieniu dostępności osobom ze szczególnymi potrzebami, Strategia na rzecz osób z Niepełnosprawnościami, ustawa o rehabilitacji(…)</w:t>
            </w:r>
          </w:p>
          <w:p w14:paraId="73082633" w14:textId="438FCFDD" w:rsidR="002C1718" w:rsidRPr="00500296" w:rsidRDefault="002C1718">
            <w:pPr>
              <w:pStyle w:val="Akapitzlist"/>
              <w:numPr>
                <w:ilvl w:val="0"/>
                <w:numId w:val="161"/>
              </w:numPr>
              <w:spacing w:line="240" w:lineRule="auto"/>
              <w:rPr>
                <w:rFonts w:cstheme="minorHAnsi"/>
                <w:sz w:val="24"/>
                <w:szCs w:val="24"/>
              </w:rPr>
            </w:pPr>
            <w:r w:rsidRPr="00500296">
              <w:rPr>
                <w:sz w:val="24"/>
                <w:szCs w:val="24"/>
              </w:rPr>
              <w:t xml:space="preserve">Rozporządzenie Ministra Pracy i Polityki Społecznej w sprawie rodzajów zadań z zakresu rehabilitacji zawodowej i </w:t>
            </w:r>
            <w:r w:rsidRPr="00500296">
              <w:rPr>
                <w:sz w:val="24"/>
                <w:szCs w:val="24"/>
              </w:rPr>
              <w:lastRenderedPageBreak/>
              <w:t>społecznej osób niepełnosprawnych zlecanych fundacjom oraz organizacjom pozarządowym i inne.</w:t>
            </w:r>
          </w:p>
          <w:p w14:paraId="1AAE5A4E" w14:textId="77777777" w:rsidR="002C1718" w:rsidRDefault="002C1718" w:rsidP="00726A19">
            <w:pPr>
              <w:spacing w:line="276" w:lineRule="auto"/>
              <w:rPr>
                <w:sz w:val="24"/>
                <w:szCs w:val="24"/>
              </w:rPr>
            </w:pPr>
          </w:p>
          <w:p w14:paraId="2DCB2BD8" w14:textId="77777777" w:rsidR="002C1718" w:rsidRPr="00500296" w:rsidRDefault="002C1718" w:rsidP="00726A19">
            <w:pPr>
              <w:spacing w:line="276" w:lineRule="auto"/>
              <w:rPr>
                <w:sz w:val="24"/>
                <w:szCs w:val="24"/>
              </w:rPr>
            </w:pPr>
            <w:r>
              <w:rPr>
                <w:sz w:val="24"/>
                <w:szCs w:val="24"/>
              </w:rPr>
              <w:t>Ad.2.</w:t>
            </w:r>
          </w:p>
          <w:p w14:paraId="665DB836" w14:textId="77777777" w:rsidR="002C1718" w:rsidRPr="00F70CE5" w:rsidRDefault="002C1718" w:rsidP="00726A19">
            <w:pPr>
              <w:pStyle w:val="Akapitzlist"/>
              <w:rPr>
                <w:rFonts w:cstheme="minorHAnsi"/>
              </w:rPr>
            </w:pPr>
          </w:p>
          <w:p w14:paraId="3470D90B" w14:textId="77777777" w:rsidR="002C1718" w:rsidRPr="00500296" w:rsidRDefault="002C1718">
            <w:pPr>
              <w:pStyle w:val="Akapitzlist"/>
              <w:numPr>
                <w:ilvl w:val="0"/>
                <w:numId w:val="162"/>
              </w:numPr>
              <w:spacing w:line="276" w:lineRule="auto"/>
              <w:rPr>
                <w:sz w:val="24"/>
                <w:szCs w:val="24"/>
              </w:rPr>
            </w:pPr>
            <w:r w:rsidRPr="00500296">
              <w:rPr>
                <w:sz w:val="24"/>
                <w:szCs w:val="24"/>
              </w:rPr>
              <w:t>odbiorcy tekstu łatwego do czytania i zrozumienia</w:t>
            </w:r>
          </w:p>
          <w:p w14:paraId="68434446" w14:textId="77777777" w:rsidR="002C1718" w:rsidRPr="00500296" w:rsidRDefault="002C1718">
            <w:pPr>
              <w:pStyle w:val="Akapitzlist"/>
              <w:numPr>
                <w:ilvl w:val="0"/>
                <w:numId w:val="162"/>
              </w:numPr>
              <w:spacing w:line="276" w:lineRule="auto"/>
              <w:rPr>
                <w:sz w:val="24"/>
                <w:szCs w:val="24"/>
              </w:rPr>
            </w:pPr>
            <w:r w:rsidRPr="00500296">
              <w:rPr>
                <w:sz w:val="24"/>
                <w:szCs w:val="24"/>
              </w:rPr>
              <w:t>potrzeby odbiorców.</w:t>
            </w:r>
          </w:p>
          <w:p w14:paraId="779F23FE" w14:textId="77777777" w:rsidR="002C1718" w:rsidRPr="00F70CE5" w:rsidRDefault="002C1718" w:rsidP="00726A19">
            <w:pPr>
              <w:spacing w:line="276" w:lineRule="auto"/>
              <w:rPr>
                <w:sz w:val="24"/>
                <w:szCs w:val="24"/>
              </w:rPr>
            </w:pPr>
          </w:p>
          <w:p w14:paraId="2F34BD10" w14:textId="77777777" w:rsidR="002C1718" w:rsidRPr="00F70CE5" w:rsidRDefault="002C1718" w:rsidP="00726A19">
            <w:pPr>
              <w:spacing w:line="276" w:lineRule="auto"/>
              <w:rPr>
                <w:sz w:val="24"/>
                <w:szCs w:val="24"/>
              </w:rPr>
            </w:pPr>
            <w:r w:rsidRPr="00F70CE5">
              <w:rPr>
                <w:sz w:val="24"/>
                <w:szCs w:val="24"/>
              </w:rPr>
              <w:t>Ad.4</w:t>
            </w:r>
          </w:p>
          <w:p w14:paraId="1545D6F9" w14:textId="77777777" w:rsidR="002C1718" w:rsidRPr="00F70CE5" w:rsidRDefault="002C1718">
            <w:pPr>
              <w:pStyle w:val="Akapitzlist"/>
              <w:numPr>
                <w:ilvl w:val="0"/>
                <w:numId w:val="158"/>
              </w:numPr>
              <w:spacing w:line="276" w:lineRule="auto"/>
              <w:rPr>
                <w:sz w:val="24"/>
                <w:szCs w:val="24"/>
              </w:rPr>
            </w:pPr>
            <w:r w:rsidRPr="00F70CE5">
              <w:rPr>
                <w:sz w:val="24"/>
                <w:szCs w:val="24"/>
              </w:rPr>
              <w:t>Poziomy trudności tekstu łatwego</w:t>
            </w:r>
          </w:p>
          <w:p w14:paraId="3354BEDD" w14:textId="77777777" w:rsidR="002C1718" w:rsidRPr="00F70CE5" w:rsidRDefault="002C1718">
            <w:pPr>
              <w:pStyle w:val="Akapitzlist"/>
              <w:numPr>
                <w:ilvl w:val="0"/>
                <w:numId w:val="158"/>
              </w:numPr>
              <w:spacing w:line="276" w:lineRule="auto"/>
              <w:rPr>
                <w:sz w:val="24"/>
                <w:szCs w:val="24"/>
              </w:rPr>
            </w:pPr>
            <w:r w:rsidRPr="00F70CE5">
              <w:rPr>
                <w:sz w:val="24"/>
                <w:szCs w:val="24"/>
              </w:rPr>
              <w:t>Przykłady różnych formatów (druk, online, film, podcast)</w:t>
            </w:r>
          </w:p>
          <w:p w14:paraId="552AE4CC" w14:textId="77777777" w:rsidR="002C1718" w:rsidRPr="00F70CE5" w:rsidRDefault="002C1718">
            <w:pPr>
              <w:pStyle w:val="Akapitzlist"/>
              <w:numPr>
                <w:ilvl w:val="0"/>
                <w:numId w:val="158"/>
              </w:numPr>
              <w:spacing w:line="276" w:lineRule="auto"/>
              <w:rPr>
                <w:sz w:val="24"/>
                <w:szCs w:val="24"/>
              </w:rPr>
            </w:pPr>
            <w:r w:rsidRPr="00F70CE5">
              <w:rPr>
                <w:sz w:val="24"/>
                <w:szCs w:val="24"/>
              </w:rPr>
              <w:t>Materiały edukacyjne</w:t>
            </w:r>
          </w:p>
          <w:p w14:paraId="69984F02" w14:textId="77777777" w:rsidR="002C1718" w:rsidRPr="00F70CE5" w:rsidRDefault="002C1718">
            <w:pPr>
              <w:pStyle w:val="Akapitzlist"/>
              <w:numPr>
                <w:ilvl w:val="0"/>
                <w:numId w:val="158"/>
              </w:numPr>
              <w:spacing w:line="276" w:lineRule="auto"/>
              <w:rPr>
                <w:sz w:val="24"/>
                <w:szCs w:val="24"/>
              </w:rPr>
            </w:pPr>
            <w:r w:rsidRPr="00F70CE5">
              <w:rPr>
                <w:sz w:val="24"/>
                <w:szCs w:val="24"/>
              </w:rPr>
              <w:t>Informacja o działalności</w:t>
            </w:r>
          </w:p>
          <w:p w14:paraId="131BE4F5" w14:textId="77777777" w:rsidR="002C1718" w:rsidRPr="00F70CE5" w:rsidRDefault="002C1718">
            <w:pPr>
              <w:pStyle w:val="Akapitzlist"/>
              <w:numPr>
                <w:ilvl w:val="0"/>
                <w:numId w:val="158"/>
              </w:numPr>
              <w:spacing w:line="276" w:lineRule="auto"/>
              <w:rPr>
                <w:sz w:val="24"/>
                <w:szCs w:val="24"/>
              </w:rPr>
            </w:pPr>
            <w:r w:rsidRPr="00F70CE5">
              <w:rPr>
                <w:sz w:val="24"/>
                <w:szCs w:val="24"/>
              </w:rPr>
              <w:t>Formularze</w:t>
            </w:r>
          </w:p>
          <w:p w14:paraId="52F82F08" w14:textId="1D9CB1B4" w:rsidR="002C1718" w:rsidRPr="002C1718" w:rsidRDefault="002C1718">
            <w:pPr>
              <w:pStyle w:val="Akapitzlist"/>
              <w:numPr>
                <w:ilvl w:val="0"/>
                <w:numId w:val="158"/>
              </w:numPr>
              <w:spacing w:line="276" w:lineRule="auto"/>
              <w:rPr>
                <w:sz w:val="24"/>
                <w:szCs w:val="24"/>
              </w:rPr>
            </w:pPr>
            <w:r w:rsidRPr="00F70CE5">
              <w:rPr>
                <w:sz w:val="24"/>
                <w:szCs w:val="24"/>
              </w:rPr>
              <w:t>Regulaminy.</w:t>
            </w:r>
          </w:p>
        </w:tc>
        <w:tc>
          <w:tcPr>
            <w:tcW w:w="3119" w:type="dxa"/>
          </w:tcPr>
          <w:p w14:paraId="1631315B" w14:textId="77777777" w:rsidR="002C1718" w:rsidRPr="00F70CE5" w:rsidRDefault="002C1718" w:rsidP="00726A19">
            <w:pPr>
              <w:spacing w:before="40" w:after="40"/>
              <w:rPr>
                <w:rFonts w:cstheme="minorHAnsi"/>
              </w:rPr>
            </w:pPr>
            <w:r w:rsidRPr="00F70CE5">
              <w:rPr>
                <w:rFonts w:cstheme="minorHAnsi"/>
              </w:rPr>
              <w:lastRenderedPageBreak/>
              <w:t xml:space="preserve">Część wstępna </w:t>
            </w:r>
          </w:p>
          <w:p w14:paraId="783F35AA" w14:textId="77777777" w:rsidR="002C1718" w:rsidRPr="00F70CE5" w:rsidRDefault="002C1718" w:rsidP="00726A19">
            <w:pPr>
              <w:spacing w:before="40" w:after="40"/>
              <w:rPr>
                <w:rFonts w:cstheme="minorHAnsi"/>
              </w:rPr>
            </w:pPr>
          </w:p>
          <w:p w14:paraId="2BFAB125" w14:textId="77777777" w:rsidR="002C1718" w:rsidRPr="00F70CE5" w:rsidRDefault="002C1718" w:rsidP="00726A19">
            <w:pPr>
              <w:spacing w:before="40" w:after="40"/>
              <w:rPr>
                <w:rFonts w:cstheme="minorHAnsi"/>
              </w:rPr>
            </w:pPr>
          </w:p>
          <w:p w14:paraId="4B6AB1FB" w14:textId="77777777" w:rsidR="002C1718" w:rsidRPr="00F70CE5" w:rsidRDefault="002C1718" w:rsidP="00726A19">
            <w:pPr>
              <w:spacing w:before="40" w:after="40"/>
              <w:ind w:left="-53"/>
              <w:rPr>
                <w:rFonts w:cstheme="minorHAnsi"/>
              </w:rPr>
            </w:pPr>
            <w:r w:rsidRPr="00F70CE5">
              <w:rPr>
                <w:rFonts w:cstheme="minorHAnsi"/>
              </w:rPr>
              <w:t xml:space="preserve">Wykład z elementami dyskusji </w:t>
            </w:r>
          </w:p>
          <w:p w14:paraId="573AC658" w14:textId="77777777" w:rsidR="002C1718" w:rsidRPr="00F70CE5" w:rsidRDefault="002C1718" w:rsidP="00726A19">
            <w:pPr>
              <w:spacing w:before="40" w:after="40"/>
              <w:ind w:left="-53"/>
              <w:rPr>
                <w:rFonts w:cstheme="minorHAnsi"/>
              </w:rPr>
            </w:pPr>
          </w:p>
          <w:p w14:paraId="04D807D9" w14:textId="77777777" w:rsidR="002C1718" w:rsidRPr="00F70CE5" w:rsidRDefault="002C1718" w:rsidP="00726A19">
            <w:pPr>
              <w:spacing w:before="40" w:after="40"/>
              <w:ind w:left="-53"/>
              <w:rPr>
                <w:rFonts w:cstheme="minorHAnsi"/>
              </w:rPr>
            </w:pPr>
            <w:r w:rsidRPr="00F70CE5">
              <w:rPr>
                <w:rFonts w:cstheme="minorHAnsi"/>
              </w:rPr>
              <w:t xml:space="preserve">Ćwiczenia </w:t>
            </w:r>
          </w:p>
        </w:tc>
        <w:tc>
          <w:tcPr>
            <w:tcW w:w="1984" w:type="dxa"/>
          </w:tcPr>
          <w:p w14:paraId="6EB1B631" w14:textId="77777777" w:rsidR="002C1718" w:rsidRPr="000C2BD6" w:rsidRDefault="002C1718" w:rsidP="00726A19">
            <w:pPr>
              <w:spacing w:before="40" w:after="40"/>
              <w:rPr>
                <w:rFonts w:cstheme="minorHAnsi"/>
              </w:rPr>
            </w:pPr>
            <w:proofErr w:type="spellStart"/>
            <w:r w:rsidRPr="000C2BD6">
              <w:rPr>
                <w:rFonts w:cstheme="minorHAnsi"/>
              </w:rPr>
              <w:t>flip</w:t>
            </w:r>
            <w:proofErr w:type="spellEnd"/>
            <w:r w:rsidRPr="000C2BD6">
              <w:rPr>
                <w:rFonts w:cstheme="minorHAnsi"/>
              </w:rPr>
              <w:t>-chart, karteczki i flamastry</w:t>
            </w:r>
          </w:p>
          <w:p w14:paraId="32A77601" w14:textId="77777777" w:rsidR="002C1718" w:rsidRPr="000C2BD6" w:rsidRDefault="002C1718" w:rsidP="00726A19">
            <w:pPr>
              <w:spacing w:before="40" w:after="40"/>
              <w:rPr>
                <w:rFonts w:cstheme="minorHAnsi"/>
              </w:rPr>
            </w:pPr>
            <w:r w:rsidRPr="000C2BD6">
              <w:rPr>
                <w:rFonts w:cstheme="minorHAnsi"/>
              </w:rPr>
              <w:t>prezentacja, laptop, rzutnik</w:t>
            </w:r>
          </w:p>
        </w:tc>
      </w:tr>
      <w:tr w:rsidR="002C1718" w:rsidRPr="000C2BD6" w14:paraId="45567715" w14:textId="77777777" w:rsidTr="00726A19">
        <w:trPr>
          <w:trHeight w:val="2065"/>
        </w:trPr>
        <w:tc>
          <w:tcPr>
            <w:tcW w:w="502" w:type="dxa"/>
          </w:tcPr>
          <w:p w14:paraId="4D30D087" w14:textId="77777777" w:rsidR="002C1718" w:rsidRPr="000C2BD6" w:rsidRDefault="002C1718" w:rsidP="00726A19">
            <w:pPr>
              <w:spacing w:before="40" w:after="40"/>
              <w:rPr>
                <w:rFonts w:cstheme="minorHAnsi"/>
              </w:rPr>
            </w:pPr>
            <w:r w:rsidRPr="000C2BD6">
              <w:rPr>
                <w:rFonts w:cstheme="minorHAnsi"/>
              </w:rPr>
              <w:lastRenderedPageBreak/>
              <w:t xml:space="preserve">2. </w:t>
            </w:r>
          </w:p>
        </w:tc>
        <w:tc>
          <w:tcPr>
            <w:tcW w:w="1336" w:type="dxa"/>
          </w:tcPr>
          <w:p w14:paraId="395BC74D" w14:textId="5D9F1F9B" w:rsidR="002C1718" w:rsidRPr="000C2BD6" w:rsidRDefault="002C1718" w:rsidP="002C1718">
            <w:pPr>
              <w:spacing w:before="40" w:after="40"/>
              <w:rPr>
                <w:rFonts w:cstheme="minorHAnsi"/>
              </w:rPr>
            </w:pPr>
            <w:r w:rsidRPr="000C2BD6">
              <w:rPr>
                <w:rFonts w:cstheme="minorHAnsi"/>
              </w:rPr>
              <w:t>Sesja II</w:t>
            </w:r>
          </w:p>
        </w:tc>
        <w:tc>
          <w:tcPr>
            <w:tcW w:w="3119" w:type="dxa"/>
          </w:tcPr>
          <w:p w14:paraId="10F9A141" w14:textId="77777777" w:rsidR="002C1718" w:rsidRPr="00F70CE5" w:rsidRDefault="002C1718" w:rsidP="002C1718">
            <w:pPr>
              <w:spacing w:line="276" w:lineRule="auto"/>
              <w:rPr>
                <w:b/>
                <w:bCs/>
                <w:sz w:val="24"/>
                <w:szCs w:val="24"/>
              </w:rPr>
            </w:pPr>
            <w:r w:rsidRPr="00F70CE5">
              <w:rPr>
                <w:b/>
                <w:bCs/>
                <w:sz w:val="24"/>
                <w:szCs w:val="24"/>
              </w:rPr>
              <w:t>Standardy przygotowania informacji łatwej do czytania i</w:t>
            </w:r>
            <w:r>
              <w:rPr>
                <w:b/>
                <w:bCs/>
                <w:sz w:val="24"/>
                <w:szCs w:val="24"/>
              </w:rPr>
              <w:t xml:space="preserve"> </w:t>
            </w:r>
            <w:r w:rsidRPr="00F70CE5">
              <w:rPr>
                <w:b/>
                <w:bCs/>
                <w:sz w:val="24"/>
                <w:szCs w:val="24"/>
              </w:rPr>
              <w:t>zrozumienia</w:t>
            </w:r>
          </w:p>
          <w:p w14:paraId="53ABEAA4" w14:textId="51035728" w:rsidR="002C1718" w:rsidRDefault="002C1718">
            <w:pPr>
              <w:pStyle w:val="Akapitzlist"/>
              <w:numPr>
                <w:ilvl w:val="0"/>
                <w:numId w:val="155"/>
              </w:numPr>
              <w:spacing w:before="240" w:line="276" w:lineRule="auto"/>
              <w:ind w:left="319"/>
              <w:contextualSpacing w:val="0"/>
              <w:rPr>
                <w:sz w:val="24"/>
                <w:szCs w:val="24"/>
              </w:rPr>
            </w:pPr>
            <w:r w:rsidRPr="00544162">
              <w:rPr>
                <w:sz w:val="24"/>
                <w:szCs w:val="24"/>
              </w:rPr>
              <w:t>Najważniejsze zasady tekstu łatwego do czytania</w:t>
            </w:r>
            <w:r>
              <w:rPr>
                <w:sz w:val="24"/>
                <w:szCs w:val="24"/>
              </w:rPr>
              <w:t xml:space="preserve"> i zrozumienia.</w:t>
            </w:r>
          </w:p>
          <w:p w14:paraId="05557FFB" w14:textId="77777777" w:rsidR="002C1718" w:rsidRPr="003D7EFF" w:rsidRDefault="002C1718">
            <w:pPr>
              <w:pStyle w:val="Akapitzlist"/>
              <w:numPr>
                <w:ilvl w:val="0"/>
                <w:numId w:val="155"/>
              </w:numPr>
              <w:spacing w:line="276" w:lineRule="auto"/>
              <w:ind w:left="319"/>
              <w:contextualSpacing w:val="0"/>
              <w:rPr>
                <w:sz w:val="24"/>
                <w:szCs w:val="24"/>
              </w:rPr>
            </w:pPr>
            <w:r w:rsidRPr="00544162">
              <w:rPr>
                <w:sz w:val="24"/>
                <w:szCs w:val="24"/>
              </w:rPr>
              <w:t xml:space="preserve">Zapoznanie z dokumentem -Standardy przygotowania tekstu łatwego do czytania </w:t>
            </w:r>
            <w:r>
              <w:rPr>
                <w:sz w:val="24"/>
                <w:szCs w:val="24"/>
              </w:rPr>
              <w:br/>
            </w:r>
            <w:r w:rsidRPr="00544162">
              <w:rPr>
                <w:sz w:val="24"/>
                <w:szCs w:val="24"/>
              </w:rPr>
              <w:t xml:space="preserve">i zrozumienia </w:t>
            </w:r>
            <w:r>
              <w:rPr>
                <w:sz w:val="24"/>
                <w:szCs w:val="24"/>
              </w:rPr>
              <w:t>oraz</w:t>
            </w:r>
            <w:r w:rsidRPr="00544162">
              <w:rPr>
                <w:sz w:val="24"/>
                <w:szCs w:val="24"/>
              </w:rPr>
              <w:t xml:space="preserve"> działalnością </w:t>
            </w:r>
            <w:proofErr w:type="spellStart"/>
            <w:r w:rsidRPr="00544162">
              <w:rPr>
                <w:sz w:val="24"/>
                <w:szCs w:val="24"/>
              </w:rPr>
              <w:t>Inclusion</w:t>
            </w:r>
            <w:proofErr w:type="spellEnd"/>
            <w:r w:rsidRPr="00544162">
              <w:rPr>
                <w:sz w:val="24"/>
                <w:szCs w:val="24"/>
              </w:rPr>
              <w:t xml:space="preserve"> Europe</w:t>
            </w:r>
            <w:r>
              <w:rPr>
                <w:sz w:val="24"/>
                <w:szCs w:val="24"/>
              </w:rPr>
              <w:t>.</w:t>
            </w:r>
          </w:p>
        </w:tc>
        <w:tc>
          <w:tcPr>
            <w:tcW w:w="4365" w:type="dxa"/>
          </w:tcPr>
          <w:p w14:paraId="3C1B70F6" w14:textId="77777777" w:rsidR="002C1718" w:rsidRDefault="002C1718" w:rsidP="00726A19">
            <w:pPr>
              <w:rPr>
                <w:rFonts w:cstheme="minorHAnsi"/>
              </w:rPr>
            </w:pPr>
            <w:r>
              <w:rPr>
                <w:rFonts w:cstheme="minorHAnsi"/>
              </w:rPr>
              <w:t xml:space="preserve">Ad.1 </w:t>
            </w:r>
          </w:p>
          <w:p w14:paraId="03C970BA" w14:textId="77777777" w:rsidR="002C1718" w:rsidRPr="003D7EFF" w:rsidRDefault="002C1718">
            <w:pPr>
              <w:pStyle w:val="Akapitzlist"/>
              <w:numPr>
                <w:ilvl w:val="0"/>
                <w:numId w:val="159"/>
              </w:numPr>
              <w:spacing w:line="276" w:lineRule="auto"/>
              <w:rPr>
                <w:sz w:val="24"/>
                <w:szCs w:val="24"/>
              </w:rPr>
            </w:pPr>
            <w:r w:rsidRPr="003D7EFF">
              <w:rPr>
                <w:sz w:val="24"/>
                <w:szCs w:val="24"/>
              </w:rPr>
              <w:t>Poznanie potrzeb odbiorcy</w:t>
            </w:r>
          </w:p>
          <w:p w14:paraId="61F63D80" w14:textId="77777777" w:rsidR="002C1718" w:rsidRPr="003D7EFF" w:rsidRDefault="002C1718">
            <w:pPr>
              <w:pStyle w:val="Akapitzlist"/>
              <w:numPr>
                <w:ilvl w:val="0"/>
                <w:numId w:val="159"/>
              </w:numPr>
              <w:spacing w:line="276" w:lineRule="auto"/>
              <w:rPr>
                <w:sz w:val="24"/>
                <w:szCs w:val="24"/>
              </w:rPr>
            </w:pPr>
            <w:r w:rsidRPr="003D7EFF">
              <w:rPr>
                <w:sz w:val="24"/>
                <w:szCs w:val="24"/>
              </w:rPr>
              <w:t>Jaki cel chcesz osiągnąć?</w:t>
            </w:r>
          </w:p>
          <w:p w14:paraId="3EA23E9A" w14:textId="77777777" w:rsidR="002C1718" w:rsidRPr="003D7EFF" w:rsidRDefault="002C1718">
            <w:pPr>
              <w:pStyle w:val="Akapitzlist"/>
              <w:numPr>
                <w:ilvl w:val="0"/>
                <w:numId w:val="159"/>
              </w:numPr>
              <w:spacing w:line="276" w:lineRule="auto"/>
              <w:rPr>
                <w:sz w:val="24"/>
                <w:szCs w:val="24"/>
              </w:rPr>
            </w:pPr>
            <w:r w:rsidRPr="003D7EFF">
              <w:rPr>
                <w:sz w:val="24"/>
                <w:szCs w:val="24"/>
              </w:rPr>
              <w:t>Konsultacje dostępności tekstu z użytkownikami.</w:t>
            </w:r>
          </w:p>
          <w:p w14:paraId="71487162" w14:textId="77777777" w:rsidR="002C1718" w:rsidRPr="003D7EFF" w:rsidRDefault="002C1718">
            <w:pPr>
              <w:pStyle w:val="Akapitzlist"/>
              <w:numPr>
                <w:ilvl w:val="0"/>
                <w:numId w:val="159"/>
              </w:numPr>
              <w:spacing w:line="276" w:lineRule="auto"/>
              <w:rPr>
                <w:sz w:val="24"/>
                <w:szCs w:val="24"/>
              </w:rPr>
            </w:pPr>
            <w:r w:rsidRPr="003D7EFF">
              <w:rPr>
                <w:sz w:val="24"/>
                <w:szCs w:val="24"/>
              </w:rPr>
              <w:t>Różnice pomiędzy tekstem powstającym od początku zgodnie z zasadami a adaptacją tekstu.</w:t>
            </w:r>
          </w:p>
          <w:p w14:paraId="0332BBD5" w14:textId="77777777" w:rsidR="002C1718" w:rsidRPr="000C2BD6" w:rsidRDefault="002C1718" w:rsidP="00726A19">
            <w:pPr>
              <w:rPr>
                <w:rFonts w:cstheme="minorHAnsi"/>
              </w:rPr>
            </w:pPr>
          </w:p>
        </w:tc>
        <w:tc>
          <w:tcPr>
            <w:tcW w:w="3119" w:type="dxa"/>
          </w:tcPr>
          <w:p w14:paraId="4C5C9E57" w14:textId="77777777" w:rsidR="002C1718" w:rsidRDefault="002C1718" w:rsidP="00726A19">
            <w:pPr>
              <w:spacing w:before="40" w:after="40"/>
              <w:ind w:left="-53"/>
              <w:rPr>
                <w:rFonts w:cstheme="minorHAnsi"/>
              </w:rPr>
            </w:pPr>
            <w:r w:rsidRPr="000C2BD6">
              <w:rPr>
                <w:rFonts w:cstheme="minorHAnsi"/>
              </w:rPr>
              <w:t xml:space="preserve">Wykład z elementami dyskusji dotyczącej poszczególnych zagadnień </w:t>
            </w:r>
          </w:p>
          <w:p w14:paraId="18333FC9" w14:textId="77777777" w:rsidR="002C1718" w:rsidRDefault="002C1718" w:rsidP="00726A19">
            <w:pPr>
              <w:spacing w:before="40" w:after="40"/>
              <w:ind w:left="-53"/>
              <w:rPr>
                <w:rFonts w:cstheme="minorHAnsi"/>
              </w:rPr>
            </w:pPr>
          </w:p>
          <w:p w14:paraId="0122B3C7" w14:textId="77777777" w:rsidR="002C1718" w:rsidRPr="000C2BD6" w:rsidRDefault="002C1718" w:rsidP="00726A19">
            <w:pPr>
              <w:spacing w:before="40" w:after="40"/>
              <w:ind w:left="-53"/>
              <w:rPr>
                <w:rFonts w:cstheme="minorHAnsi"/>
              </w:rPr>
            </w:pPr>
            <w:r>
              <w:rPr>
                <w:rFonts w:cstheme="minorHAnsi"/>
              </w:rPr>
              <w:t xml:space="preserve">Ćwiczenia </w:t>
            </w:r>
          </w:p>
        </w:tc>
        <w:tc>
          <w:tcPr>
            <w:tcW w:w="1984" w:type="dxa"/>
          </w:tcPr>
          <w:p w14:paraId="2B577DC9" w14:textId="77777777" w:rsidR="002C1718" w:rsidRDefault="002C1718" w:rsidP="00726A19">
            <w:pPr>
              <w:spacing w:before="40" w:after="40"/>
              <w:rPr>
                <w:rFonts w:cstheme="minorHAnsi"/>
              </w:rPr>
            </w:pPr>
            <w:r w:rsidRPr="000C2BD6">
              <w:rPr>
                <w:rFonts w:cstheme="minorHAnsi"/>
              </w:rPr>
              <w:t>prezentacja, laptop, rzutnik</w:t>
            </w:r>
          </w:p>
          <w:p w14:paraId="56814D1B" w14:textId="77777777" w:rsidR="002C1718" w:rsidRPr="000C2BD6" w:rsidRDefault="002C1718" w:rsidP="00726A19">
            <w:pPr>
              <w:spacing w:before="40" w:after="40"/>
              <w:rPr>
                <w:rFonts w:cstheme="minorHAnsi"/>
              </w:rPr>
            </w:pPr>
            <w:proofErr w:type="spellStart"/>
            <w:r w:rsidRPr="000C2BD6">
              <w:rPr>
                <w:rFonts w:cstheme="minorHAnsi"/>
              </w:rPr>
              <w:t>flip</w:t>
            </w:r>
            <w:proofErr w:type="spellEnd"/>
            <w:r w:rsidRPr="000C2BD6">
              <w:rPr>
                <w:rFonts w:cstheme="minorHAnsi"/>
              </w:rPr>
              <w:t>-chart, karteczki i flamastry</w:t>
            </w:r>
          </w:p>
          <w:p w14:paraId="3977D5EB" w14:textId="77777777" w:rsidR="002C1718" w:rsidRPr="000C2BD6" w:rsidRDefault="002C1718" w:rsidP="00726A19">
            <w:pPr>
              <w:spacing w:before="40" w:after="40"/>
              <w:rPr>
                <w:rFonts w:cstheme="minorHAnsi"/>
              </w:rPr>
            </w:pPr>
          </w:p>
        </w:tc>
      </w:tr>
      <w:tr w:rsidR="002C1718" w:rsidRPr="000C2BD6" w14:paraId="1917434B" w14:textId="77777777" w:rsidTr="00726A19">
        <w:tc>
          <w:tcPr>
            <w:tcW w:w="502" w:type="dxa"/>
          </w:tcPr>
          <w:p w14:paraId="21232AE3" w14:textId="77777777" w:rsidR="002C1718" w:rsidRPr="000C2BD6" w:rsidRDefault="002C1718" w:rsidP="00726A19">
            <w:pPr>
              <w:spacing w:before="40" w:after="40"/>
              <w:rPr>
                <w:rFonts w:cstheme="minorHAnsi"/>
              </w:rPr>
            </w:pPr>
            <w:r w:rsidRPr="000C2BD6">
              <w:rPr>
                <w:rFonts w:cstheme="minorHAnsi"/>
              </w:rPr>
              <w:t>3.</w:t>
            </w:r>
          </w:p>
        </w:tc>
        <w:tc>
          <w:tcPr>
            <w:tcW w:w="1336" w:type="dxa"/>
          </w:tcPr>
          <w:p w14:paraId="5D30FA2A" w14:textId="77777777" w:rsidR="002C1718" w:rsidRPr="000C2BD6" w:rsidRDefault="002C1718" w:rsidP="00726A19">
            <w:pPr>
              <w:spacing w:before="40" w:after="40"/>
              <w:ind w:right="-103"/>
              <w:rPr>
                <w:rFonts w:cstheme="minorHAnsi"/>
              </w:rPr>
            </w:pPr>
            <w:r w:rsidRPr="000C2BD6">
              <w:rPr>
                <w:rFonts w:cstheme="minorHAnsi"/>
              </w:rPr>
              <w:t>Sesja III</w:t>
            </w:r>
          </w:p>
        </w:tc>
        <w:tc>
          <w:tcPr>
            <w:tcW w:w="3119" w:type="dxa"/>
          </w:tcPr>
          <w:p w14:paraId="42EE55EA" w14:textId="37D28136" w:rsidR="002C1718" w:rsidRPr="003D7EFF" w:rsidRDefault="002C1718" w:rsidP="00726A19">
            <w:pPr>
              <w:rPr>
                <w:sz w:val="24"/>
                <w:szCs w:val="24"/>
              </w:rPr>
            </w:pPr>
            <w:r w:rsidRPr="00252F27">
              <w:rPr>
                <w:b/>
                <w:bCs/>
                <w:sz w:val="24"/>
                <w:szCs w:val="24"/>
              </w:rPr>
              <w:t>Zasady poprawiające zrozumienie tekstu.</w:t>
            </w:r>
          </w:p>
          <w:p w14:paraId="4C62D98F" w14:textId="77777777" w:rsidR="002C1718" w:rsidRPr="000C2BD6" w:rsidRDefault="002C1718" w:rsidP="002C1718">
            <w:pPr>
              <w:tabs>
                <w:tab w:val="left" w:pos="201"/>
              </w:tabs>
              <w:spacing w:before="40" w:after="40"/>
              <w:rPr>
                <w:rFonts w:cstheme="minorHAnsi"/>
              </w:rPr>
            </w:pPr>
          </w:p>
        </w:tc>
        <w:tc>
          <w:tcPr>
            <w:tcW w:w="4365" w:type="dxa"/>
          </w:tcPr>
          <w:p w14:paraId="07411DD7" w14:textId="77777777" w:rsidR="002C1718" w:rsidRPr="00C572DC" w:rsidRDefault="002C1718" w:rsidP="00726A19">
            <w:pPr>
              <w:spacing w:line="276" w:lineRule="auto"/>
              <w:rPr>
                <w:sz w:val="24"/>
                <w:szCs w:val="24"/>
              </w:rPr>
            </w:pPr>
            <w:r w:rsidRPr="00C572DC">
              <w:rPr>
                <w:sz w:val="24"/>
                <w:szCs w:val="24"/>
              </w:rPr>
              <w:t>1. Wyrazy</w:t>
            </w:r>
          </w:p>
          <w:p w14:paraId="6822813E" w14:textId="77777777" w:rsidR="002C1718" w:rsidRPr="00C572DC" w:rsidRDefault="002C1718">
            <w:pPr>
              <w:pStyle w:val="Akapitzlist"/>
              <w:numPr>
                <w:ilvl w:val="0"/>
                <w:numId w:val="163"/>
              </w:numPr>
              <w:spacing w:line="276" w:lineRule="auto"/>
              <w:rPr>
                <w:sz w:val="24"/>
                <w:szCs w:val="24"/>
              </w:rPr>
            </w:pPr>
            <w:r w:rsidRPr="00C572DC">
              <w:rPr>
                <w:sz w:val="24"/>
                <w:szCs w:val="24"/>
              </w:rPr>
              <w:t>dobór wyrazów</w:t>
            </w:r>
          </w:p>
          <w:p w14:paraId="0EC513F3" w14:textId="77777777" w:rsidR="002C1718" w:rsidRPr="00C572DC" w:rsidRDefault="002C1718">
            <w:pPr>
              <w:pStyle w:val="Akapitzlist"/>
              <w:numPr>
                <w:ilvl w:val="0"/>
                <w:numId w:val="163"/>
              </w:numPr>
              <w:spacing w:line="276" w:lineRule="auto"/>
              <w:rPr>
                <w:sz w:val="24"/>
                <w:szCs w:val="24"/>
              </w:rPr>
            </w:pPr>
            <w:r w:rsidRPr="00C572DC">
              <w:rPr>
                <w:sz w:val="24"/>
                <w:szCs w:val="24"/>
              </w:rPr>
              <w:t>skróty</w:t>
            </w:r>
          </w:p>
          <w:p w14:paraId="399AFE63" w14:textId="77777777" w:rsidR="002C1718" w:rsidRPr="00C572DC" w:rsidRDefault="002C1718">
            <w:pPr>
              <w:pStyle w:val="Akapitzlist"/>
              <w:numPr>
                <w:ilvl w:val="0"/>
                <w:numId w:val="163"/>
              </w:numPr>
              <w:spacing w:line="276" w:lineRule="auto"/>
              <w:rPr>
                <w:sz w:val="24"/>
                <w:szCs w:val="24"/>
              </w:rPr>
            </w:pPr>
            <w:r w:rsidRPr="00C572DC">
              <w:rPr>
                <w:sz w:val="24"/>
                <w:szCs w:val="24"/>
              </w:rPr>
              <w:t>definicje</w:t>
            </w:r>
          </w:p>
          <w:p w14:paraId="0A1DDCC8" w14:textId="77777777" w:rsidR="002C1718" w:rsidRPr="00C572DC" w:rsidRDefault="002C1718">
            <w:pPr>
              <w:pStyle w:val="Akapitzlist"/>
              <w:numPr>
                <w:ilvl w:val="0"/>
                <w:numId w:val="163"/>
              </w:numPr>
              <w:spacing w:line="276" w:lineRule="auto"/>
              <w:rPr>
                <w:sz w:val="24"/>
                <w:szCs w:val="24"/>
              </w:rPr>
            </w:pPr>
            <w:r w:rsidRPr="00C572DC">
              <w:rPr>
                <w:sz w:val="24"/>
                <w:szCs w:val="24"/>
              </w:rPr>
              <w:t>wyrazy wieloznaczne i przenośnie</w:t>
            </w:r>
          </w:p>
          <w:p w14:paraId="36AB9CB4" w14:textId="77777777" w:rsidR="002C1718" w:rsidRPr="00C572DC" w:rsidRDefault="002C1718">
            <w:pPr>
              <w:pStyle w:val="Akapitzlist"/>
              <w:numPr>
                <w:ilvl w:val="0"/>
                <w:numId w:val="163"/>
              </w:numPr>
              <w:spacing w:line="276" w:lineRule="auto"/>
              <w:jc w:val="both"/>
              <w:rPr>
                <w:sz w:val="24"/>
                <w:szCs w:val="24"/>
              </w:rPr>
            </w:pPr>
            <w:r w:rsidRPr="00C572DC">
              <w:rPr>
                <w:sz w:val="24"/>
                <w:szCs w:val="24"/>
              </w:rPr>
              <w:t>liczby i znaki.</w:t>
            </w:r>
          </w:p>
          <w:p w14:paraId="70A77A22" w14:textId="77777777" w:rsidR="002C1718" w:rsidRPr="00C572DC" w:rsidRDefault="002C1718" w:rsidP="00726A19">
            <w:pPr>
              <w:spacing w:line="276" w:lineRule="auto"/>
              <w:rPr>
                <w:sz w:val="24"/>
                <w:szCs w:val="24"/>
              </w:rPr>
            </w:pPr>
            <w:r w:rsidRPr="00C572DC">
              <w:rPr>
                <w:sz w:val="24"/>
                <w:szCs w:val="24"/>
              </w:rPr>
              <w:lastRenderedPageBreak/>
              <w:t>Ćwiczenia w doborze słów, zastępowaniu, szukaniu prostych zrozumiałych form</w:t>
            </w:r>
          </w:p>
          <w:p w14:paraId="640554E6" w14:textId="77777777" w:rsidR="002C1718" w:rsidRPr="00C572DC" w:rsidRDefault="002C1718" w:rsidP="00726A19">
            <w:pPr>
              <w:spacing w:line="276" w:lineRule="auto"/>
              <w:rPr>
                <w:sz w:val="24"/>
                <w:szCs w:val="24"/>
              </w:rPr>
            </w:pPr>
            <w:r w:rsidRPr="00C572DC">
              <w:rPr>
                <w:sz w:val="24"/>
                <w:szCs w:val="24"/>
              </w:rPr>
              <w:t>2. Zdania</w:t>
            </w:r>
          </w:p>
          <w:p w14:paraId="3B96E0C9" w14:textId="77777777" w:rsidR="002C1718" w:rsidRPr="00C572DC" w:rsidRDefault="002C1718" w:rsidP="00726A19">
            <w:pPr>
              <w:spacing w:before="120" w:line="276" w:lineRule="auto"/>
              <w:rPr>
                <w:sz w:val="24"/>
                <w:szCs w:val="24"/>
              </w:rPr>
            </w:pPr>
            <w:r w:rsidRPr="00C572DC">
              <w:rPr>
                <w:sz w:val="24"/>
                <w:szCs w:val="24"/>
              </w:rPr>
              <w:t>Ćwiczenia w budowaniu prostych pojedynczych zdań na zadany temat.</w:t>
            </w:r>
          </w:p>
          <w:p w14:paraId="263A41B5" w14:textId="77777777" w:rsidR="002C1718" w:rsidRPr="00C572DC" w:rsidRDefault="002C1718" w:rsidP="00726A19">
            <w:pPr>
              <w:spacing w:before="120" w:line="276" w:lineRule="auto"/>
              <w:rPr>
                <w:sz w:val="24"/>
                <w:szCs w:val="24"/>
              </w:rPr>
            </w:pPr>
            <w:r w:rsidRPr="00C572DC">
              <w:rPr>
                <w:sz w:val="24"/>
                <w:szCs w:val="24"/>
              </w:rPr>
              <w:t>3. Selekcja informacji.</w:t>
            </w:r>
          </w:p>
          <w:p w14:paraId="23F7898F" w14:textId="77777777" w:rsidR="002C1718" w:rsidRPr="00C572DC" w:rsidRDefault="002C1718" w:rsidP="00726A19">
            <w:pPr>
              <w:spacing w:line="276" w:lineRule="auto"/>
              <w:rPr>
                <w:sz w:val="24"/>
                <w:szCs w:val="24"/>
              </w:rPr>
            </w:pPr>
            <w:r w:rsidRPr="00C572DC">
              <w:rPr>
                <w:sz w:val="24"/>
                <w:szCs w:val="24"/>
              </w:rPr>
              <w:t>4. Adaptacja treści do tekstu łatwego do czytania i rozumienia</w:t>
            </w:r>
          </w:p>
          <w:p w14:paraId="6A64ED64" w14:textId="77777777" w:rsidR="002C1718" w:rsidRPr="00C572DC" w:rsidRDefault="002C1718" w:rsidP="00726A19">
            <w:pPr>
              <w:spacing w:line="276" w:lineRule="auto"/>
              <w:rPr>
                <w:sz w:val="24"/>
                <w:szCs w:val="24"/>
              </w:rPr>
            </w:pPr>
            <w:r w:rsidRPr="00C572DC">
              <w:rPr>
                <w:sz w:val="24"/>
                <w:szCs w:val="24"/>
              </w:rPr>
              <w:t>5. Adaptacja treści do tekstu łatwego do czytania i rozumienia.</w:t>
            </w:r>
          </w:p>
          <w:p w14:paraId="3CF4093E" w14:textId="77777777" w:rsidR="002C1718" w:rsidRPr="00252F27" w:rsidRDefault="002C1718" w:rsidP="00726A19">
            <w:pPr>
              <w:spacing w:line="276" w:lineRule="auto"/>
              <w:rPr>
                <w:b/>
                <w:bCs/>
                <w:sz w:val="28"/>
                <w:szCs w:val="28"/>
              </w:rPr>
            </w:pPr>
            <w:r w:rsidRPr="00C572DC">
              <w:rPr>
                <w:sz w:val="24"/>
                <w:szCs w:val="24"/>
              </w:rPr>
              <w:t>6. Omówienie narzędzi sprawdzających poziom trudności tekstu.</w:t>
            </w:r>
          </w:p>
        </w:tc>
        <w:tc>
          <w:tcPr>
            <w:tcW w:w="3119" w:type="dxa"/>
          </w:tcPr>
          <w:p w14:paraId="79136949" w14:textId="77777777" w:rsidR="002C1718" w:rsidRDefault="002C1718" w:rsidP="00726A19">
            <w:pPr>
              <w:spacing w:before="40" w:after="40"/>
              <w:rPr>
                <w:rFonts w:cstheme="minorHAnsi"/>
              </w:rPr>
            </w:pPr>
            <w:r w:rsidRPr="000C2BD6">
              <w:rPr>
                <w:rFonts w:cstheme="minorHAnsi"/>
              </w:rPr>
              <w:lastRenderedPageBreak/>
              <w:t xml:space="preserve">Wykład z elementami dyskusji dotyczącej poszczególnych zagadnień </w:t>
            </w:r>
          </w:p>
          <w:p w14:paraId="78BB0695" w14:textId="77777777" w:rsidR="002C1718" w:rsidRDefault="002C1718" w:rsidP="00726A19">
            <w:pPr>
              <w:spacing w:before="40" w:after="40"/>
              <w:rPr>
                <w:rFonts w:cstheme="minorHAnsi"/>
              </w:rPr>
            </w:pPr>
            <w:r>
              <w:rPr>
                <w:rFonts w:cstheme="minorHAnsi"/>
              </w:rPr>
              <w:t xml:space="preserve">Ćwiczenia w grupach </w:t>
            </w:r>
          </w:p>
          <w:p w14:paraId="39F88614" w14:textId="77777777" w:rsidR="002C1718" w:rsidRPr="00644EA3" w:rsidRDefault="002C1718" w:rsidP="00726A19">
            <w:pPr>
              <w:spacing w:before="40" w:after="40"/>
              <w:rPr>
                <w:rFonts w:cstheme="minorHAnsi"/>
              </w:rPr>
            </w:pPr>
            <w:r w:rsidRPr="000C2BD6">
              <w:rPr>
                <w:rFonts w:cstheme="minorHAnsi"/>
              </w:rPr>
              <w:t>Podsumowanie dnia przez trenera</w:t>
            </w:r>
          </w:p>
        </w:tc>
        <w:tc>
          <w:tcPr>
            <w:tcW w:w="1984" w:type="dxa"/>
          </w:tcPr>
          <w:p w14:paraId="0E3C822A" w14:textId="77777777" w:rsidR="002C1718" w:rsidRPr="000C2BD6" w:rsidRDefault="002C1718" w:rsidP="00726A19">
            <w:pPr>
              <w:spacing w:before="40" w:after="40"/>
              <w:rPr>
                <w:rFonts w:cstheme="minorHAnsi"/>
              </w:rPr>
            </w:pPr>
            <w:r w:rsidRPr="000C2BD6">
              <w:rPr>
                <w:rFonts w:cstheme="minorHAnsi"/>
              </w:rPr>
              <w:t>prezentacja, laptop, rzutnik</w:t>
            </w:r>
          </w:p>
          <w:p w14:paraId="425A3104" w14:textId="77777777" w:rsidR="002C1718" w:rsidRPr="000C2BD6" w:rsidRDefault="002C1718" w:rsidP="00726A19">
            <w:pPr>
              <w:spacing w:before="40" w:after="40"/>
              <w:rPr>
                <w:rFonts w:cstheme="minorHAnsi"/>
              </w:rPr>
            </w:pPr>
            <w:proofErr w:type="spellStart"/>
            <w:r w:rsidRPr="000C2BD6">
              <w:rPr>
                <w:rFonts w:cstheme="minorHAnsi"/>
              </w:rPr>
              <w:t>flip</w:t>
            </w:r>
            <w:proofErr w:type="spellEnd"/>
            <w:r w:rsidRPr="000C2BD6">
              <w:rPr>
                <w:rFonts w:cstheme="minorHAnsi"/>
              </w:rPr>
              <w:t>-chart, flamastry notatniki</w:t>
            </w:r>
          </w:p>
        </w:tc>
      </w:tr>
    </w:tbl>
    <w:p w14:paraId="181DA4BB" w14:textId="77777777" w:rsidR="002C1718" w:rsidRDefault="002C1718">
      <w:pPr>
        <w:rPr>
          <w:rFonts w:cstheme="minorHAnsi"/>
          <w:sz w:val="24"/>
          <w:szCs w:val="24"/>
        </w:rPr>
      </w:pPr>
      <w:r>
        <w:rPr>
          <w:rFonts w:cstheme="minorHAnsi"/>
          <w:sz w:val="24"/>
          <w:szCs w:val="24"/>
        </w:rPr>
        <w:br w:type="page"/>
      </w:r>
    </w:p>
    <w:p w14:paraId="2C7D49BF" w14:textId="5A01F4EA" w:rsidR="002C1718" w:rsidRPr="000C2BD6" w:rsidRDefault="002C1718" w:rsidP="002C1718">
      <w:pPr>
        <w:spacing w:before="360" w:after="120" w:line="276" w:lineRule="auto"/>
        <w:rPr>
          <w:rFonts w:cstheme="minorHAnsi"/>
          <w:sz w:val="24"/>
          <w:szCs w:val="24"/>
        </w:rPr>
      </w:pPr>
      <w:r w:rsidRPr="000C2BD6">
        <w:rPr>
          <w:rFonts w:cstheme="minorHAnsi"/>
          <w:sz w:val="24"/>
          <w:szCs w:val="24"/>
        </w:rPr>
        <w:lastRenderedPageBreak/>
        <w:t>Dzień dr</w:t>
      </w:r>
      <w:r>
        <w:rPr>
          <w:rFonts w:cstheme="minorHAnsi"/>
          <w:sz w:val="24"/>
          <w:szCs w:val="24"/>
        </w:rPr>
        <w:t>ugi</w:t>
      </w:r>
    </w:p>
    <w:tbl>
      <w:tblPr>
        <w:tblStyle w:val="Tabela-Siatka"/>
        <w:tblW w:w="14425" w:type="dxa"/>
        <w:tblLook w:val="04A0" w:firstRow="1" w:lastRow="0" w:firstColumn="1" w:lastColumn="0" w:noHBand="0" w:noVBand="1"/>
      </w:tblPr>
      <w:tblGrid>
        <w:gridCol w:w="486"/>
        <w:gridCol w:w="1410"/>
        <w:gridCol w:w="3106"/>
        <w:gridCol w:w="4342"/>
        <w:gridCol w:w="3104"/>
        <w:gridCol w:w="1977"/>
      </w:tblGrid>
      <w:tr w:rsidR="002C1718" w:rsidRPr="000C2BD6" w14:paraId="11806382" w14:textId="77777777" w:rsidTr="002C1718">
        <w:trPr>
          <w:cantSplit/>
          <w:tblHeader/>
        </w:trPr>
        <w:tc>
          <w:tcPr>
            <w:tcW w:w="421" w:type="dxa"/>
            <w:shd w:val="clear" w:color="auto" w:fill="D9D9D9" w:themeFill="background1" w:themeFillShade="D9"/>
          </w:tcPr>
          <w:p w14:paraId="5D82F263" w14:textId="566E5E3E" w:rsidR="002C1718" w:rsidRPr="000C2BD6" w:rsidRDefault="002C1718" w:rsidP="00726A19">
            <w:pPr>
              <w:spacing w:before="40" w:after="40"/>
              <w:rPr>
                <w:rFonts w:cstheme="minorHAnsi"/>
                <w:b/>
                <w:bCs/>
              </w:rPr>
            </w:pPr>
            <w:r>
              <w:rPr>
                <w:rFonts w:cstheme="minorHAnsi"/>
                <w:b/>
                <w:bCs/>
              </w:rPr>
              <w:t>Lp.</w:t>
            </w:r>
          </w:p>
        </w:tc>
        <w:tc>
          <w:tcPr>
            <w:tcW w:w="1417" w:type="dxa"/>
            <w:shd w:val="clear" w:color="auto" w:fill="D9D9D9" w:themeFill="background1" w:themeFillShade="D9"/>
          </w:tcPr>
          <w:p w14:paraId="03999D2E" w14:textId="77777777" w:rsidR="002C1718" w:rsidRPr="000C2BD6" w:rsidRDefault="002C1718" w:rsidP="00726A19">
            <w:pPr>
              <w:spacing w:before="40" w:after="40"/>
              <w:rPr>
                <w:rFonts w:cstheme="minorHAnsi"/>
                <w:b/>
                <w:bCs/>
              </w:rPr>
            </w:pPr>
            <w:r w:rsidRPr="000C2BD6">
              <w:rPr>
                <w:rFonts w:cstheme="minorHAnsi"/>
                <w:b/>
                <w:bCs/>
              </w:rPr>
              <w:t>Od-do</w:t>
            </w:r>
          </w:p>
        </w:tc>
        <w:tc>
          <w:tcPr>
            <w:tcW w:w="3119" w:type="dxa"/>
            <w:shd w:val="clear" w:color="auto" w:fill="D9D9D9" w:themeFill="background1" w:themeFillShade="D9"/>
          </w:tcPr>
          <w:p w14:paraId="372F9FB0" w14:textId="77777777" w:rsidR="002C1718" w:rsidRPr="000C2BD6" w:rsidRDefault="002C1718" w:rsidP="00726A19">
            <w:pPr>
              <w:spacing w:before="40" w:after="40"/>
              <w:rPr>
                <w:rFonts w:cstheme="minorHAnsi"/>
                <w:b/>
                <w:bCs/>
              </w:rPr>
            </w:pPr>
            <w:r w:rsidRPr="000C2BD6">
              <w:rPr>
                <w:rFonts w:cstheme="minorHAnsi"/>
                <w:b/>
                <w:bCs/>
              </w:rPr>
              <w:t>Cele szczegółowe (efekty)</w:t>
            </w:r>
          </w:p>
        </w:tc>
        <w:tc>
          <w:tcPr>
            <w:tcW w:w="4365" w:type="dxa"/>
            <w:shd w:val="clear" w:color="auto" w:fill="D9D9D9" w:themeFill="background1" w:themeFillShade="D9"/>
          </w:tcPr>
          <w:p w14:paraId="390E02B2" w14:textId="77777777" w:rsidR="002C1718" w:rsidRPr="000C2BD6" w:rsidRDefault="002C1718" w:rsidP="00726A19">
            <w:pPr>
              <w:spacing w:before="40" w:after="40"/>
              <w:rPr>
                <w:rFonts w:cstheme="minorHAnsi"/>
                <w:b/>
                <w:bCs/>
              </w:rPr>
            </w:pPr>
            <w:r w:rsidRPr="000C2BD6">
              <w:rPr>
                <w:rFonts w:cstheme="minorHAnsi"/>
                <w:b/>
                <w:bCs/>
              </w:rPr>
              <w:t>Zagadnienia</w:t>
            </w:r>
          </w:p>
        </w:tc>
        <w:tc>
          <w:tcPr>
            <w:tcW w:w="3119" w:type="dxa"/>
            <w:shd w:val="clear" w:color="auto" w:fill="D9D9D9" w:themeFill="background1" w:themeFillShade="D9"/>
          </w:tcPr>
          <w:p w14:paraId="698A45BF" w14:textId="77777777" w:rsidR="002C1718" w:rsidRPr="000C2BD6" w:rsidRDefault="002C1718" w:rsidP="00726A19">
            <w:pPr>
              <w:spacing w:before="40" w:after="40"/>
              <w:rPr>
                <w:rFonts w:cstheme="minorHAnsi"/>
                <w:b/>
                <w:bCs/>
              </w:rPr>
            </w:pPr>
            <w:r w:rsidRPr="000C2BD6">
              <w:rPr>
                <w:rFonts w:cstheme="minorHAnsi"/>
                <w:b/>
                <w:bCs/>
              </w:rPr>
              <w:t>Metody</w:t>
            </w:r>
          </w:p>
        </w:tc>
        <w:tc>
          <w:tcPr>
            <w:tcW w:w="1984" w:type="dxa"/>
            <w:shd w:val="clear" w:color="auto" w:fill="D9D9D9" w:themeFill="background1" w:themeFillShade="D9"/>
          </w:tcPr>
          <w:p w14:paraId="78A29D7B" w14:textId="77777777" w:rsidR="002C1718" w:rsidRPr="000C2BD6" w:rsidRDefault="002C1718" w:rsidP="00726A19">
            <w:pPr>
              <w:spacing w:before="40" w:after="40"/>
              <w:rPr>
                <w:rFonts w:cstheme="minorHAnsi"/>
                <w:b/>
                <w:bCs/>
              </w:rPr>
            </w:pPr>
            <w:r w:rsidRPr="000C2BD6">
              <w:rPr>
                <w:rFonts w:cstheme="minorHAnsi"/>
                <w:b/>
                <w:bCs/>
              </w:rPr>
              <w:t>Narzędzia pomocnicze</w:t>
            </w:r>
          </w:p>
        </w:tc>
      </w:tr>
      <w:tr w:rsidR="002C1718" w:rsidRPr="000C2BD6" w14:paraId="30B852D6" w14:textId="77777777" w:rsidTr="000B7793">
        <w:trPr>
          <w:cantSplit/>
        </w:trPr>
        <w:tc>
          <w:tcPr>
            <w:tcW w:w="421" w:type="dxa"/>
            <w:tcBorders>
              <w:bottom w:val="single" w:sz="4" w:space="0" w:color="auto"/>
            </w:tcBorders>
          </w:tcPr>
          <w:p w14:paraId="05763464" w14:textId="77777777" w:rsidR="002C1718" w:rsidRPr="000C2BD6" w:rsidRDefault="002C1718" w:rsidP="00726A19">
            <w:pPr>
              <w:spacing w:before="40" w:after="40"/>
              <w:rPr>
                <w:rFonts w:cstheme="minorHAnsi"/>
              </w:rPr>
            </w:pPr>
            <w:r w:rsidRPr="000C2BD6">
              <w:rPr>
                <w:rFonts w:cstheme="minorHAnsi"/>
              </w:rPr>
              <w:t>1.</w:t>
            </w:r>
          </w:p>
        </w:tc>
        <w:tc>
          <w:tcPr>
            <w:tcW w:w="1417" w:type="dxa"/>
            <w:tcBorders>
              <w:bottom w:val="single" w:sz="4" w:space="0" w:color="auto"/>
            </w:tcBorders>
          </w:tcPr>
          <w:p w14:paraId="22C4A2B7" w14:textId="77777777" w:rsidR="002C1718" w:rsidRPr="000C2BD6" w:rsidRDefault="002C1718" w:rsidP="00726A19">
            <w:pPr>
              <w:spacing w:before="40" w:after="40"/>
              <w:rPr>
                <w:rFonts w:cstheme="minorHAnsi"/>
              </w:rPr>
            </w:pPr>
            <w:r w:rsidRPr="000C2BD6">
              <w:rPr>
                <w:rFonts w:cstheme="minorHAnsi"/>
              </w:rPr>
              <w:t>Sesja</w:t>
            </w:r>
            <w:r>
              <w:rPr>
                <w:rFonts w:cstheme="minorHAnsi"/>
              </w:rPr>
              <w:t xml:space="preserve"> </w:t>
            </w:r>
            <w:r w:rsidRPr="000C2BD6">
              <w:rPr>
                <w:rFonts w:cstheme="minorHAnsi"/>
              </w:rPr>
              <w:t>IV</w:t>
            </w:r>
          </w:p>
        </w:tc>
        <w:tc>
          <w:tcPr>
            <w:tcW w:w="3119" w:type="dxa"/>
            <w:tcBorders>
              <w:bottom w:val="single" w:sz="4" w:space="0" w:color="auto"/>
            </w:tcBorders>
          </w:tcPr>
          <w:p w14:paraId="6CA31DC5" w14:textId="77777777" w:rsidR="002C1718" w:rsidRPr="00D06A76" w:rsidRDefault="002C1718" w:rsidP="00726A19">
            <w:pPr>
              <w:spacing w:line="276" w:lineRule="auto"/>
              <w:rPr>
                <w:b/>
                <w:bCs/>
                <w:sz w:val="24"/>
                <w:szCs w:val="24"/>
              </w:rPr>
            </w:pPr>
            <w:r w:rsidRPr="00D06A76">
              <w:rPr>
                <w:b/>
                <w:bCs/>
                <w:sz w:val="24"/>
                <w:szCs w:val="24"/>
              </w:rPr>
              <w:t xml:space="preserve">Zasady poprawiające czytelność tekstu </w:t>
            </w:r>
          </w:p>
          <w:p w14:paraId="48B9FFDC" w14:textId="77777777" w:rsidR="002C1718" w:rsidRPr="000C2BD6" w:rsidRDefault="002C1718" w:rsidP="00726A19">
            <w:pPr>
              <w:tabs>
                <w:tab w:val="left" w:pos="308"/>
              </w:tabs>
              <w:spacing w:before="40" w:after="40"/>
              <w:ind w:left="34"/>
              <w:rPr>
                <w:rFonts w:cstheme="minorHAnsi"/>
              </w:rPr>
            </w:pPr>
          </w:p>
        </w:tc>
        <w:tc>
          <w:tcPr>
            <w:tcW w:w="4365" w:type="dxa"/>
            <w:tcBorders>
              <w:bottom w:val="single" w:sz="4" w:space="0" w:color="auto"/>
            </w:tcBorders>
          </w:tcPr>
          <w:p w14:paraId="229966FA" w14:textId="77777777" w:rsidR="002C1718" w:rsidRPr="00C572DC" w:rsidRDefault="002C1718" w:rsidP="00726A19">
            <w:pPr>
              <w:spacing w:line="276" w:lineRule="auto"/>
              <w:rPr>
                <w:sz w:val="24"/>
                <w:szCs w:val="24"/>
              </w:rPr>
            </w:pPr>
            <w:r w:rsidRPr="00C572DC">
              <w:rPr>
                <w:sz w:val="24"/>
                <w:szCs w:val="24"/>
              </w:rPr>
              <w:t xml:space="preserve">1. Kompozycja i formatowanie </w:t>
            </w:r>
          </w:p>
          <w:p w14:paraId="7210464E" w14:textId="77777777" w:rsidR="002C1718" w:rsidRPr="00C572DC" w:rsidRDefault="002C1718">
            <w:pPr>
              <w:pStyle w:val="Akapitzlist"/>
              <w:numPr>
                <w:ilvl w:val="0"/>
                <w:numId w:val="164"/>
              </w:numPr>
              <w:spacing w:line="276" w:lineRule="auto"/>
              <w:rPr>
                <w:sz w:val="24"/>
                <w:szCs w:val="24"/>
              </w:rPr>
            </w:pPr>
            <w:r w:rsidRPr="00C572DC">
              <w:rPr>
                <w:sz w:val="24"/>
                <w:szCs w:val="24"/>
              </w:rPr>
              <w:t>ilość informacji na stronie</w:t>
            </w:r>
          </w:p>
          <w:p w14:paraId="75661518" w14:textId="77777777" w:rsidR="002C1718" w:rsidRPr="00C572DC" w:rsidRDefault="002C1718">
            <w:pPr>
              <w:pStyle w:val="Akapitzlist"/>
              <w:numPr>
                <w:ilvl w:val="0"/>
                <w:numId w:val="164"/>
              </w:numPr>
              <w:spacing w:line="276" w:lineRule="auto"/>
              <w:rPr>
                <w:sz w:val="24"/>
                <w:szCs w:val="24"/>
              </w:rPr>
            </w:pPr>
            <w:r w:rsidRPr="00C572DC">
              <w:rPr>
                <w:sz w:val="24"/>
                <w:szCs w:val="24"/>
              </w:rPr>
              <w:t>nagłówki</w:t>
            </w:r>
          </w:p>
          <w:p w14:paraId="6844362C" w14:textId="77777777" w:rsidR="002C1718" w:rsidRPr="00C572DC" w:rsidRDefault="002C1718">
            <w:pPr>
              <w:pStyle w:val="Akapitzlist"/>
              <w:numPr>
                <w:ilvl w:val="0"/>
                <w:numId w:val="164"/>
              </w:numPr>
              <w:spacing w:line="276" w:lineRule="auto"/>
              <w:rPr>
                <w:sz w:val="24"/>
                <w:szCs w:val="24"/>
              </w:rPr>
            </w:pPr>
            <w:r w:rsidRPr="00C572DC">
              <w:rPr>
                <w:sz w:val="24"/>
                <w:szCs w:val="24"/>
              </w:rPr>
              <w:t>akapity</w:t>
            </w:r>
          </w:p>
          <w:p w14:paraId="1BDF2AF3" w14:textId="77777777" w:rsidR="002C1718" w:rsidRPr="00C572DC" w:rsidRDefault="002C1718">
            <w:pPr>
              <w:pStyle w:val="Akapitzlist"/>
              <w:numPr>
                <w:ilvl w:val="0"/>
                <w:numId w:val="164"/>
              </w:numPr>
              <w:spacing w:line="276" w:lineRule="auto"/>
              <w:rPr>
                <w:sz w:val="24"/>
                <w:szCs w:val="24"/>
              </w:rPr>
            </w:pPr>
            <w:r w:rsidRPr="00C572DC">
              <w:rPr>
                <w:sz w:val="24"/>
                <w:szCs w:val="24"/>
              </w:rPr>
              <w:t xml:space="preserve">wielkość i rodzaj </w:t>
            </w:r>
            <w:proofErr w:type="spellStart"/>
            <w:r w:rsidRPr="00C572DC">
              <w:rPr>
                <w:sz w:val="24"/>
                <w:szCs w:val="24"/>
              </w:rPr>
              <w:t>fontów</w:t>
            </w:r>
            <w:proofErr w:type="spellEnd"/>
            <w:r w:rsidRPr="00C572DC">
              <w:rPr>
                <w:sz w:val="24"/>
                <w:szCs w:val="24"/>
              </w:rPr>
              <w:t>.</w:t>
            </w:r>
          </w:p>
          <w:p w14:paraId="5B7F7482" w14:textId="77777777" w:rsidR="002C1718" w:rsidRPr="00C572DC" w:rsidRDefault="002C1718" w:rsidP="00726A19">
            <w:pPr>
              <w:spacing w:before="120" w:after="120" w:line="276" w:lineRule="auto"/>
              <w:rPr>
                <w:sz w:val="24"/>
                <w:szCs w:val="24"/>
              </w:rPr>
            </w:pPr>
            <w:r w:rsidRPr="00C572DC">
              <w:rPr>
                <w:sz w:val="24"/>
                <w:szCs w:val="24"/>
              </w:rPr>
              <w:t>Ćwiczenia formatowania tekstu.</w:t>
            </w:r>
          </w:p>
          <w:p w14:paraId="43A57CF6" w14:textId="77777777" w:rsidR="002C1718" w:rsidRPr="00C572DC" w:rsidRDefault="002C1718" w:rsidP="00726A19">
            <w:pPr>
              <w:spacing w:line="276" w:lineRule="auto"/>
              <w:rPr>
                <w:sz w:val="24"/>
                <w:szCs w:val="24"/>
              </w:rPr>
            </w:pPr>
            <w:r w:rsidRPr="00C572DC">
              <w:rPr>
                <w:sz w:val="24"/>
                <w:szCs w:val="24"/>
              </w:rPr>
              <w:t xml:space="preserve"> 2. Ilustracje i grafiki</w:t>
            </w:r>
          </w:p>
          <w:p w14:paraId="3EB7CC20" w14:textId="77777777" w:rsidR="002C1718" w:rsidRPr="00C572DC" w:rsidRDefault="002C1718">
            <w:pPr>
              <w:pStyle w:val="Akapitzlist"/>
              <w:numPr>
                <w:ilvl w:val="0"/>
                <w:numId w:val="165"/>
              </w:numPr>
              <w:spacing w:line="276" w:lineRule="auto"/>
              <w:rPr>
                <w:sz w:val="24"/>
                <w:szCs w:val="24"/>
              </w:rPr>
            </w:pPr>
            <w:r w:rsidRPr="00C572DC">
              <w:rPr>
                <w:sz w:val="24"/>
                <w:szCs w:val="24"/>
              </w:rPr>
              <w:t xml:space="preserve">zdjęcia </w:t>
            </w:r>
          </w:p>
          <w:p w14:paraId="2C1EAA8A" w14:textId="77777777" w:rsidR="002C1718" w:rsidRPr="00C572DC" w:rsidRDefault="002C1718">
            <w:pPr>
              <w:pStyle w:val="Akapitzlist"/>
              <w:numPr>
                <w:ilvl w:val="0"/>
                <w:numId w:val="165"/>
              </w:numPr>
              <w:spacing w:line="276" w:lineRule="auto"/>
              <w:rPr>
                <w:sz w:val="24"/>
                <w:szCs w:val="24"/>
              </w:rPr>
            </w:pPr>
            <w:r w:rsidRPr="00C572DC">
              <w:rPr>
                <w:sz w:val="24"/>
                <w:szCs w:val="24"/>
              </w:rPr>
              <w:t xml:space="preserve">rysunki </w:t>
            </w:r>
          </w:p>
          <w:p w14:paraId="2F812B7A" w14:textId="77777777" w:rsidR="002C1718" w:rsidRPr="00C572DC" w:rsidRDefault="002C1718">
            <w:pPr>
              <w:pStyle w:val="Akapitzlist"/>
              <w:numPr>
                <w:ilvl w:val="0"/>
                <w:numId w:val="165"/>
              </w:numPr>
              <w:spacing w:line="276" w:lineRule="auto"/>
              <w:rPr>
                <w:sz w:val="24"/>
                <w:szCs w:val="24"/>
              </w:rPr>
            </w:pPr>
            <w:r w:rsidRPr="00C572DC">
              <w:rPr>
                <w:sz w:val="24"/>
                <w:szCs w:val="24"/>
              </w:rPr>
              <w:t>symbole</w:t>
            </w:r>
          </w:p>
          <w:p w14:paraId="096DBBC5" w14:textId="77777777" w:rsidR="002C1718" w:rsidRPr="00C572DC" w:rsidRDefault="002C1718">
            <w:pPr>
              <w:pStyle w:val="Akapitzlist"/>
              <w:numPr>
                <w:ilvl w:val="0"/>
                <w:numId w:val="165"/>
              </w:numPr>
              <w:spacing w:line="276" w:lineRule="auto"/>
              <w:rPr>
                <w:sz w:val="24"/>
                <w:szCs w:val="24"/>
              </w:rPr>
            </w:pPr>
            <w:r w:rsidRPr="00C572DC">
              <w:rPr>
                <w:sz w:val="24"/>
                <w:szCs w:val="24"/>
              </w:rPr>
              <w:t>obrazki.</w:t>
            </w:r>
          </w:p>
          <w:p w14:paraId="51C91CE1" w14:textId="77777777" w:rsidR="002C1718" w:rsidRPr="00C572DC" w:rsidRDefault="002C1718" w:rsidP="00726A19">
            <w:pPr>
              <w:spacing w:line="276" w:lineRule="auto"/>
              <w:rPr>
                <w:sz w:val="24"/>
                <w:szCs w:val="24"/>
              </w:rPr>
            </w:pPr>
            <w:r w:rsidRPr="00C572DC">
              <w:rPr>
                <w:sz w:val="24"/>
                <w:szCs w:val="24"/>
              </w:rPr>
              <w:t xml:space="preserve">Przykłady wykorzystania zasobów baz grafik. </w:t>
            </w:r>
          </w:p>
          <w:p w14:paraId="3009ED9B" w14:textId="1241090D" w:rsidR="002C1718" w:rsidRPr="00414F24" w:rsidRDefault="002C1718" w:rsidP="002C1718">
            <w:pPr>
              <w:spacing w:line="276" w:lineRule="auto"/>
              <w:rPr>
                <w:rFonts w:cstheme="minorHAnsi"/>
                <w:iCs/>
              </w:rPr>
            </w:pPr>
            <w:r w:rsidRPr="00C572DC">
              <w:rPr>
                <w:sz w:val="24"/>
                <w:szCs w:val="24"/>
              </w:rPr>
              <w:t>Ćwiczenia w doborze grafik.</w:t>
            </w:r>
          </w:p>
        </w:tc>
        <w:tc>
          <w:tcPr>
            <w:tcW w:w="3119" w:type="dxa"/>
            <w:tcBorders>
              <w:bottom w:val="single" w:sz="4" w:space="0" w:color="auto"/>
            </w:tcBorders>
          </w:tcPr>
          <w:p w14:paraId="07ED12C7" w14:textId="77777777" w:rsidR="002C1718" w:rsidRPr="000C2BD6" w:rsidRDefault="002C1718" w:rsidP="00726A19">
            <w:pPr>
              <w:spacing w:before="40" w:after="40"/>
              <w:rPr>
                <w:rFonts w:cstheme="minorHAnsi"/>
              </w:rPr>
            </w:pPr>
            <w:r w:rsidRPr="000C2BD6">
              <w:rPr>
                <w:rFonts w:cstheme="minorHAnsi"/>
              </w:rPr>
              <w:t xml:space="preserve">Dyskusja – </w:t>
            </w:r>
          </w:p>
          <w:p w14:paraId="2CF60A00" w14:textId="77777777" w:rsidR="002C1718" w:rsidRPr="000C2BD6" w:rsidRDefault="002C1718" w:rsidP="00726A19">
            <w:pPr>
              <w:spacing w:before="40" w:after="40"/>
              <w:ind w:left="-53"/>
              <w:rPr>
                <w:rFonts w:cstheme="minorHAnsi"/>
              </w:rPr>
            </w:pPr>
            <w:r w:rsidRPr="000C2BD6">
              <w:rPr>
                <w:rFonts w:cstheme="minorHAnsi"/>
              </w:rPr>
              <w:t xml:space="preserve">Ćwiczenie - praca w grupach, a następnie plenarna analiza wyników </w:t>
            </w:r>
          </w:p>
          <w:p w14:paraId="75EA7432" w14:textId="77777777" w:rsidR="002C1718" w:rsidRPr="000C2BD6" w:rsidRDefault="002C1718" w:rsidP="00726A19">
            <w:pPr>
              <w:spacing w:before="40" w:after="40"/>
              <w:ind w:left="-53"/>
              <w:rPr>
                <w:rFonts w:cstheme="minorHAnsi"/>
              </w:rPr>
            </w:pPr>
          </w:p>
        </w:tc>
        <w:tc>
          <w:tcPr>
            <w:tcW w:w="1984" w:type="dxa"/>
            <w:tcBorders>
              <w:bottom w:val="single" w:sz="4" w:space="0" w:color="auto"/>
            </w:tcBorders>
          </w:tcPr>
          <w:p w14:paraId="3E7885F8" w14:textId="77777777" w:rsidR="002C1718" w:rsidRPr="000C2BD6" w:rsidRDefault="002C1718" w:rsidP="00726A19">
            <w:pPr>
              <w:spacing w:before="40" w:after="40"/>
              <w:rPr>
                <w:rFonts w:cstheme="minorHAnsi"/>
              </w:rPr>
            </w:pPr>
            <w:proofErr w:type="spellStart"/>
            <w:r w:rsidRPr="000C2BD6">
              <w:rPr>
                <w:rFonts w:cstheme="minorHAnsi"/>
              </w:rPr>
              <w:t>flip</w:t>
            </w:r>
            <w:proofErr w:type="spellEnd"/>
            <w:r w:rsidRPr="000C2BD6">
              <w:rPr>
                <w:rFonts w:cstheme="minorHAnsi"/>
              </w:rPr>
              <w:t>-chart, karteczki i flamastry, notatniki</w:t>
            </w:r>
          </w:p>
        </w:tc>
      </w:tr>
      <w:tr w:rsidR="002C1718" w:rsidRPr="000C2BD6" w14:paraId="1E4DAA7C" w14:textId="77777777" w:rsidTr="000B7793">
        <w:trPr>
          <w:cantSplit/>
        </w:trPr>
        <w:tc>
          <w:tcPr>
            <w:tcW w:w="421" w:type="dxa"/>
            <w:tcBorders>
              <w:bottom w:val="single" w:sz="4" w:space="0" w:color="auto"/>
            </w:tcBorders>
          </w:tcPr>
          <w:p w14:paraId="2A4EAA1E" w14:textId="77777777" w:rsidR="002C1718" w:rsidRPr="000C2BD6" w:rsidRDefault="002C1718" w:rsidP="00726A19">
            <w:pPr>
              <w:spacing w:before="40" w:after="40"/>
              <w:rPr>
                <w:rFonts w:cstheme="minorHAnsi"/>
              </w:rPr>
            </w:pPr>
            <w:r w:rsidRPr="000C2BD6">
              <w:rPr>
                <w:rFonts w:cstheme="minorHAnsi"/>
              </w:rPr>
              <w:t>2.</w:t>
            </w:r>
          </w:p>
        </w:tc>
        <w:tc>
          <w:tcPr>
            <w:tcW w:w="1417" w:type="dxa"/>
            <w:tcBorders>
              <w:bottom w:val="single" w:sz="4" w:space="0" w:color="auto"/>
            </w:tcBorders>
          </w:tcPr>
          <w:p w14:paraId="26E11A97" w14:textId="77777777" w:rsidR="002C1718" w:rsidRPr="000C2BD6" w:rsidRDefault="002C1718" w:rsidP="00726A19">
            <w:pPr>
              <w:spacing w:before="40" w:after="40"/>
              <w:rPr>
                <w:rFonts w:cstheme="minorHAnsi"/>
              </w:rPr>
            </w:pPr>
            <w:r w:rsidRPr="000C2BD6">
              <w:rPr>
                <w:rFonts w:cstheme="minorHAnsi"/>
              </w:rPr>
              <w:t>Sesja V</w:t>
            </w:r>
          </w:p>
        </w:tc>
        <w:tc>
          <w:tcPr>
            <w:tcW w:w="3119" w:type="dxa"/>
            <w:tcBorders>
              <w:bottom w:val="single" w:sz="4" w:space="0" w:color="auto"/>
            </w:tcBorders>
          </w:tcPr>
          <w:p w14:paraId="54C6407C" w14:textId="6404E49A" w:rsidR="002C1718" w:rsidRPr="000C2BD6" w:rsidRDefault="002C1718" w:rsidP="002C1718">
            <w:pPr>
              <w:rPr>
                <w:rFonts w:cstheme="minorHAnsi"/>
              </w:rPr>
            </w:pPr>
            <w:r w:rsidRPr="00D06A76">
              <w:rPr>
                <w:b/>
                <w:bCs/>
                <w:sz w:val="24"/>
                <w:szCs w:val="24"/>
              </w:rPr>
              <w:t>Tworzenie innych materiałów z wykorzystaniem zasad tekstu łatwego</w:t>
            </w:r>
          </w:p>
        </w:tc>
        <w:tc>
          <w:tcPr>
            <w:tcW w:w="4365" w:type="dxa"/>
            <w:tcBorders>
              <w:bottom w:val="single" w:sz="4" w:space="0" w:color="auto"/>
            </w:tcBorders>
          </w:tcPr>
          <w:p w14:paraId="54A4C8E3" w14:textId="77777777" w:rsidR="002C1718" w:rsidRPr="00C572DC" w:rsidRDefault="002C1718" w:rsidP="00726A19">
            <w:pPr>
              <w:spacing w:after="120" w:line="276" w:lineRule="auto"/>
              <w:rPr>
                <w:sz w:val="24"/>
                <w:szCs w:val="24"/>
              </w:rPr>
            </w:pPr>
            <w:r w:rsidRPr="00C572DC">
              <w:rPr>
                <w:sz w:val="24"/>
                <w:szCs w:val="24"/>
              </w:rPr>
              <w:t>1.Wykorzystania zasad tekstu łatwego w tworzeniu materiałów audio i video.</w:t>
            </w:r>
          </w:p>
          <w:p w14:paraId="440DFC2A" w14:textId="2AC2E095" w:rsidR="002C1718" w:rsidRPr="006D62D8" w:rsidRDefault="002C1718" w:rsidP="002C1718">
            <w:pPr>
              <w:spacing w:after="120" w:line="276" w:lineRule="auto"/>
              <w:rPr>
                <w:rFonts w:cstheme="minorHAnsi"/>
              </w:rPr>
            </w:pPr>
            <w:r w:rsidRPr="00C572DC">
              <w:rPr>
                <w:sz w:val="24"/>
                <w:szCs w:val="24"/>
              </w:rPr>
              <w:t>2. Teksty ETR a dostępność cyfrowa.</w:t>
            </w:r>
          </w:p>
        </w:tc>
        <w:tc>
          <w:tcPr>
            <w:tcW w:w="3119" w:type="dxa"/>
            <w:tcBorders>
              <w:bottom w:val="single" w:sz="4" w:space="0" w:color="auto"/>
            </w:tcBorders>
          </w:tcPr>
          <w:p w14:paraId="678FB464" w14:textId="77777777" w:rsidR="002C1718" w:rsidRDefault="002C1718" w:rsidP="00726A19">
            <w:pPr>
              <w:spacing w:before="40" w:after="40"/>
              <w:rPr>
                <w:rFonts w:cstheme="minorHAnsi"/>
              </w:rPr>
            </w:pPr>
            <w:r>
              <w:rPr>
                <w:rFonts w:cstheme="minorHAnsi"/>
              </w:rPr>
              <w:t xml:space="preserve">Wykład </w:t>
            </w:r>
          </w:p>
          <w:p w14:paraId="0F085811" w14:textId="77777777" w:rsidR="002C1718" w:rsidRDefault="002C1718" w:rsidP="00726A19">
            <w:pPr>
              <w:spacing w:before="40" w:after="40"/>
              <w:rPr>
                <w:rFonts w:cstheme="minorHAnsi"/>
              </w:rPr>
            </w:pPr>
            <w:r>
              <w:rPr>
                <w:rFonts w:cstheme="minorHAnsi"/>
              </w:rPr>
              <w:t>Dyskusja</w:t>
            </w:r>
          </w:p>
          <w:p w14:paraId="53100202" w14:textId="112E788B" w:rsidR="002C1718" w:rsidRPr="000C2BD6" w:rsidRDefault="002C1718" w:rsidP="002C1718">
            <w:pPr>
              <w:spacing w:before="40" w:after="40"/>
              <w:rPr>
                <w:rFonts w:cstheme="minorHAnsi"/>
              </w:rPr>
            </w:pPr>
            <w:r w:rsidRPr="000C2BD6">
              <w:rPr>
                <w:rFonts w:cstheme="minorHAnsi"/>
              </w:rPr>
              <w:t xml:space="preserve">Ćwiczenie </w:t>
            </w:r>
            <w:r>
              <w:rPr>
                <w:rFonts w:cstheme="minorHAnsi"/>
              </w:rPr>
              <w:t>wraz z analizą</w:t>
            </w:r>
          </w:p>
        </w:tc>
        <w:tc>
          <w:tcPr>
            <w:tcW w:w="1984" w:type="dxa"/>
            <w:tcBorders>
              <w:bottom w:val="single" w:sz="4" w:space="0" w:color="auto"/>
            </w:tcBorders>
          </w:tcPr>
          <w:p w14:paraId="2829F758" w14:textId="77777777" w:rsidR="002C1718" w:rsidRPr="000C2BD6" w:rsidRDefault="002C1718" w:rsidP="00726A19">
            <w:pPr>
              <w:spacing w:before="40" w:after="40"/>
              <w:rPr>
                <w:rFonts w:cstheme="minorHAnsi"/>
              </w:rPr>
            </w:pPr>
            <w:r w:rsidRPr="000C2BD6">
              <w:rPr>
                <w:rFonts w:cstheme="minorHAnsi"/>
              </w:rPr>
              <w:t xml:space="preserve">prezentacja, laptop, rzutnik </w:t>
            </w:r>
          </w:p>
          <w:p w14:paraId="6D02C508" w14:textId="77777777" w:rsidR="002C1718" w:rsidRPr="000C2BD6" w:rsidRDefault="002C1718" w:rsidP="00726A19">
            <w:pPr>
              <w:spacing w:before="40" w:after="40"/>
              <w:rPr>
                <w:rFonts w:cstheme="minorHAnsi"/>
              </w:rPr>
            </w:pPr>
            <w:proofErr w:type="spellStart"/>
            <w:r w:rsidRPr="000C2BD6">
              <w:rPr>
                <w:rFonts w:cstheme="minorHAnsi"/>
              </w:rPr>
              <w:t>flip</w:t>
            </w:r>
            <w:proofErr w:type="spellEnd"/>
            <w:r w:rsidRPr="000C2BD6">
              <w:rPr>
                <w:rFonts w:cstheme="minorHAnsi"/>
              </w:rPr>
              <w:t>-chart, flamastry notatniki</w:t>
            </w:r>
          </w:p>
        </w:tc>
      </w:tr>
      <w:tr w:rsidR="002C1718" w:rsidRPr="000C2BD6" w14:paraId="56680937" w14:textId="77777777" w:rsidTr="000B7793">
        <w:trPr>
          <w:cantSplit/>
        </w:trPr>
        <w:tc>
          <w:tcPr>
            <w:tcW w:w="421" w:type="dxa"/>
            <w:tcBorders>
              <w:top w:val="single" w:sz="4" w:space="0" w:color="auto"/>
            </w:tcBorders>
          </w:tcPr>
          <w:p w14:paraId="24922426" w14:textId="77777777" w:rsidR="002C1718" w:rsidRPr="000C2BD6" w:rsidRDefault="002C1718" w:rsidP="00726A19">
            <w:pPr>
              <w:tabs>
                <w:tab w:val="left" w:pos="195"/>
              </w:tabs>
              <w:spacing w:before="40" w:after="40"/>
              <w:rPr>
                <w:rFonts w:cstheme="minorHAnsi"/>
              </w:rPr>
            </w:pPr>
            <w:r w:rsidRPr="000C2BD6">
              <w:rPr>
                <w:rFonts w:cstheme="minorHAnsi"/>
              </w:rPr>
              <w:lastRenderedPageBreak/>
              <w:t>3.</w:t>
            </w:r>
          </w:p>
        </w:tc>
        <w:tc>
          <w:tcPr>
            <w:tcW w:w="1417" w:type="dxa"/>
            <w:tcBorders>
              <w:top w:val="single" w:sz="4" w:space="0" w:color="auto"/>
            </w:tcBorders>
          </w:tcPr>
          <w:p w14:paraId="15819C20" w14:textId="77777777" w:rsidR="002C1718" w:rsidRPr="000C2BD6" w:rsidRDefault="002C1718" w:rsidP="00726A19">
            <w:pPr>
              <w:spacing w:before="40" w:after="40"/>
              <w:rPr>
                <w:rFonts w:cstheme="minorHAnsi"/>
              </w:rPr>
            </w:pPr>
            <w:r w:rsidRPr="000C2BD6">
              <w:rPr>
                <w:rFonts w:cstheme="minorHAnsi"/>
              </w:rPr>
              <w:t>Sesja VI</w:t>
            </w:r>
          </w:p>
        </w:tc>
        <w:tc>
          <w:tcPr>
            <w:tcW w:w="3119" w:type="dxa"/>
            <w:tcBorders>
              <w:top w:val="single" w:sz="4" w:space="0" w:color="auto"/>
            </w:tcBorders>
          </w:tcPr>
          <w:p w14:paraId="284F34B1" w14:textId="77777777" w:rsidR="002C1718" w:rsidRPr="00D06A76" w:rsidRDefault="002C1718" w:rsidP="00726A19">
            <w:pPr>
              <w:rPr>
                <w:b/>
                <w:bCs/>
                <w:sz w:val="24"/>
                <w:szCs w:val="24"/>
              </w:rPr>
            </w:pPr>
            <w:r w:rsidRPr="00D06A76">
              <w:rPr>
                <w:b/>
                <w:bCs/>
                <w:sz w:val="24"/>
                <w:szCs w:val="24"/>
              </w:rPr>
              <w:t>Konsultacja dostępności tekstu</w:t>
            </w:r>
          </w:p>
          <w:p w14:paraId="01A54591" w14:textId="77777777" w:rsidR="002C1718" w:rsidRPr="000C2BD6" w:rsidRDefault="002C1718" w:rsidP="00726A19">
            <w:pPr>
              <w:spacing w:before="40" w:after="40"/>
              <w:rPr>
                <w:rFonts w:cstheme="minorHAnsi"/>
              </w:rPr>
            </w:pPr>
          </w:p>
        </w:tc>
        <w:tc>
          <w:tcPr>
            <w:tcW w:w="4365" w:type="dxa"/>
            <w:tcBorders>
              <w:top w:val="single" w:sz="4" w:space="0" w:color="auto"/>
            </w:tcBorders>
          </w:tcPr>
          <w:p w14:paraId="3C6A884B" w14:textId="77777777" w:rsidR="002C1718" w:rsidRPr="00791E67" w:rsidRDefault="002C1718" w:rsidP="00726A19">
            <w:pPr>
              <w:spacing w:line="276" w:lineRule="auto"/>
              <w:rPr>
                <w:sz w:val="24"/>
                <w:szCs w:val="24"/>
              </w:rPr>
            </w:pPr>
            <w:r>
              <w:rPr>
                <w:sz w:val="24"/>
                <w:szCs w:val="24"/>
              </w:rPr>
              <w:t>1.</w:t>
            </w:r>
            <w:r w:rsidRPr="00791E67">
              <w:rPr>
                <w:sz w:val="24"/>
                <w:szCs w:val="24"/>
              </w:rPr>
              <w:t>Współpraca z konsultantami.</w:t>
            </w:r>
          </w:p>
          <w:p w14:paraId="13F9AF9F" w14:textId="3CE912A3" w:rsidR="002C1718" w:rsidRPr="008E191F" w:rsidRDefault="002C1718" w:rsidP="002C1718">
            <w:pPr>
              <w:spacing w:line="276" w:lineRule="auto"/>
              <w:rPr>
                <w:rFonts w:cstheme="minorHAnsi"/>
                <w:iCs/>
              </w:rPr>
            </w:pPr>
            <w:r>
              <w:rPr>
                <w:rFonts w:cstheme="minorHAnsi"/>
                <w:sz w:val="24"/>
                <w:szCs w:val="24"/>
              </w:rPr>
              <w:t xml:space="preserve">2. </w:t>
            </w:r>
            <w:r w:rsidRPr="00791E67">
              <w:rPr>
                <w:rFonts w:cstheme="minorHAnsi"/>
                <w:sz w:val="24"/>
                <w:szCs w:val="24"/>
              </w:rPr>
              <w:t>Narzędzie do sprawdzania poziomu trudności tekstu.</w:t>
            </w:r>
          </w:p>
        </w:tc>
        <w:tc>
          <w:tcPr>
            <w:tcW w:w="3119" w:type="dxa"/>
            <w:tcBorders>
              <w:top w:val="single" w:sz="4" w:space="0" w:color="auto"/>
            </w:tcBorders>
          </w:tcPr>
          <w:p w14:paraId="6CD3344F" w14:textId="77777777" w:rsidR="002C1718" w:rsidRDefault="002C1718" w:rsidP="00726A19">
            <w:pPr>
              <w:spacing w:before="40" w:after="40"/>
              <w:rPr>
                <w:rFonts w:cstheme="minorHAnsi"/>
              </w:rPr>
            </w:pPr>
            <w:r>
              <w:rPr>
                <w:rFonts w:cstheme="minorHAnsi"/>
              </w:rPr>
              <w:t xml:space="preserve">Wykład , </w:t>
            </w:r>
          </w:p>
          <w:p w14:paraId="7D8ABAD3" w14:textId="77777777" w:rsidR="002C1718" w:rsidRDefault="002C1718" w:rsidP="00726A19">
            <w:pPr>
              <w:spacing w:before="40" w:after="40"/>
              <w:rPr>
                <w:rFonts w:cstheme="minorHAnsi"/>
              </w:rPr>
            </w:pPr>
            <w:r>
              <w:rPr>
                <w:rFonts w:cstheme="minorHAnsi"/>
              </w:rPr>
              <w:t xml:space="preserve">Przykłady </w:t>
            </w:r>
          </w:p>
          <w:p w14:paraId="4E2E21DE" w14:textId="77777777" w:rsidR="002C1718" w:rsidRPr="000C2BD6" w:rsidRDefault="002C1718" w:rsidP="00726A19">
            <w:pPr>
              <w:spacing w:before="40" w:after="40"/>
              <w:rPr>
                <w:rFonts w:cstheme="minorHAnsi"/>
              </w:rPr>
            </w:pPr>
            <w:r>
              <w:rPr>
                <w:rFonts w:cstheme="minorHAnsi"/>
              </w:rPr>
              <w:t>Ćwiczenia wraz z analizą</w:t>
            </w:r>
          </w:p>
        </w:tc>
        <w:tc>
          <w:tcPr>
            <w:tcW w:w="1984" w:type="dxa"/>
            <w:tcBorders>
              <w:top w:val="single" w:sz="4" w:space="0" w:color="auto"/>
            </w:tcBorders>
          </w:tcPr>
          <w:p w14:paraId="5AD62D2B" w14:textId="77777777" w:rsidR="002C1718" w:rsidRPr="000C2BD6" w:rsidRDefault="002C1718" w:rsidP="00726A19">
            <w:pPr>
              <w:spacing w:before="40" w:after="40"/>
              <w:rPr>
                <w:rFonts w:cstheme="minorHAnsi"/>
              </w:rPr>
            </w:pPr>
            <w:r w:rsidRPr="000C2BD6">
              <w:rPr>
                <w:rFonts w:cstheme="minorHAnsi"/>
              </w:rPr>
              <w:t xml:space="preserve">prezentacja, laptop, rzutnik </w:t>
            </w:r>
          </w:p>
          <w:p w14:paraId="658FBD8F" w14:textId="77777777" w:rsidR="002C1718" w:rsidRPr="000C2BD6" w:rsidRDefault="002C1718" w:rsidP="00726A19">
            <w:pPr>
              <w:spacing w:before="40" w:after="40"/>
              <w:rPr>
                <w:rFonts w:cstheme="minorHAnsi"/>
              </w:rPr>
            </w:pPr>
            <w:proofErr w:type="spellStart"/>
            <w:r w:rsidRPr="000C2BD6">
              <w:rPr>
                <w:rFonts w:cstheme="minorHAnsi"/>
              </w:rPr>
              <w:t>flip</w:t>
            </w:r>
            <w:proofErr w:type="spellEnd"/>
            <w:r w:rsidRPr="000C2BD6">
              <w:rPr>
                <w:rFonts w:cstheme="minorHAnsi"/>
              </w:rPr>
              <w:t>-chart, flamastry notatniki</w:t>
            </w:r>
          </w:p>
        </w:tc>
      </w:tr>
      <w:tr w:rsidR="002C1718" w:rsidRPr="000C2BD6" w14:paraId="7B421C7F" w14:textId="77777777" w:rsidTr="002C1718">
        <w:trPr>
          <w:cantSplit/>
        </w:trPr>
        <w:tc>
          <w:tcPr>
            <w:tcW w:w="421" w:type="dxa"/>
          </w:tcPr>
          <w:p w14:paraId="70365CE4" w14:textId="77777777" w:rsidR="002C1718" w:rsidRPr="000C2BD6" w:rsidRDefault="002C1718" w:rsidP="00726A19">
            <w:pPr>
              <w:tabs>
                <w:tab w:val="left" w:pos="195"/>
              </w:tabs>
              <w:spacing w:before="40" w:after="40"/>
              <w:rPr>
                <w:rFonts w:cstheme="minorHAnsi"/>
              </w:rPr>
            </w:pPr>
            <w:r>
              <w:rPr>
                <w:rFonts w:cstheme="minorHAnsi"/>
              </w:rPr>
              <w:t>4.</w:t>
            </w:r>
          </w:p>
        </w:tc>
        <w:tc>
          <w:tcPr>
            <w:tcW w:w="1417" w:type="dxa"/>
          </w:tcPr>
          <w:p w14:paraId="709695D4" w14:textId="77777777" w:rsidR="002C1718" w:rsidRPr="000C2BD6" w:rsidRDefault="002C1718" w:rsidP="00726A19">
            <w:pPr>
              <w:spacing w:before="40" w:after="40"/>
              <w:rPr>
                <w:rFonts w:cstheme="minorHAnsi"/>
              </w:rPr>
            </w:pPr>
            <w:r>
              <w:rPr>
                <w:rFonts w:cstheme="minorHAnsi"/>
              </w:rPr>
              <w:t>Sesja VII</w:t>
            </w:r>
          </w:p>
        </w:tc>
        <w:tc>
          <w:tcPr>
            <w:tcW w:w="3119" w:type="dxa"/>
          </w:tcPr>
          <w:p w14:paraId="5BFEE1B9" w14:textId="77777777" w:rsidR="002C1718" w:rsidRPr="00D06A76" w:rsidRDefault="002C1718" w:rsidP="00726A19">
            <w:pPr>
              <w:spacing w:line="276" w:lineRule="auto"/>
              <w:rPr>
                <w:b/>
                <w:bCs/>
                <w:sz w:val="24"/>
                <w:szCs w:val="24"/>
              </w:rPr>
            </w:pPr>
            <w:r w:rsidRPr="00D06A76">
              <w:rPr>
                <w:b/>
                <w:bCs/>
                <w:sz w:val="24"/>
                <w:szCs w:val="24"/>
              </w:rPr>
              <w:t>Tworzenie tekstów łatwych - ćwiczenia</w:t>
            </w:r>
          </w:p>
          <w:p w14:paraId="5C264BD9" w14:textId="77777777" w:rsidR="002C1718" w:rsidRPr="00D06A76" w:rsidRDefault="002C1718" w:rsidP="00726A19">
            <w:pPr>
              <w:rPr>
                <w:b/>
                <w:bCs/>
                <w:sz w:val="24"/>
                <w:szCs w:val="24"/>
              </w:rPr>
            </w:pPr>
          </w:p>
        </w:tc>
        <w:tc>
          <w:tcPr>
            <w:tcW w:w="4365" w:type="dxa"/>
          </w:tcPr>
          <w:p w14:paraId="4438B546" w14:textId="77777777" w:rsidR="002C1718" w:rsidRPr="00791E67" w:rsidRDefault="002C1718" w:rsidP="00726A19">
            <w:pPr>
              <w:rPr>
                <w:rFonts w:cstheme="minorHAnsi"/>
                <w:sz w:val="24"/>
                <w:szCs w:val="24"/>
              </w:rPr>
            </w:pPr>
            <w:r>
              <w:rPr>
                <w:sz w:val="24"/>
                <w:szCs w:val="24"/>
              </w:rPr>
              <w:t xml:space="preserve">1. </w:t>
            </w:r>
            <w:r w:rsidRPr="00791E67">
              <w:rPr>
                <w:sz w:val="24"/>
                <w:szCs w:val="24"/>
              </w:rPr>
              <w:t>Omówienie przykładowego IPR w tekście łatwym do czytania.</w:t>
            </w:r>
          </w:p>
          <w:p w14:paraId="4E8F186B" w14:textId="77777777" w:rsidR="002C1718" w:rsidRPr="00791E67" w:rsidRDefault="002C1718" w:rsidP="00726A19">
            <w:pPr>
              <w:rPr>
                <w:rFonts w:cstheme="minorHAnsi"/>
                <w:sz w:val="24"/>
                <w:szCs w:val="24"/>
              </w:rPr>
            </w:pPr>
            <w:r>
              <w:rPr>
                <w:rFonts w:cstheme="minorHAnsi"/>
                <w:sz w:val="24"/>
                <w:szCs w:val="24"/>
              </w:rPr>
              <w:t xml:space="preserve">2. </w:t>
            </w:r>
            <w:r w:rsidRPr="00791E67">
              <w:rPr>
                <w:rFonts w:cstheme="minorHAnsi"/>
                <w:sz w:val="24"/>
                <w:szCs w:val="24"/>
              </w:rPr>
              <w:t>Przygotowanie przez uczestników tekstu łatwego do zrozumieniu na przykład IPR, oceny efektów realizacji IPR lub innych wskazanych materiałów wykorzystywanych w pracy z uczestnikami WTZ.</w:t>
            </w:r>
          </w:p>
          <w:p w14:paraId="7A215FD4" w14:textId="180DDBA9" w:rsidR="002C1718" w:rsidRPr="00200215" w:rsidRDefault="002C1718" w:rsidP="002C1718">
            <w:pPr>
              <w:spacing w:after="120"/>
              <w:rPr>
                <w:sz w:val="24"/>
                <w:szCs w:val="24"/>
              </w:rPr>
            </w:pPr>
            <w:r>
              <w:rPr>
                <w:rFonts w:cstheme="minorHAnsi"/>
                <w:sz w:val="24"/>
                <w:szCs w:val="24"/>
              </w:rPr>
              <w:t xml:space="preserve">3. </w:t>
            </w:r>
            <w:r w:rsidRPr="00791E67">
              <w:rPr>
                <w:rFonts w:cstheme="minorHAnsi"/>
                <w:sz w:val="24"/>
                <w:szCs w:val="24"/>
              </w:rPr>
              <w:t>Omówienie opracowanych tekstów.</w:t>
            </w:r>
          </w:p>
        </w:tc>
        <w:tc>
          <w:tcPr>
            <w:tcW w:w="3119" w:type="dxa"/>
          </w:tcPr>
          <w:p w14:paraId="6D663D5A" w14:textId="7EEE53B2" w:rsidR="002C1718" w:rsidRDefault="002C1718" w:rsidP="00726A19">
            <w:pPr>
              <w:spacing w:before="40" w:after="40"/>
              <w:rPr>
                <w:rFonts w:cstheme="minorHAnsi"/>
              </w:rPr>
            </w:pPr>
            <w:r>
              <w:rPr>
                <w:rFonts w:cstheme="minorHAnsi"/>
              </w:rPr>
              <w:t xml:space="preserve">Ćwiczenia , </w:t>
            </w:r>
          </w:p>
          <w:p w14:paraId="064C90EC" w14:textId="77777777" w:rsidR="002C1718" w:rsidRDefault="002C1718" w:rsidP="00726A19">
            <w:pPr>
              <w:spacing w:before="40" w:after="40"/>
              <w:rPr>
                <w:rFonts w:cstheme="minorHAnsi"/>
              </w:rPr>
            </w:pPr>
            <w:r>
              <w:rPr>
                <w:rFonts w:cstheme="minorHAnsi"/>
              </w:rPr>
              <w:t xml:space="preserve">Plenarna analiza </w:t>
            </w:r>
          </w:p>
          <w:p w14:paraId="42605E83" w14:textId="77777777" w:rsidR="002C1718" w:rsidRDefault="002C1718" w:rsidP="00726A19">
            <w:pPr>
              <w:spacing w:before="40" w:after="40"/>
              <w:rPr>
                <w:rFonts w:cstheme="minorHAnsi"/>
              </w:rPr>
            </w:pPr>
            <w:r>
              <w:rPr>
                <w:rFonts w:cstheme="minorHAnsi"/>
              </w:rPr>
              <w:t xml:space="preserve">Wnioski </w:t>
            </w:r>
          </w:p>
          <w:p w14:paraId="0616AAF3" w14:textId="77777777" w:rsidR="002C1718" w:rsidRDefault="002C1718" w:rsidP="00726A19">
            <w:pPr>
              <w:spacing w:before="40" w:after="40"/>
              <w:rPr>
                <w:rFonts w:cstheme="minorHAnsi"/>
              </w:rPr>
            </w:pPr>
            <w:r>
              <w:rPr>
                <w:rFonts w:cstheme="minorHAnsi"/>
              </w:rPr>
              <w:t xml:space="preserve">Podsumowanie szkolenia </w:t>
            </w:r>
          </w:p>
        </w:tc>
        <w:tc>
          <w:tcPr>
            <w:tcW w:w="1984" w:type="dxa"/>
          </w:tcPr>
          <w:p w14:paraId="2EA8DA36" w14:textId="77777777" w:rsidR="002C1718" w:rsidRPr="000C2BD6" w:rsidRDefault="002C1718" w:rsidP="00726A19">
            <w:pPr>
              <w:spacing w:before="40" w:after="40"/>
              <w:rPr>
                <w:rFonts w:cstheme="minorHAnsi"/>
              </w:rPr>
            </w:pPr>
            <w:r w:rsidRPr="000C2BD6">
              <w:rPr>
                <w:rFonts w:cstheme="minorHAnsi"/>
              </w:rPr>
              <w:t xml:space="preserve">prezentacja, laptop, rzutnik </w:t>
            </w:r>
          </w:p>
          <w:p w14:paraId="1EC80A5C" w14:textId="77777777" w:rsidR="002C1718" w:rsidRPr="000C2BD6" w:rsidRDefault="002C1718" w:rsidP="00726A19">
            <w:pPr>
              <w:spacing w:before="40" w:after="40"/>
              <w:rPr>
                <w:rFonts w:cstheme="minorHAnsi"/>
              </w:rPr>
            </w:pPr>
            <w:proofErr w:type="spellStart"/>
            <w:r w:rsidRPr="000C2BD6">
              <w:rPr>
                <w:rFonts w:cstheme="minorHAnsi"/>
              </w:rPr>
              <w:t>flip</w:t>
            </w:r>
            <w:proofErr w:type="spellEnd"/>
            <w:r w:rsidRPr="000C2BD6">
              <w:rPr>
                <w:rFonts w:cstheme="minorHAnsi"/>
              </w:rPr>
              <w:t>-chart, flamastry notatniki</w:t>
            </w:r>
          </w:p>
        </w:tc>
      </w:tr>
    </w:tbl>
    <w:p w14:paraId="324C335E" w14:textId="77777777" w:rsidR="002C1718" w:rsidRPr="000C2BD6" w:rsidRDefault="002C1718" w:rsidP="002C1718">
      <w:pPr>
        <w:spacing w:after="0" w:line="276" w:lineRule="auto"/>
        <w:ind w:firstLine="360"/>
        <w:rPr>
          <w:rFonts w:cstheme="minorHAnsi"/>
          <w:sz w:val="24"/>
          <w:szCs w:val="24"/>
        </w:rPr>
      </w:pPr>
    </w:p>
    <w:p w14:paraId="305B611C" w14:textId="77777777" w:rsidR="002C1718" w:rsidRPr="000C2BD6" w:rsidRDefault="002C1718" w:rsidP="002C1718">
      <w:pPr>
        <w:spacing w:after="0" w:line="276" w:lineRule="auto"/>
        <w:ind w:firstLine="360"/>
        <w:rPr>
          <w:rFonts w:cstheme="minorHAnsi"/>
          <w:sz w:val="24"/>
          <w:szCs w:val="24"/>
        </w:rPr>
        <w:sectPr w:rsidR="002C1718" w:rsidRPr="000C2BD6" w:rsidSect="00075823">
          <w:pgSz w:w="16838" w:h="11906" w:orient="landscape"/>
          <w:pgMar w:top="1276" w:right="1276" w:bottom="1276" w:left="1276" w:header="567" w:footer="74" w:gutter="0"/>
          <w:cols w:space="708"/>
          <w:docGrid w:linePitch="360"/>
        </w:sectPr>
      </w:pPr>
    </w:p>
    <w:p w14:paraId="3CA93F58" w14:textId="6E23241F" w:rsidR="002C1718" w:rsidRPr="00307C03" w:rsidRDefault="002C1718">
      <w:pPr>
        <w:pStyle w:val="paragraph"/>
        <w:numPr>
          <w:ilvl w:val="0"/>
          <w:numId w:val="168"/>
        </w:numPr>
        <w:spacing w:before="240" w:beforeAutospacing="0" w:after="120" w:afterAutospacing="0"/>
        <w:ind w:left="425" w:hanging="357"/>
        <w:textAlignment w:val="baseline"/>
        <w:rPr>
          <w:rStyle w:val="eop"/>
          <w:rFonts w:ascii="Calibri" w:hAnsi="Calibri" w:cs="Calibri"/>
        </w:rPr>
      </w:pPr>
      <w:r w:rsidRPr="00307C03">
        <w:rPr>
          <w:rStyle w:val="normaltextrun"/>
          <w:rFonts w:ascii="Calibri" w:eastAsiaTheme="majorEastAsia" w:hAnsi="Calibri" w:cs="Calibri"/>
        </w:rPr>
        <w:lastRenderedPageBreak/>
        <w:t>Materiały dla uczestnika</w:t>
      </w:r>
      <w:r w:rsidRPr="00307C03">
        <w:rPr>
          <w:rStyle w:val="eop"/>
          <w:rFonts w:ascii="Calibri" w:hAnsi="Calibri" w:cs="Calibri"/>
        </w:rPr>
        <w:t> </w:t>
      </w:r>
    </w:p>
    <w:p w14:paraId="43EFFA72" w14:textId="77777777" w:rsidR="002C1718" w:rsidRDefault="002C1718">
      <w:pPr>
        <w:pStyle w:val="paragraph"/>
        <w:numPr>
          <w:ilvl w:val="0"/>
          <w:numId w:val="166"/>
        </w:numPr>
        <w:spacing w:before="0" w:beforeAutospacing="0" w:after="0" w:afterAutospacing="0"/>
        <w:textAlignment w:val="baseline"/>
        <w:rPr>
          <w:rStyle w:val="eop"/>
          <w:rFonts w:ascii="Calibri" w:hAnsi="Calibri" w:cs="Calibri"/>
        </w:rPr>
      </w:pPr>
      <w:r w:rsidRPr="000B48EC">
        <w:rPr>
          <w:rStyle w:val="eop"/>
          <w:rFonts w:ascii="Calibri" w:hAnsi="Calibri" w:cs="Calibri"/>
        </w:rPr>
        <w:t>Ćwiczenia przygotowane przez Prowadzącego</w:t>
      </w:r>
      <w:r>
        <w:rPr>
          <w:rStyle w:val="eop"/>
          <w:rFonts w:ascii="Calibri" w:hAnsi="Calibri" w:cs="Calibri"/>
        </w:rPr>
        <w:t xml:space="preserve"> </w:t>
      </w:r>
    </w:p>
    <w:p w14:paraId="6867BB55" w14:textId="77777777" w:rsidR="002C1718" w:rsidRDefault="002C1718">
      <w:pPr>
        <w:pStyle w:val="paragraph"/>
        <w:numPr>
          <w:ilvl w:val="0"/>
          <w:numId w:val="166"/>
        </w:numPr>
        <w:spacing w:before="0" w:beforeAutospacing="0" w:after="0" w:afterAutospacing="0"/>
        <w:textAlignment w:val="baseline"/>
        <w:rPr>
          <w:rStyle w:val="eop"/>
          <w:rFonts w:ascii="Calibri" w:hAnsi="Calibri" w:cs="Calibri"/>
        </w:rPr>
      </w:pPr>
      <w:r>
        <w:rPr>
          <w:rStyle w:val="eop"/>
          <w:rFonts w:ascii="Calibri" w:hAnsi="Calibri" w:cs="Calibri"/>
        </w:rPr>
        <w:t>Informacja dla wszystkich – Europejskie zasady przygotowywania tekstu łatwego do czytania i rozumienia,</w:t>
      </w:r>
    </w:p>
    <w:p w14:paraId="6E8A9680" w14:textId="77777777" w:rsidR="002C1718" w:rsidRPr="000B48EC" w:rsidRDefault="002C1718">
      <w:pPr>
        <w:pStyle w:val="paragraph"/>
        <w:numPr>
          <w:ilvl w:val="0"/>
          <w:numId w:val="166"/>
        </w:numPr>
        <w:spacing w:before="0" w:beforeAutospacing="0" w:after="0" w:afterAutospacing="0"/>
        <w:textAlignment w:val="baseline"/>
        <w:rPr>
          <w:rFonts w:ascii="Calibri" w:hAnsi="Calibri" w:cs="Calibri"/>
        </w:rPr>
      </w:pPr>
      <w:r>
        <w:rPr>
          <w:rStyle w:val="eop"/>
          <w:rFonts w:ascii="Calibri" w:hAnsi="Calibri" w:cs="Calibri"/>
        </w:rPr>
        <w:t xml:space="preserve">Przykłady stosowania ETR </w:t>
      </w:r>
    </w:p>
    <w:p w14:paraId="55BC988C" w14:textId="2DBC502E" w:rsidR="002C1718" w:rsidRPr="00307C03" w:rsidRDefault="002C1718">
      <w:pPr>
        <w:pStyle w:val="paragraph"/>
        <w:numPr>
          <w:ilvl w:val="0"/>
          <w:numId w:val="168"/>
        </w:numPr>
        <w:spacing w:before="240" w:beforeAutospacing="0" w:after="120" w:afterAutospacing="0"/>
        <w:ind w:left="425" w:hanging="357"/>
        <w:textAlignment w:val="baseline"/>
        <w:rPr>
          <w:rFonts w:ascii="Calibri" w:hAnsi="Calibri" w:cs="Calibri"/>
        </w:rPr>
      </w:pPr>
      <w:r w:rsidRPr="00307C03">
        <w:rPr>
          <w:rStyle w:val="normaltextrun"/>
          <w:rFonts w:ascii="Calibri" w:eastAsiaTheme="majorEastAsia" w:hAnsi="Calibri" w:cs="Calibri"/>
          <w:color w:val="000000"/>
        </w:rPr>
        <w:t>Opis sposobu pomiaru sprawdzającego wyniki szkolenia</w:t>
      </w:r>
      <w:r w:rsidRPr="00307C03">
        <w:rPr>
          <w:rStyle w:val="eop"/>
          <w:rFonts w:ascii="Calibri" w:hAnsi="Calibri" w:cs="Calibri"/>
          <w:color w:val="000000"/>
        </w:rPr>
        <w:t> – ćwiczenia w trakcie paneli</w:t>
      </w:r>
    </w:p>
    <w:p w14:paraId="3F350A00" w14:textId="2C5CBB12" w:rsidR="002C1718" w:rsidRPr="00307C03" w:rsidRDefault="002C1718">
      <w:pPr>
        <w:pStyle w:val="paragraph"/>
        <w:numPr>
          <w:ilvl w:val="0"/>
          <w:numId w:val="168"/>
        </w:numPr>
        <w:spacing w:before="240" w:beforeAutospacing="0" w:after="120" w:afterAutospacing="0"/>
        <w:ind w:left="425" w:hanging="357"/>
        <w:textAlignment w:val="baseline"/>
        <w:rPr>
          <w:rFonts w:ascii="Calibri" w:hAnsi="Calibri" w:cs="Calibri"/>
        </w:rPr>
      </w:pPr>
      <w:r w:rsidRPr="00307C03">
        <w:rPr>
          <w:rStyle w:val="normaltextrun"/>
          <w:rFonts w:ascii="Calibri" w:eastAsiaTheme="majorEastAsia" w:hAnsi="Calibri" w:cs="Calibri"/>
        </w:rPr>
        <w:t>Wyposażenie i niezbędne materiały</w:t>
      </w:r>
      <w:r w:rsidRPr="00307C03">
        <w:rPr>
          <w:rStyle w:val="eop"/>
          <w:rFonts w:ascii="Calibri" w:hAnsi="Calibri" w:cs="Calibri"/>
        </w:rPr>
        <w:t> </w:t>
      </w:r>
    </w:p>
    <w:p w14:paraId="70CD855A" w14:textId="77777777" w:rsidR="002C1718" w:rsidRDefault="002C1718">
      <w:pPr>
        <w:pStyle w:val="paragraph"/>
        <w:numPr>
          <w:ilvl w:val="0"/>
          <w:numId w:val="167"/>
        </w:numPr>
        <w:spacing w:before="0" w:beforeAutospacing="0" w:after="0" w:afterAutospacing="0"/>
        <w:ind w:left="714" w:hanging="357"/>
        <w:textAlignment w:val="baseline"/>
        <w:rPr>
          <w:rStyle w:val="eop"/>
          <w:rFonts w:ascii="Calibri" w:hAnsi="Calibri" w:cs="Calibri"/>
        </w:rPr>
      </w:pPr>
      <w:r>
        <w:rPr>
          <w:rStyle w:val="normaltextrun"/>
          <w:rFonts w:ascii="Calibri" w:eastAsiaTheme="majorEastAsia" w:hAnsi="Calibri" w:cs="Calibri"/>
        </w:rPr>
        <w:t>Na potrzeby szkolenia potrzebne są okrągłe, maksymalnie 6 – osobowe stoły, które służyć będą także do pracy w zespołach.</w:t>
      </w:r>
      <w:r>
        <w:rPr>
          <w:rStyle w:val="eop"/>
          <w:rFonts w:ascii="Calibri" w:hAnsi="Calibri" w:cs="Calibri"/>
        </w:rPr>
        <w:t> </w:t>
      </w:r>
    </w:p>
    <w:p w14:paraId="1781C85B" w14:textId="77777777" w:rsidR="002C1718" w:rsidRDefault="002C1718">
      <w:pPr>
        <w:pStyle w:val="paragraph"/>
        <w:numPr>
          <w:ilvl w:val="0"/>
          <w:numId w:val="167"/>
        </w:numPr>
        <w:spacing w:before="0" w:beforeAutospacing="0" w:after="0" w:afterAutospacing="0"/>
        <w:ind w:left="714" w:hanging="357"/>
        <w:textAlignment w:val="baseline"/>
      </w:pPr>
      <w:r>
        <w:rPr>
          <w:rStyle w:val="eop"/>
          <w:rFonts w:ascii="Calibri" w:hAnsi="Calibri" w:cs="Calibri"/>
        </w:rPr>
        <w:t xml:space="preserve">Sprzęt : laptopy z dostępem do sieci </w:t>
      </w:r>
      <w:proofErr w:type="spellStart"/>
      <w:r>
        <w:rPr>
          <w:rStyle w:val="eop"/>
          <w:rFonts w:ascii="Calibri" w:hAnsi="Calibri" w:cs="Calibri"/>
        </w:rPr>
        <w:t>WiFi</w:t>
      </w:r>
      <w:proofErr w:type="spellEnd"/>
    </w:p>
    <w:p w14:paraId="68F00BDF" w14:textId="77777777" w:rsidR="002C1718" w:rsidRDefault="002C1718">
      <w:pPr>
        <w:pStyle w:val="paragraph"/>
        <w:numPr>
          <w:ilvl w:val="0"/>
          <w:numId w:val="167"/>
        </w:numPr>
        <w:spacing w:before="0" w:beforeAutospacing="0" w:after="0" w:afterAutospacing="0"/>
        <w:ind w:left="714" w:hanging="357"/>
        <w:textAlignment w:val="baseline"/>
      </w:pPr>
      <w:r>
        <w:rPr>
          <w:rStyle w:val="normaltextrun"/>
          <w:rFonts w:ascii="Calibri" w:eastAsiaTheme="majorEastAsia" w:hAnsi="Calibri" w:cs="Calibri"/>
        </w:rPr>
        <w:t xml:space="preserve">Wyposażenie to: kolorowe pisaki, flamastry, kartki duże, formatu flipchart, kolorowe przyklejane karteczki, dostępne </w:t>
      </w:r>
      <w:proofErr w:type="spellStart"/>
      <w:r>
        <w:rPr>
          <w:rStyle w:val="normaltextrun"/>
          <w:rFonts w:ascii="Calibri" w:eastAsiaTheme="majorEastAsia" w:hAnsi="Calibri" w:cs="Calibri"/>
        </w:rPr>
        <w:t>WiFi</w:t>
      </w:r>
      <w:proofErr w:type="spellEnd"/>
      <w:r>
        <w:rPr>
          <w:rStyle w:val="normaltextrun"/>
          <w:rFonts w:ascii="Calibri" w:eastAsiaTheme="majorEastAsia" w:hAnsi="Calibri" w:cs="Calibri"/>
        </w:rPr>
        <w:t>.</w:t>
      </w:r>
      <w:r>
        <w:rPr>
          <w:rStyle w:val="eop"/>
          <w:rFonts w:ascii="Calibri" w:hAnsi="Calibri" w:cs="Calibri"/>
        </w:rPr>
        <w:t> </w:t>
      </w:r>
    </w:p>
    <w:p w14:paraId="5C04486C" w14:textId="290F88ED" w:rsidR="002C1718" w:rsidRDefault="002C1718">
      <w:pPr>
        <w:pStyle w:val="paragraph"/>
        <w:numPr>
          <w:ilvl w:val="0"/>
          <w:numId w:val="168"/>
        </w:numPr>
        <w:spacing w:before="240" w:beforeAutospacing="0" w:after="120" w:afterAutospacing="0"/>
        <w:ind w:left="425" w:hanging="357"/>
        <w:textAlignment w:val="baseline"/>
        <w:rPr>
          <w:rStyle w:val="normaltextrun"/>
          <w:rFonts w:ascii="Calibri" w:eastAsiaTheme="majorEastAsia" w:hAnsi="Calibri" w:cs="Calibri"/>
        </w:rPr>
      </w:pPr>
      <w:r w:rsidRPr="00307C03">
        <w:rPr>
          <w:rStyle w:val="normaltextrun"/>
          <w:rFonts w:ascii="Calibri" w:eastAsiaTheme="majorEastAsia" w:hAnsi="Calibri" w:cs="Calibri"/>
        </w:rPr>
        <w:t>Literatura wykorzystywana do opracowania planu szkolenia i uzupełniająca</w:t>
      </w:r>
    </w:p>
    <w:p w14:paraId="2B5B2BFB" w14:textId="77777777" w:rsidR="002C1718" w:rsidRDefault="002C1718">
      <w:pPr>
        <w:pStyle w:val="paragraph"/>
        <w:numPr>
          <w:ilvl w:val="1"/>
          <w:numId w:val="160"/>
        </w:numPr>
        <w:spacing w:before="120" w:beforeAutospacing="0" w:after="0" w:afterAutospacing="0" w:line="276" w:lineRule="auto"/>
        <w:ind w:left="714"/>
        <w:textAlignment w:val="baseline"/>
        <w:rPr>
          <w:rStyle w:val="normaltextrun"/>
          <w:rFonts w:ascii="Calibri" w:eastAsiaTheme="majorEastAsia" w:hAnsi="Calibri" w:cs="Calibri"/>
        </w:rPr>
      </w:pPr>
      <w:r>
        <w:rPr>
          <w:rStyle w:val="normaltextrun"/>
          <w:rFonts w:ascii="Calibri" w:eastAsiaTheme="majorEastAsia" w:hAnsi="Calibri" w:cs="Calibri"/>
        </w:rPr>
        <w:t>Europejskie Standardy przygotowania tekstu łatwego do czytania i zrozumienia – wersja polska Biuro Pełnomocnika Rządu do Spraw Osób Niepełnosprawnych, Warszawa 2010,</w:t>
      </w:r>
    </w:p>
    <w:p w14:paraId="63B3005E" w14:textId="77777777" w:rsidR="002C1718" w:rsidRDefault="002C1718">
      <w:pPr>
        <w:pStyle w:val="Akapitzlist"/>
        <w:numPr>
          <w:ilvl w:val="1"/>
          <w:numId w:val="160"/>
        </w:numPr>
        <w:autoSpaceDE w:val="0"/>
        <w:autoSpaceDN w:val="0"/>
        <w:adjustRightInd w:val="0"/>
        <w:spacing w:before="120" w:after="0" w:line="276" w:lineRule="auto"/>
        <w:ind w:left="714"/>
        <w:rPr>
          <w:rFonts w:eastAsia="Lora-Regular" w:cs="Lora-Regular"/>
          <w:color w:val="1B1B1B"/>
          <w:sz w:val="24"/>
          <w:szCs w:val="24"/>
        </w:rPr>
      </w:pPr>
      <w:r w:rsidRPr="00A9396E">
        <w:rPr>
          <w:rFonts w:cs="Lato-Light"/>
          <w:color w:val="1B1B1B"/>
          <w:sz w:val="24"/>
          <w:szCs w:val="24"/>
        </w:rPr>
        <w:t xml:space="preserve">Tekst łatwy do czytania i zrozumienia. Instrukcja - </w:t>
      </w:r>
      <w:r w:rsidRPr="00A9396E">
        <w:rPr>
          <w:rFonts w:eastAsia="Lora-Regular" w:cs="Lora-Regular"/>
          <w:color w:val="1B1B1B"/>
          <w:sz w:val="24"/>
          <w:szCs w:val="24"/>
        </w:rPr>
        <w:t>Polskie Stowarzyszenie na rzecz Osób z Niepełnosprawnością Intelektualną</w:t>
      </w:r>
      <w:r>
        <w:rPr>
          <w:rFonts w:eastAsia="Lora-Regular" w:cs="Lora-Regular"/>
          <w:color w:val="1B1B1B"/>
          <w:sz w:val="24"/>
          <w:szCs w:val="24"/>
        </w:rPr>
        <w:t xml:space="preserve">, </w:t>
      </w:r>
      <w:r w:rsidRPr="00A9396E">
        <w:rPr>
          <w:rFonts w:eastAsia="Lora-Regular" w:cs="Lora-Regular"/>
          <w:color w:val="1B1B1B"/>
          <w:sz w:val="24"/>
          <w:szCs w:val="24"/>
        </w:rPr>
        <w:t>Warszawa 2021</w:t>
      </w:r>
      <w:r>
        <w:rPr>
          <w:rFonts w:eastAsia="Lora-Regular" w:cs="Lora-Regular"/>
          <w:color w:val="1B1B1B"/>
          <w:sz w:val="24"/>
          <w:szCs w:val="24"/>
        </w:rPr>
        <w:t xml:space="preserve"> </w:t>
      </w:r>
    </w:p>
    <w:p w14:paraId="6521FB3A" w14:textId="77777777" w:rsidR="002C1718" w:rsidRDefault="002C1718">
      <w:pPr>
        <w:pStyle w:val="Akapitzlist"/>
        <w:numPr>
          <w:ilvl w:val="1"/>
          <w:numId w:val="160"/>
        </w:numPr>
        <w:autoSpaceDE w:val="0"/>
        <w:autoSpaceDN w:val="0"/>
        <w:adjustRightInd w:val="0"/>
        <w:spacing w:before="120" w:after="0" w:line="276" w:lineRule="auto"/>
        <w:ind w:left="714"/>
        <w:rPr>
          <w:rFonts w:eastAsia="Lora-Regular" w:cs="Lora-Regular"/>
          <w:color w:val="1B1B1B"/>
          <w:sz w:val="24"/>
          <w:szCs w:val="24"/>
        </w:rPr>
      </w:pPr>
      <w:r>
        <w:rPr>
          <w:rFonts w:eastAsia="Lora-Regular" w:cs="Lora-Regular"/>
          <w:color w:val="1B1B1B"/>
          <w:sz w:val="24"/>
          <w:szCs w:val="24"/>
        </w:rPr>
        <w:t>P</w:t>
      </w:r>
      <w:r w:rsidRPr="00A9396E">
        <w:rPr>
          <w:rFonts w:eastAsia="Lora-Regular" w:cs="Lora-Regular"/>
          <w:color w:val="1B1B1B"/>
          <w:sz w:val="24"/>
          <w:szCs w:val="24"/>
        </w:rPr>
        <w:t>raktyczne stosowanie standardu prostej polszczyzny</w:t>
      </w:r>
      <w:r>
        <w:rPr>
          <w:rFonts w:eastAsia="Lora-Regular" w:cs="Lora-Regular"/>
          <w:color w:val="1B1B1B"/>
          <w:sz w:val="24"/>
          <w:szCs w:val="24"/>
        </w:rPr>
        <w:t xml:space="preserve">, </w:t>
      </w:r>
      <w:r w:rsidRPr="00A9396E">
        <w:rPr>
          <w:rFonts w:eastAsia="Lora-Regular" w:cs="Lora-Regular"/>
          <w:color w:val="1B1B1B"/>
          <w:sz w:val="24"/>
          <w:szCs w:val="24"/>
        </w:rPr>
        <w:t xml:space="preserve">dr Ewa Kozioł-Chrzanowska, dr Anna </w:t>
      </w:r>
      <w:proofErr w:type="spellStart"/>
      <w:r w:rsidRPr="00A9396E">
        <w:rPr>
          <w:rFonts w:eastAsia="Lora-Regular" w:cs="Lora-Regular"/>
          <w:color w:val="1B1B1B"/>
          <w:sz w:val="24"/>
          <w:szCs w:val="24"/>
        </w:rPr>
        <w:t>Niepytalska</w:t>
      </w:r>
      <w:proofErr w:type="spellEnd"/>
      <w:r w:rsidRPr="00A9396E">
        <w:rPr>
          <w:rFonts w:eastAsia="Lora-Regular" w:cs="Lora-Regular"/>
          <w:color w:val="1B1B1B"/>
          <w:sz w:val="24"/>
          <w:szCs w:val="24"/>
        </w:rPr>
        <w:t xml:space="preserve">-Osiecka </w:t>
      </w:r>
    </w:p>
    <w:p w14:paraId="63AFBB2E" w14:textId="77777777" w:rsidR="002C1718" w:rsidRPr="002311C6" w:rsidRDefault="002C1718">
      <w:pPr>
        <w:pStyle w:val="Akapitzlist"/>
        <w:numPr>
          <w:ilvl w:val="1"/>
          <w:numId w:val="160"/>
        </w:numPr>
        <w:autoSpaceDE w:val="0"/>
        <w:autoSpaceDN w:val="0"/>
        <w:adjustRightInd w:val="0"/>
        <w:spacing w:before="120" w:after="0" w:line="276" w:lineRule="auto"/>
        <w:ind w:left="714"/>
        <w:rPr>
          <w:sz w:val="24"/>
          <w:szCs w:val="24"/>
        </w:rPr>
      </w:pPr>
      <w:r w:rsidRPr="00A9396E">
        <w:rPr>
          <w:rFonts w:eastAsia="Lora-Regular" w:cs="Lora-Regular"/>
          <w:color w:val="1B1B1B"/>
          <w:spacing w:val="-4"/>
          <w:sz w:val="24"/>
          <w:szCs w:val="24"/>
        </w:rPr>
        <w:t>Czy wyrażam się jasno?</w:t>
      </w:r>
      <w:r>
        <w:rPr>
          <w:rFonts w:eastAsia="Lora-Regular" w:cs="Lora-Regular"/>
          <w:color w:val="1B1B1B"/>
          <w:spacing w:val="-4"/>
          <w:sz w:val="24"/>
          <w:szCs w:val="24"/>
        </w:rPr>
        <w:t xml:space="preserve"> , </w:t>
      </w:r>
      <w:r w:rsidRPr="00A9396E">
        <w:rPr>
          <w:rFonts w:eastAsia="Lora-Regular" w:cs="Lora-Regular"/>
          <w:color w:val="1B1B1B"/>
          <w:spacing w:val="-4"/>
          <w:sz w:val="24"/>
          <w:szCs w:val="24"/>
        </w:rPr>
        <w:t>Polskie Stowarzyszenie na rzecz Osób z Niepełnosprawnością</w:t>
      </w:r>
      <w:r w:rsidRPr="00A9396E">
        <w:rPr>
          <w:rFonts w:eastAsia="Lora-Regular" w:cs="Lora-Regular"/>
          <w:color w:val="1B1B1B"/>
          <w:sz w:val="24"/>
          <w:szCs w:val="24"/>
        </w:rPr>
        <w:t xml:space="preserve"> </w:t>
      </w:r>
      <w:r w:rsidRPr="000C0386">
        <w:rPr>
          <w:rFonts w:eastAsia="Lora-Regular" w:cs="Lora-Regular"/>
          <w:color w:val="1B1B1B"/>
          <w:sz w:val="24"/>
          <w:szCs w:val="24"/>
        </w:rPr>
        <w:t>Intelektualną</w:t>
      </w:r>
      <w:r>
        <w:rPr>
          <w:rFonts w:eastAsia="Lora-Regular" w:cs="Lora-Regular"/>
          <w:color w:val="1B1B1B"/>
          <w:sz w:val="24"/>
          <w:szCs w:val="24"/>
        </w:rPr>
        <w:t>, 2000.</w:t>
      </w:r>
    </w:p>
    <w:p w14:paraId="67ACCF1E" w14:textId="77777777" w:rsidR="002C1718" w:rsidRPr="002311C6" w:rsidRDefault="002C1718">
      <w:pPr>
        <w:pStyle w:val="Akapitzlist"/>
        <w:numPr>
          <w:ilvl w:val="1"/>
          <w:numId w:val="160"/>
        </w:numPr>
        <w:autoSpaceDE w:val="0"/>
        <w:autoSpaceDN w:val="0"/>
        <w:adjustRightInd w:val="0"/>
        <w:spacing w:before="120" w:after="0" w:line="276" w:lineRule="auto"/>
        <w:ind w:left="714"/>
        <w:rPr>
          <w:sz w:val="24"/>
          <w:szCs w:val="24"/>
          <w:lang w:val="en-AU"/>
        </w:rPr>
      </w:pPr>
      <w:r w:rsidRPr="002311C6">
        <w:rPr>
          <w:sz w:val="24"/>
          <w:szCs w:val="24"/>
          <w:lang w:val="en-AU"/>
        </w:rPr>
        <w:t>Handbook of Easy Languages in Europe</w:t>
      </w:r>
      <w:r>
        <w:rPr>
          <w:sz w:val="24"/>
          <w:szCs w:val="24"/>
          <w:lang w:val="en-AU"/>
        </w:rPr>
        <w:t xml:space="preserve">, </w:t>
      </w:r>
      <w:r w:rsidRPr="002311C6">
        <w:rPr>
          <w:sz w:val="24"/>
          <w:szCs w:val="24"/>
          <w:lang w:val="en-AU"/>
        </w:rPr>
        <w:t xml:space="preserve">Camilla Lindholm, Ulla </w:t>
      </w:r>
      <w:proofErr w:type="spellStart"/>
      <w:r w:rsidRPr="002311C6">
        <w:rPr>
          <w:sz w:val="24"/>
          <w:szCs w:val="24"/>
          <w:lang w:val="en-AU"/>
        </w:rPr>
        <w:t>Vanhatalo</w:t>
      </w:r>
      <w:proofErr w:type="spellEnd"/>
      <w:r>
        <w:rPr>
          <w:sz w:val="24"/>
          <w:szCs w:val="24"/>
          <w:lang w:val="en-AU"/>
        </w:rPr>
        <w:t>, 2021</w:t>
      </w:r>
    </w:p>
    <w:p w14:paraId="6B9291F4" w14:textId="77777777" w:rsidR="002C1718" w:rsidRPr="002311C6" w:rsidRDefault="002C1718">
      <w:pPr>
        <w:pStyle w:val="Akapitzlist"/>
        <w:numPr>
          <w:ilvl w:val="1"/>
          <w:numId w:val="160"/>
        </w:numPr>
        <w:autoSpaceDE w:val="0"/>
        <w:autoSpaceDN w:val="0"/>
        <w:adjustRightInd w:val="0"/>
        <w:spacing w:before="120" w:after="0" w:line="276" w:lineRule="auto"/>
        <w:ind w:left="714"/>
        <w:rPr>
          <w:sz w:val="24"/>
          <w:szCs w:val="24"/>
          <w:lang w:val="en-AU"/>
        </w:rPr>
      </w:pPr>
      <w:r w:rsidRPr="002311C6">
        <w:rPr>
          <w:sz w:val="24"/>
          <w:szCs w:val="24"/>
          <w:lang w:val="en-AU"/>
        </w:rPr>
        <w:t xml:space="preserve">How To Make Information Accessible, </w:t>
      </w:r>
      <w:proofErr w:type="spellStart"/>
      <w:r w:rsidRPr="005210E2">
        <w:rPr>
          <w:sz w:val="24"/>
          <w:szCs w:val="24"/>
          <w:lang w:val="en-AU"/>
        </w:rPr>
        <w:t>Praca</w:t>
      </w:r>
      <w:proofErr w:type="spellEnd"/>
      <w:r w:rsidRPr="005210E2">
        <w:rPr>
          <w:sz w:val="24"/>
          <w:szCs w:val="24"/>
          <w:lang w:val="en-AU"/>
        </w:rPr>
        <w:t xml:space="preserve"> </w:t>
      </w:r>
      <w:proofErr w:type="spellStart"/>
      <w:r w:rsidRPr="005210E2">
        <w:rPr>
          <w:sz w:val="24"/>
          <w:szCs w:val="24"/>
          <w:lang w:val="en-AU"/>
        </w:rPr>
        <w:t>zbiorowa</w:t>
      </w:r>
      <w:proofErr w:type="spellEnd"/>
      <w:r w:rsidRPr="005210E2">
        <w:rPr>
          <w:sz w:val="24"/>
          <w:szCs w:val="24"/>
          <w:lang w:val="en-AU"/>
        </w:rPr>
        <w:t xml:space="preserve"> </w:t>
      </w:r>
      <w:proofErr w:type="spellStart"/>
      <w:r w:rsidRPr="005210E2">
        <w:rPr>
          <w:sz w:val="24"/>
          <w:szCs w:val="24"/>
          <w:lang w:val="en-AU"/>
        </w:rPr>
        <w:t>organizacja</w:t>
      </w:r>
      <w:proofErr w:type="spellEnd"/>
      <w:r>
        <w:rPr>
          <w:sz w:val="24"/>
          <w:szCs w:val="24"/>
          <w:lang w:val="en-AU"/>
        </w:rPr>
        <w:t>, 2019</w:t>
      </w:r>
    </w:p>
    <w:p w14:paraId="70F63898" w14:textId="77777777" w:rsidR="002C1718" w:rsidRPr="002C1718" w:rsidRDefault="002C1718" w:rsidP="002C1718">
      <w:pPr>
        <w:ind w:left="714"/>
        <w:rPr>
          <w:lang w:val="en-AU"/>
        </w:rPr>
      </w:pPr>
    </w:p>
    <w:p w14:paraId="7EECAD4C" w14:textId="6CAF7C69" w:rsidR="0037184E" w:rsidRDefault="0037184E">
      <w:pPr>
        <w:rPr>
          <w:rFonts w:cstheme="minorHAnsi"/>
          <w:sz w:val="24"/>
          <w:szCs w:val="24"/>
          <w:lang w:val="en-AU"/>
        </w:rPr>
      </w:pPr>
      <w:r>
        <w:rPr>
          <w:rFonts w:cstheme="minorHAnsi"/>
          <w:sz w:val="24"/>
          <w:szCs w:val="24"/>
          <w:lang w:val="en-AU"/>
        </w:rPr>
        <w:br w:type="page"/>
      </w:r>
    </w:p>
    <w:p w14:paraId="63267A7D" w14:textId="478255D4" w:rsidR="0037184E" w:rsidRPr="00F154A2" w:rsidRDefault="0037184E" w:rsidP="0037184E">
      <w:pPr>
        <w:pStyle w:val="Nagwek3"/>
        <w:ind w:left="426"/>
      </w:pPr>
      <w:bookmarkStart w:id="199" w:name="_Toc135902020"/>
      <w:r w:rsidRPr="00F154A2">
        <w:lastRenderedPageBreak/>
        <w:t xml:space="preserve">Program szkolenia dla kadry </w:t>
      </w:r>
      <w:r w:rsidR="00E76C99">
        <w:t xml:space="preserve">merytorycznej </w:t>
      </w:r>
      <w:r w:rsidRPr="00F154A2">
        <w:t xml:space="preserve">WTZ w zakresie wspomagających i alternatywnych sposobów porozumiewania się </w:t>
      </w:r>
      <w:r>
        <w:t>(</w:t>
      </w:r>
      <w:r w:rsidRPr="00F154A2">
        <w:t>AAC</w:t>
      </w:r>
      <w:r>
        <w:t>)</w:t>
      </w:r>
      <w:bookmarkEnd w:id="199"/>
      <w:r w:rsidRPr="00F154A2">
        <w:t xml:space="preserve"> </w:t>
      </w:r>
    </w:p>
    <w:p w14:paraId="5635F0D7" w14:textId="77777777" w:rsidR="0037184E" w:rsidRPr="00BC4A84" w:rsidRDefault="0037184E" w:rsidP="0037184E">
      <w:pPr>
        <w:spacing w:line="276" w:lineRule="auto"/>
        <w:rPr>
          <w:rFonts w:cstheme="minorHAnsi"/>
          <w:color w:val="000000" w:themeColor="text1"/>
          <w:sz w:val="24"/>
          <w:szCs w:val="24"/>
        </w:rPr>
      </w:pPr>
      <w:r>
        <w:rPr>
          <w:rFonts w:cstheme="minorHAnsi"/>
          <w:color w:val="000000" w:themeColor="text1"/>
          <w:sz w:val="24"/>
          <w:szCs w:val="24"/>
        </w:rPr>
        <w:t>AAC to zestaw metod, które są wykorzystywane do komunikacji osób mających trudności w werbalnym porozumiewaniu się. S</w:t>
      </w:r>
      <w:r w:rsidRPr="00BC4A84">
        <w:rPr>
          <w:rFonts w:cstheme="minorHAnsi"/>
          <w:color w:val="000000" w:themeColor="text1"/>
          <w:sz w:val="24"/>
          <w:szCs w:val="24"/>
        </w:rPr>
        <w:t>zkoleni</w:t>
      </w:r>
      <w:r>
        <w:rPr>
          <w:rFonts w:cstheme="minorHAnsi"/>
          <w:color w:val="000000" w:themeColor="text1"/>
          <w:sz w:val="24"/>
          <w:szCs w:val="24"/>
        </w:rPr>
        <w:t>e</w:t>
      </w:r>
      <w:r w:rsidRPr="00BC4A84">
        <w:rPr>
          <w:rFonts w:cstheme="minorHAnsi"/>
          <w:color w:val="000000" w:themeColor="text1"/>
          <w:sz w:val="24"/>
          <w:szCs w:val="24"/>
        </w:rPr>
        <w:t xml:space="preserve"> </w:t>
      </w:r>
      <w:r>
        <w:rPr>
          <w:rFonts w:cstheme="minorHAnsi"/>
          <w:color w:val="000000" w:themeColor="text1"/>
          <w:sz w:val="24"/>
          <w:szCs w:val="24"/>
        </w:rPr>
        <w:t xml:space="preserve">z zakresu AAC, adresowane do </w:t>
      </w:r>
      <w:r w:rsidRPr="00BC4A84">
        <w:rPr>
          <w:rFonts w:cstheme="minorHAnsi"/>
          <w:color w:val="000000" w:themeColor="text1"/>
          <w:sz w:val="24"/>
          <w:szCs w:val="24"/>
        </w:rPr>
        <w:t xml:space="preserve">kadry </w:t>
      </w:r>
      <w:r>
        <w:rPr>
          <w:rFonts w:cstheme="minorHAnsi"/>
          <w:color w:val="000000" w:themeColor="text1"/>
          <w:sz w:val="24"/>
          <w:szCs w:val="24"/>
        </w:rPr>
        <w:t xml:space="preserve">WTZ, ma na celu przygotowanie personelu warsztatu </w:t>
      </w:r>
      <w:r w:rsidRPr="00BC4A84">
        <w:rPr>
          <w:rFonts w:cstheme="minorHAnsi"/>
          <w:color w:val="000000" w:themeColor="text1"/>
          <w:sz w:val="24"/>
          <w:szCs w:val="24"/>
        </w:rPr>
        <w:t xml:space="preserve">do </w:t>
      </w:r>
      <w:r>
        <w:rPr>
          <w:rFonts w:cstheme="minorHAnsi"/>
          <w:color w:val="000000" w:themeColor="text1"/>
          <w:sz w:val="24"/>
          <w:szCs w:val="24"/>
        </w:rPr>
        <w:t>pełnego wdrożenia</w:t>
      </w:r>
      <w:r w:rsidRPr="00BC4A84">
        <w:rPr>
          <w:rFonts w:cstheme="minorHAnsi"/>
          <w:color w:val="000000" w:themeColor="text1"/>
          <w:sz w:val="24"/>
          <w:szCs w:val="24"/>
        </w:rPr>
        <w:t xml:space="preserve"> </w:t>
      </w:r>
      <w:r>
        <w:rPr>
          <w:rFonts w:cstheme="minorHAnsi"/>
          <w:color w:val="000000" w:themeColor="text1"/>
          <w:sz w:val="24"/>
          <w:szCs w:val="24"/>
        </w:rPr>
        <w:t>S</w:t>
      </w:r>
      <w:r w:rsidRPr="00BC4A84">
        <w:rPr>
          <w:rFonts w:cstheme="minorHAnsi"/>
          <w:color w:val="000000" w:themeColor="text1"/>
          <w:sz w:val="24"/>
          <w:szCs w:val="24"/>
        </w:rPr>
        <w:t>tandard</w:t>
      </w:r>
      <w:r>
        <w:rPr>
          <w:rFonts w:cstheme="minorHAnsi"/>
          <w:color w:val="000000" w:themeColor="text1"/>
          <w:sz w:val="24"/>
          <w:szCs w:val="24"/>
        </w:rPr>
        <w:t>ów</w:t>
      </w:r>
      <w:r w:rsidRPr="00BC4A84">
        <w:rPr>
          <w:rFonts w:cstheme="minorHAnsi"/>
          <w:color w:val="000000" w:themeColor="text1"/>
          <w:sz w:val="24"/>
          <w:szCs w:val="24"/>
        </w:rPr>
        <w:t xml:space="preserve"> funkcjonowania warsztatów terapii zajęciowej jako narzędzia służącego podniesieniu jakości i skuteczności działań realizowanych przez warsztaty oraz </w:t>
      </w:r>
      <w:r>
        <w:rPr>
          <w:rFonts w:cstheme="minorHAnsi"/>
          <w:color w:val="000000" w:themeColor="text1"/>
          <w:sz w:val="24"/>
          <w:szCs w:val="24"/>
        </w:rPr>
        <w:t xml:space="preserve">stworzenie osobom z niepełnosprawnościami odpowiednich warunków do samostanowienia. Warunkiem niezbędnym jest zapewnienie uczestnikom WTZ ze szczególnymi potrzebami w zakresie komunikowania się pełnego i aktywnego udziału w procesie terapii w WTZ na każdym jego etapie.  </w:t>
      </w:r>
    </w:p>
    <w:p w14:paraId="6E65435E" w14:textId="77777777" w:rsidR="0037184E" w:rsidRPr="00BC4A84" w:rsidRDefault="0037184E" w:rsidP="0037184E">
      <w:pPr>
        <w:rPr>
          <w:rFonts w:cstheme="minorHAnsi"/>
          <w:color w:val="000000" w:themeColor="text1"/>
          <w:sz w:val="24"/>
          <w:szCs w:val="24"/>
        </w:rPr>
      </w:pPr>
    </w:p>
    <w:p w14:paraId="3DD65021" w14:textId="77777777" w:rsidR="0037184E" w:rsidRPr="00BC4A84" w:rsidRDefault="0037184E" w:rsidP="0037184E">
      <w:pPr>
        <w:rPr>
          <w:rFonts w:cstheme="minorHAnsi"/>
          <w:color w:val="000000" w:themeColor="text1"/>
          <w:sz w:val="24"/>
          <w:szCs w:val="24"/>
        </w:rPr>
      </w:pPr>
      <w:r w:rsidRPr="00BC4A84">
        <w:rPr>
          <w:rFonts w:cstheme="minorHAnsi"/>
          <w:color w:val="000000" w:themeColor="text1"/>
          <w:sz w:val="24"/>
          <w:szCs w:val="24"/>
        </w:rPr>
        <w:t>Cele i efekty szkolenia</w:t>
      </w:r>
    </w:p>
    <w:p w14:paraId="61CCD9E1" w14:textId="380274DB" w:rsidR="0037184E" w:rsidRPr="00BC4A84" w:rsidRDefault="0037184E" w:rsidP="0037184E">
      <w:pPr>
        <w:numPr>
          <w:ilvl w:val="0"/>
          <w:numId w:val="170"/>
        </w:numPr>
        <w:spacing w:line="276" w:lineRule="auto"/>
        <w:ind w:left="714" w:hanging="357"/>
        <w:rPr>
          <w:rFonts w:cstheme="minorHAnsi"/>
          <w:color w:val="000000" w:themeColor="text1"/>
          <w:sz w:val="24"/>
          <w:szCs w:val="24"/>
        </w:rPr>
      </w:pPr>
      <w:r w:rsidRPr="00BC4A84">
        <w:rPr>
          <w:rFonts w:cstheme="minorHAnsi"/>
          <w:color w:val="000000" w:themeColor="text1"/>
          <w:sz w:val="24"/>
          <w:szCs w:val="24"/>
        </w:rPr>
        <w:t xml:space="preserve">Celem szkolenia jest zapoznanie słuchaczy </w:t>
      </w:r>
      <w:bookmarkStart w:id="200" w:name="_Hlk135873136"/>
      <w:r w:rsidRPr="00BC4A84">
        <w:rPr>
          <w:rFonts w:cstheme="minorHAnsi"/>
          <w:color w:val="000000" w:themeColor="text1"/>
          <w:sz w:val="24"/>
          <w:szCs w:val="24"/>
        </w:rPr>
        <w:t>z alternatywnymi i wspomagającymi formami komunikacji, wykorzystywanymi w pracy z osobami, u których porozumiewanie przy użyciu mowy dźwiękowej jest niemożliwe lub utrudnione</w:t>
      </w:r>
      <w:bookmarkEnd w:id="200"/>
      <w:r w:rsidR="00E0114A">
        <w:rPr>
          <w:rFonts w:cstheme="minorHAnsi"/>
          <w:color w:val="000000" w:themeColor="text1"/>
          <w:sz w:val="24"/>
          <w:szCs w:val="24"/>
        </w:rPr>
        <w:t>.</w:t>
      </w:r>
    </w:p>
    <w:p w14:paraId="0ACF690E" w14:textId="73911AFD" w:rsidR="0037184E" w:rsidRDefault="0037184E" w:rsidP="0037184E">
      <w:pPr>
        <w:numPr>
          <w:ilvl w:val="0"/>
          <w:numId w:val="170"/>
        </w:numPr>
        <w:rPr>
          <w:rFonts w:cstheme="minorHAnsi"/>
          <w:color w:val="000000" w:themeColor="text1"/>
          <w:sz w:val="24"/>
          <w:szCs w:val="24"/>
        </w:rPr>
      </w:pPr>
      <w:r w:rsidRPr="00BC4A84">
        <w:rPr>
          <w:rFonts w:cstheme="minorHAnsi"/>
          <w:color w:val="000000" w:themeColor="text1"/>
          <w:sz w:val="24"/>
          <w:szCs w:val="24"/>
        </w:rPr>
        <w:t xml:space="preserve">Korzyści płynące z zastosowania AAC w pracy </w:t>
      </w:r>
      <w:r w:rsidR="00E0114A">
        <w:rPr>
          <w:rFonts w:cstheme="minorHAnsi"/>
          <w:color w:val="000000" w:themeColor="text1"/>
          <w:sz w:val="24"/>
          <w:szCs w:val="24"/>
        </w:rPr>
        <w:t xml:space="preserve">z </w:t>
      </w:r>
      <w:r w:rsidRPr="00BC4A84">
        <w:rPr>
          <w:rFonts w:cstheme="minorHAnsi"/>
          <w:color w:val="000000" w:themeColor="text1"/>
          <w:sz w:val="24"/>
          <w:szCs w:val="24"/>
        </w:rPr>
        <w:t>osobami niemówiącymi</w:t>
      </w:r>
      <w:r w:rsidR="00E0114A">
        <w:rPr>
          <w:rFonts w:cstheme="minorHAnsi"/>
          <w:color w:val="000000" w:themeColor="text1"/>
          <w:sz w:val="24"/>
          <w:szCs w:val="24"/>
        </w:rPr>
        <w:t xml:space="preserve"> w warsztacie</w:t>
      </w:r>
      <w:r>
        <w:rPr>
          <w:rFonts w:cstheme="minorHAnsi"/>
          <w:color w:val="000000" w:themeColor="text1"/>
          <w:sz w:val="24"/>
          <w:szCs w:val="24"/>
        </w:rPr>
        <w:t>:</w:t>
      </w:r>
    </w:p>
    <w:p w14:paraId="51FDE92B" w14:textId="436C2A2B" w:rsidR="0037184E" w:rsidRPr="007846FC" w:rsidRDefault="0037184E" w:rsidP="0037184E">
      <w:pPr>
        <w:numPr>
          <w:ilvl w:val="0"/>
          <w:numId w:val="179"/>
        </w:numPr>
        <w:ind w:left="1071" w:hanging="357"/>
        <w:rPr>
          <w:rFonts w:cstheme="minorHAnsi"/>
          <w:color w:val="000000" w:themeColor="text1"/>
          <w:sz w:val="24"/>
          <w:szCs w:val="24"/>
        </w:rPr>
      </w:pPr>
      <w:r w:rsidRPr="007846FC">
        <w:rPr>
          <w:rFonts w:cstheme="minorHAnsi"/>
          <w:color w:val="000000" w:themeColor="text1"/>
          <w:sz w:val="24"/>
          <w:szCs w:val="24"/>
        </w:rPr>
        <w:t>budowanie tożsamości i poczucia wpływu na swoje życie uczestnik</w:t>
      </w:r>
      <w:r w:rsidR="00E0114A">
        <w:rPr>
          <w:rFonts w:cstheme="minorHAnsi"/>
          <w:color w:val="000000" w:themeColor="text1"/>
          <w:sz w:val="24"/>
          <w:szCs w:val="24"/>
        </w:rPr>
        <w:t>ów</w:t>
      </w:r>
      <w:r w:rsidRPr="007846FC">
        <w:rPr>
          <w:rFonts w:cstheme="minorHAnsi"/>
          <w:color w:val="000000" w:themeColor="text1"/>
          <w:sz w:val="24"/>
          <w:szCs w:val="24"/>
        </w:rPr>
        <w:t xml:space="preserve"> </w:t>
      </w:r>
      <w:r w:rsidR="00E0114A">
        <w:rPr>
          <w:rFonts w:cstheme="minorHAnsi"/>
          <w:color w:val="000000" w:themeColor="text1"/>
          <w:sz w:val="24"/>
          <w:szCs w:val="24"/>
        </w:rPr>
        <w:t>WTZ,</w:t>
      </w:r>
    </w:p>
    <w:p w14:paraId="14E70179" w14:textId="1528C8E9" w:rsidR="0037184E" w:rsidRDefault="00E0114A" w:rsidP="0037184E">
      <w:pPr>
        <w:numPr>
          <w:ilvl w:val="0"/>
          <w:numId w:val="179"/>
        </w:numPr>
        <w:ind w:left="1071" w:hanging="357"/>
        <w:rPr>
          <w:rFonts w:cstheme="minorHAnsi"/>
          <w:color w:val="000000" w:themeColor="text1"/>
          <w:sz w:val="24"/>
          <w:szCs w:val="24"/>
        </w:rPr>
      </w:pPr>
      <w:r>
        <w:rPr>
          <w:rFonts w:cstheme="minorHAnsi"/>
          <w:color w:val="000000" w:themeColor="text1"/>
          <w:sz w:val="24"/>
          <w:szCs w:val="24"/>
        </w:rPr>
        <w:t xml:space="preserve">umożliwienie uczestnikom udziału </w:t>
      </w:r>
      <w:r w:rsidR="0037184E">
        <w:rPr>
          <w:rFonts w:cstheme="minorHAnsi"/>
          <w:color w:val="000000" w:themeColor="text1"/>
          <w:sz w:val="24"/>
          <w:szCs w:val="24"/>
        </w:rPr>
        <w:t>w budowaniu i modyfikacji Indywidulanego Programu Rehabilitacji</w:t>
      </w:r>
      <w:r>
        <w:rPr>
          <w:rFonts w:cstheme="minorHAnsi"/>
          <w:color w:val="000000" w:themeColor="text1"/>
          <w:sz w:val="24"/>
          <w:szCs w:val="24"/>
        </w:rPr>
        <w:t>,</w:t>
      </w:r>
    </w:p>
    <w:p w14:paraId="7D30332E" w14:textId="4F86705A" w:rsidR="0037184E" w:rsidRPr="00BC4A84" w:rsidRDefault="00E0114A" w:rsidP="0037184E">
      <w:pPr>
        <w:numPr>
          <w:ilvl w:val="0"/>
          <w:numId w:val="179"/>
        </w:numPr>
        <w:ind w:left="1071" w:hanging="357"/>
        <w:rPr>
          <w:rFonts w:cstheme="minorHAnsi"/>
          <w:color w:val="000000" w:themeColor="text1"/>
          <w:sz w:val="24"/>
          <w:szCs w:val="24"/>
        </w:rPr>
      </w:pPr>
      <w:r>
        <w:rPr>
          <w:rFonts w:cstheme="minorHAnsi"/>
          <w:color w:val="000000" w:themeColor="text1"/>
          <w:sz w:val="24"/>
          <w:szCs w:val="24"/>
        </w:rPr>
        <w:t xml:space="preserve">umożliwienie uczestników udziału </w:t>
      </w:r>
      <w:r w:rsidR="0037184E">
        <w:rPr>
          <w:rFonts w:cstheme="minorHAnsi"/>
          <w:color w:val="000000" w:themeColor="text1"/>
          <w:sz w:val="24"/>
          <w:szCs w:val="24"/>
        </w:rPr>
        <w:t xml:space="preserve">w życiu społecznym w WTZ i poza nim.  </w:t>
      </w:r>
    </w:p>
    <w:p w14:paraId="3D285CB4" w14:textId="77777777" w:rsidR="0037184E" w:rsidRPr="00BC4A84" w:rsidRDefault="0037184E" w:rsidP="0037184E">
      <w:pPr>
        <w:rPr>
          <w:rFonts w:cstheme="minorHAnsi"/>
          <w:color w:val="000000" w:themeColor="text1"/>
          <w:sz w:val="24"/>
          <w:szCs w:val="24"/>
        </w:rPr>
      </w:pPr>
    </w:p>
    <w:p w14:paraId="50793BEF" w14:textId="77777777" w:rsidR="0037184E" w:rsidRPr="00463550" w:rsidRDefault="0037184E" w:rsidP="0037184E">
      <w:pPr>
        <w:rPr>
          <w:rFonts w:cstheme="minorHAnsi"/>
          <w:color w:val="000000" w:themeColor="text1"/>
          <w:sz w:val="24"/>
          <w:szCs w:val="24"/>
        </w:rPr>
        <w:sectPr w:rsidR="0037184E" w:rsidRPr="00463550" w:rsidSect="001626CB">
          <w:pgSz w:w="11906" w:h="16838"/>
          <w:pgMar w:top="680" w:right="1276" w:bottom="680" w:left="1276" w:header="567" w:footer="283" w:gutter="0"/>
          <w:cols w:space="708"/>
          <w:docGrid w:linePitch="360"/>
        </w:sectPr>
      </w:pPr>
    </w:p>
    <w:p w14:paraId="55FD11CB" w14:textId="77777777" w:rsidR="0037184E" w:rsidRPr="00463550" w:rsidRDefault="0037184E" w:rsidP="0037184E">
      <w:pPr>
        <w:numPr>
          <w:ilvl w:val="0"/>
          <w:numId w:val="180"/>
        </w:numPr>
        <w:spacing w:before="120" w:after="120" w:line="276" w:lineRule="auto"/>
        <w:rPr>
          <w:rFonts w:cstheme="minorHAnsi"/>
          <w:color w:val="000000" w:themeColor="text1"/>
          <w:sz w:val="24"/>
          <w:szCs w:val="24"/>
        </w:rPr>
      </w:pPr>
      <w:r w:rsidRPr="00463550">
        <w:rPr>
          <w:rFonts w:cstheme="minorHAnsi"/>
          <w:color w:val="000000" w:themeColor="text1"/>
          <w:sz w:val="24"/>
          <w:szCs w:val="24"/>
        </w:rPr>
        <w:lastRenderedPageBreak/>
        <w:t>Plan realizacji szkolenia – wskazówki dla trenera</w:t>
      </w:r>
    </w:p>
    <w:p w14:paraId="68A08E02" w14:textId="77777777" w:rsidR="0037184E" w:rsidRPr="00463550" w:rsidRDefault="0037184E" w:rsidP="0037184E">
      <w:pPr>
        <w:spacing w:before="120" w:after="120" w:line="276" w:lineRule="auto"/>
        <w:ind w:left="714"/>
        <w:rPr>
          <w:rFonts w:cstheme="minorHAnsi"/>
          <w:color w:val="000000" w:themeColor="text1"/>
          <w:sz w:val="24"/>
          <w:szCs w:val="24"/>
        </w:rPr>
      </w:pPr>
      <w:r w:rsidRPr="00463550">
        <w:rPr>
          <w:rFonts w:cstheme="minorHAnsi"/>
          <w:color w:val="000000" w:themeColor="text1"/>
          <w:sz w:val="24"/>
          <w:szCs w:val="24"/>
        </w:rPr>
        <w:t>Dzień pierwszy</w:t>
      </w:r>
    </w:p>
    <w:tbl>
      <w:tblPr>
        <w:tblStyle w:val="Tabela-Siatka"/>
        <w:tblW w:w="14425" w:type="dxa"/>
        <w:tblLook w:val="04A0" w:firstRow="1" w:lastRow="0" w:firstColumn="1" w:lastColumn="0" w:noHBand="0" w:noVBand="1"/>
      </w:tblPr>
      <w:tblGrid>
        <w:gridCol w:w="511"/>
        <w:gridCol w:w="1335"/>
        <w:gridCol w:w="3117"/>
        <w:gridCol w:w="4362"/>
        <w:gridCol w:w="3117"/>
        <w:gridCol w:w="1983"/>
      </w:tblGrid>
      <w:tr w:rsidR="0037184E" w:rsidRPr="00463550" w14:paraId="770CC2DD" w14:textId="77777777" w:rsidTr="0037184E">
        <w:trPr>
          <w:tblHeader/>
        </w:trPr>
        <w:tc>
          <w:tcPr>
            <w:tcW w:w="511" w:type="dxa"/>
            <w:shd w:val="clear" w:color="auto" w:fill="D9D9D9" w:themeFill="background1" w:themeFillShade="D9"/>
          </w:tcPr>
          <w:p w14:paraId="7274C6D4" w14:textId="77777777" w:rsidR="0037184E" w:rsidRPr="00463550" w:rsidRDefault="0037184E" w:rsidP="00726A19">
            <w:pPr>
              <w:spacing w:before="40" w:after="40"/>
              <w:rPr>
                <w:rFonts w:cstheme="minorHAnsi"/>
                <w:b/>
                <w:bCs/>
                <w:color w:val="000000" w:themeColor="text1"/>
                <w:sz w:val="24"/>
                <w:szCs w:val="24"/>
              </w:rPr>
            </w:pPr>
            <w:r w:rsidRPr="00463550">
              <w:rPr>
                <w:rFonts w:cstheme="minorHAnsi"/>
                <w:b/>
                <w:bCs/>
                <w:color w:val="000000" w:themeColor="text1"/>
                <w:sz w:val="24"/>
                <w:szCs w:val="24"/>
              </w:rPr>
              <w:t>Lp.</w:t>
            </w:r>
          </w:p>
        </w:tc>
        <w:tc>
          <w:tcPr>
            <w:tcW w:w="1335" w:type="dxa"/>
            <w:shd w:val="clear" w:color="auto" w:fill="D9D9D9" w:themeFill="background1" w:themeFillShade="D9"/>
          </w:tcPr>
          <w:p w14:paraId="04FCA6A2" w14:textId="77777777" w:rsidR="0037184E" w:rsidRPr="00463550" w:rsidRDefault="0037184E" w:rsidP="00726A19">
            <w:pPr>
              <w:spacing w:before="40" w:after="40"/>
              <w:rPr>
                <w:rFonts w:cstheme="minorHAnsi"/>
                <w:b/>
                <w:bCs/>
                <w:color w:val="000000" w:themeColor="text1"/>
                <w:sz w:val="24"/>
                <w:szCs w:val="24"/>
              </w:rPr>
            </w:pPr>
            <w:r w:rsidRPr="00463550">
              <w:rPr>
                <w:rFonts w:cstheme="minorHAnsi"/>
                <w:b/>
                <w:bCs/>
                <w:color w:val="000000" w:themeColor="text1"/>
                <w:sz w:val="24"/>
                <w:szCs w:val="24"/>
              </w:rPr>
              <w:t>Od-do</w:t>
            </w:r>
          </w:p>
        </w:tc>
        <w:tc>
          <w:tcPr>
            <w:tcW w:w="3117" w:type="dxa"/>
            <w:shd w:val="clear" w:color="auto" w:fill="D9D9D9" w:themeFill="background1" w:themeFillShade="D9"/>
          </w:tcPr>
          <w:p w14:paraId="6B9152D1" w14:textId="77777777" w:rsidR="0037184E" w:rsidRPr="00463550" w:rsidRDefault="0037184E" w:rsidP="00726A19">
            <w:pPr>
              <w:spacing w:before="40" w:after="40"/>
              <w:rPr>
                <w:rFonts w:cstheme="minorHAnsi"/>
                <w:b/>
                <w:bCs/>
                <w:color w:val="000000" w:themeColor="text1"/>
                <w:sz w:val="24"/>
                <w:szCs w:val="24"/>
              </w:rPr>
            </w:pPr>
            <w:r w:rsidRPr="00463550">
              <w:rPr>
                <w:rFonts w:cstheme="minorHAnsi"/>
                <w:b/>
                <w:bCs/>
                <w:color w:val="000000" w:themeColor="text1"/>
                <w:sz w:val="24"/>
                <w:szCs w:val="24"/>
              </w:rPr>
              <w:t>Cele szczegółowe (efekty)</w:t>
            </w:r>
          </w:p>
        </w:tc>
        <w:tc>
          <w:tcPr>
            <w:tcW w:w="4362" w:type="dxa"/>
            <w:shd w:val="clear" w:color="auto" w:fill="D9D9D9" w:themeFill="background1" w:themeFillShade="D9"/>
          </w:tcPr>
          <w:p w14:paraId="4122FE15" w14:textId="77777777" w:rsidR="0037184E" w:rsidRPr="00463550" w:rsidRDefault="0037184E" w:rsidP="00726A19">
            <w:pPr>
              <w:spacing w:before="40" w:after="40"/>
              <w:rPr>
                <w:rFonts w:cstheme="minorHAnsi"/>
                <w:b/>
                <w:bCs/>
                <w:color w:val="000000" w:themeColor="text1"/>
                <w:sz w:val="24"/>
                <w:szCs w:val="24"/>
              </w:rPr>
            </w:pPr>
            <w:r w:rsidRPr="00463550">
              <w:rPr>
                <w:rFonts w:cstheme="minorHAnsi"/>
                <w:b/>
                <w:bCs/>
                <w:color w:val="000000" w:themeColor="text1"/>
                <w:sz w:val="24"/>
                <w:szCs w:val="24"/>
              </w:rPr>
              <w:t>Zagadnienia</w:t>
            </w:r>
          </w:p>
        </w:tc>
        <w:tc>
          <w:tcPr>
            <w:tcW w:w="3117" w:type="dxa"/>
            <w:shd w:val="clear" w:color="auto" w:fill="D9D9D9" w:themeFill="background1" w:themeFillShade="D9"/>
          </w:tcPr>
          <w:p w14:paraId="767A43AB" w14:textId="77777777" w:rsidR="0037184E" w:rsidRPr="00463550" w:rsidRDefault="0037184E" w:rsidP="00726A19">
            <w:pPr>
              <w:spacing w:before="40" w:after="40"/>
              <w:rPr>
                <w:rFonts w:cstheme="minorHAnsi"/>
                <w:b/>
                <w:bCs/>
                <w:color w:val="000000" w:themeColor="text1"/>
                <w:sz w:val="24"/>
                <w:szCs w:val="24"/>
              </w:rPr>
            </w:pPr>
            <w:r w:rsidRPr="00463550">
              <w:rPr>
                <w:rFonts w:cstheme="minorHAnsi"/>
                <w:b/>
                <w:bCs/>
                <w:color w:val="000000" w:themeColor="text1"/>
                <w:sz w:val="24"/>
                <w:szCs w:val="24"/>
              </w:rPr>
              <w:t>Metody</w:t>
            </w:r>
          </w:p>
        </w:tc>
        <w:tc>
          <w:tcPr>
            <w:tcW w:w="1983" w:type="dxa"/>
            <w:shd w:val="clear" w:color="auto" w:fill="D9D9D9" w:themeFill="background1" w:themeFillShade="D9"/>
          </w:tcPr>
          <w:p w14:paraId="4B82E15E" w14:textId="77777777" w:rsidR="0037184E" w:rsidRPr="00463550" w:rsidRDefault="0037184E" w:rsidP="00726A19">
            <w:pPr>
              <w:spacing w:before="40" w:after="40"/>
              <w:rPr>
                <w:rFonts w:cstheme="minorHAnsi"/>
                <w:b/>
                <w:bCs/>
                <w:color w:val="000000" w:themeColor="text1"/>
                <w:sz w:val="24"/>
                <w:szCs w:val="24"/>
              </w:rPr>
            </w:pPr>
            <w:r w:rsidRPr="00463550">
              <w:rPr>
                <w:rFonts w:cstheme="minorHAnsi"/>
                <w:b/>
                <w:bCs/>
                <w:color w:val="000000" w:themeColor="text1"/>
                <w:sz w:val="24"/>
                <w:szCs w:val="24"/>
              </w:rPr>
              <w:t>Narzędzia pomocnicze</w:t>
            </w:r>
          </w:p>
        </w:tc>
      </w:tr>
      <w:tr w:rsidR="0037184E" w:rsidRPr="00463550" w14:paraId="60467B07" w14:textId="77777777" w:rsidTr="0037184E">
        <w:tc>
          <w:tcPr>
            <w:tcW w:w="511" w:type="dxa"/>
          </w:tcPr>
          <w:p w14:paraId="3F9C91D2" w14:textId="77777777" w:rsidR="0037184E" w:rsidRPr="00463550" w:rsidRDefault="0037184E" w:rsidP="00726A19">
            <w:pPr>
              <w:spacing w:before="40" w:after="40"/>
              <w:rPr>
                <w:rFonts w:cstheme="minorHAnsi"/>
                <w:color w:val="000000" w:themeColor="text1"/>
                <w:sz w:val="24"/>
                <w:szCs w:val="24"/>
              </w:rPr>
            </w:pPr>
            <w:r w:rsidRPr="00463550">
              <w:rPr>
                <w:rFonts w:cstheme="minorHAnsi"/>
                <w:color w:val="000000" w:themeColor="text1"/>
                <w:sz w:val="24"/>
                <w:szCs w:val="24"/>
              </w:rPr>
              <w:t>1.</w:t>
            </w:r>
          </w:p>
        </w:tc>
        <w:tc>
          <w:tcPr>
            <w:tcW w:w="1335" w:type="dxa"/>
          </w:tcPr>
          <w:p w14:paraId="7492F0BD" w14:textId="77777777" w:rsidR="0037184E" w:rsidRPr="00463550" w:rsidRDefault="0037184E" w:rsidP="00726A19">
            <w:pPr>
              <w:spacing w:before="40" w:after="40"/>
              <w:ind w:right="-103"/>
              <w:rPr>
                <w:rFonts w:cstheme="minorHAnsi"/>
                <w:color w:val="000000" w:themeColor="text1"/>
                <w:sz w:val="24"/>
                <w:szCs w:val="24"/>
              </w:rPr>
            </w:pPr>
            <w:r w:rsidRPr="00463550">
              <w:rPr>
                <w:rFonts w:cstheme="minorHAnsi"/>
                <w:color w:val="000000" w:themeColor="text1"/>
                <w:sz w:val="24"/>
                <w:szCs w:val="24"/>
              </w:rPr>
              <w:t>Sesja I</w:t>
            </w:r>
          </w:p>
        </w:tc>
        <w:tc>
          <w:tcPr>
            <w:tcW w:w="3117" w:type="dxa"/>
          </w:tcPr>
          <w:p w14:paraId="442A7F7E" w14:textId="77777777" w:rsidR="0037184E" w:rsidRPr="00463550" w:rsidRDefault="0037184E" w:rsidP="0037184E">
            <w:pPr>
              <w:numPr>
                <w:ilvl w:val="0"/>
                <w:numId w:val="181"/>
              </w:numPr>
              <w:spacing w:before="40" w:after="40"/>
              <w:ind w:left="304" w:hanging="283"/>
              <w:rPr>
                <w:rFonts w:cstheme="minorHAnsi"/>
                <w:color w:val="000000" w:themeColor="text1"/>
                <w:sz w:val="24"/>
                <w:szCs w:val="24"/>
              </w:rPr>
            </w:pPr>
            <w:r w:rsidRPr="00463550">
              <w:rPr>
                <w:rFonts w:cstheme="minorHAnsi"/>
                <w:color w:val="000000" w:themeColor="text1"/>
                <w:sz w:val="24"/>
                <w:szCs w:val="24"/>
              </w:rPr>
              <w:t>Poznanie celów szkolenia i zasad pracy;</w:t>
            </w:r>
          </w:p>
          <w:p w14:paraId="4F5A980E" w14:textId="73701922" w:rsidR="0037184E" w:rsidRPr="00463550" w:rsidRDefault="0037184E" w:rsidP="0037184E">
            <w:pPr>
              <w:numPr>
                <w:ilvl w:val="0"/>
                <w:numId w:val="181"/>
              </w:numPr>
              <w:spacing w:before="40" w:after="40"/>
              <w:ind w:left="304" w:hanging="283"/>
              <w:rPr>
                <w:rFonts w:cstheme="minorHAnsi"/>
                <w:color w:val="000000" w:themeColor="text1"/>
                <w:sz w:val="24"/>
                <w:szCs w:val="24"/>
              </w:rPr>
            </w:pPr>
            <w:r w:rsidRPr="00463550">
              <w:rPr>
                <w:rFonts w:cstheme="minorHAnsi"/>
                <w:color w:val="000000" w:themeColor="text1"/>
                <w:sz w:val="24"/>
                <w:szCs w:val="24"/>
              </w:rPr>
              <w:t>Zrozumienie przesłanek i znaczenia AAC dla poprawy jakości życia osób o złożonych potrzebach w komunikowaniu się.</w:t>
            </w:r>
          </w:p>
        </w:tc>
        <w:tc>
          <w:tcPr>
            <w:tcW w:w="4362" w:type="dxa"/>
          </w:tcPr>
          <w:p w14:paraId="61882C92" w14:textId="77777777" w:rsidR="0037184E" w:rsidRPr="00463550" w:rsidRDefault="0037184E" w:rsidP="0037184E">
            <w:pPr>
              <w:pStyle w:val="Akapitzlist"/>
              <w:numPr>
                <w:ilvl w:val="0"/>
                <w:numId w:val="172"/>
              </w:numPr>
              <w:spacing w:before="40" w:after="40" w:line="240" w:lineRule="auto"/>
              <w:ind w:left="357" w:hanging="357"/>
              <w:rPr>
                <w:rFonts w:cstheme="minorHAnsi"/>
                <w:color w:val="000000" w:themeColor="text1"/>
                <w:sz w:val="24"/>
                <w:szCs w:val="24"/>
              </w:rPr>
            </w:pPr>
            <w:r w:rsidRPr="00463550">
              <w:rPr>
                <w:rFonts w:cstheme="minorHAnsi"/>
                <w:color w:val="000000" w:themeColor="text1"/>
                <w:sz w:val="24"/>
                <w:szCs w:val="24"/>
              </w:rPr>
              <w:t>Wstęp, przywitanie, cele warsztatu, zapoznanie się, analiza oczekiwań i obaw związane ze szkoleniem</w:t>
            </w:r>
          </w:p>
          <w:p w14:paraId="4022D4ED" w14:textId="77777777" w:rsidR="0037184E" w:rsidRPr="00463550" w:rsidRDefault="0037184E" w:rsidP="0037184E">
            <w:pPr>
              <w:pStyle w:val="Akapitzlist"/>
              <w:numPr>
                <w:ilvl w:val="0"/>
                <w:numId w:val="172"/>
              </w:numPr>
              <w:spacing w:before="40" w:after="40" w:line="240" w:lineRule="auto"/>
              <w:ind w:left="357" w:hanging="357"/>
              <w:rPr>
                <w:rFonts w:cstheme="minorHAnsi"/>
                <w:i/>
                <w:color w:val="000000" w:themeColor="text1"/>
                <w:sz w:val="24"/>
                <w:szCs w:val="24"/>
              </w:rPr>
            </w:pPr>
            <w:r w:rsidRPr="00463550">
              <w:rPr>
                <w:rFonts w:cstheme="minorHAnsi"/>
                <w:color w:val="000000" w:themeColor="text1"/>
                <w:sz w:val="24"/>
                <w:szCs w:val="24"/>
              </w:rPr>
              <w:t>Prezentacja  alternatywnych i wspomagających form komunikacji.</w:t>
            </w:r>
          </w:p>
        </w:tc>
        <w:tc>
          <w:tcPr>
            <w:tcW w:w="3117" w:type="dxa"/>
          </w:tcPr>
          <w:p w14:paraId="134F538E" w14:textId="77777777" w:rsidR="0037184E" w:rsidRPr="00463550" w:rsidRDefault="0037184E" w:rsidP="00726A19">
            <w:pPr>
              <w:spacing w:before="40" w:after="40"/>
              <w:rPr>
                <w:rFonts w:cstheme="minorHAnsi"/>
                <w:color w:val="000000" w:themeColor="text1"/>
                <w:sz w:val="24"/>
                <w:szCs w:val="24"/>
              </w:rPr>
            </w:pPr>
            <w:r w:rsidRPr="00463550">
              <w:rPr>
                <w:rFonts w:cstheme="minorHAnsi"/>
                <w:color w:val="000000" w:themeColor="text1"/>
                <w:sz w:val="24"/>
                <w:szCs w:val="24"/>
              </w:rPr>
              <w:t xml:space="preserve">Część wstępna </w:t>
            </w:r>
          </w:p>
          <w:p w14:paraId="65451EB0" w14:textId="77777777" w:rsidR="0037184E" w:rsidRPr="00463550" w:rsidRDefault="0037184E" w:rsidP="00726A19">
            <w:pPr>
              <w:spacing w:before="40" w:after="40"/>
              <w:rPr>
                <w:rFonts w:cstheme="minorHAnsi"/>
                <w:color w:val="000000" w:themeColor="text1"/>
                <w:sz w:val="24"/>
                <w:szCs w:val="24"/>
              </w:rPr>
            </w:pPr>
          </w:p>
          <w:p w14:paraId="27B7374E" w14:textId="77777777" w:rsidR="0037184E" w:rsidRPr="00463550" w:rsidRDefault="0037184E" w:rsidP="00726A19">
            <w:pPr>
              <w:spacing w:before="40" w:after="40"/>
              <w:rPr>
                <w:rFonts w:cstheme="minorHAnsi"/>
                <w:color w:val="000000" w:themeColor="text1"/>
                <w:sz w:val="24"/>
                <w:szCs w:val="24"/>
              </w:rPr>
            </w:pPr>
          </w:p>
          <w:p w14:paraId="3AD17E5B" w14:textId="77777777" w:rsidR="0037184E" w:rsidRPr="00463550" w:rsidRDefault="0037184E" w:rsidP="00726A19">
            <w:pPr>
              <w:spacing w:before="40" w:after="40"/>
              <w:ind w:left="-53"/>
              <w:rPr>
                <w:rFonts w:cstheme="minorHAnsi"/>
                <w:b/>
                <w:color w:val="000000" w:themeColor="text1"/>
                <w:sz w:val="24"/>
                <w:szCs w:val="24"/>
              </w:rPr>
            </w:pPr>
            <w:r w:rsidRPr="00463550">
              <w:rPr>
                <w:rFonts w:cstheme="minorHAnsi"/>
                <w:color w:val="000000" w:themeColor="text1"/>
                <w:sz w:val="24"/>
                <w:szCs w:val="24"/>
              </w:rPr>
              <w:t xml:space="preserve">Wykład z elementami dyskusji </w:t>
            </w:r>
          </w:p>
        </w:tc>
        <w:tc>
          <w:tcPr>
            <w:tcW w:w="1983" w:type="dxa"/>
          </w:tcPr>
          <w:p w14:paraId="11E94CCB" w14:textId="77777777" w:rsidR="0037184E" w:rsidRPr="00463550" w:rsidRDefault="0037184E" w:rsidP="00726A19">
            <w:pPr>
              <w:spacing w:before="40" w:after="40"/>
              <w:rPr>
                <w:rFonts w:cstheme="minorHAnsi"/>
                <w:color w:val="000000" w:themeColor="text1"/>
                <w:sz w:val="24"/>
                <w:szCs w:val="24"/>
              </w:rPr>
            </w:pPr>
            <w:proofErr w:type="spellStart"/>
            <w:r w:rsidRPr="00463550">
              <w:rPr>
                <w:rFonts w:cstheme="minorHAnsi"/>
                <w:color w:val="000000" w:themeColor="text1"/>
                <w:sz w:val="24"/>
                <w:szCs w:val="24"/>
              </w:rPr>
              <w:t>flip</w:t>
            </w:r>
            <w:proofErr w:type="spellEnd"/>
            <w:r w:rsidRPr="00463550">
              <w:rPr>
                <w:rFonts w:cstheme="minorHAnsi"/>
                <w:color w:val="000000" w:themeColor="text1"/>
                <w:sz w:val="24"/>
                <w:szCs w:val="24"/>
              </w:rPr>
              <w:t>-chart, karteczki i flamastry</w:t>
            </w:r>
          </w:p>
          <w:p w14:paraId="3E33B228" w14:textId="77777777" w:rsidR="0037184E" w:rsidRPr="00463550" w:rsidRDefault="0037184E" w:rsidP="00726A19">
            <w:pPr>
              <w:spacing w:before="40" w:after="40"/>
              <w:rPr>
                <w:rFonts w:cstheme="minorHAnsi"/>
                <w:color w:val="000000" w:themeColor="text1"/>
                <w:sz w:val="24"/>
                <w:szCs w:val="24"/>
              </w:rPr>
            </w:pPr>
            <w:r w:rsidRPr="00463550">
              <w:rPr>
                <w:rFonts w:cstheme="minorHAnsi"/>
                <w:color w:val="000000" w:themeColor="text1"/>
                <w:sz w:val="24"/>
                <w:szCs w:val="24"/>
              </w:rPr>
              <w:t>prezentacja, laptop, rzutnik</w:t>
            </w:r>
          </w:p>
        </w:tc>
      </w:tr>
      <w:tr w:rsidR="0037184E" w:rsidRPr="00463550" w14:paraId="73EA2A0C" w14:textId="77777777" w:rsidTr="0037184E">
        <w:tc>
          <w:tcPr>
            <w:tcW w:w="511" w:type="dxa"/>
          </w:tcPr>
          <w:p w14:paraId="0AEA94DC" w14:textId="77777777" w:rsidR="0037184E" w:rsidRPr="00463550" w:rsidRDefault="0037184E" w:rsidP="00726A19">
            <w:pPr>
              <w:spacing w:before="40" w:after="40"/>
              <w:rPr>
                <w:rFonts w:cstheme="minorHAnsi"/>
                <w:color w:val="000000" w:themeColor="text1"/>
                <w:sz w:val="24"/>
                <w:szCs w:val="24"/>
              </w:rPr>
            </w:pPr>
            <w:r w:rsidRPr="00463550">
              <w:rPr>
                <w:rFonts w:cstheme="minorHAnsi"/>
                <w:color w:val="000000" w:themeColor="text1"/>
                <w:sz w:val="24"/>
                <w:szCs w:val="24"/>
              </w:rPr>
              <w:t xml:space="preserve">2. </w:t>
            </w:r>
          </w:p>
        </w:tc>
        <w:tc>
          <w:tcPr>
            <w:tcW w:w="1335" w:type="dxa"/>
          </w:tcPr>
          <w:p w14:paraId="645D832D" w14:textId="77777777" w:rsidR="0037184E" w:rsidRPr="00463550" w:rsidRDefault="0037184E" w:rsidP="00726A19">
            <w:pPr>
              <w:spacing w:before="40" w:after="40"/>
              <w:rPr>
                <w:rFonts w:cstheme="minorHAnsi"/>
                <w:color w:val="000000" w:themeColor="text1"/>
                <w:sz w:val="24"/>
                <w:szCs w:val="24"/>
              </w:rPr>
            </w:pPr>
            <w:r w:rsidRPr="00463550">
              <w:rPr>
                <w:rFonts w:cstheme="minorHAnsi"/>
                <w:color w:val="000000" w:themeColor="text1"/>
                <w:sz w:val="24"/>
                <w:szCs w:val="24"/>
              </w:rPr>
              <w:t>Sesja II</w:t>
            </w:r>
          </w:p>
        </w:tc>
        <w:tc>
          <w:tcPr>
            <w:tcW w:w="3117" w:type="dxa"/>
          </w:tcPr>
          <w:p w14:paraId="727E4B95" w14:textId="77777777" w:rsidR="0037184E" w:rsidRPr="00463550" w:rsidRDefault="0037184E" w:rsidP="00726A19">
            <w:pPr>
              <w:spacing w:before="40" w:after="40"/>
              <w:rPr>
                <w:rFonts w:cstheme="minorHAnsi"/>
                <w:color w:val="000000" w:themeColor="text1"/>
                <w:sz w:val="24"/>
                <w:szCs w:val="24"/>
              </w:rPr>
            </w:pPr>
            <w:r w:rsidRPr="00463550">
              <w:rPr>
                <w:rFonts w:cstheme="minorHAnsi"/>
                <w:color w:val="000000" w:themeColor="text1"/>
                <w:sz w:val="24"/>
                <w:szCs w:val="24"/>
              </w:rPr>
              <w:t>Nabycie skondensowanej praktycznej wiedzy na temat AAC</w:t>
            </w:r>
          </w:p>
        </w:tc>
        <w:tc>
          <w:tcPr>
            <w:tcW w:w="4362" w:type="dxa"/>
          </w:tcPr>
          <w:p w14:paraId="72268518" w14:textId="77777777" w:rsidR="0037184E" w:rsidRPr="008C7D2B" w:rsidRDefault="0037184E" w:rsidP="0037184E">
            <w:pPr>
              <w:numPr>
                <w:ilvl w:val="0"/>
                <w:numId w:val="171"/>
              </w:numPr>
              <w:ind w:left="357" w:hanging="357"/>
              <w:rPr>
                <w:rFonts w:cstheme="minorHAnsi"/>
                <w:color w:val="000000" w:themeColor="text1"/>
                <w:sz w:val="24"/>
                <w:szCs w:val="24"/>
              </w:rPr>
            </w:pPr>
            <w:r w:rsidRPr="008C7D2B">
              <w:rPr>
                <w:rFonts w:cstheme="minorHAnsi"/>
                <w:color w:val="000000" w:themeColor="text1"/>
                <w:sz w:val="24"/>
                <w:szCs w:val="24"/>
              </w:rPr>
              <w:t>Znaczenie AAC dla poprawy jakości życia osób o złożonych potrzebach w komunikowaniu się.</w:t>
            </w:r>
          </w:p>
          <w:p w14:paraId="4ACCCE32" w14:textId="77777777" w:rsidR="0037184E" w:rsidRPr="008C7D2B" w:rsidRDefault="0037184E" w:rsidP="0037184E">
            <w:pPr>
              <w:numPr>
                <w:ilvl w:val="0"/>
                <w:numId w:val="171"/>
              </w:numPr>
              <w:shd w:val="clear" w:color="auto" w:fill="FFFFFF"/>
              <w:spacing w:before="100" w:beforeAutospacing="1" w:after="100" w:afterAutospacing="1"/>
              <w:ind w:left="357" w:hanging="357"/>
              <w:contextualSpacing/>
              <w:rPr>
                <w:rFonts w:eastAsia="Times New Roman" w:cstheme="minorHAnsi"/>
                <w:color w:val="000000" w:themeColor="text1"/>
                <w:sz w:val="24"/>
                <w:szCs w:val="24"/>
                <w:lang w:eastAsia="pl-PL"/>
              </w:rPr>
            </w:pPr>
            <w:r w:rsidRPr="008C7D2B">
              <w:rPr>
                <w:rFonts w:eastAsia="Times New Roman" w:cstheme="minorHAnsi"/>
                <w:color w:val="000000" w:themeColor="text1"/>
                <w:sz w:val="24"/>
                <w:szCs w:val="24"/>
                <w:lang w:eastAsia="pl-PL"/>
              </w:rPr>
              <w:t xml:space="preserve">Prawa osób o złożonych potrzebach w komunikowaniu się do komunikacji </w:t>
            </w:r>
          </w:p>
          <w:p w14:paraId="2E0F4455" w14:textId="77777777" w:rsidR="0037184E" w:rsidRPr="008C7D2B" w:rsidRDefault="0037184E" w:rsidP="0037184E">
            <w:pPr>
              <w:numPr>
                <w:ilvl w:val="0"/>
                <w:numId w:val="171"/>
              </w:numPr>
              <w:shd w:val="clear" w:color="auto" w:fill="FFFFFF"/>
              <w:spacing w:before="100" w:beforeAutospacing="1" w:after="100" w:afterAutospacing="1"/>
              <w:ind w:left="357" w:hanging="357"/>
              <w:rPr>
                <w:rFonts w:eastAsia="Times New Roman" w:cstheme="minorHAnsi"/>
                <w:color w:val="000000" w:themeColor="text1"/>
                <w:sz w:val="24"/>
                <w:szCs w:val="24"/>
                <w:lang w:eastAsia="pl-PL"/>
              </w:rPr>
            </w:pPr>
            <w:r w:rsidRPr="008C7D2B">
              <w:rPr>
                <w:rFonts w:eastAsia="Times New Roman" w:cstheme="minorHAnsi"/>
                <w:color w:val="000000" w:themeColor="text1"/>
                <w:sz w:val="24"/>
                <w:szCs w:val="24"/>
                <w:lang w:eastAsia="pl-PL"/>
              </w:rPr>
              <w:t>Pojęcie strategii AAC: cele, przebieg i zachowania docelowe.</w:t>
            </w:r>
          </w:p>
          <w:p w14:paraId="1ABD4780" w14:textId="77777777" w:rsidR="0037184E" w:rsidRPr="008C7D2B" w:rsidRDefault="0037184E" w:rsidP="0037184E">
            <w:pPr>
              <w:numPr>
                <w:ilvl w:val="0"/>
                <w:numId w:val="171"/>
              </w:numPr>
              <w:shd w:val="clear" w:color="auto" w:fill="FFFFFF"/>
              <w:spacing w:before="100" w:beforeAutospacing="1" w:after="100" w:afterAutospacing="1"/>
              <w:ind w:left="357" w:hanging="357"/>
              <w:rPr>
                <w:rFonts w:eastAsia="Times New Roman" w:cstheme="minorHAnsi"/>
                <w:color w:val="000000" w:themeColor="text1"/>
                <w:sz w:val="24"/>
                <w:szCs w:val="24"/>
                <w:lang w:eastAsia="pl-PL"/>
              </w:rPr>
            </w:pPr>
            <w:r w:rsidRPr="008C7D2B">
              <w:rPr>
                <w:rFonts w:eastAsia="Times New Roman" w:cstheme="minorHAnsi"/>
                <w:color w:val="000000" w:themeColor="text1"/>
                <w:sz w:val="24"/>
                <w:szCs w:val="24"/>
                <w:lang w:eastAsia="pl-PL"/>
              </w:rPr>
              <w:t>Zachowania komunikacyjne i ich funkcja.</w:t>
            </w:r>
          </w:p>
          <w:p w14:paraId="6A6CAC13" w14:textId="77777777" w:rsidR="0037184E" w:rsidRPr="00463550" w:rsidRDefault="0037184E" w:rsidP="0037184E">
            <w:pPr>
              <w:numPr>
                <w:ilvl w:val="0"/>
                <w:numId w:val="171"/>
              </w:numPr>
              <w:shd w:val="clear" w:color="auto" w:fill="FFFFFF"/>
              <w:spacing w:after="120"/>
              <w:ind w:left="357" w:hanging="357"/>
              <w:rPr>
                <w:rFonts w:cstheme="minorHAnsi"/>
                <w:color w:val="000000" w:themeColor="text1"/>
                <w:sz w:val="24"/>
                <w:szCs w:val="24"/>
              </w:rPr>
            </w:pPr>
            <w:r w:rsidRPr="008C7D2B">
              <w:rPr>
                <w:rFonts w:eastAsia="Times New Roman" w:cstheme="minorHAnsi"/>
                <w:color w:val="000000" w:themeColor="text1"/>
                <w:sz w:val="24"/>
                <w:szCs w:val="24"/>
                <w:lang w:eastAsia="pl-PL"/>
              </w:rPr>
              <w:t xml:space="preserve">Zasady rozmowy  – rozmowa z użytkownikiem </w:t>
            </w:r>
          </w:p>
        </w:tc>
        <w:tc>
          <w:tcPr>
            <w:tcW w:w="3117" w:type="dxa"/>
          </w:tcPr>
          <w:p w14:paraId="6612460B" w14:textId="77777777" w:rsidR="0037184E" w:rsidRPr="00463550" w:rsidRDefault="0037184E" w:rsidP="00726A19">
            <w:pPr>
              <w:spacing w:before="40" w:after="40"/>
              <w:ind w:left="-53"/>
              <w:rPr>
                <w:rFonts w:cstheme="minorHAnsi"/>
                <w:color w:val="000000" w:themeColor="text1"/>
                <w:sz w:val="24"/>
                <w:szCs w:val="24"/>
              </w:rPr>
            </w:pPr>
            <w:r w:rsidRPr="00463550">
              <w:rPr>
                <w:rFonts w:cstheme="minorHAnsi"/>
                <w:color w:val="000000" w:themeColor="text1"/>
                <w:sz w:val="24"/>
                <w:szCs w:val="24"/>
              </w:rPr>
              <w:t xml:space="preserve">Wykład z elementami dyskusji dotyczącej poszczególnych zagadnień </w:t>
            </w:r>
          </w:p>
        </w:tc>
        <w:tc>
          <w:tcPr>
            <w:tcW w:w="1983" w:type="dxa"/>
          </w:tcPr>
          <w:p w14:paraId="6615F879" w14:textId="77777777" w:rsidR="0037184E" w:rsidRPr="00463550" w:rsidRDefault="0037184E" w:rsidP="00726A19">
            <w:pPr>
              <w:spacing w:before="40" w:after="40"/>
              <w:rPr>
                <w:rFonts w:cstheme="minorHAnsi"/>
                <w:color w:val="000000" w:themeColor="text1"/>
                <w:sz w:val="24"/>
                <w:szCs w:val="24"/>
              </w:rPr>
            </w:pPr>
            <w:r w:rsidRPr="00463550">
              <w:rPr>
                <w:rFonts w:cstheme="minorHAnsi"/>
                <w:color w:val="000000" w:themeColor="text1"/>
                <w:sz w:val="24"/>
                <w:szCs w:val="24"/>
              </w:rPr>
              <w:t>prezentacja, laptop, rzutnik</w:t>
            </w:r>
          </w:p>
        </w:tc>
      </w:tr>
      <w:tr w:rsidR="0037184E" w:rsidRPr="00463550" w14:paraId="55727FCC" w14:textId="77777777" w:rsidTr="0037184E">
        <w:tc>
          <w:tcPr>
            <w:tcW w:w="511" w:type="dxa"/>
          </w:tcPr>
          <w:p w14:paraId="795C045E" w14:textId="77777777" w:rsidR="0037184E" w:rsidRPr="00463550" w:rsidRDefault="0037184E" w:rsidP="0037184E">
            <w:pPr>
              <w:keepNext/>
              <w:spacing w:before="40" w:after="40"/>
              <w:rPr>
                <w:rFonts w:cstheme="minorHAnsi"/>
                <w:color w:val="000000" w:themeColor="text1"/>
                <w:sz w:val="24"/>
                <w:szCs w:val="24"/>
              </w:rPr>
            </w:pPr>
            <w:r w:rsidRPr="00463550">
              <w:rPr>
                <w:rFonts w:cstheme="minorHAnsi"/>
                <w:color w:val="000000" w:themeColor="text1"/>
                <w:sz w:val="24"/>
                <w:szCs w:val="24"/>
              </w:rPr>
              <w:lastRenderedPageBreak/>
              <w:t>3.</w:t>
            </w:r>
          </w:p>
        </w:tc>
        <w:tc>
          <w:tcPr>
            <w:tcW w:w="1335" w:type="dxa"/>
          </w:tcPr>
          <w:p w14:paraId="5A208DA5" w14:textId="77777777" w:rsidR="0037184E" w:rsidRPr="00463550" w:rsidRDefault="0037184E" w:rsidP="0037184E">
            <w:pPr>
              <w:keepNext/>
              <w:spacing w:before="40" w:after="40"/>
              <w:ind w:right="-103"/>
              <w:rPr>
                <w:rFonts w:cstheme="minorHAnsi"/>
                <w:color w:val="000000" w:themeColor="text1"/>
                <w:sz w:val="24"/>
                <w:szCs w:val="24"/>
              </w:rPr>
            </w:pPr>
            <w:r w:rsidRPr="00463550">
              <w:rPr>
                <w:rFonts w:cstheme="minorHAnsi"/>
                <w:color w:val="000000" w:themeColor="text1"/>
                <w:sz w:val="24"/>
                <w:szCs w:val="24"/>
              </w:rPr>
              <w:t>Sesja III</w:t>
            </w:r>
          </w:p>
        </w:tc>
        <w:tc>
          <w:tcPr>
            <w:tcW w:w="3117" w:type="dxa"/>
          </w:tcPr>
          <w:p w14:paraId="2DE6EAC1" w14:textId="77777777" w:rsidR="0037184E" w:rsidRPr="00463550" w:rsidRDefault="0037184E" w:rsidP="0037184E">
            <w:pPr>
              <w:keepNext/>
              <w:tabs>
                <w:tab w:val="left" w:pos="201"/>
              </w:tabs>
              <w:spacing w:before="40" w:after="40"/>
              <w:rPr>
                <w:rFonts w:cstheme="minorHAnsi"/>
                <w:color w:val="000000" w:themeColor="text1"/>
                <w:sz w:val="24"/>
                <w:szCs w:val="24"/>
              </w:rPr>
            </w:pPr>
            <w:r w:rsidRPr="00463550">
              <w:rPr>
                <w:rFonts w:cstheme="minorHAnsi"/>
                <w:color w:val="000000" w:themeColor="text1"/>
                <w:sz w:val="24"/>
                <w:szCs w:val="24"/>
              </w:rPr>
              <w:t>Nabycie wiedzy dotyczącej AAC</w:t>
            </w:r>
          </w:p>
          <w:p w14:paraId="0EC8B29A" w14:textId="77777777" w:rsidR="0037184E" w:rsidRPr="00463550" w:rsidRDefault="0037184E" w:rsidP="0037184E">
            <w:pPr>
              <w:keepNext/>
              <w:shd w:val="clear" w:color="auto" w:fill="FFFFFF"/>
              <w:spacing w:before="100" w:beforeAutospacing="1" w:after="100" w:afterAutospacing="1"/>
              <w:ind w:left="720"/>
              <w:jc w:val="both"/>
              <w:rPr>
                <w:rFonts w:cstheme="minorHAnsi"/>
                <w:color w:val="000000" w:themeColor="text1"/>
                <w:sz w:val="24"/>
                <w:szCs w:val="24"/>
              </w:rPr>
            </w:pPr>
          </w:p>
        </w:tc>
        <w:tc>
          <w:tcPr>
            <w:tcW w:w="4362" w:type="dxa"/>
          </w:tcPr>
          <w:p w14:paraId="4478722C" w14:textId="77777777" w:rsidR="0037184E" w:rsidRDefault="0037184E" w:rsidP="0037184E">
            <w:pPr>
              <w:pStyle w:val="Akapitzlist"/>
              <w:keepNext/>
              <w:numPr>
                <w:ilvl w:val="0"/>
                <w:numId w:val="175"/>
              </w:numPr>
              <w:shd w:val="clear" w:color="auto" w:fill="FFFFFF"/>
              <w:spacing w:before="100" w:beforeAutospacing="1" w:after="100" w:afterAutospacing="1" w:line="240" w:lineRule="auto"/>
              <w:ind w:left="357" w:hanging="357"/>
              <w:rPr>
                <w:rFonts w:eastAsia="Times New Roman" w:cstheme="minorHAnsi"/>
                <w:color w:val="000000" w:themeColor="text1"/>
                <w:sz w:val="24"/>
                <w:szCs w:val="24"/>
                <w:lang w:eastAsia="pl-PL"/>
              </w:rPr>
            </w:pPr>
            <w:r w:rsidRPr="00463550">
              <w:rPr>
                <w:rFonts w:eastAsia="Times New Roman" w:cstheme="minorHAnsi"/>
                <w:color w:val="000000" w:themeColor="text1"/>
                <w:sz w:val="24"/>
                <w:szCs w:val="24"/>
                <w:lang w:eastAsia="pl-PL"/>
              </w:rPr>
              <w:t>Ocena efektywności porozumiewania się – skala umiejętności komunikacyjnych z zakresu komunikacji wspomagającej i alternatywnej AAC.</w:t>
            </w:r>
          </w:p>
          <w:p w14:paraId="5BC0CC9D" w14:textId="77777777" w:rsidR="0037184E" w:rsidRDefault="0037184E" w:rsidP="0037184E">
            <w:pPr>
              <w:pStyle w:val="Akapitzlist"/>
              <w:keepNext/>
              <w:numPr>
                <w:ilvl w:val="0"/>
                <w:numId w:val="175"/>
              </w:numPr>
              <w:shd w:val="clear" w:color="auto" w:fill="FFFFFF"/>
              <w:spacing w:before="100" w:beforeAutospacing="1" w:after="100" w:afterAutospacing="1" w:line="240" w:lineRule="auto"/>
              <w:ind w:left="357" w:hanging="357"/>
              <w:rPr>
                <w:rFonts w:eastAsia="Times New Roman" w:cstheme="minorHAnsi"/>
                <w:color w:val="000000" w:themeColor="text1"/>
                <w:sz w:val="24"/>
                <w:szCs w:val="24"/>
                <w:lang w:eastAsia="pl-PL"/>
              </w:rPr>
            </w:pPr>
            <w:r w:rsidRPr="00B00FE1">
              <w:rPr>
                <w:rFonts w:eastAsia="Times New Roman" w:cstheme="minorHAnsi"/>
                <w:color w:val="000000" w:themeColor="text1"/>
                <w:sz w:val="24"/>
                <w:szCs w:val="24"/>
                <w:lang w:eastAsia="pl-PL"/>
              </w:rPr>
              <w:t>Korzystanie z Protokołu do Karty Oceny. Zastosowanie klucza od karty oceny w zakresie:</w:t>
            </w:r>
            <w:r>
              <w:rPr>
                <w:rFonts w:eastAsia="Times New Roman" w:cstheme="minorHAnsi"/>
                <w:color w:val="000000" w:themeColor="text1"/>
                <w:sz w:val="24"/>
                <w:szCs w:val="24"/>
                <w:lang w:eastAsia="pl-PL"/>
              </w:rPr>
              <w:t xml:space="preserve"> </w:t>
            </w:r>
            <w:r w:rsidRPr="00B00FE1">
              <w:rPr>
                <w:rFonts w:eastAsia="Times New Roman" w:cstheme="minorHAnsi"/>
                <w:color w:val="000000" w:themeColor="text1"/>
                <w:sz w:val="24"/>
                <w:szCs w:val="24"/>
                <w:lang w:eastAsia="pl-PL"/>
              </w:rPr>
              <w:t>przekazu informacji, budowania wypowiedzi, funkcjonalnego współgrania z rozmówcą, ogólnego nastawienia i motywacji do komunikacji.</w:t>
            </w:r>
          </w:p>
          <w:p w14:paraId="0E767995" w14:textId="77777777" w:rsidR="0037184E" w:rsidRPr="00B00FE1" w:rsidRDefault="0037184E" w:rsidP="0037184E">
            <w:pPr>
              <w:pStyle w:val="Akapitzlist"/>
              <w:keepNext/>
              <w:numPr>
                <w:ilvl w:val="0"/>
                <w:numId w:val="175"/>
              </w:numPr>
              <w:shd w:val="clear" w:color="auto" w:fill="FFFFFF"/>
              <w:spacing w:before="100" w:beforeAutospacing="1" w:after="100" w:afterAutospacing="1" w:line="240" w:lineRule="auto"/>
              <w:ind w:left="357" w:hanging="357"/>
              <w:rPr>
                <w:rFonts w:eastAsia="Times New Roman" w:cstheme="minorHAnsi"/>
                <w:color w:val="000000" w:themeColor="text1"/>
                <w:sz w:val="24"/>
                <w:szCs w:val="24"/>
                <w:lang w:eastAsia="pl-PL"/>
              </w:rPr>
            </w:pPr>
            <w:r w:rsidRPr="00B00FE1">
              <w:rPr>
                <w:rFonts w:cstheme="minorHAnsi"/>
                <w:color w:val="000000" w:themeColor="text1"/>
                <w:sz w:val="24"/>
                <w:szCs w:val="24"/>
              </w:rPr>
              <w:t>Wprowadzanie AAC u dorosłych osób o złożonych potrzebach w komunikowaniu się.</w:t>
            </w:r>
          </w:p>
          <w:p w14:paraId="7222F4BC" w14:textId="77777777" w:rsidR="0037184E" w:rsidRPr="00767B98" w:rsidRDefault="0037184E" w:rsidP="00C42805">
            <w:pPr>
              <w:pStyle w:val="Akapitzlist"/>
              <w:keepNext/>
              <w:numPr>
                <w:ilvl w:val="0"/>
                <w:numId w:val="193"/>
              </w:numPr>
              <w:shd w:val="clear" w:color="auto" w:fill="FFFFFF"/>
              <w:spacing w:line="240" w:lineRule="auto"/>
              <w:ind w:left="357" w:hanging="357"/>
              <w:rPr>
                <w:rFonts w:eastAsia="Times New Roman" w:cstheme="minorHAnsi"/>
                <w:color w:val="000000" w:themeColor="text1"/>
                <w:sz w:val="24"/>
                <w:szCs w:val="24"/>
                <w:lang w:eastAsia="pl-PL"/>
              </w:rPr>
            </w:pPr>
            <w:r w:rsidRPr="00767B98">
              <w:rPr>
                <w:rFonts w:cstheme="minorHAnsi"/>
                <w:color w:val="000000" w:themeColor="text1"/>
                <w:sz w:val="24"/>
                <w:szCs w:val="24"/>
              </w:rPr>
              <w:t>Nowelizowanie już istniejących Indywidualnych Systemów Komunikacyjnych.</w:t>
            </w:r>
          </w:p>
          <w:p w14:paraId="4213C58F" w14:textId="77777777" w:rsidR="0037184E" w:rsidRPr="00767B98" w:rsidRDefault="0037184E" w:rsidP="00C42805">
            <w:pPr>
              <w:pStyle w:val="Akapitzlist"/>
              <w:keepNext/>
              <w:numPr>
                <w:ilvl w:val="0"/>
                <w:numId w:val="193"/>
              </w:numPr>
              <w:shd w:val="clear" w:color="auto" w:fill="FFFFFF"/>
              <w:spacing w:line="240" w:lineRule="auto"/>
              <w:ind w:left="357" w:hanging="357"/>
              <w:contextualSpacing w:val="0"/>
              <w:rPr>
                <w:rFonts w:eastAsia="Times New Roman" w:cstheme="minorHAnsi"/>
                <w:color w:val="000000" w:themeColor="text1"/>
                <w:sz w:val="24"/>
                <w:szCs w:val="24"/>
                <w:lang w:eastAsia="pl-PL"/>
              </w:rPr>
            </w:pPr>
            <w:r w:rsidRPr="00767B98">
              <w:rPr>
                <w:rFonts w:cstheme="minorHAnsi"/>
                <w:color w:val="000000" w:themeColor="text1"/>
                <w:sz w:val="24"/>
                <w:szCs w:val="24"/>
              </w:rPr>
              <w:t>Wspieranie uczestnictwa dorosłych osób o złożonych potrzebach w komunikowaniu się poprzez wykorzystanie AAC</w:t>
            </w:r>
          </w:p>
          <w:p w14:paraId="0B8EE322" w14:textId="77777777" w:rsidR="0037184E" w:rsidRPr="00463550" w:rsidRDefault="0037184E" w:rsidP="0037184E">
            <w:pPr>
              <w:keepNext/>
              <w:shd w:val="clear" w:color="auto" w:fill="FFFFFF"/>
              <w:spacing w:before="120"/>
              <w:rPr>
                <w:rFonts w:eastAsia="Times New Roman" w:cstheme="minorHAnsi"/>
                <w:color w:val="000000" w:themeColor="text1"/>
                <w:sz w:val="24"/>
                <w:szCs w:val="24"/>
                <w:lang w:eastAsia="pl-PL"/>
              </w:rPr>
            </w:pPr>
            <w:r w:rsidRPr="00463550">
              <w:rPr>
                <w:rFonts w:cstheme="minorHAnsi"/>
                <w:color w:val="000000" w:themeColor="text1"/>
                <w:sz w:val="24"/>
                <w:szCs w:val="24"/>
              </w:rPr>
              <w:t>Podsumowanie dnia</w:t>
            </w:r>
          </w:p>
        </w:tc>
        <w:tc>
          <w:tcPr>
            <w:tcW w:w="3117" w:type="dxa"/>
          </w:tcPr>
          <w:p w14:paraId="03AC3D36" w14:textId="77777777" w:rsidR="0037184E" w:rsidRPr="00463550" w:rsidRDefault="0037184E" w:rsidP="0037184E">
            <w:pPr>
              <w:keepNext/>
              <w:spacing w:before="40" w:after="40"/>
              <w:rPr>
                <w:rFonts w:cstheme="minorHAnsi"/>
                <w:color w:val="000000" w:themeColor="text1"/>
                <w:sz w:val="24"/>
                <w:szCs w:val="24"/>
              </w:rPr>
            </w:pPr>
            <w:r w:rsidRPr="00463550">
              <w:rPr>
                <w:rFonts w:cstheme="minorHAnsi"/>
                <w:color w:val="000000" w:themeColor="text1"/>
                <w:sz w:val="24"/>
                <w:szCs w:val="24"/>
              </w:rPr>
              <w:t xml:space="preserve">Ćwiczenie – praca w grupach – analiza przykładów. </w:t>
            </w:r>
          </w:p>
          <w:p w14:paraId="01B4FA64" w14:textId="77777777" w:rsidR="0037184E" w:rsidRPr="00463550" w:rsidRDefault="0037184E" w:rsidP="0037184E">
            <w:pPr>
              <w:keepNext/>
              <w:spacing w:before="40" w:after="40"/>
              <w:rPr>
                <w:rFonts w:cstheme="minorHAnsi"/>
                <w:color w:val="000000" w:themeColor="text1"/>
                <w:sz w:val="24"/>
                <w:szCs w:val="24"/>
              </w:rPr>
            </w:pPr>
            <w:r w:rsidRPr="00463550">
              <w:rPr>
                <w:rFonts w:cstheme="minorHAnsi"/>
                <w:color w:val="000000" w:themeColor="text1"/>
                <w:sz w:val="24"/>
                <w:szCs w:val="24"/>
              </w:rPr>
              <w:t>Wykład.</w:t>
            </w:r>
          </w:p>
          <w:p w14:paraId="16F68388" w14:textId="77777777" w:rsidR="0037184E" w:rsidRPr="00463550" w:rsidRDefault="0037184E" w:rsidP="0037184E">
            <w:pPr>
              <w:keepNext/>
              <w:spacing w:before="40" w:after="40"/>
              <w:rPr>
                <w:rFonts w:cstheme="minorHAnsi"/>
                <w:color w:val="000000" w:themeColor="text1"/>
                <w:sz w:val="24"/>
                <w:szCs w:val="24"/>
              </w:rPr>
            </w:pPr>
            <w:r w:rsidRPr="00463550">
              <w:rPr>
                <w:rFonts w:cstheme="minorHAnsi"/>
                <w:color w:val="000000" w:themeColor="text1"/>
                <w:sz w:val="24"/>
                <w:szCs w:val="24"/>
              </w:rPr>
              <w:t xml:space="preserve">Ćwiczenie – praca w grupach – mini dyskusje. </w:t>
            </w:r>
          </w:p>
          <w:p w14:paraId="0A20AA8A" w14:textId="77777777" w:rsidR="0037184E" w:rsidRPr="00463550" w:rsidRDefault="0037184E" w:rsidP="0037184E">
            <w:pPr>
              <w:keepNext/>
              <w:spacing w:before="40" w:after="40"/>
              <w:rPr>
                <w:rFonts w:cstheme="minorHAnsi"/>
                <w:b/>
                <w:color w:val="000000" w:themeColor="text1"/>
                <w:sz w:val="24"/>
                <w:szCs w:val="24"/>
              </w:rPr>
            </w:pPr>
            <w:r w:rsidRPr="00463550">
              <w:rPr>
                <w:rFonts w:cstheme="minorHAnsi"/>
                <w:color w:val="000000" w:themeColor="text1"/>
                <w:sz w:val="24"/>
                <w:szCs w:val="24"/>
              </w:rPr>
              <w:t>Podsumowanie dnia przez trenera</w:t>
            </w:r>
          </w:p>
        </w:tc>
        <w:tc>
          <w:tcPr>
            <w:tcW w:w="1983" w:type="dxa"/>
          </w:tcPr>
          <w:p w14:paraId="223B281B" w14:textId="77777777" w:rsidR="0037184E" w:rsidRPr="00463550" w:rsidRDefault="0037184E" w:rsidP="0037184E">
            <w:pPr>
              <w:keepNext/>
              <w:spacing w:before="40" w:after="40"/>
              <w:rPr>
                <w:rFonts w:cstheme="minorHAnsi"/>
                <w:color w:val="000000" w:themeColor="text1"/>
                <w:sz w:val="24"/>
                <w:szCs w:val="24"/>
              </w:rPr>
            </w:pPr>
            <w:r w:rsidRPr="00463550">
              <w:rPr>
                <w:rFonts w:cstheme="minorHAnsi"/>
                <w:color w:val="000000" w:themeColor="text1"/>
                <w:sz w:val="24"/>
                <w:szCs w:val="24"/>
              </w:rPr>
              <w:t>prezentacja, laptop, rzutnik</w:t>
            </w:r>
          </w:p>
          <w:p w14:paraId="527E6195" w14:textId="77777777" w:rsidR="0037184E" w:rsidRPr="00463550" w:rsidRDefault="0037184E" w:rsidP="0037184E">
            <w:pPr>
              <w:keepNext/>
              <w:spacing w:before="40" w:after="40"/>
              <w:rPr>
                <w:rFonts w:cstheme="minorHAnsi"/>
                <w:color w:val="000000" w:themeColor="text1"/>
                <w:sz w:val="24"/>
                <w:szCs w:val="24"/>
              </w:rPr>
            </w:pPr>
            <w:proofErr w:type="spellStart"/>
            <w:r w:rsidRPr="00463550">
              <w:rPr>
                <w:rFonts w:cstheme="minorHAnsi"/>
                <w:color w:val="000000" w:themeColor="text1"/>
                <w:sz w:val="24"/>
                <w:szCs w:val="24"/>
              </w:rPr>
              <w:t>flip</w:t>
            </w:r>
            <w:proofErr w:type="spellEnd"/>
            <w:r w:rsidRPr="00463550">
              <w:rPr>
                <w:rFonts w:cstheme="minorHAnsi"/>
                <w:color w:val="000000" w:themeColor="text1"/>
                <w:sz w:val="24"/>
                <w:szCs w:val="24"/>
              </w:rPr>
              <w:t>-chart, flamastry notatniki</w:t>
            </w:r>
          </w:p>
        </w:tc>
      </w:tr>
    </w:tbl>
    <w:p w14:paraId="625AD630" w14:textId="17DF93BF" w:rsidR="0037184E" w:rsidRPr="00463550" w:rsidRDefault="0037184E" w:rsidP="004860FE">
      <w:pPr>
        <w:keepNext/>
        <w:spacing w:before="360" w:after="120" w:line="276" w:lineRule="auto"/>
        <w:ind w:firstLine="357"/>
        <w:rPr>
          <w:rFonts w:cstheme="minorHAnsi"/>
          <w:color w:val="000000" w:themeColor="text1"/>
          <w:sz w:val="24"/>
          <w:szCs w:val="24"/>
        </w:rPr>
      </w:pPr>
      <w:r w:rsidRPr="00463550">
        <w:rPr>
          <w:rFonts w:cstheme="minorHAnsi"/>
          <w:color w:val="000000" w:themeColor="text1"/>
          <w:sz w:val="24"/>
          <w:szCs w:val="24"/>
        </w:rPr>
        <w:lastRenderedPageBreak/>
        <w:t>Dzień drugi</w:t>
      </w:r>
    </w:p>
    <w:tbl>
      <w:tblPr>
        <w:tblStyle w:val="Tabela-Siatka"/>
        <w:tblW w:w="14425" w:type="dxa"/>
        <w:tblLook w:val="04A0" w:firstRow="1" w:lastRow="0" w:firstColumn="1" w:lastColumn="0" w:noHBand="0" w:noVBand="1"/>
      </w:tblPr>
      <w:tblGrid>
        <w:gridCol w:w="511"/>
        <w:gridCol w:w="1335"/>
        <w:gridCol w:w="2402"/>
        <w:gridCol w:w="5077"/>
        <w:gridCol w:w="3117"/>
        <w:gridCol w:w="1983"/>
      </w:tblGrid>
      <w:tr w:rsidR="0037184E" w:rsidRPr="00463550" w14:paraId="3480D0EE" w14:textId="77777777" w:rsidTr="004860FE">
        <w:trPr>
          <w:tblHeader/>
        </w:trPr>
        <w:tc>
          <w:tcPr>
            <w:tcW w:w="511" w:type="dxa"/>
            <w:shd w:val="clear" w:color="auto" w:fill="D9D9D9" w:themeFill="background1" w:themeFillShade="D9"/>
          </w:tcPr>
          <w:p w14:paraId="6D3A1815" w14:textId="77777777" w:rsidR="0037184E" w:rsidRPr="00463550" w:rsidRDefault="0037184E" w:rsidP="004860FE">
            <w:pPr>
              <w:widowControl w:val="0"/>
              <w:spacing w:before="40" w:after="40"/>
              <w:rPr>
                <w:rFonts w:cstheme="minorHAnsi"/>
                <w:b/>
                <w:bCs/>
                <w:color w:val="000000" w:themeColor="text1"/>
                <w:sz w:val="24"/>
                <w:szCs w:val="24"/>
              </w:rPr>
            </w:pPr>
            <w:r w:rsidRPr="00463550">
              <w:rPr>
                <w:rFonts w:cstheme="minorHAnsi"/>
                <w:b/>
                <w:bCs/>
                <w:color w:val="000000" w:themeColor="text1"/>
                <w:sz w:val="24"/>
                <w:szCs w:val="24"/>
              </w:rPr>
              <w:t>Lp.</w:t>
            </w:r>
          </w:p>
        </w:tc>
        <w:tc>
          <w:tcPr>
            <w:tcW w:w="1335" w:type="dxa"/>
            <w:shd w:val="clear" w:color="auto" w:fill="D9D9D9" w:themeFill="background1" w:themeFillShade="D9"/>
          </w:tcPr>
          <w:p w14:paraId="68BAD8BC" w14:textId="77777777" w:rsidR="0037184E" w:rsidRPr="00463550" w:rsidRDefault="0037184E" w:rsidP="004860FE">
            <w:pPr>
              <w:widowControl w:val="0"/>
              <w:spacing w:before="40" w:after="40"/>
              <w:rPr>
                <w:rFonts w:cstheme="minorHAnsi"/>
                <w:b/>
                <w:bCs/>
                <w:color w:val="000000" w:themeColor="text1"/>
                <w:sz w:val="24"/>
                <w:szCs w:val="24"/>
              </w:rPr>
            </w:pPr>
            <w:r w:rsidRPr="00463550">
              <w:rPr>
                <w:rFonts w:cstheme="minorHAnsi"/>
                <w:b/>
                <w:bCs/>
                <w:color w:val="000000" w:themeColor="text1"/>
                <w:sz w:val="24"/>
                <w:szCs w:val="24"/>
              </w:rPr>
              <w:t>Od-do</w:t>
            </w:r>
          </w:p>
        </w:tc>
        <w:tc>
          <w:tcPr>
            <w:tcW w:w="2402" w:type="dxa"/>
            <w:shd w:val="clear" w:color="auto" w:fill="D9D9D9" w:themeFill="background1" w:themeFillShade="D9"/>
          </w:tcPr>
          <w:p w14:paraId="63198EEB" w14:textId="77777777" w:rsidR="0037184E" w:rsidRPr="00463550" w:rsidRDefault="0037184E" w:rsidP="004860FE">
            <w:pPr>
              <w:widowControl w:val="0"/>
              <w:spacing w:before="40" w:after="40"/>
              <w:rPr>
                <w:rFonts w:cstheme="minorHAnsi"/>
                <w:b/>
                <w:bCs/>
                <w:color w:val="000000" w:themeColor="text1"/>
                <w:sz w:val="24"/>
                <w:szCs w:val="24"/>
              </w:rPr>
            </w:pPr>
            <w:r w:rsidRPr="00463550">
              <w:rPr>
                <w:rFonts w:cstheme="minorHAnsi"/>
                <w:b/>
                <w:bCs/>
                <w:color w:val="000000" w:themeColor="text1"/>
                <w:sz w:val="24"/>
                <w:szCs w:val="24"/>
              </w:rPr>
              <w:t>Cele szczegółowe (efekty)</w:t>
            </w:r>
          </w:p>
        </w:tc>
        <w:tc>
          <w:tcPr>
            <w:tcW w:w="5077" w:type="dxa"/>
            <w:shd w:val="clear" w:color="auto" w:fill="D9D9D9" w:themeFill="background1" w:themeFillShade="D9"/>
          </w:tcPr>
          <w:p w14:paraId="668CB96A" w14:textId="77777777" w:rsidR="0037184E" w:rsidRPr="00463550" w:rsidRDefault="0037184E" w:rsidP="004860FE">
            <w:pPr>
              <w:widowControl w:val="0"/>
              <w:spacing w:before="40" w:after="40"/>
              <w:rPr>
                <w:rFonts w:cstheme="minorHAnsi"/>
                <w:b/>
                <w:bCs/>
                <w:color w:val="000000" w:themeColor="text1"/>
                <w:sz w:val="24"/>
                <w:szCs w:val="24"/>
              </w:rPr>
            </w:pPr>
            <w:r w:rsidRPr="00463550">
              <w:rPr>
                <w:rFonts w:cstheme="minorHAnsi"/>
                <w:b/>
                <w:bCs/>
                <w:color w:val="000000" w:themeColor="text1"/>
                <w:sz w:val="24"/>
                <w:szCs w:val="24"/>
              </w:rPr>
              <w:t>Zagadnienia</w:t>
            </w:r>
          </w:p>
        </w:tc>
        <w:tc>
          <w:tcPr>
            <w:tcW w:w="3117" w:type="dxa"/>
            <w:shd w:val="clear" w:color="auto" w:fill="D9D9D9" w:themeFill="background1" w:themeFillShade="D9"/>
          </w:tcPr>
          <w:p w14:paraId="3FB214DD" w14:textId="77777777" w:rsidR="0037184E" w:rsidRPr="00463550" w:rsidRDefault="0037184E" w:rsidP="004860FE">
            <w:pPr>
              <w:widowControl w:val="0"/>
              <w:spacing w:before="40" w:after="40"/>
              <w:rPr>
                <w:rFonts w:cstheme="minorHAnsi"/>
                <w:b/>
                <w:bCs/>
                <w:color w:val="000000" w:themeColor="text1"/>
                <w:sz w:val="24"/>
                <w:szCs w:val="24"/>
              </w:rPr>
            </w:pPr>
            <w:r w:rsidRPr="00463550">
              <w:rPr>
                <w:rFonts w:cstheme="minorHAnsi"/>
                <w:b/>
                <w:bCs/>
                <w:color w:val="000000" w:themeColor="text1"/>
                <w:sz w:val="24"/>
                <w:szCs w:val="24"/>
              </w:rPr>
              <w:t>Metody</w:t>
            </w:r>
          </w:p>
        </w:tc>
        <w:tc>
          <w:tcPr>
            <w:tcW w:w="1983" w:type="dxa"/>
            <w:shd w:val="clear" w:color="auto" w:fill="D9D9D9" w:themeFill="background1" w:themeFillShade="D9"/>
          </w:tcPr>
          <w:p w14:paraId="2DD737B4" w14:textId="77777777" w:rsidR="0037184E" w:rsidRPr="00463550" w:rsidRDefault="0037184E" w:rsidP="004860FE">
            <w:pPr>
              <w:widowControl w:val="0"/>
              <w:spacing w:before="40" w:after="40"/>
              <w:rPr>
                <w:rFonts w:cstheme="minorHAnsi"/>
                <w:b/>
                <w:bCs/>
                <w:color w:val="000000" w:themeColor="text1"/>
                <w:sz w:val="24"/>
                <w:szCs w:val="24"/>
              </w:rPr>
            </w:pPr>
            <w:r w:rsidRPr="00463550">
              <w:rPr>
                <w:rFonts w:cstheme="minorHAnsi"/>
                <w:b/>
                <w:bCs/>
                <w:color w:val="000000" w:themeColor="text1"/>
                <w:sz w:val="24"/>
                <w:szCs w:val="24"/>
              </w:rPr>
              <w:t>Narzędzia pomocnicze</w:t>
            </w:r>
          </w:p>
        </w:tc>
      </w:tr>
      <w:tr w:rsidR="004860FE" w:rsidRPr="00463550" w14:paraId="741D62E6" w14:textId="77777777" w:rsidTr="004860FE">
        <w:tc>
          <w:tcPr>
            <w:tcW w:w="511" w:type="dxa"/>
            <w:shd w:val="clear" w:color="auto" w:fill="auto"/>
          </w:tcPr>
          <w:p w14:paraId="01B24A02" w14:textId="1BA34EC9" w:rsidR="004860FE" w:rsidRPr="00463550" w:rsidRDefault="004860FE" w:rsidP="004860FE">
            <w:pPr>
              <w:widowControl w:val="0"/>
              <w:spacing w:before="40" w:after="40"/>
              <w:rPr>
                <w:rFonts w:cstheme="minorHAnsi"/>
                <w:b/>
                <w:bCs/>
                <w:color w:val="000000" w:themeColor="text1"/>
                <w:sz w:val="24"/>
                <w:szCs w:val="24"/>
              </w:rPr>
            </w:pPr>
            <w:r w:rsidRPr="00463550">
              <w:rPr>
                <w:rFonts w:cstheme="minorHAnsi"/>
                <w:color w:val="000000" w:themeColor="text1"/>
                <w:sz w:val="24"/>
                <w:szCs w:val="24"/>
              </w:rPr>
              <w:t>1.</w:t>
            </w:r>
          </w:p>
        </w:tc>
        <w:tc>
          <w:tcPr>
            <w:tcW w:w="1335" w:type="dxa"/>
            <w:shd w:val="clear" w:color="auto" w:fill="auto"/>
          </w:tcPr>
          <w:p w14:paraId="2FCDE74C" w14:textId="63122D70" w:rsidR="004860FE" w:rsidRPr="00463550" w:rsidRDefault="004860FE" w:rsidP="004860FE">
            <w:pPr>
              <w:widowControl w:val="0"/>
              <w:spacing w:before="40" w:after="40"/>
              <w:rPr>
                <w:rFonts w:cstheme="minorHAnsi"/>
                <w:b/>
                <w:bCs/>
                <w:color w:val="000000" w:themeColor="text1"/>
                <w:sz w:val="24"/>
                <w:szCs w:val="24"/>
              </w:rPr>
            </w:pPr>
            <w:r w:rsidRPr="00463550">
              <w:rPr>
                <w:rFonts w:cstheme="minorHAnsi"/>
                <w:color w:val="000000" w:themeColor="text1"/>
                <w:sz w:val="24"/>
                <w:szCs w:val="24"/>
              </w:rPr>
              <w:t>Sesja I</w:t>
            </w:r>
          </w:p>
        </w:tc>
        <w:tc>
          <w:tcPr>
            <w:tcW w:w="2402" w:type="dxa"/>
            <w:shd w:val="clear" w:color="auto" w:fill="auto"/>
          </w:tcPr>
          <w:p w14:paraId="092F2DC6" w14:textId="4B661946" w:rsidR="004860FE" w:rsidRPr="00463550" w:rsidRDefault="004860FE" w:rsidP="004860FE">
            <w:pPr>
              <w:widowControl w:val="0"/>
              <w:spacing w:before="40" w:after="40"/>
              <w:rPr>
                <w:rFonts w:cstheme="minorHAnsi"/>
                <w:b/>
                <w:bCs/>
                <w:color w:val="000000" w:themeColor="text1"/>
                <w:sz w:val="24"/>
                <w:szCs w:val="24"/>
              </w:rPr>
            </w:pPr>
            <w:r w:rsidRPr="00EB5092">
              <w:rPr>
                <w:rFonts w:eastAsia="Times New Roman" w:cstheme="minorHAnsi"/>
                <w:b/>
                <w:bCs/>
                <w:color w:val="000000" w:themeColor="text1"/>
                <w:sz w:val="24"/>
                <w:szCs w:val="24"/>
                <w:lang w:eastAsia="pl-PL"/>
              </w:rPr>
              <w:t xml:space="preserve">Narzędzia </w:t>
            </w:r>
          </w:p>
        </w:tc>
        <w:tc>
          <w:tcPr>
            <w:tcW w:w="5077" w:type="dxa"/>
            <w:shd w:val="clear" w:color="auto" w:fill="auto"/>
          </w:tcPr>
          <w:p w14:paraId="26E46860" w14:textId="77777777" w:rsidR="004860FE" w:rsidRPr="00EB5092" w:rsidRDefault="004860FE" w:rsidP="004860FE">
            <w:pPr>
              <w:widowControl w:val="0"/>
              <w:numPr>
                <w:ilvl w:val="0"/>
                <w:numId w:val="174"/>
              </w:numPr>
              <w:shd w:val="clear" w:color="auto" w:fill="FFFFFF"/>
              <w:spacing w:before="100" w:beforeAutospacing="1" w:after="100" w:afterAutospacing="1"/>
              <w:ind w:left="357" w:hanging="357"/>
              <w:rPr>
                <w:rFonts w:eastAsia="Times New Roman" w:cstheme="minorHAnsi"/>
                <w:color w:val="000000" w:themeColor="text1"/>
                <w:sz w:val="24"/>
                <w:szCs w:val="24"/>
                <w:lang w:eastAsia="pl-PL"/>
              </w:rPr>
            </w:pPr>
            <w:r w:rsidRPr="00EB5092">
              <w:rPr>
                <w:rFonts w:eastAsia="Times New Roman" w:cstheme="minorHAnsi"/>
                <w:color w:val="000000" w:themeColor="text1"/>
                <w:sz w:val="24"/>
                <w:szCs w:val="24"/>
                <w:lang w:eastAsia="pl-PL"/>
              </w:rPr>
              <w:t>10 przykazań komunikacyjnych: zainteresowanie, bezpieczeństwo, środowisko (komunikacja w bezpiecznym i znanym środowisku), wolna wola (komunikacja wtedy kiedy jest ochota, brak przymusu), akceptacja,  wiara, zabawa, humor</w:t>
            </w:r>
          </w:p>
          <w:p w14:paraId="2384EB77" w14:textId="77777777" w:rsidR="004860FE" w:rsidRPr="00EB5092" w:rsidRDefault="004860FE" w:rsidP="004860FE">
            <w:pPr>
              <w:widowControl w:val="0"/>
              <w:numPr>
                <w:ilvl w:val="0"/>
                <w:numId w:val="174"/>
              </w:numPr>
              <w:ind w:left="357" w:hanging="357"/>
              <w:rPr>
                <w:rFonts w:cstheme="minorHAnsi"/>
                <w:color w:val="000000" w:themeColor="text1"/>
                <w:sz w:val="24"/>
                <w:szCs w:val="24"/>
              </w:rPr>
            </w:pPr>
            <w:r w:rsidRPr="00EB5092">
              <w:rPr>
                <w:rFonts w:cstheme="minorHAnsi"/>
                <w:color w:val="000000" w:themeColor="text1"/>
                <w:sz w:val="24"/>
                <w:szCs w:val="24"/>
              </w:rPr>
              <w:t>Systemy znaków graficznych i manualnych wspierających komunikowanie się.</w:t>
            </w:r>
          </w:p>
          <w:p w14:paraId="3D49FDBC" w14:textId="77777777" w:rsidR="004860FE" w:rsidRPr="00EB5092" w:rsidRDefault="004860FE" w:rsidP="004860FE">
            <w:pPr>
              <w:widowControl w:val="0"/>
              <w:numPr>
                <w:ilvl w:val="0"/>
                <w:numId w:val="174"/>
              </w:numPr>
              <w:ind w:left="357" w:hanging="357"/>
              <w:rPr>
                <w:rFonts w:cstheme="minorHAnsi"/>
                <w:color w:val="000000" w:themeColor="text1"/>
                <w:sz w:val="24"/>
                <w:szCs w:val="24"/>
              </w:rPr>
            </w:pPr>
            <w:r w:rsidRPr="00EB5092">
              <w:rPr>
                <w:rFonts w:cstheme="minorHAnsi"/>
                <w:color w:val="000000" w:themeColor="text1"/>
                <w:sz w:val="24"/>
                <w:szCs w:val="24"/>
              </w:rPr>
              <w:t xml:space="preserve"> Pomoce wspierające komunikowanie się i zasady ich tworzenia : pojedyncze symbole, tablice komunikacyjne, książki komunikacyjne.</w:t>
            </w:r>
          </w:p>
          <w:p w14:paraId="5A97F667" w14:textId="77777777" w:rsidR="004860FE" w:rsidRPr="00EB5092" w:rsidRDefault="004860FE" w:rsidP="004860FE">
            <w:pPr>
              <w:widowControl w:val="0"/>
              <w:numPr>
                <w:ilvl w:val="0"/>
                <w:numId w:val="174"/>
              </w:numPr>
              <w:ind w:left="357" w:hanging="357"/>
              <w:rPr>
                <w:rFonts w:cstheme="minorHAnsi"/>
                <w:color w:val="000000" w:themeColor="text1"/>
                <w:sz w:val="24"/>
                <w:szCs w:val="24"/>
              </w:rPr>
            </w:pPr>
            <w:r w:rsidRPr="00EB5092">
              <w:rPr>
                <w:rFonts w:cstheme="minorHAnsi"/>
                <w:color w:val="000000" w:themeColor="text1"/>
                <w:sz w:val="24"/>
                <w:szCs w:val="24"/>
              </w:rPr>
              <w:t>Urządzenia wpierające komunikację: Komunikatory, laptopy, tablety, smartfony.</w:t>
            </w:r>
          </w:p>
          <w:p w14:paraId="12D4B6D8" w14:textId="77777777" w:rsidR="004860FE" w:rsidRPr="00EB5092" w:rsidRDefault="004860FE" w:rsidP="004860FE">
            <w:pPr>
              <w:widowControl w:val="0"/>
              <w:numPr>
                <w:ilvl w:val="0"/>
                <w:numId w:val="174"/>
              </w:numPr>
              <w:ind w:left="357" w:hanging="357"/>
              <w:rPr>
                <w:rFonts w:cstheme="minorHAnsi"/>
                <w:color w:val="000000" w:themeColor="text1"/>
                <w:sz w:val="24"/>
                <w:szCs w:val="24"/>
              </w:rPr>
            </w:pPr>
            <w:r w:rsidRPr="00EB5092">
              <w:rPr>
                <w:rFonts w:cstheme="minorHAnsi"/>
                <w:color w:val="000000" w:themeColor="text1"/>
                <w:sz w:val="24"/>
                <w:szCs w:val="24"/>
              </w:rPr>
              <w:t xml:space="preserve">Oprogramowanie wspierające komunikację, min. </w:t>
            </w:r>
            <w:proofErr w:type="spellStart"/>
            <w:r w:rsidRPr="00EB5092">
              <w:rPr>
                <w:rFonts w:eastAsia="Times New Roman" w:cstheme="minorHAnsi"/>
                <w:color w:val="000000" w:themeColor="text1"/>
                <w:sz w:val="24"/>
                <w:szCs w:val="24"/>
                <w:lang w:eastAsia="pl-PL"/>
              </w:rPr>
              <w:t>Grid</w:t>
            </w:r>
            <w:proofErr w:type="spellEnd"/>
            <w:r w:rsidRPr="00EB5092">
              <w:rPr>
                <w:rFonts w:eastAsia="Times New Roman" w:cstheme="minorHAnsi"/>
                <w:color w:val="000000" w:themeColor="text1"/>
                <w:sz w:val="24"/>
                <w:szCs w:val="24"/>
                <w:lang w:eastAsia="pl-PL"/>
              </w:rPr>
              <w:t xml:space="preserve"> 3</w:t>
            </w:r>
            <w:r w:rsidRPr="00463550">
              <w:rPr>
                <w:rFonts w:eastAsia="Times New Roman" w:cstheme="minorHAnsi"/>
                <w:color w:val="000000" w:themeColor="text1"/>
                <w:sz w:val="24"/>
                <w:szCs w:val="24"/>
                <w:lang w:eastAsia="pl-PL"/>
              </w:rPr>
              <w:t>,</w:t>
            </w:r>
            <w:r w:rsidRPr="00EB5092">
              <w:rPr>
                <w:rFonts w:eastAsia="Times New Roman" w:cstheme="minorHAnsi"/>
                <w:color w:val="000000" w:themeColor="text1"/>
                <w:sz w:val="24"/>
                <w:szCs w:val="24"/>
                <w:lang w:eastAsia="pl-PL"/>
              </w:rPr>
              <w:t xml:space="preserve">Program </w:t>
            </w:r>
            <w:proofErr w:type="spellStart"/>
            <w:r w:rsidRPr="00EB5092">
              <w:rPr>
                <w:rFonts w:eastAsia="Times New Roman" w:cstheme="minorHAnsi"/>
                <w:color w:val="000000" w:themeColor="text1"/>
                <w:sz w:val="24"/>
                <w:szCs w:val="24"/>
                <w:lang w:eastAsia="pl-PL"/>
              </w:rPr>
              <w:t>Boardmaker</w:t>
            </w:r>
            <w:proofErr w:type="spellEnd"/>
            <w:r w:rsidRPr="00EB5092">
              <w:rPr>
                <w:rFonts w:eastAsia="Times New Roman" w:cstheme="minorHAnsi"/>
                <w:color w:val="000000" w:themeColor="text1"/>
                <w:sz w:val="24"/>
                <w:szCs w:val="24"/>
                <w:lang w:eastAsia="pl-PL"/>
              </w:rPr>
              <w:t xml:space="preserve"> 7</w:t>
            </w:r>
            <w:r w:rsidRPr="00463550">
              <w:rPr>
                <w:rFonts w:eastAsia="Times New Roman" w:cstheme="minorHAnsi"/>
                <w:color w:val="000000" w:themeColor="text1"/>
                <w:sz w:val="24"/>
                <w:szCs w:val="24"/>
                <w:lang w:eastAsia="pl-PL"/>
              </w:rPr>
              <w:t>,</w:t>
            </w:r>
            <w:r w:rsidRPr="00EB5092">
              <w:rPr>
                <w:rFonts w:eastAsia="Times New Roman" w:cstheme="minorHAnsi"/>
                <w:color w:val="000000" w:themeColor="text1"/>
                <w:sz w:val="24"/>
                <w:szCs w:val="24"/>
                <w:lang w:eastAsia="pl-PL"/>
              </w:rPr>
              <w:t xml:space="preserve">Boardmaker with </w:t>
            </w:r>
            <w:proofErr w:type="spellStart"/>
            <w:r w:rsidRPr="00EB5092">
              <w:rPr>
                <w:rFonts w:eastAsia="Times New Roman" w:cstheme="minorHAnsi"/>
                <w:color w:val="000000" w:themeColor="text1"/>
                <w:sz w:val="24"/>
                <w:szCs w:val="24"/>
                <w:lang w:eastAsia="pl-PL"/>
              </w:rPr>
              <w:t>Speaking</w:t>
            </w:r>
            <w:proofErr w:type="spellEnd"/>
            <w:r w:rsidRPr="00EB5092">
              <w:rPr>
                <w:rFonts w:eastAsia="Times New Roman" w:cstheme="minorHAnsi"/>
                <w:color w:val="000000" w:themeColor="text1"/>
                <w:sz w:val="24"/>
                <w:szCs w:val="24"/>
                <w:lang w:eastAsia="pl-PL"/>
              </w:rPr>
              <w:t xml:space="preserve"> </w:t>
            </w:r>
            <w:proofErr w:type="spellStart"/>
            <w:r w:rsidRPr="00EB5092">
              <w:rPr>
                <w:rFonts w:eastAsia="Times New Roman" w:cstheme="minorHAnsi"/>
                <w:color w:val="000000" w:themeColor="text1"/>
                <w:sz w:val="24"/>
                <w:szCs w:val="24"/>
                <w:lang w:eastAsia="pl-PL"/>
              </w:rPr>
              <w:t>Dynamically</w:t>
            </w:r>
            <w:proofErr w:type="spellEnd"/>
            <w:r w:rsidRPr="00EB5092">
              <w:rPr>
                <w:rFonts w:eastAsia="Times New Roman" w:cstheme="minorHAnsi"/>
                <w:color w:val="000000" w:themeColor="text1"/>
                <w:sz w:val="24"/>
                <w:szCs w:val="24"/>
                <w:lang w:eastAsia="pl-PL"/>
              </w:rPr>
              <w:t xml:space="preserve"> </w:t>
            </w:r>
            <w:proofErr w:type="spellStart"/>
            <w:r w:rsidRPr="00EB5092">
              <w:rPr>
                <w:rFonts w:eastAsia="Times New Roman" w:cstheme="minorHAnsi"/>
                <w:color w:val="000000" w:themeColor="text1"/>
                <w:sz w:val="24"/>
                <w:szCs w:val="24"/>
                <w:lang w:eastAsia="pl-PL"/>
              </w:rPr>
              <w:t>Pro</w:t>
            </w:r>
            <w:r w:rsidRPr="00463550">
              <w:rPr>
                <w:rFonts w:eastAsia="Times New Roman" w:cstheme="minorHAnsi"/>
                <w:color w:val="000000" w:themeColor="text1"/>
                <w:sz w:val="24"/>
                <w:szCs w:val="24"/>
                <w:lang w:eastAsia="pl-PL"/>
              </w:rPr>
              <w:t>,</w:t>
            </w:r>
            <w:r w:rsidRPr="00EB5092">
              <w:rPr>
                <w:rFonts w:eastAsia="Times New Roman" w:cstheme="minorHAnsi"/>
                <w:color w:val="000000" w:themeColor="text1"/>
                <w:sz w:val="24"/>
                <w:szCs w:val="24"/>
                <w:lang w:eastAsia="pl-PL"/>
              </w:rPr>
              <w:t>GADAczek</w:t>
            </w:r>
            <w:proofErr w:type="spellEnd"/>
            <w:r w:rsidRPr="00EB5092">
              <w:rPr>
                <w:rFonts w:eastAsia="Times New Roman" w:cstheme="minorHAnsi"/>
                <w:color w:val="000000" w:themeColor="text1"/>
                <w:sz w:val="24"/>
                <w:szCs w:val="24"/>
                <w:lang w:eastAsia="pl-PL"/>
              </w:rPr>
              <w:t xml:space="preserve"> PRO </w:t>
            </w:r>
            <w:proofErr w:type="spellStart"/>
            <w:r w:rsidRPr="00EB5092">
              <w:rPr>
                <w:rFonts w:eastAsia="Times New Roman" w:cstheme="minorHAnsi"/>
                <w:color w:val="000000" w:themeColor="text1"/>
                <w:sz w:val="24"/>
                <w:szCs w:val="24"/>
                <w:lang w:eastAsia="pl-PL"/>
              </w:rPr>
              <w:t>AAC</w:t>
            </w:r>
            <w:r w:rsidRPr="00463550">
              <w:rPr>
                <w:rFonts w:eastAsia="Times New Roman" w:cstheme="minorHAnsi"/>
                <w:color w:val="000000" w:themeColor="text1"/>
                <w:sz w:val="24"/>
                <w:szCs w:val="24"/>
                <w:lang w:eastAsia="pl-PL"/>
              </w:rPr>
              <w:t>,</w:t>
            </w:r>
            <w:r w:rsidRPr="00EB5092">
              <w:rPr>
                <w:rFonts w:eastAsia="Times New Roman" w:cstheme="minorHAnsi"/>
                <w:color w:val="000000" w:themeColor="text1"/>
                <w:sz w:val="24"/>
                <w:szCs w:val="24"/>
                <w:lang w:eastAsia="pl-PL"/>
              </w:rPr>
              <w:t>MÓWik</w:t>
            </w:r>
            <w:proofErr w:type="spellEnd"/>
            <w:r w:rsidRPr="00EB5092">
              <w:rPr>
                <w:rFonts w:eastAsia="Times New Roman" w:cstheme="minorHAnsi"/>
                <w:color w:val="000000" w:themeColor="text1"/>
                <w:sz w:val="24"/>
                <w:szCs w:val="24"/>
                <w:lang w:eastAsia="pl-PL"/>
              </w:rPr>
              <w:t xml:space="preserve"> 2.0</w:t>
            </w:r>
            <w:r w:rsidRPr="00463550">
              <w:rPr>
                <w:rFonts w:eastAsia="Times New Roman" w:cstheme="minorHAnsi"/>
                <w:color w:val="000000" w:themeColor="text1"/>
                <w:sz w:val="24"/>
                <w:szCs w:val="24"/>
                <w:lang w:eastAsia="pl-PL"/>
              </w:rPr>
              <w:t>,</w:t>
            </w:r>
            <w:r w:rsidRPr="00EB5092">
              <w:rPr>
                <w:rFonts w:eastAsia="Times New Roman" w:cstheme="minorHAnsi"/>
                <w:color w:val="000000" w:themeColor="text1"/>
                <w:sz w:val="24"/>
                <w:szCs w:val="24"/>
                <w:lang w:eastAsia="pl-PL"/>
              </w:rPr>
              <w:t>Comunicator 5</w:t>
            </w:r>
            <w:r w:rsidRPr="00463550">
              <w:rPr>
                <w:rFonts w:eastAsia="Times New Roman" w:cstheme="minorHAnsi"/>
                <w:color w:val="000000" w:themeColor="text1"/>
                <w:sz w:val="24"/>
                <w:szCs w:val="24"/>
                <w:lang w:eastAsia="pl-PL"/>
              </w:rPr>
              <w:t>,</w:t>
            </w:r>
            <w:r w:rsidRPr="00EB5092">
              <w:rPr>
                <w:rFonts w:eastAsia="Times New Roman" w:cstheme="minorHAnsi"/>
                <w:color w:val="000000" w:themeColor="text1"/>
                <w:sz w:val="24"/>
                <w:szCs w:val="24"/>
                <w:lang w:eastAsia="pl-PL"/>
              </w:rPr>
              <w:t xml:space="preserve">Snap </w:t>
            </w:r>
            <w:proofErr w:type="spellStart"/>
            <w:r w:rsidRPr="00EB5092">
              <w:rPr>
                <w:rFonts w:eastAsia="Times New Roman" w:cstheme="minorHAnsi"/>
                <w:color w:val="000000" w:themeColor="text1"/>
                <w:sz w:val="24"/>
                <w:szCs w:val="24"/>
                <w:lang w:eastAsia="pl-PL"/>
              </w:rPr>
              <w:t>Scene</w:t>
            </w:r>
            <w:r w:rsidRPr="00463550">
              <w:rPr>
                <w:rFonts w:eastAsia="Times New Roman" w:cstheme="minorHAnsi"/>
                <w:color w:val="000000" w:themeColor="text1"/>
                <w:sz w:val="24"/>
                <w:szCs w:val="24"/>
                <w:lang w:eastAsia="pl-PL"/>
              </w:rPr>
              <w:t>,</w:t>
            </w:r>
            <w:r w:rsidRPr="00EB5092">
              <w:rPr>
                <w:rFonts w:eastAsia="Times New Roman" w:cstheme="minorHAnsi"/>
                <w:color w:val="000000" w:themeColor="text1"/>
                <w:sz w:val="24"/>
                <w:szCs w:val="24"/>
                <w:lang w:eastAsia="pl-PL"/>
              </w:rPr>
              <w:t>Clicker</w:t>
            </w:r>
            <w:proofErr w:type="spellEnd"/>
            <w:r w:rsidRPr="00EB5092">
              <w:rPr>
                <w:rFonts w:eastAsia="Times New Roman" w:cstheme="minorHAnsi"/>
                <w:color w:val="000000" w:themeColor="text1"/>
                <w:sz w:val="24"/>
                <w:szCs w:val="24"/>
                <w:lang w:eastAsia="pl-PL"/>
              </w:rPr>
              <w:t xml:space="preserve"> 6</w:t>
            </w:r>
            <w:r w:rsidRPr="00463550">
              <w:rPr>
                <w:rFonts w:eastAsia="Times New Roman" w:cstheme="minorHAnsi"/>
                <w:color w:val="000000" w:themeColor="text1"/>
                <w:sz w:val="24"/>
                <w:szCs w:val="24"/>
                <w:lang w:eastAsia="pl-PL"/>
              </w:rPr>
              <w:t>,</w:t>
            </w:r>
            <w:r w:rsidRPr="00EB5092">
              <w:rPr>
                <w:rFonts w:eastAsia="Times New Roman" w:cstheme="minorHAnsi"/>
                <w:color w:val="000000" w:themeColor="text1"/>
                <w:sz w:val="24"/>
                <w:szCs w:val="24"/>
                <w:lang w:eastAsia="pl-PL"/>
              </w:rPr>
              <w:t>Aplikacja TIM</w:t>
            </w:r>
            <w:r w:rsidRPr="00463550">
              <w:rPr>
                <w:rFonts w:eastAsia="Times New Roman" w:cstheme="minorHAnsi"/>
                <w:color w:val="000000" w:themeColor="text1"/>
                <w:sz w:val="24"/>
                <w:szCs w:val="24"/>
                <w:lang w:eastAsia="pl-PL"/>
              </w:rPr>
              <w:t xml:space="preserve"> </w:t>
            </w:r>
            <w:proofErr w:type="spellStart"/>
            <w:r w:rsidRPr="00EB5092">
              <w:rPr>
                <w:rFonts w:eastAsia="Times New Roman" w:cstheme="minorHAnsi"/>
                <w:b/>
                <w:bCs/>
                <w:color w:val="000000" w:themeColor="text1"/>
                <w:kern w:val="36"/>
                <w:sz w:val="24"/>
                <w:szCs w:val="24"/>
                <w:lang w:eastAsia="pl-PL"/>
              </w:rPr>
              <w:t>CoughDrop</w:t>
            </w:r>
            <w:r w:rsidRPr="00463550">
              <w:rPr>
                <w:rFonts w:eastAsia="Times New Roman" w:cstheme="minorHAnsi"/>
                <w:b/>
                <w:bCs/>
                <w:color w:val="000000" w:themeColor="text1"/>
                <w:kern w:val="36"/>
                <w:sz w:val="24"/>
                <w:szCs w:val="24"/>
                <w:lang w:eastAsia="pl-PL"/>
              </w:rPr>
              <w:t>,</w:t>
            </w:r>
            <w:r w:rsidRPr="00EB5092">
              <w:rPr>
                <w:rFonts w:eastAsia="Times New Roman" w:cstheme="minorHAnsi"/>
                <w:color w:val="000000" w:themeColor="text1"/>
                <w:sz w:val="24"/>
                <w:szCs w:val="24"/>
                <w:lang w:eastAsia="pl-PL"/>
              </w:rPr>
              <w:t>GoTalkNow</w:t>
            </w:r>
            <w:proofErr w:type="spellEnd"/>
            <w:r w:rsidRPr="00463550">
              <w:rPr>
                <w:rFonts w:eastAsia="Times New Roman" w:cstheme="minorHAnsi"/>
                <w:color w:val="000000" w:themeColor="text1"/>
                <w:sz w:val="24"/>
                <w:szCs w:val="24"/>
                <w:lang w:eastAsia="pl-PL"/>
              </w:rPr>
              <w:t xml:space="preserve">, </w:t>
            </w:r>
            <w:proofErr w:type="spellStart"/>
            <w:r w:rsidRPr="00EB5092">
              <w:rPr>
                <w:rFonts w:eastAsia="Times New Roman" w:cstheme="minorHAnsi"/>
                <w:color w:val="000000" w:themeColor="text1"/>
                <w:sz w:val="24"/>
                <w:szCs w:val="24"/>
                <w:lang w:eastAsia="pl-PL"/>
              </w:rPr>
              <w:t>LetMeTalk</w:t>
            </w:r>
            <w:proofErr w:type="spellEnd"/>
          </w:p>
          <w:p w14:paraId="057745C1" w14:textId="77777777" w:rsidR="004860FE" w:rsidRPr="00463550" w:rsidRDefault="004860FE" w:rsidP="004860FE">
            <w:pPr>
              <w:pStyle w:val="Akapitzlist"/>
              <w:widowControl w:val="0"/>
              <w:numPr>
                <w:ilvl w:val="0"/>
                <w:numId w:val="174"/>
              </w:numPr>
              <w:spacing w:line="240" w:lineRule="auto"/>
              <w:ind w:left="357" w:hanging="357"/>
              <w:contextualSpacing w:val="0"/>
              <w:rPr>
                <w:rFonts w:eastAsia="Times New Roman" w:cstheme="minorHAnsi"/>
                <w:color w:val="000000" w:themeColor="text1"/>
                <w:sz w:val="24"/>
                <w:szCs w:val="24"/>
                <w:lang w:eastAsia="pl-PL"/>
              </w:rPr>
            </w:pPr>
            <w:r w:rsidRPr="00463550">
              <w:rPr>
                <w:rFonts w:eastAsia="Times New Roman" w:cstheme="minorHAnsi"/>
                <w:color w:val="000000" w:themeColor="text1"/>
                <w:sz w:val="24"/>
                <w:szCs w:val="24"/>
                <w:lang w:eastAsia="pl-PL"/>
              </w:rPr>
              <w:t>Syntezatory mowy</w:t>
            </w:r>
          </w:p>
          <w:p w14:paraId="4BBBA2F4" w14:textId="77777777" w:rsidR="004860FE" w:rsidRPr="00463550" w:rsidRDefault="004860FE" w:rsidP="004860FE">
            <w:pPr>
              <w:pStyle w:val="Akapitzlist"/>
              <w:widowControl w:val="0"/>
              <w:numPr>
                <w:ilvl w:val="0"/>
                <w:numId w:val="174"/>
              </w:numPr>
              <w:spacing w:line="240" w:lineRule="auto"/>
              <w:ind w:left="357" w:hanging="357"/>
              <w:contextualSpacing w:val="0"/>
              <w:rPr>
                <w:rFonts w:eastAsia="Times New Roman" w:cstheme="minorHAnsi"/>
                <w:color w:val="000000" w:themeColor="text1"/>
                <w:sz w:val="24"/>
                <w:szCs w:val="24"/>
                <w:lang w:eastAsia="pl-PL"/>
              </w:rPr>
            </w:pPr>
            <w:r w:rsidRPr="00463550">
              <w:rPr>
                <w:rFonts w:eastAsia="Times New Roman" w:cstheme="minorHAnsi"/>
                <w:color w:val="000000" w:themeColor="text1"/>
                <w:sz w:val="24"/>
                <w:szCs w:val="24"/>
                <w:lang w:eastAsia="pl-PL"/>
              </w:rPr>
              <w:lastRenderedPageBreak/>
              <w:t xml:space="preserve">Ułatwienia dostępu dla niepełnosprawnych w systemie </w:t>
            </w:r>
            <w:proofErr w:type="spellStart"/>
            <w:r w:rsidRPr="00463550">
              <w:rPr>
                <w:rFonts w:eastAsia="Times New Roman" w:cstheme="minorHAnsi"/>
                <w:color w:val="000000" w:themeColor="text1"/>
                <w:sz w:val="24"/>
                <w:szCs w:val="24"/>
                <w:lang w:eastAsia="pl-PL"/>
              </w:rPr>
              <w:t>windows</w:t>
            </w:r>
            <w:proofErr w:type="spellEnd"/>
            <w:r w:rsidRPr="00463550">
              <w:rPr>
                <w:rFonts w:eastAsia="Times New Roman" w:cstheme="minorHAnsi"/>
                <w:color w:val="000000" w:themeColor="text1"/>
                <w:sz w:val="24"/>
                <w:szCs w:val="24"/>
                <w:lang w:eastAsia="pl-PL"/>
              </w:rPr>
              <w:t>.</w:t>
            </w:r>
          </w:p>
          <w:p w14:paraId="78673A10" w14:textId="77777777" w:rsidR="004860FE" w:rsidRPr="00463550" w:rsidRDefault="004860FE" w:rsidP="004860FE">
            <w:pPr>
              <w:pStyle w:val="Akapitzlist"/>
              <w:widowControl w:val="0"/>
              <w:numPr>
                <w:ilvl w:val="0"/>
                <w:numId w:val="174"/>
              </w:numPr>
              <w:spacing w:line="240" w:lineRule="auto"/>
              <w:ind w:left="357" w:hanging="357"/>
              <w:contextualSpacing w:val="0"/>
              <w:rPr>
                <w:rFonts w:eastAsia="Times New Roman" w:cstheme="minorHAnsi"/>
                <w:color w:val="000000" w:themeColor="text1"/>
                <w:sz w:val="24"/>
                <w:szCs w:val="24"/>
                <w:lang w:eastAsia="pl-PL"/>
              </w:rPr>
            </w:pPr>
            <w:r w:rsidRPr="00463550">
              <w:rPr>
                <w:rFonts w:eastAsia="Times New Roman" w:cstheme="minorHAnsi"/>
                <w:color w:val="000000" w:themeColor="text1"/>
                <w:sz w:val="24"/>
                <w:szCs w:val="24"/>
                <w:lang w:eastAsia="pl-PL"/>
              </w:rPr>
              <w:t xml:space="preserve">Urządzenia dostępu (specjalistyczne myszki, klawiatury, </w:t>
            </w:r>
            <w:proofErr w:type="spellStart"/>
            <w:r w:rsidRPr="00463550">
              <w:rPr>
                <w:rFonts w:eastAsia="Times New Roman" w:cstheme="minorHAnsi"/>
                <w:color w:val="000000" w:themeColor="text1"/>
                <w:sz w:val="24"/>
                <w:szCs w:val="24"/>
                <w:lang w:eastAsia="pl-PL"/>
              </w:rPr>
              <w:t>Eyetracking</w:t>
            </w:r>
            <w:proofErr w:type="spellEnd"/>
            <w:r w:rsidRPr="00463550">
              <w:rPr>
                <w:rFonts w:eastAsia="Times New Roman" w:cstheme="minorHAnsi"/>
                <w:color w:val="000000" w:themeColor="text1"/>
                <w:sz w:val="24"/>
                <w:szCs w:val="24"/>
                <w:lang w:eastAsia="pl-PL"/>
              </w:rPr>
              <w:t>)</w:t>
            </w:r>
          </w:p>
          <w:p w14:paraId="71FBC344" w14:textId="2B2B6655" w:rsidR="004860FE" w:rsidRPr="00463550" w:rsidRDefault="004860FE" w:rsidP="004860FE">
            <w:pPr>
              <w:widowControl w:val="0"/>
              <w:spacing w:before="40" w:after="40"/>
              <w:rPr>
                <w:rFonts w:cstheme="minorHAnsi"/>
                <w:b/>
                <w:bCs/>
                <w:color w:val="000000" w:themeColor="text1"/>
                <w:sz w:val="24"/>
                <w:szCs w:val="24"/>
              </w:rPr>
            </w:pPr>
            <w:r w:rsidRPr="00463550">
              <w:rPr>
                <w:rFonts w:eastAsia="Times New Roman" w:cstheme="minorHAnsi"/>
                <w:color w:val="000000" w:themeColor="text1"/>
                <w:sz w:val="24"/>
                <w:szCs w:val="24"/>
                <w:lang w:eastAsia="pl-PL"/>
              </w:rPr>
              <w:t>Paszport komunikacyjny.</w:t>
            </w:r>
          </w:p>
        </w:tc>
        <w:tc>
          <w:tcPr>
            <w:tcW w:w="3117" w:type="dxa"/>
            <w:shd w:val="clear" w:color="auto" w:fill="auto"/>
          </w:tcPr>
          <w:p w14:paraId="3B01A1B9" w14:textId="77777777" w:rsidR="004860FE" w:rsidRPr="00463550" w:rsidRDefault="004860FE" w:rsidP="004860FE">
            <w:pPr>
              <w:widowControl w:val="0"/>
              <w:spacing w:before="40" w:after="40"/>
              <w:rPr>
                <w:rFonts w:cstheme="minorHAnsi"/>
                <w:color w:val="000000" w:themeColor="text1"/>
                <w:sz w:val="24"/>
                <w:szCs w:val="24"/>
              </w:rPr>
            </w:pPr>
            <w:r w:rsidRPr="00463550">
              <w:rPr>
                <w:rFonts w:cstheme="minorHAnsi"/>
                <w:color w:val="000000" w:themeColor="text1"/>
                <w:sz w:val="24"/>
                <w:szCs w:val="24"/>
              </w:rPr>
              <w:lastRenderedPageBreak/>
              <w:t>Wykład trenera nt. narzędzi wspierających .</w:t>
            </w:r>
          </w:p>
          <w:p w14:paraId="48A5FDB0" w14:textId="77777777" w:rsidR="004860FE" w:rsidRPr="00463550" w:rsidRDefault="004860FE" w:rsidP="004860FE">
            <w:pPr>
              <w:widowControl w:val="0"/>
              <w:spacing w:before="40" w:after="40"/>
              <w:rPr>
                <w:rFonts w:cstheme="minorHAnsi"/>
                <w:color w:val="000000" w:themeColor="text1"/>
                <w:sz w:val="24"/>
                <w:szCs w:val="24"/>
              </w:rPr>
            </w:pPr>
            <w:r w:rsidRPr="00463550">
              <w:rPr>
                <w:rFonts w:cstheme="minorHAnsi"/>
                <w:color w:val="000000" w:themeColor="text1"/>
                <w:sz w:val="24"/>
                <w:szCs w:val="24"/>
              </w:rPr>
              <w:t>Dyskusja – burza mózgów</w:t>
            </w:r>
            <w:r>
              <w:rPr>
                <w:rFonts w:cstheme="minorHAnsi"/>
                <w:color w:val="000000" w:themeColor="text1"/>
                <w:sz w:val="24"/>
                <w:szCs w:val="24"/>
              </w:rPr>
              <w:t>.</w:t>
            </w:r>
            <w:r w:rsidRPr="00463550">
              <w:rPr>
                <w:rFonts w:cstheme="minorHAnsi"/>
                <w:color w:val="000000" w:themeColor="text1"/>
                <w:sz w:val="24"/>
                <w:szCs w:val="24"/>
              </w:rPr>
              <w:t xml:space="preserve"> </w:t>
            </w:r>
          </w:p>
          <w:p w14:paraId="23022DB8" w14:textId="77777777" w:rsidR="004860FE" w:rsidRPr="00463550" w:rsidRDefault="004860FE" w:rsidP="004860FE">
            <w:pPr>
              <w:widowControl w:val="0"/>
              <w:spacing w:before="40" w:after="40"/>
              <w:ind w:left="-53"/>
              <w:rPr>
                <w:rFonts w:cstheme="minorHAnsi"/>
                <w:color w:val="000000" w:themeColor="text1"/>
                <w:sz w:val="24"/>
                <w:szCs w:val="24"/>
              </w:rPr>
            </w:pPr>
            <w:r w:rsidRPr="00463550">
              <w:rPr>
                <w:rFonts w:cstheme="minorHAnsi"/>
                <w:color w:val="000000" w:themeColor="text1"/>
                <w:sz w:val="24"/>
                <w:szCs w:val="24"/>
              </w:rPr>
              <w:t>Ćwiczenie - praca w grupach, a następnie plenarna analiza wyników.</w:t>
            </w:r>
          </w:p>
          <w:p w14:paraId="627F0CB3" w14:textId="25A0AB16" w:rsidR="004860FE" w:rsidRPr="00463550" w:rsidRDefault="004860FE" w:rsidP="004860FE">
            <w:pPr>
              <w:widowControl w:val="0"/>
              <w:spacing w:before="40" w:after="40"/>
              <w:rPr>
                <w:rFonts w:cstheme="minorHAnsi"/>
                <w:b/>
                <w:bCs/>
                <w:color w:val="000000" w:themeColor="text1"/>
                <w:sz w:val="24"/>
                <w:szCs w:val="24"/>
              </w:rPr>
            </w:pPr>
            <w:r w:rsidRPr="00463550">
              <w:rPr>
                <w:rFonts w:cstheme="minorHAnsi"/>
                <w:color w:val="000000" w:themeColor="text1"/>
                <w:sz w:val="24"/>
                <w:szCs w:val="24"/>
              </w:rPr>
              <w:t xml:space="preserve">Podsumowanie </w:t>
            </w:r>
          </w:p>
        </w:tc>
        <w:tc>
          <w:tcPr>
            <w:tcW w:w="1983" w:type="dxa"/>
            <w:shd w:val="clear" w:color="auto" w:fill="auto"/>
          </w:tcPr>
          <w:p w14:paraId="3F1718C0" w14:textId="1FD02A29" w:rsidR="004860FE" w:rsidRPr="00463550" w:rsidRDefault="004860FE" w:rsidP="004860FE">
            <w:pPr>
              <w:widowControl w:val="0"/>
              <w:spacing w:before="40" w:after="40"/>
              <w:rPr>
                <w:rFonts w:cstheme="minorHAnsi"/>
                <w:b/>
                <w:bCs/>
                <w:color w:val="000000" w:themeColor="text1"/>
                <w:sz w:val="24"/>
                <w:szCs w:val="24"/>
              </w:rPr>
            </w:pPr>
            <w:proofErr w:type="spellStart"/>
            <w:r w:rsidRPr="00463550">
              <w:rPr>
                <w:rFonts w:cstheme="minorHAnsi"/>
                <w:color w:val="000000" w:themeColor="text1"/>
                <w:sz w:val="24"/>
                <w:szCs w:val="24"/>
              </w:rPr>
              <w:t>flip</w:t>
            </w:r>
            <w:proofErr w:type="spellEnd"/>
            <w:r w:rsidRPr="00463550">
              <w:rPr>
                <w:rFonts w:cstheme="minorHAnsi"/>
                <w:color w:val="000000" w:themeColor="text1"/>
                <w:sz w:val="24"/>
                <w:szCs w:val="24"/>
              </w:rPr>
              <w:t>-chart, karteczki i flamastry, notatniki</w:t>
            </w:r>
          </w:p>
        </w:tc>
      </w:tr>
      <w:tr w:rsidR="00A51850" w:rsidRPr="00463550" w14:paraId="4CE6997F" w14:textId="77777777" w:rsidTr="004860FE">
        <w:tc>
          <w:tcPr>
            <w:tcW w:w="511" w:type="dxa"/>
            <w:shd w:val="clear" w:color="auto" w:fill="auto"/>
          </w:tcPr>
          <w:p w14:paraId="318F8862" w14:textId="7CD073A3" w:rsidR="00A51850" w:rsidRPr="00463550" w:rsidRDefault="00A51850" w:rsidP="00A51850">
            <w:pPr>
              <w:widowControl w:val="0"/>
              <w:spacing w:before="40" w:after="40"/>
              <w:rPr>
                <w:rFonts w:cstheme="minorHAnsi"/>
                <w:color w:val="000000" w:themeColor="text1"/>
                <w:sz w:val="24"/>
                <w:szCs w:val="24"/>
              </w:rPr>
            </w:pPr>
            <w:r w:rsidRPr="00463550">
              <w:rPr>
                <w:rFonts w:cstheme="minorHAnsi"/>
                <w:color w:val="000000" w:themeColor="text1"/>
                <w:sz w:val="24"/>
                <w:szCs w:val="24"/>
              </w:rPr>
              <w:t>2.</w:t>
            </w:r>
          </w:p>
        </w:tc>
        <w:tc>
          <w:tcPr>
            <w:tcW w:w="1335" w:type="dxa"/>
            <w:shd w:val="clear" w:color="auto" w:fill="auto"/>
          </w:tcPr>
          <w:p w14:paraId="6A6FF256" w14:textId="63F12FB2" w:rsidR="00A51850" w:rsidRPr="00463550" w:rsidRDefault="00A51850" w:rsidP="00A51850">
            <w:pPr>
              <w:widowControl w:val="0"/>
              <w:spacing w:before="40" w:after="40"/>
              <w:rPr>
                <w:rFonts w:cstheme="minorHAnsi"/>
                <w:color w:val="000000" w:themeColor="text1"/>
                <w:sz w:val="24"/>
                <w:szCs w:val="24"/>
              </w:rPr>
            </w:pPr>
            <w:r w:rsidRPr="00463550">
              <w:rPr>
                <w:rFonts w:cstheme="minorHAnsi"/>
                <w:color w:val="000000" w:themeColor="text1"/>
                <w:sz w:val="24"/>
                <w:szCs w:val="24"/>
              </w:rPr>
              <w:t>Sesja II</w:t>
            </w:r>
          </w:p>
        </w:tc>
        <w:tc>
          <w:tcPr>
            <w:tcW w:w="2402" w:type="dxa"/>
            <w:shd w:val="clear" w:color="auto" w:fill="auto"/>
          </w:tcPr>
          <w:p w14:paraId="63B0CC2B" w14:textId="36BFA6B1" w:rsidR="00A51850" w:rsidRPr="00EB5092" w:rsidRDefault="00A51850" w:rsidP="00A51850">
            <w:pPr>
              <w:widowControl w:val="0"/>
              <w:spacing w:before="40" w:after="40"/>
              <w:rPr>
                <w:rFonts w:eastAsia="Times New Roman" w:cstheme="minorHAnsi"/>
                <w:b/>
                <w:bCs/>
                <w:color w:val="000000" w:themeColor="text1"/>
                <w:sz w:val="24"/>
                <w:szCs w:val="24"/>
                <w:lang w:eastAsia="pl-PL"/>
              </w:rPr>
            </w:pPr>
            <w:r w:rsidRPr="00463550">
              <w:rPr>
                <w:rFonts w:cstheme="minorHAnsi"/>
                <w:color w:val="000000" w:themeColor="text1"/>
                <w:sz w:val="24"/>
                <w:szCs w:val="24"/>
              </w:rPr>
              <w:t xml:space="preserve">Zajęcia warsztatowe </w:t>
            </w:r>
          </w:p>
        </w:tc>
        <w:tc>
          <w:tcPr>
            <w:tcW w:w="5077" w:type="dxa"/>
            <w:shd w:val="clear" w:color="auto" w:fill="auto"/>
          </w:tcPr>
          <w:p w14:paraId="716AA4C5" w14:textId="77777777" w:rsidR="00A51850" w:rsidRPr="002A6A38" w:rsidRDefault="00A51850" w:rsidP="00A51850">
            <w:pPr>
              <w:numPr>
                <w:ilvl w:val="0"/>
                <w:numId w:val="173"/>
              </w:numPr>
              <w:ind w:left="357" w:hanging="357"/>
              <w:rPr>
                <w:rFonts w:cstheme="minorHAnsi"/>
                <w:color w:val="000000" w:themeColor="text1"/>
                <w:sz w:val="24"/>
                <w:szCs w:val="24"/>
              </w:rPr>
            </w:pPr>
            <w:r w:rsidRPr="002A6A38">
              <w:rPr>
                <w:rFonts w:cstheme="minorHAnsi"/>
                <w:color w:val="000000" w:themeColor="text1"/>
                <w:sz w:val="24"/>
                <w:szCs w:val="24"/>
              </w:rPr>
              <w:t>Warsztaty z przygotowania pomocy komunikacyjnych niskiej i wysokiej technologii.</w:t>
            </w:r>
          </w:p>
          <w:p w14:paraId="23401CEB" w14:textId="77777777" w:rsidR="00A51850" w:rsidRPr="002A6A38" w:rsidRDefault="00A51850" w:rsidP="00A51850">
            <w:pPr>
              <w:numPr>
                <w:ilvl w:val="0"/>
                <w:numId w:val="173"/>
              </w:numPr>
              <w:ind w:left="357" w:hanging="357"/>
              <w:rPr>
                <w:rFonts w:cstheme="minorHAnsi"/>
                <w:color w:val="000000" w:themeColor="text1"/>
                <w:sz w:val="24"/>
                <w:szCs w:val="24"/>
              </w:rPr>
            </w:pPr>
            <w:r w:rsidRPr="002A6A38">
              <w:rPr>
                <w:rFonts w:cstheme="minorHAnsi"/>
                <w:color w:val="000000" w:themeColor="text1"/>
                <w:sz w:val="24"/>
                <w:szCs w:val="24"/>
              </w:rPr>
              <w:t>Warsztaty z rozmowy z pomocą pomocy komunikacyjnych.</w:t>
            </w:r>
          </w:p>
          <w:p w14:paraId="6DA226E1" w14:textId="77777777" w:rsidR="00A51850" w:rsidRPr="002A6A38" w:rsidRDefault="00A51850" w:rsidP="00A51850">
            <w:pPr>
              <w:numPr>
                <w:ilvl w:val="0"/>
                <w:numId w:val="173"/>
              </w:numPr>
              <w:ind w:left="357" w:hanging="357"/>
              <w:rPr>
                <w:rFonts w:cstheme="minorHAnsi"/>
                <w:color w:val="000000" w:themeColor="text1"/>
                <w:sz w:val="24"/>
                <w:szCs w:val="24"/>
              </w:rPr>
            </w:pPr>
            <w:r w:rsidRPr="002A6A38">
              <w:rPr>
                <w:rFonts w:cstheme="minorHAnsi"/>
                <w:color w:val="000000" w:themeColor="text1"/>
                <w:sz w:val="24"/>
                <w:szCs w:val="24"/>
              </w:rPr>
              <w:t>Użytkownik AAC klientem urzędów, banków, sklepów …</w:t>
            </w:r>
          </w:p>
          <w:p w14:paraId="1095824A" w14:textId="00BA78D5" w:rsidR="00A51850" w:rsidRPr="00EB5092" w:rsidRDefault="00A51850" w:rsidP="00A51850">
            <w:pPr>
              <w:widowControl w:val="0"/>
              <w:shd w:val="clear" w:color="auto" w:fill="FFFFFF"/>
              <w:spacing w:before="100" w:beforeAutospacing="1" w:after="100" w:afterAutospacing="1"/>
              <w:rPr>
                <w:rFonts w:eastAsia="Times New Roman" w:cstheme="minorHAnsi"/>
                <w:color w:val="000000" w:themeColor="text1"/>
                <w:sz w:val="24"/>
                <w:szCs w:val="24"/>
                <w:lang w:eastAsia="pl-PL"/>
              </w:rPr>
            </w:pPr>
            <w:proofErr w:type="spellStart"/>
            <w:r w:rsidRPr="002A6A38">
              <w:rPr>
                <w:rFonts w:eastAsia="Times New Roman" w:cstheme="minorHAnsi"/>
                <w:color w:val="000000" w:themeColor="text1"/>
                <w:sz w:val="24"/>
                <w:szCs w:val="24"/>
                <w:lang w:eastAsia="pl-PL"/>
              </w:rPr>
              <w:t>Superwizja</w:t>
            </w:r>
            <w:proofErr w:type="spellEnd"/>
            <w:r w:rsidRPr="002A6A38">
              <w:rPr>
                <w:rFonts w:eastAsia="Times New Roman" w:cstheme="minorHAnsi"/>
                <w:color w:val="000000" w:themeColor="text1"/>
                <w:sz w:val="24"/>
                <w:szCs w:val="24"/>
                <w:lang w:eastAsia="pl-PL"/>
              </w:rPr>
              <w:t>. Poszukiwanie efektywnych rozwiązań.</w:t>
            </w:r>
          </w:p>
        </w:tc>
        <w:tc>
          <w:tcPr>
            <w:tcW w:w="3117" w:type="dxa"/>
            <w:shd w:val="clear" w:color="auto" w:fill="auto"/>
          </w:tcPr>
          <w:p w14:paraId="0CBA36DC" w14:textId="77777777" w:rsidR="00A51850" w:rsidRPr="00463550" w:rsidRDefault="00A51850" w:rsidP="00A51850">
            <w:pPr>
              <w:spacing w:before="40" w:after="40"/>
              <w:rPr>
                <w:rFonts w:cstheme="minorHAnsi"/>
                <w:color w:val="000000" w:themeColor="text1"/>
                <w:sz w:val="24"/>
                <w:szCs w:val="24"/>
              </w:rPr>
            </w:pPr>
            <w:r w:rsidRPr="00463550">
              <w:rPr>
                <w:rFonts w:cstheme="minorHAnsi"/>
                <w:color w:val="000000" w:themeColor="text1"/>
                <w:sz w:val="24"/>
                <w:szCs w:val="24"/>
              </w:rPr>
              <w:t xml:space="preserve">Wykład </w:t>
            </w:r>
          </w:p>
          <w:p w14:paraId="5ED7413B" w14:textId="77777777" w:rsidR="00A51850" w:rsidRPr="00463550" w:rsidRDefault="00A51850" w:rsidP="00A51850">
            <w:pPr>
              <w:spacing w:before="40" w:after="40"/>
              <w:rPr>
                <w:rFonts w:cstheme="minorHAnsi"/>
                <w:color w:val="000000" w:themeColor="text1"/>
                <w:sz w:val="24"/>
                <w:szCs w:val="24"/>
              </w:rPr>
            </w:pPr>
            <w:r w:rsidRPr="00463550">
              <w:rPr>
                <w:rFonts w:cstheme="minorHAnsi"/>
                <w:color w:val="000000" w:themeColor="text1"/>
                <w:sz w:val="24"/>
                <w:szCs w:val="24"/>
              </w:rPr>
              <w:t>Ćwiczenie – praca w grupach.</w:t>
            </w:r>
          </w:p>
          <w:p w14:paraId="52B3FD3D" w14:textId="02EE5954" w:rsidR="00A51850" w:rsidRPr="00463550" w:rsidRDefault="00A51850" w:rsidP="00A51850">
            <w:pPr>
              <w:widowControl w:val="0"/>
              <w:spacing w:before="40" w:after="40"/>
              <w:rPr>
                <w:rFonts w:cstheme="minorHAnsi"/>
                <w:color w:val="000000" w:themeColor="text1"/>
                <w:sz w:val="24"/>
                <w:szCs w:val="24"/>
              </w:rPr>
            </w:pPr>
            <w:r w:rsidRPr="00463550">
              <w:rPr>
                <w:rFonts w:cstheme="minorHAnsi"/>
                <w:color w:val="000000" w:themeColor="text1"/>
                <w:sz w:val="24"/>
                <w:szCs w:val="24"/>
              </w:rPr>
              <w:t xml:space="preserve">Dyskusja nt. znaczenia </w:t>
            </w:r>
            <w:proofErr w:type="spellStart"/>
            <w:r w:rsidRPr="00463550">
              <w:rPr>
                <w:rFonts w:cstheme="minorHAnsi"/>
                <w:color w:val="000000" w:themeColor="text1"/>
                <w:sz w:val="24"/>
                <w:szCs w:val="24"/>
              </w:rPr>
              <w:t>superwizji</w:t>
            </w:r>
            <w:proofErr w:type="spellEnd"/>
            <w:r w:rsidRPr="00463550">
              <w:rPr>
                <w:rFonts w:cstheme="minorHAnsi"/>
                <w:color w:val="000000" w:themeColor="text1"/>
                <w:sz w:val="24"/>
                <w:szCs w:val="24"/>
              </w:rPr>
              <w:t xml:space="preserve"> w pracy WTZ i warunków dla jej wdrożenia</w:t>
            </w:r>
          </w:p>
        </w:tc>
        <w:tc>
          <w:tcPr>
            <w:tcW w:w="1983" w:type="dxa"/>
            <w:shd w:val="clear" w:color="auto" w:fill="auto"/>
          </w:tcPr>
          <w:p w14:paraId="0CE5A211" w14:textId="77777777" w:rsidR="00A51850" w:rsidRPr="00463550" w:rsidRDefault="00A51850" w:rsidP="00A51850">
            <w:pPr>
              <w:spacing w:before="40" w:after="40"/>
              <w:rPr>
                <w:rFonts w:cstheme="minorHAnsi"/>
                <w:color w:val="000000" w:themeColor="text1"/>
                <w:sz w:val="24"/>
                <w:szCs w:val="24"/>
              </w:rPr>
            </w:pPr>
            <w:r w:rsidRPr="00463550">
              <w:rPr>
                <w:rFonts w:cstheme="minorHAnsi"/>
                <w:color w:val="000000" w:themeColor="text1"/>
                <w:sz w:val="24"/>
                <w:szCs w:val="24"/>
              </w:rPr>
              <w:t xml:space="preserve">prezentacja, laptop, rzutnik </w:t>
            </w:r>
          </w:p>
          <w:p w14:paraId="5E06FB61" w14:textId="608722A5" w:rsidR="00A51850" w:rsidRPr="00463550" w:rsidRDefault="00A51850" w:rsidP="00A51850">
            <w:pPr>
              <w:widowControl w:val="0"/>
              <w:spacing w:before="40" w:after="40"/>
              <w:rPr>
                <w:rFonts w:cstheme="minorHAnsi"/>
                <w:color w:val="000000" w:themeColor="text1"/>
                <w:sz w:val="24"/>
                <w:szCs w:val="24"/>
              </w:rPr>
            </w:pPr>
            <w:proofErr w:type="spellStart"/>
            <w:r w:rsidRPr="00463550">
              <w:rPr>
                <w:rFonts w:cstheme="minorHAnsi"/>
                <w:color w:val="000000" w:themeColor="text1"/>
                <w:sz w:val="24"/>
                <w:szCs w:val="24"/>
              </w:rPr>
              <w:t>flip</w:t>
            </w:r>
            <w:proofErr w:type="spellEnd"/>
            <w:r w:rsidRPr="00463550">
              <w:rPr>
                <w:rFonts w:cstheme="minorHAnsi"/>
                <w:color w:val="000000" w:themeColor="text1"/>
                <w:sz w:val="24"/>
                <w:szCs w:val="24"/>
              </w:rPr>
              <w:t>-chart, flamastry notatniki</w:t>
            </w:r>
          </w:p>
        </w:tc>
      </w:tr>
      <w:tr w:rsidR="00A51850" w:rsidRPr="00463550" w14:paraId="7E80EFFA" w14:textId="77777777" w:rsidTr="004860FE">
        <w:tc>
          <w:tcPr>
            <w:tcW w:w="511" w:type="dxa"/>
            <w:shd w:val="clear" w:color="auto" w:fill="auto"/>
          </w:tcPr>
          <w:p w14:paraId="78B51847" w14:textId="25F4AFE1" w:rsidR="00A51850" w:rsidRPr="00463550" w:rsidRDefault="00A51850" w:rsidP="00A51850">
            <w:pPr>
              <w:widowControl w:val="0"/>
              <w:spacing w:before="40" w:after="40"/>
              <w:rPr>
                <w:rFonts w:cstheme="minorHAnsi"/>
                <w:color w:val="000000" w:themeColor="text1"/>
                <w:sz w:val="24"/>
                <w:szCs w:val="24"/>
              </w:rPr>
            </w:pPr>
            <w:r w:rsidRPr="00463550">
              <w:rPr>
                <w:rFonts w:cstheme="minorHAnsi"/>
                <w:color w:val="000000" w:themeColor="text1"/>
                <w:sz w:val="24"/>
                <w:szCs w:val="24"/>
              </w:rPr>
              <w:t>3.</w:t>
            </w:r>
          </w:p>
        </w:tc>
        <w:tc>
          <w:tcPr>
            <w:tcW w:w="1335" w:type="dxa"/>
            <w:shd w:val="clear" w:color="auto" w:fill="auto"/>
          </w:tcPr>
          <w:p w14:paraId="56714F8E" w14:textId="370C246E" w:rsidR="00A51850" w:rsidRPr="00463550" w:rsidRDefault="00A51850" w:rsidP="00A51850">
            <w:pPr>
              <w:widowControl w:val="0"/>
              <w:spacing w:before="40" w:after="40"/>
              <w:rPr>
                <w:rFonts w:cstheme="minorHAnsi"/>
                <w:color w:val="000000" w:themeColor="text1"/>
                <w:sz w:val="24"/>
                <w:szCs w:val="24"/>
              </w:rPr>
            </w:pPr>
            <w:r w:rsidRPr="00463550">
              <w:rPr>
                <w:rFonts w:cstheme="minorHAnsi"/>
                <w:color w:val="000000" w:themeColor="text1"/>
                <w:sz w:val="24"/>
                <w:szCs w:val="24"/>
              </w:rPr>
              <w:t>Sesja III</w:t>
            </w:r>
          </w:p>
        </w:tc>
        <w:tc>
          <w:tcPr>
            <w:tcW w:w="2402" w:type="dxa"/>
            <w:shd w:val="clear" w:color="auto" w:fill="auto"/>
          </w:tcPr>
          <w:p w14:paraId="5405ECDA" w14:textId="67DE53B2" w:rsidR="00A51850" w:rsidRPr="00463550" w:rsidRDefault="00A51850" w:rsidP="00A51850">
            <w:pPr>
              <w:widowControl w:val="0"/>
              <w:spacing w:before="40" w:after="40"/>
              <w:rPr>
                <w:rFonts w:cstheme="minorHAnsi"/>
                <w:color w:val="000000" w:themeColor="text1"/>
                <w:sz w:val="24"/>
                <w:szCs w:val="24"/>
              </w:rPr>
            </w:pPr>
            <w:r w:rsidRPr="00463550">
              <w:rPr>
                <w:rFonts w:cstheme="minorHAnsi"/>
                <w:color w:val="000000" w:themeColor="text1"/>
                <w:sz w:val="24"/>
                <w:szCs w:val="24"/>
              </w:rPr>
              <w:t xml:space="preserve">Przygotowanie do wdrożenia zmian </w:t>
            </w:r>
          </w:p>
        </w:tc>
        <w:tc>
          <w:tcPr>
            <w:tcW w:w="5077" w:type="dxa"/>
            <w:shd w:val="clear" w:color="auto" w:fill="auto"/>
          </w:tcPr>
          <w:p w14:paraId="025C411D" w14:textId="573DB54B" w:rsidR="00A51850" w:rsidRPr="002A6A38" w:rsidRDefault="00A51850" w:rsidP="00A51850">
            <w:pPr>
              <w:rPr>
                <w:rFonts w:cstheme="minorHAnsi"/>
                <w:color w:val="000000" w:themeColor="text1"/>
                <w:sz w:val="24"/>
                <w:szCs w:val="24"/>
              </w:rPr>
            </w:pPr>
            <w:r w:rsidRPr="00463550">
              <w:rPr>
                <w:rFonts w:cstheme="minorHAnsi"/>
                <w:color w:val="000000" w:themeColor="text1"/>
                <w:sz w:val="24"/>
                <w:szCs w:val="24"/>
              </w:rPr>
              <w:t>Podsumowanie szkolenia  - dyskusja</w:t>
            </w:r>
          </w:p>
        </w:tc>
        <w:tc>
          <w:tcPr>
            <w:tcW w:w="3117" w:type="dxa"/>
            <w:shd w:val="clear" w:color="auto" w:fill="auto"/>
          </w:tcPr>
          <w:p w14:paraId="283AA7D0" w14:textId="7560F215" w:rsidR="00A51850" w:rsidRPr="00463550" w:rsidRDefault="00A51850" w:rsidP="00A51850">
            <w:pPr>
              <w:spacing w:before="40" w:after="40"/>
              <w:rPr>
                <w:rFonts w:cstheme="minorHAnsi"/>
                <w:color w:val="000000" w:themeColor="text1"/>
                <w:sz w:val="24"/>
                <w:szCs w:val="24"/>
              </w:rPr>
            </w:pPr>
            <w:r w:rsidRPr="00463550">
              <w:rPr>
                <w:rFonts w:cstheme="minorHAnsi"/>
                <w:color w:val="000000" w:themeColor="text1"/>
                <w:sz w:val="24"/>
                <w:szCs w:val="24"/>
              </w:rPr>
              <w:t>Dyskusja nt. wiedzy uzyskanej podczas szkolenia i wynikającej z niej wniosków dla uczestników</w:t>
            </w:r>
          </w:p>
        </w:tc>
        <w:tc>
          <w:tcPr>
            <w:tcW w:w="1983" w:type="dxa"/>
            <w:shd w:val="clear" w:color="auto" w:fill="auto"/>
          </w:tcPr>
          <w:p w14:paraId="6D44ABD5" w14:textId="77777777" w:rsidR="00A51850" w:rsidRPr="00463550" w:rsidRDefault="00A51850" w:rsidP="00A51850">
            <w:pPr>
              <w:spacing w:before="40" w:after="40"/>
              <w:rPr>
                <w:rFonts w:cstheme="minorHAnsi"/>
                <w:color w:val="000000" w:themeColor="text1"/>
                <w:sz w:val="24"/>
                <w:szCs w:val="24"/>
              </w:rPr>
            </w:pPr>
          </w:p>
        </w:tc>
      </w:tr>
    </w:tbl>
    <w:p w14:paraId="215F73A8" w14:textId="77777777" w:rsidR="0037184E" w:rsidRDefault="0037184E" w:rsidP="0037184E">
      <w:pPr>
        <w:spacing w:after="0" w:line="276" w:lineRule="auto"/>
        <w:ind w:firstLine="360"/>
        <w:rPr>
          <w:rFonts w:cstheme="minorHAnsi"/>
          <w:sz w:val="24"/>
          <w:szCs w:val="24"/>
        </w:rPr>
      </w:pPr>
    </w:p>
    <w:p w14:paraId="0A8713F5" w14:textId="77777777" w:rsidR="0037184E" w:rsidRDefault="0037184E" w:rsidP="0037184E">
      <w:pPr>
        <w:spacing w:after="0" w:line="276" w:lineRule="auto"/>
        <w:ind w:firstLine="360"/>
        <w:rPr>
          <w:rFonts w:cstheme="minorHAnsi"/>
          <w:sz w:val="24"/>
          <w:szCs w:val="24"/>
        </w:rPr>
      </w:pPr>
    </w:p>
    <w:p w14:paraId="46698018" w14:textId="77777777" w:rsidR="0037184E" w:rsidRPr="000C2BD6" w:rsidRDefault="0037184E" w:rsidP="0037184E">
      <w:pPr>
        <w:spacing w:after="0" w:line="276" w:lineRule="auto"/>
        <w:ind w:firstLine="360"/>
        <w:rPr>
          <w:rFonts w:cstheme="minorHAnsi"/>
          <w:sz w:val="24"/>
          <w:szCs w:val="24"/>
        </w:rPr>
        <w:sectPr w:rsidR="0037184E" w:rsidRPr="000C2BD6" w:rsidSect="00075823">
          <w:pgSz w:w="16838" w:h="11906" w:orient="landscape"/>
          <w:pgMar w:top="1276" w:right="1276" w:bottom="1276" w:left="1276" w:header="567" w:footer="74" w:gutter="0"/>
          <w:cols w:space="708"/>
          <w:docGrid w:linePitch="360"/>
        </w:sectPr>
      </w:pPr>
    </w:p>
    <w:p w14:paraId="5863FB8C" w14:textId="77777777" w:rsidR="0037184E" w:rsidRPr="00BD675D" w:rsidRDefault="0037184E" w:rsidP="0037184E">
      <w:pPr>
        <w:numPr>
          <w:ilvl w:val="0"/>
          <w:numId w:val="180"/>
        </w:numPr>
        <w:spacing w:before="120" w:after="0" w:line="276" w:lineRule="auto"/>
        <w:ind w:left="644"/>
        <w:rPr>
          <w:color w:val="000000" w:themeColor="text1"/>
          <w:sz w:val="24"/>
          <w:szCs w:val="24"/>
        </w:rPr>
      </w:pPr>
      <w:r w:rsidRPr="00BD675D">
        <w:rPr>
          <w:rFonts w:cstheme="minorHAnsi"/>
          <w:color w:val="000000" w:themeColor="text1"/>
          <w:sz w:val="24"/>
          <w:szCs w:val="24"/>
        </w:rPr>
        <w:lastRenderedPageBreak/>
        <w:t>Materiały dla ucz</w:t>
      </w:r>
      <w:r w:rsidRPr="00BD675D">
        <w:rPr>
          <w:color w:val="000000" w:themeColor="text1"/>
          <w:sz w:val="24"/>
          <w:szCs w:val="24"/>
        </w:rPr>
        <w:t>estnika</w:t>
      </w:r>
    </w:p>
    <w:p w14:paraId="0EB61A1B" w14:textId="113D81B9" w:rsidR="0037184E" w:rsidRPr="00BD675D" w:rsidRDefault="0037184E" w:rsidP="0037184E">
      <w:pPr>
        <w:spacing w:before="120" w:after="0" w:line="276" w:lineRule="auto"/>
        <w:ind w:left="644"/>
        <w:rPr>
          <w:color w:val="000000" w:themeColor="text1"/>
          <w:sz w:val="24"/>
          <w:szCs w:val="24"/>
        </w:rPr>
      </w:pPr>
      <w:r w:rsidRPr="00BD675D">
        <w:rPr>
          <w:rFonts w:cstheme="minorHAnsi"/>
          <w:color w:val="000000" w:themeColor="text1"/>
          <w:sz w:val="24"/>
          <w:szCs w:val="24"/>
        </w:rPr>
        <w:t>Materiały „A</w:t>
      </w:r>
      <w:r w:rsidRPr="00BC4A84">
        <w:rPr>
          <w:rFonts w:cstheme="minorHAnsi"/>
          <w:color w:val="000000" w:themeColor="text1"/>
          <w:sz w:val="24"/>
          <w:szCs w:val="24"/>
        </w:rPr>
        <w:t>lternatywn</w:t>
      </w:r>
      <w:r w:rsidRPr="00BD675D">
        <w:rPr>
          <w:rFonts w:cstheme="minorHAnsi"/>
          <w:color w:val="000000" w:themeColor="text1"/>
          <w:sz w:val="24"/>
          <w:szCs w:val="24"/>
        </w:rPr>
        <w:t xml:space="preserve">e </w:t>
      </w:r>
      <w:r w:rsidRPr="00BC4A84">
        <w:rPr>
          <w:rFonts w:cstheme="minorHAnsi"/>
          <w:color w:val="000000" w:themeColor="text1"/>
          <w:sz w:val="24"/>
          <w:szCs w:val="24"/>
        </w:rPr>
        <w:t>i wspomagają</w:t>
      </w:r>
      <w:r w:rsidRPr="00BD675D">
        <w:rPr>
          <w:rFonts w:cstheme="minorHAnsi"/>
          <w:color w:val="000000" w:themeColor="text1"/>
          <w:sz w:val="24"/>
          <w:szCs w:val="24"/>
        </w:rPr>
        <w:t xml:space="preserve">ce </w:t>
      </w:r>
      <w:r w:rsidRPr="00BC4A84">
        <w:rPr>
          <w:rFonts w:cstheme="minorHAnsi"/>
          <w:color w:val="000000" w:themeColor="text1"/>
          <w:sz w:val="24"/>
          <w:szCs w:val="24"/>
        </w:rPr>
        <w:t>form</w:t>
      </w:r>
      <w:r w:rsidRPr="00BD675D">
        <w:rPr>
          <w:rFonts w:cstheme="minorHAnsi"/>
          <w:color w:val="000000" w:themeColor="text1"/>
          <w:sz w:val="24"/>
          <w:szCs w:val="24"/>
        </w:rPr>
        <w:t>y</w:t>
      </w:r>
      <w:r w:rsidRPr="00BC4A84">
        <w:rPr>
          <w:rFonts w:cstheme="minorHAnsi"/>
          <w:color w:val="000000" w:themeColor="text1"/>
          <w:sz w:val="24"/>
          <w:szCs w:val="24"/>
        </w:rPr>
        <w:t xml:space="preserve"> komunikacji, wykorzystywan</w:t>
      </w:r>
      <w:r w:rsidRPr="00BD675D">
        <w:rPr>
          <w:rFonts w:cstheme="minorHAnsi"/>
          <w:color w:val="000000" w:themeColor="text1"/>
          <w:sz w:val="24"/>
          <w:szCs w:val="24"/>
        </w:rPr>
        <w:t>e</w:t>
      </w:r>
      <w:r w:rsidRPr="00BC4A84">
        <w:rPr>
          <w:rFonts w:cstheme="minorHAnsi"/>
          <w:color w:val="000000" w:themeColor="text1"/>
          <w:sz w:val="24"/>
          <w:szCs w:val="24"/>
        </w:rPr>
        <w:t xml:space="preserve"> w pracy z osobami, u których porozumiewanie przy użyciu mowy dźwiękowej jest niemożliwe lub utrudnione</w:t>
      </w:r>
      <w:r w:rsidRPr="00BD675D">
        <w:rPr>
          <w:rFonts w:cstheme="minorHAnsi"/>
          <w:color w:val="000000" w:themeColor="text1"/>
          <w:sz w:val="24"/>
          <w:szCs w:val="24"/>
        </w:rPr>
        <w:t xml:space="preserve">” </w:t>
      </w:r>
      <w:r w:rsidRPr="00BD675D">
        <w:rPr>
          <w:color w:val="000000" w:themeColor="text1"/>
          <w:sz w:val="24"/>
          <w:szCs w:val="24"/>
        </w:rPr>
        <w:t>w formie brulionu z miejscem na notatki.</w:t>
      </w:r>
    </w:p>
    <w:p w14:paraId="7B143507" w14:textId="77777777" w:rsidR="0037184E" w:rsidRPr="00BD675D" w:rsidRDefault="0037184E" w:rsidP="0037184E">
      <w:pPr>
        <w:numPr>
          <w:ilvl w:val="0"/>
          <w:numId w:val="180"/>
        </w:numPr>
        <w:spacing w:before="120" w:after="0" w:line="276" w:lineRule="auto"/>
        <w:ind w:left="644"/>
        <w:rPr>
          <w:color w:val="000000" w:themeColor="text1"/>
          <w:sz w:val="24"/>
          <w:szCs w:val="24"/>
        </w:rPr>
      </w:pPr>
      <w:r w:rsidRPr="00BD675D">
        <w:rPr>
          <w:color w:val="000000" w:themeColor="text1"/>
          <w:sz w:val="24"/>
          <w:szCs w:val="24"/>
        </w:rPr>
        <w:t>Opis sposobu pomiaru sprawdzającego wyniki szkolenia</w:t>
      </w:r>
    </w:p>
    <w:p w14:paraId="514348B9" w14:textId="77777777" w:rsidR="0037184E" w:rsidRPr="00BD675D" w:rsidRDefault="0037184E" w:rsidP="0037184E">
      <w:pPr>
        <w:spacing w:after="120" w:line="276" w:lineRule="auto"/>
        <w:ind w:left="360" w:firstLine="348"/>
        <w:rPr>
          <w:color w:val="000000" w:themeColor="text1"/>
          <w:sz w:val="24"/>
          <w:szCs w:val="24"/>
        </w:rPr>
      </w:pPr>
      <w:r w:rsidRPr="00BD675D">
        <w:rPr>
          <w:color w:val="000000" w:themeColor="text1"/>
          <w:sz w:val="24"/>
          <w:szCs w:val="24"/>
        </w:rPr>
        <w:t>Obserwacja trenera.</w:t>
      </w:r>
    </w:p>
    <w:p w14:paraId="1D49D2BA" w14:textId="77777777" w:rsidR="0037184E" w:rsidRPr="00BD675D" w:rsidRDefault="0037184E" w:rsidP="0037184E">
      <w:pPr>
        <w:spacing w:after="120" w:line="276" w:lineRule="auto"/>
        <w:ind w:left="360" w:firstLine="348"/>
        <w:rPr>
          <w:color w:val="000000" w:themeColor="text1"/>
          <w:sz w:val="24"/>
          <w:szCs w:val="24"/>
        </w:rPr>
      </w:pPr>
      <w:r w:rsidRPr="00BD675D">
        <w:rPr>
          <w:color w:val="000000" w:themeColor="text1"/>
          <w:sz w:val="24"/>
          <w:szCs w:val="24"/>
        </w:rPr>
        <w:t>Trener odpowie na pytania:</w:t>
      </w:r>
    </w:p>
    <w:p w14:paraId="3425E42A" w14:textId="77777777" w:rsidR="0037184E" w:rsidRPr="00BD675D" w:rsidRDefault="0037184E" w:rsidP="0037184E">
      <w:pPr>
        <w:numPr>
          <w:ilvl w:val="0"/>
          <w:numId w:val="92"/>
        </w:numPr>
        <w:spacing w:after="120" w:line="276" w:lineRule="auto"/>
        <w:contextualSpacing/>
        <w:rPr>
          <w:color w:val="000000" w:themeColor="text1"/>
          <w:sz w:val="24"/>
          <w:szCs w:val="24"/>
        </w:rPr>
      </w:pPr>
      <w:r w:rsidRPr="00BD675D">
        <w:rPr>
          <w:color w:val="000000" w:themeColor="text1"/>
          <w:sz w:val="24"/>
          <w:szCs w:val="24"/>
        </w:rPr>
        <w:t>Czy grupa wykazywała się rozumieniem używanych pojęć?</w:t>
      </w:r>
    </w:p>
    <w:p w14:paraId="2CAEFABF" w14:textId="77777777" w:rsidR="0037184E" w:rsidRDefault="0037184E" w:rsidP="0037184E">
      <w:pPr>
        <w:numPr>
          <w:ilvl w:val="0"/>
          <w:numId w:val="92"/>
        </w:numPr>
        <w:spacing w:after="120" w:line="276" w:lineRule="auto"/>
        <w:contextualSpacing/>
        <w:rPr>
          <w:color w:val="000000" w:themeColor="text1"/>
          <w:sz w:val="24"/>
          <w:szCs w:val="24"/>
        </w:rPr>
      </w:pPr>
      <w:r w:rsidRPr="00BD675D">
        <w:rPr>
          <w:color w:val="000000" w:themeColor="text1"/>
          <w:sz w:val="24"/>
          <w:szCs w:val="24"/>
        </w:rPr>
        <w:t>Czy uczestnicy uświadomili sobie znaczenie AAC?</w:t>
      </w:r>
    </w:p>
    <w:p w14:paraId="4FD642E8" w14:textId="77777777" w:rsidR="0037184E" w:rsidRPr="00BD675D" w:rsidRDefault="0037184E" w:rsidP="0037184E">
      <w:pPr>
        <w:spacing w:after="120" w:line="276" w:lineRule="auto"/>
        <w:ind w:left="1428"/>
        <w:contextualSpacing/>
        <w:rPr>
          <w:color w:val="000000" w:themeColor="text1"/>
          <w:sz w:val="24"/>
          <w:szCs w:val="24"/>
        </w:rPr>
      </w:pPr>
    </w:p>
    <w:p w14:paraId="69D1B018" w14:textId="77777777" w:rsidR="0037184E" w:rsidRPr="00BD675D" w:rsidRDefault="0037184E" w:rsidP="0037184E">
      <w:pPr>
        <w:numPr>
          <w:ilvl w:val="0"/>
          <w:numId w:val="180"/>
        </w:numPr>
        <w:spacing w:before="120" w:after="0" w:line="276" w:lineRule="auto"/>
        <w:ind w:left="644"/>
        <w:contextualSpacing/>
        <w:rPr>
          <w:color w:val="000000" w:themeColor="text1"/>
          <w:sz w:val="24"/>
          <w:szCs w:val="24"/>
        </w:rPr>
      </w:pPr>
      <w:r w:rsidRPr="00BD675D">
        <w:rPr>
          <w:color w:val="000000" w:themeColor="text1"/>
          <w:sz w:val="24"/>
          <w:szCs w:val="24"/>
        </w:rPr>
        <w:t>Czy uczestnicy wykazali przekonanie dla zasadności stosowania AAC?</w:t>
      </w:r>
    </w:p>
    <w:p w14:paraId="2C5D858D" w14:textId="77777777" w:rsidR="0037184E" w:rsidRPr="00640F48" w:rsidRDefault="0037184E" w:rsidP="0037184E">
      <w:pPr>
        <w:numPr>
          <w:ilvl w:val="0"/>
          <w:numId w:val="180"/>
        </w:numPr>
        <w:spacing w:before="120" w:after="0" w:line="276" w:lineRule="auto"/>
        <w:ind w:left="644"/>
        <w:contextualSpacing/>
        <w:rPr>
          <w:color w:val="000000" w:themeColor="text1"/>
          <w:sz w:val="24"/>
          <w:szCs w:val="24"/>
        </w:rPr>
      </w:pPr>
      <w:r w:rsidRPr="00640F48">
        <w:rPr>
          <w:color w:val="000000" w:themeColor="text1"/>
          <w:sz w:val="24"/>
          <w:szCs w:val="24"/>
        </w:rPr>
        <w:t>Wyposażenie i niezbędne materiały</w:t>
      </w:r>
    </w:p>
    <w:p w14:paraId="1AD93D3A" w14:textId="77777777" w:rsidR="0037184E" w:rsidRPr="00640F48" w:rsidRDefault="0037184E" w:rsidP="0037184E">
      <w:pPr>
        <w:pStyle w:val="Akapitzlist"/>
        <w:numPr>
          <w:ilvl w:val="0"/>
          <w:numId w:val="177"/>
        </w:numPr>
        <w:spacing w:after="120" w:line="276" w:lineRule="auto"/>
        <w:rPr>
          <w:color w:val="000000" w:themeColor="text1"/>
          <w:sz w:val="24"/>
          <w:szCs w:val="24"/>
        </w:rPr>
      </w:pPr>
      <w:r w:rsidRPr="00640F48">
        <w:rPr>
          <w:color w:val="000000" w:themeColor="text1"/>
          <w:sz w:val="24"/>
          <w:szCs w:val="24"/>
        </w:rPr>
        <w:t xml:space="preserve">Szkolenie powinno odbyć się w grupach nie większych niż 16 osób </w:t>
      </w:r>
    </w:p>
    <w:p w14:paraId="1B0EAD18" w14:textId="77777777" w:rsidR="0037184E" w:rsidRPr="00640F48" w:rsidRDefault="0037184E" w:rsidP="0037184E">
      <w:pPr>
        <w:pStyle w:val="Akapitzlist"/>
        <w:numPr>
          <w:ilvl w:val="0"/>
          <w:numId w:val="177"/>
        </w:numPr>
        <w:spacing w:after="120" w:line="276" w:lineRule="auto"/>
        <w:rPr>
          <w:color w:val="000000" w:themeColor="text1"/>
          <w:sz w:val="24"/>
          <w:szCs w:val="24"/>
        </w:rPr>
      </w:pPr>
      <w:r w:rsidRPr="00640F48">
        <w:rPr>
          <w:color w:val="000000" w:themeColor="text1"/>
          <w:sz w:val="24"/>
          <w:szCs w:val="24"/>
        </w:rPr>
        <w:t>Stoły i krzesła powinny być ustawione w półkolu z możliwością przestawienia do pracy w małych (4-osobowych) grupach.</w:t>
      </w:r>
    </w:p>
    <w:p w14:paraId="1D132F16" w14:textId="77777777" w:rsidR="0037184E" w:rsidRPr="00640F48" w:rsidRDefault="0037184E" w:rsidP="0037184E">
      <w:pPr>
        <w:pStyle w:val="Akapitzlist"/>
        <w:numPr>
          <w:ilvl w:val="0"/>
          <w:numId w:val="177"/>
        </w:numPr>
        <w:spacing w:after="120" w:line="276" w:lineRule="auto"/>
        <w:rPr>
          <w:color w:val="000000" w:themeColor="text1"/>
          <w:sz w:val="24"/>
          <w:szCs w:val="24"/>
        </w:rPr>
      </w:pPr>
      <w:r w:rsidRPr="00640F48">
        <w:rPr>
          <w:color w:val="000000" w:themeColor="text1"/>
          <w:sz w:val="24"/>
          <w:szCs w:val="24"/>
        </w:rPr>
        <w:t xml:space="preserve">Niezbędne materiały: </w:t>
      </w:r>
      <w:proofErr w:type="spellStart"/>
      <w:r w:rsidRPr="00640F48">
        <w:rPr>
          <w:color w:val="000000" w:themeColor="text1"/>
          <w:sz w:val="24"/>
          <w:szCs w:val="24"/>
        </w:rPr>
        <w:t>flip</w:t>
      </w:r>
      <w:proofErr w:type="spellEnd"/>
      <w:r w:rsidRPr="00640F48">
        <w:rPr>
          <w:color w:val="000000" w:themeColor="text1"/>
          <w:sz w:val="24"/>
          <w:szCs w:val="24"/>
        </w:rPr>
        <w:t>-chart, karteczki, flamastry, laptop, projektor, druki ankiet.</w:t>
      </w:r>
    </w:p>
    <w:p w14:paraId="04022FC5" w14:textId="77777777" w:rsidR="0037184E" w:rsidRPr="00640F48" w:rsidRDefault="0037184E" w:rsidP="0037184E">
      <w:pPr>
        <w:numPr>
          <w:ilvl w:val="0"/>
          <w:numId w:val="180"/>
        </w:numPr>
        <w:spacing w:before="120" w:after="0" w:line="276" w:lineRule="auto"/>
        <w:ind w:left="644"/>
        <w:rPr>
          <w:color w:val="000000" w:themeColor="text1"/>
          <w:sz w:val="24"/>
          <w:szCs w:val="24"/>
        </w:rPr>
      </w:pPr>
      <w:r w:rsidRPr="00640F48">
        <w:rPr>
          <w:color w:val="000000" w:themeColor="text1"/>
          <w:sz w:val="24"/>
          <w:szCs w:val="24"/>
        </w:rPr>
        <w:t>Literatura uzupełniająca</w:t>
      </w:r>
    </w:p>
    <w:p w14:paraId="62EF44B3" w14:textId="77777777" w:rsidR="0037184E" w:rsidRPr="00A51850" w:rsidRDefault="0037184E" w:rsidP="0037184E">
      <w:pPr>
        <w:spacing w:line="240" w:lineRule="auto"/>
        <w:rPr>
          <w:rFonts w:cstheme="minorHAnsi"/>
          <w:b/>
          <w:bCs/>
          <w:sz w:val="24"/>
          <w:szCs w:val="24"/>
        </w:rPr>
      </w:pPr>
    </w:p>
    <w:p w14:paraId="102B6058" w14:textId="77777777" w:rsidR="0037184E" w:rsidRPr="00391620" w:rsidRDefault="0037184E" w:rsidP="0037184E">
      <w:pPr>
        <w:pStyle w:val="Akapitzlist"/>
        <w:numPr>
          <w:ilvl w:val="1"/>
          <w:numId w:val="176"/>
        </w:numPr>
        <w:spacing w:line="240" w:lineRule="auto"/>
        <w:rPr>
          <w:rFonts w:cstheme="minorHAnsi"/>
          <w:sz w:val="24"/>
          <w:szCs w:val="24"/>
        </w:rPr>
      </w:pPr>
      <w:proofErr w:type="spellStart"/>
      <w:r w:rsidRPr="00391620">
        <w:rPr>
          <w:rFonts w:cstheme="minorHAnsi"/>
          <w:sz w:val="24"/>
          <w:szCs w:val="24"/>
        </w:rPr>
        <w:t>Andrykowska</w:t>
      </w:r>
      <w:proofErr w:type="spellEnd"/>
      <w:r w:rsidRPr="00391620">
        <w:rPr>
          <w:rFonts w:cstheme="minorHAnsi"/>
          <w:sz w:val="24"/>
          <w:szCs w:val="24"/>
        </w:rPr>
        <w:t xml:space="preserve"> A., </w:t>
      </w:r>
      <w:proofErr w:type="spellStart"/>
      <w:r w:rsidRPr="00391620">
        <w:rPr>
          <w:rFonts w:cstheme="minorHAnsi"/>
          <w:sz w:val="24"/>
          <w:szCs w:val="24"/>
        </w:rPr>
        <w:t>Bernacik</w:t>
      </w:r>
      <w:proofErr w:type="spellEnd"/>
      <w:r w:rsidRPr="00391620">
        <w:rPr>
          <w:rFonts w:cstheme="minorHAnsi"/>
          <w:sz w:val="24"/>
          <w:szCs w:val="24"/>
        </w:rPr>
        <w:t xml:space="preserve">- </w:t>
      </w:r>
      <w:proofErr w:type="spellStart"/>
      <w:r w:rsidRPr="00391620">
        <w:rPr>
          <w:rFonts w:cstheme="minorHAnsi"/>
          <w:sz w:val="24"/>
          <w:szCs w:val="24"/>
        </w:rPr>
        <w:t>Rakocz</w:t>
      </w:r>
      <w:proofErr w:type="spellEnd"/>
      <w:r w:rsidRPr="00391620">
        <w:rPr>
          <w:rFonts w:cstheme="minorHAnsi"/>
          <w:sz w:val="24"/>
          <w:szCs w:val="24"/>
        </w:rPr>
        <w:t xml:space="preserve"> M., „Pomoce elektroniczne w komunikacji uczniów niemówiących z wieloraką niepełnosprawnością – studium przypadku Mikołaja i Andrzeja” (w) Wolska D., Mikruta A., (red.) „</w:t>
      </w:r>
      <w:proofErr w:type="spellStart"/>
      <w:r w:rsidRPr="00391620">
        <w:rPr>
          <w:rFonts w:cstheme="minorHAnsi"/>
          <w:sz w:val="24"/>
          <w:szCs w:val="24"/>
        </w:rPr>
        <w:t>Annales</w:t>
      </w:r>
      <w:proofErr w:type="spellEnd"/>
      <w:r w:rsidRPr="00391620">
        <w:rPr>
          <w:rFonts w:cstheme="minorHAnsi"/>
          <w:sz w:val="24"/>
          <w:szCs w:val="24"/>
        </w:rPr>
        <w:t xml:space="preserve"> </w:t>
      </w:r>
      <w:proofErr w:type="spellStart"/>
      <w:r w:rsidRPr="00391620">
        <w:rPr>
          <w:rFonts w:cstheme="minorHAnsi"/>
          <w:sz w:val="24"/>
          <w:szCs w:val="24"/>
        </w:rPr>
        <w:t>Uniwersitatis</w:t>
      </w:r>
      <w:proofErr w:type="spellEnd"/>
      <w:r w:rsidRPr="00391620">
        <w:rPr>
          <w:rFonts w:cstheme="minorHAnsi"/>
          <w:sz w:val="24"/>
          <w:szCs w:val="24"/>
        </w:rPr>
        <w:t xml:space="preserve"> </w:t>
      </w:r>
      <w:proofErr w:type="spellStart"/>
      <w:r w:rsidRPr="00391620">
        <w:rPr>
          <w:rFonts w:cstheme="minorHAnsi"/>
          <w:sz w:val="24"/>
          <w:szCs w:val="24"/>
        </w:rPr>
        <w:t>Paedagogicae</w:t>
      </w:r>
      <w:proofErr w:type="spellEnd"/>
      <w:r w:rsidRPr="00391620">
        <w:rPr>
          <w:rFonts w:cstheme="minorHAnsi"/>
          <w:sz w:val="24"/>
          <w:szCs w:val="24"/>
        </w:rPr>
        <w:t xml:space="preserve"> </w:t>
      </w:r>
      <w:proofErr w:type="spellStart"/>
      <w:r w:rsidRPr="00391620">
        <w:rPr>
          <w:rFonts w:cstheme="minorHAnsi"/>
          <w:sz w:val="24"/>
          <w:szCs w:val="24"/>
        </w:rPr>
        <w:t>Cracoviensis</w:t>
      </w:r>
      <w:proofErr w:type="spellEnd"/>
      <w:r w:rsidRPr="00391620">
        <w:rPr>
          <w:rFonts w:cstheme="minorHAnsi"/>
          <w:sz w:val="24"/>
          <w:szCs w:val="24"/>
        </w:rPr>
        <w:t xml:space="preserve">. Studia </w:t>
      </w:r>
      <w:proofErr w:type="spellStart"/>
      <w:r w:rsidRPr="00391620">
        <w:rPr>
          <w:rFonts w:cstheme="minorHAnsi"/>
          <w:sz w:val="24"/>
          <w:szCs w:val="24"/>
        </w:rPr>
        <w:t>Paedagogica</w:t>
      </w:r>
      <w:proofErr w:type="spellEnd"/>
      <w:r w:rsidRPr="00391620">
        <w:rPr>
          <w:rFonts w:cstheme="minorHAnsi"/>
          <w:sz w:val="24"/>
          <w:szCs w:val="24"/>
        </w:rPr>
        <w:t xml:space="preserve"> II” Wydawnictwo Naukowe UP, Kraków 2012</w:t>
      </w:r>
    </w:p>
    <w:p w14:paraId="6B1BD739" w14:textId="77777777" w:rsidR="0037184E" w:rsidRPr="00391620" w:rsidRDefault="0037184E" w:rsidP="0037184E">
      <w:pPr>
        <w:pStyle w:val="Akapitzlist"/>
        <w:numPr>
          <w:ilvl w:val="1"/>
          <w:numId w:val="176"/>
        </w:numPr>
        <w:spacing w:line="240" w:lineRule="auto"/>
        <w:rPr>
          <w:rFonts w:cstheme="minorHAnsi"/>
          <w:sz w:val="24"/>
          <w:szCs w:val="24"/>
        </w:rPr>
      </w:pPr>
      <w:r w:rsidRPr="00391620">
        <w:rPr>
          <w:rFonts w:cstheme="minorHAnsi"/>
          <w:sz w:val="24"/>
          <w:szCs w:val="24"/>
        </w:rPr>
        <w:t>Błeszyński J., „Alternatywne i wspomagające metody komunikacji”, oficyna IMPULS, Kraków 2006</w:t>
      </w:r>
    </w:p>
    <w:p w14:paraId="261C9BF2" w14:textId="77777777" w:rsidR="0037184E" w:rsidRPr="00391620" w:rsidRDefault="0037184E" w:rsidP="0037184E">
      <w:pPr>
        <w:pStyle w:val="Akapitzlist"/>
        <w:numPr>
          <w:ilvl w:val="1"/>
          <w:numId w:val="176"/>
        </w:numPr>
        <w:spacing w:line="240" w:lineRule="auto"/>
        <w:rPr>
          <w:rFonts w:cstheme="minorHAnsi"/>
          <w:sz w:val="24"/>
          <w:szCs w:val="24"/>
        </w:rPr>
      </w:pPr>
      <w:r w:rsidRPr="00391620">
        <w:rPr>
          <w:rFonts w:cstheme="minorHAnsi"/>
          <w:sz w:val="24"/>
          <w:szCs w:val="24"/>
        </w:rPr>
        <w:t xml:space="preserve">Duranowska-Serocka A., „Jak porozumiewać się, kiedy nie można mówić? Poradnik dla opiekunów chorego z afazją”, wyd. Przedsiębiorstwo </w:t>
      </w:r>
      <w:proofErr w:type="spellStart"/>
      <w:r w:rsidRPr="00391620">
        <w:rPr>
          <w:rFonts w:cstheme="minorHAnsi"/>
          <w:sz w:val="24"/>
          <w:szCs w:val="24"/>
        </w:rPr>
        <w:t>Glottispol</w:t>
      </w:r>
      <w:proofErr w:type="spellEnd"/>
      <w:r w:rsidRPr="00391620">
        <w:rPr>
          <w:rFonts w:cstheme="minorHAnsi"/>
          <w:sz w:val="24"/>
          <w:szCs w:val="24"/>
        </w:rPr>
        <w:t xml:space="preserve"> Sp. z o. o., Gdańsk 2010</w:t>
      </w:r>
    </w:p>
    <w:p w14:paraId="32975EAB" w14:textId="77777777" w:rsidR="0037184E" w:rsidRPr="00391620" w:rsidRDefault="0037184E" w:rsidP="0037184E">
      <w:pPr>
        <w:pStyle w:val="Akapitzlist"/>
        <w:numPr>
          <w:ilvl w:val="1"/>
          <w:numId w:val="176"/>
        </w:numPr>
        <w:spacing w:line="240" w:lineRule="auto"/>
        <w:rPr>
          <w:rFonts w:cstheme="minorHAnsi"/>
          <w:sz w:val="24"/>
          <w:szCs w:val="24"/>
        </w:rPr>
      </w:pPr>
      <w:r w:rsidRPr="00391620">
        <w:rPr>
          <w:rFonts w:cstheme="minorHAnsi"/>
          <w:sz w:val="24"/>
          <w:szCs w:val="24"/>
        </w:rPr>
        <w:t>Grycman M, Beata Kaczmarek B. (2017) Podręczny słownik terminów AAC Kraków: Wydawnictwo Impuls.</w:t>
      </w:r>
    </w:p>
    <w:p w14:paraId="74179218" w14:textId="77777777" w:rsidR="0037184E" w:rsidRPr="00391620" w:rsidRDefault="0037184E" w:rsidP="0037184E">
      <w:pPr>
        <w:pStyle w:val="Akapitzlist"/>
        <w:numPr>
          <w:ilvl w:val="1"/>
          <w:numId w:val="176"/>
        </w:numPr>
        <w:spacing w:line="240" w:lineRule="auto"/>
        <w:rPr>
          <w:rFonts w:cstheme="minorHAnsi"/>
          <w:color w:val="000000"/>
          <w:sz w:val="24"/>
          <w:szCs w:val="24"/>
        </w:rPr>
      </w:pPr>
      <w:r w:rsidRPr="00391620">
        <w:rPr>
          <w:rFonts w:cstheme="minorHAnsi"/>
          <w:color w:val="000000"/>
          <w:sz w:val="24"/>
          <w:szCs w:val="24"/>
        </w:rPr>
        <w:t xml:space="preserve">Grycman M. </w:t>
      </w:r>
      <w:r w:rsidRPr="00391620">
        <w:rPr>
          <w:rFonts w:cstheme="minorHAnsi"/>
          <w:i/>
          <w:iCs/>
          <w:color w:val="000000"/>
          <w:sz w:val="24"/>
          <w:szCs w:val="24"/>
        </w:rPr>
        <w:t xml:space="preserve">„Sprawdź jak się porozumiewam. Ocena efektywności porozumiewania się dzieci niemówiących wraz z propozycjami strategii </w:t>
      </w:r>
      <w:r w:rsidRPr="00391620">
        <w:rPr>
          <w:rFonts w:cstheme="minorHAnsi"/>
          <w:i/>
          <w:iCs/>
          <w:color w:val="000000"/>
          <w:sz w:val="24"/>
          <w:szCs w:val="24"/>
        </w:rPr>
        <w:lastRenderedPageBreak/>
        <w:t>terapeutycznych”</w:t>
      </w:r>
      <w:r w:rsidRPr="00391620">
        <w:rPr>
          <w:rFonts w:cstheme="minorHAnsi"/>
          <w:color w:val="000000"/>
          <w:sz w:val="24"/>
          <w:szCs w:val="24"/>
        </w:rPr>
        <w:t>, Stowarzyszenie Rehabilitacyjne Centrum Rozwoju Porozumiewania się, Kraków 2009.</w:t>
      </w:r>
    </w:p>
    <w:p w14:paraId="474CA9F7" w14:textId="77777777" w:rsidR="0037184E" w:rsidRPr="00391620" w:rsidRDefault="0037184E" w:rsidP="0037184E">
      <w:pPr>
        <w:pStyle w:val="Akapitzlist"/>
        <w:numPr>
          <w:ilvl w:val="1"/>
          <w:numId w:val="176"/>
        </w:numPr>
        <w:spacing w:after="0" w:line="240" w:lineRule="auto"/>
        <w:jc w:val="both"/>
        <w:rPr>
          <w:rFonts w:cstheme="minorHAnsi"/>
          <w:color w:val="000000"/>
          <w:sz w:val="24"/>
          <w:szCs w:val="24"/>
        </w:rPr>
      </w:pPr>
      <w:r w:rsidRPr="00391620">
        <w:rPr>
          <w:rFonts w:cstheme="minorHAnsi"/>
          <w:color w:val="000000"/>
          <w:sz w:val="24"/>
          <w:szCs w:val="24"/>
        </w:rPr>
        <w:t>Kaczmarek B. „</w:t>
      </w:r>
      <w:proofErr w:type="spellStart"/>
      <w:r w:rsidRPr="00391620">
        <w:rPr>
          <w:rFonts w:cstheme="minorHAnsi"/>
          <w:i/>
          <w:color w:val="000000"/>
          <w:sz w:val="24"/>
          <w:szCs w:val="24"/>
        </w:rPr>
        <w:t>Makaton</w:t>
      </w:r>
      <w:proofErr w:type="spellEnd"/>
      <w:r w:rsidRPr="00391620">
        <w:rPr>
          <w:rFonts w:cstheme="minorHAnsi"/>
          <w:i/>
          <w:color w:val="000000"/>
          <w:sz w:val="24"/>
          <w:szCs w:val="24"/>
        </w:rPr>
        <w:t xml:space="preserve"> w rozwoju osób ze złożonymi potrzebami komunikacyjnymi</w:t>
      </w:r>
      <w:r w:rsidRPr="00391620">
        <w:rPr>
          <w:rFonts w:cstheme="minorHAnsi"/>
          <w:color w:val="000000"/>
          <w:sz w:val="24"/>
          <w:szCs w:val="24"/>
        </w:rPr>
        <w:t>”, Impuls, Kraków 2014.</w:t>
      </w:r>
    </w:p>
    <w:p w14:paraId="63213D53" w14:textId="77777777" w:rsidR="0037184E" w:rsidRPr="00391620" w:rsidRDefault="0037184E" w:rsidP="0037184E">
      <w:pPr>
        <w:pStyle w:val="Akapitzlist"/>
        <w:numPr>
          <w:ilvl w:val="1"/>
          <w:numId w:val="176"/>
        </w:numPr>
        <w:spacing w:line="240" w:lineRule="auto"/>
        <w:rPr>
          <w:rFonts w:cstheme="minorHAnsi"/>
          <w:sz w:val="24"/>
          <w:szCs w:val="24"/>
        </w:rPr>
      </w:pPr>
      <w:r w:rsidRPr="00391620">
        <w:rPr>
          <w:rFonts w:cstheme="minorHAnsi"/>
          <w:sz w:val="24"/>
          <w:szCs w:val="24"/>
        </w:rPr>
        <w:t>Markiewicz K., „Możliwości komunikacyjne dzieci autystycznych”, Wydawnictwo Uniwersytetu Marii Curie-Skłodowskiej, Lublin 2004</w:t>
      </w:r>
    </w:p>
    <w:p w14:paraId="0D3A75C4" w14:textId="77777777" w:rsidR="0037184E" w:rsidRPr="00391620" w:rsidRDefault="0037184E" w:rsidP="0037184E">
      <w:pPr>
        <w:pStyle w:val="Akapitzlist"/>
        <w:numPr>
          <w:ilvl w:val="1"/>
          <w:numId w:val="176"/>
        </w:numPr>
        <w:spacing w:line="240" w:lineRule="auto"/>
        <w:rPr>
          <w:rFonts w:cstheme="minorHAnsi"/>
          <w:sz w:val="24"/>
          <w:szCs w:val="24"/>
        </w:rPr>
      </w:pPr>
      <w:r w:rsidRPr="00391620">
        <w:rPr>
          <w:rFonts w:cstheme="minorHAnsi"/>
          <w:sz w:val="24"/>
          <w:szCs w:val="24"/>
        </w:rPr>
        <w:t>Smyczek A., „Gesty”, Stowarzyszenie „Mówić bez Słów”, Warszawa 2001</w:t>
      </w:r>
    </w:p>
    <w:p w14:paraId="16C4A72A" w14:textId="77777777" w:rsidR="0037184E" w:rsidRDefault="0037184E" w:rsidP="0037184E">
      <w:pPr>
        <w:pStyle w:val="Tekstprzypisudolnego"/>
        <w:numPr>
          <w:ilvl w:val="1"/>
          <w:numId w:val="176"/>
        </w:numPr>
        <w:suppressAutoHyphens/>
        <w:jc w:val="both"/>
        <w:rPr>
          <w:rFonts w:cstheme="minorHAnsi"/>
          <w:color w:val="000000"/>
          <w:sz w:val="24"/>
          <w:szCs w:val="24"/>
        </w:rPr>
      </w:pPr>
      <w:r w:rsidRPr="00AD5A0D">
        <w:rPr>
          <w:rFonts w:cstheme="minorHAnsi"/>
          <w:color w:val="000000"/>
          <w:sz w:val="24"/>
          <w:szCs w:val="24"/>
        </w:rPr>
        <w:t xml:space="preserve">Smyczek A., Grycman M. (red.) </w:t>
      </w:r>
      <w:r w:rsidRPr="00AD5A0D">
        <w:rPr>
          <w:rFonts w:cstheme="minorHAnsi"/>
          <w:i/>
          <w:iCs/>
          <w:color w:val="000000"/>
          <w:sz w:val="24"/>
          <w:szCs w:val="24"/>
        </w:rPr>
        <w:t>„Wiem czego chcę”</w:t>
      </w:r>
      <w:r w:rsidRPr="00AD5A0D">
        <w:rPr>
          <w:rFonts w:cstheme="minorHAnsi"/>
          <w:color w:val="000000"/>
          <w:sz w:val="24"/>
          <w:szCs w:val="24"/>
        </w:rPr>
        <w:t>, Stowarzyszenie Mówić bez Słów, Kraków 2004.</w:t>
      </w:r>
    </w:p>
    <w:p w14:paraId="114DAA43" w14:textId="77777777" w:rsidR="0037184E" w:rsidRPr="00391620" w:rsidRDefault="0037184E" w:rsidP="0037184E">
      <w:pPr>
        <w:pStyle w:val="Tekstprzypisudolnego"/>
        <w:numPr>
          <w:ilvl w:val="1"/>
          <w:numId w:val="176"/>
        </w:numPr>
        <w:suppressAutoHyphens/>
        <w:jc w:val="both"/>
        <w:rPr>
          <w:rFonts w:cstheme="minorHAnsi"/>
          <w:color w:val="000000"/>
          <w:sz w:val="24"/>
          <w:szCs w:val="24"/>
        </w:rPr>
      </w:pPr>
      <w:r w:rsidRPr="00391620">
        <w:rPr>
          <w:rFonts w:cstheme="minorHAnsi"/>
          <w:color w:val="000000"/>
          <w:sz w:val="24"/>
          <w:szCs w:val="24"/>
        </w:rPr>
        <w:t>Stewart J. (red). „</w:t>
      </w:r>
      <w:r w:rsidRPr="00391620">
        <w:rPr>
          <w:rFonts w:cstheme="minorHAnsi"/>
          <w:i/>
          <w:color w:val="000000"/>
          <w:sz w:val="24"/>
          <w:szCs w:val="24"/>
        </w:rPr>
        <w:t>Mosty zamiast murów”</w:t>
      </w:r>
      <w:r w:rsidRPr="00391620">
        <w:rPr>
          <w:rFonts w:cstheme="minorHAnsi"/>
          <w:color w:val="000000"/>
          <w:sz w:val="24"/>
          <w:szCs w:val="24"/>
        </w:rPr>
        <w:t>, PWN, Warszawa 2002.</w:t>
      </w:r>
    </w:p>
    <w:p w14:paraId="6B898210" w14:textId="77777777" w:rsidR="0037184E" w:rsidRPr="00391620" w:rsidRDefault="0037184E" w:rsidP="0037184E">
      <w:pPr>
        <w:pStyle w:val="Akapitzlist"/>
        <w:numPr>
          <w:ilvl w:val="1"/>
          <w:numId w:val="176"/>
        </w:numPr>
        <w:spacing w:line="240" w:lineRule="auto"/>
        <w:rPr>
          <w:rFonts w:cstheme="minorHAnsi"/>
          <w:sz w:val="24"/>
          <w:szCs w:val="24"/>
        </w:rPr>
      </w:pPr>
      <w:proofErr w:type="spellStart"/>
      <w:r w:rsidRPr="00391620">
        <w:rPr>
          <w:rFonts w:cstheme="minorHAnsi"/>
          <w:sz w:val="24"/>
          <w:szCs w:val="24"/>
        </w:rPr>
        <w:t>Warrick</w:t>
      </w:r>
      <w:proofErr w:type="spellEnd"/>
      <w:r w:rsidRPr="00391620">
        <w:rPr>
          <w:rFonts w:cstheme="minorHAnsi"/>
          <w:sz w:val="24"/>
          <w:szCs w:val="24"/>
        </w:rPr>
        <w:t xml:space="preserve"> A., „Porozumiewanie się bez słów”, Stowarzyszenie „Mówić bez słów”, Warszawa 1999</w:t>
      </w:r>
    </w:p>
    <w:p w14:paraId="154F82B9" w14:textId="77777777" w:rsidR="0037184E" w:rsidRPr="00391620" w:rsidRDefault="0037184E" w:rsidP="0037184E">
      <w:pPr>
        <w:pStyle w:val="Akapitzlist"/>
        <w:numPr>
          <w:ilvl w:val="1"/>
          <w:numId w:val="176"/>
        </w:numPr>
        <w:spacing w:line="240" w:lineRule="auto"/>
        <w:rPr>
          <w:rFonts w:cstheme="minorHAnsi"/>
          <w:sz w:val="24"/>
          <w:szCs w:val="24"/>
        </w:rPr>
      </w:pPr>
      <w:r w:rsidRPr="00391620">
        <w:rPr>
          <w:rFonts w:cstheme="minorHAnsi"/>
          <w:sz w:val="24"/>
          <w:szCs w:val="24"/>
        </w:rPr>
        <w:t>Terapia Specjalna dzieci i dorosłych, Forum Media Polska</w:t>
      </w:r>
    </w:p>
    <w:p w14:paraId="26569DB1" w14:textId="77777777" w:rsidR="0037184E" w:rsidRDefault="0037184E" w:rsidP="0037184E">
      <w:pPr>
        <w:pStyle w:val="Akapitzlist"/>
        <w:numPr>
          <w:ilvl w:val="1"/>
          <w:numId w:val="176"/>
        </w:numPr>
        <w:spacing w:line="240" w:lineRule="auto"/>
        <w:rPr>
          <w:rFonts w:cstheme="minorHAnsi"/>
          <w:sz w:val="24"/>
          <w:szCs w:val="24"/>
        </w:rPr>
      </w:pPr>
      <w:r w:rsidRPr="00391620">
        <w:rPr>
          <w:rFonts w:cstheme="minorHAnsi"/>
          <w:sz w:val="24"/>
          <w:szCs w:val="24"/>
        </w:rPr>
        <w:t xml:space="preserve">Zielińska J. (2014) Komputer w komunikacji alternatywnej W: </w:t>
      </w:r>
      <w:proofErr w:type="spellStart"/>
      <w:r w:rsidRPr="00391620">
        <w:rPr>
          <w:rFonts w:cstheme="minorHAnsi"/>
          <w:sz w:val="24"/>
          <w:szCs w:val="24"/>
        </w:rPr>
        <w:t>Baczała</w:t>
      </w:r>
      <w:proofErr w:type="spellEnd"/>
      <w:r w:rsidRPr="00391620">
        <w:rPr>
          <w:rFonts w:cstheme="minorHAnsi"/>
          <w:sz w:val="24"/>
          <w:szCs w:val="24"/>
        </w:rPr>
        <w:t xml:space="preserve"> D. i Błeszyński J. Metody Komunikacji Alternatywnych i Wspomagających- wybrane zagadnienia  Toruń: Wydawnictwo Naukowe Uniwersytetu Mikołaja Kopernika.</w:t>
      </w:r>
    </w:p>
    <w:p w14:paraId="63EC68C3" w14:textId="77777777" w:rsidR="0037184E" w:rsidRPr="00391620" w:rsidRDefault="0037184E" w:rsidP="0037184E">
      <w:pPr>
        <w:pStyle w:val="Akapitzlist"/>
        <w:spacing w:line="240" w:lineRule="auto"/>
        <w:ind w:left="1440"/>
        <w:rPr>
          <w:rFonts w:cstheme="minorHAnsi"/>
          <w:iCs/>
          <w:sz w:val="24"/>
          <w:szCs w:val="24"/>
        </w:rPr>
      </w:pPr>
    </w:p>
    <w:p w14:paraId="7F7BFC65" w14:textId="77777777" w:rsidR="0037184E" w:rsidRPr="00391620" w:rsidRDefault="0037184E" w:rsidP="0037184E">
      <w:pPr>
        <w:pStyle w:val="Akapitzlist"/>
        <w:spacing w:line="240" w:lineRule="auto"/>
        <w:jc w:val="both"/>
        <w:rPr>
          <w:rFonts w:cstheme="minorHAnsi"/>
          <w:b/>
          <w:iCs/>
          <w:color w:val="000000"/>
          <w:sz w:val="24"/>
          <w:szCs w:val="24"/>
        </w:rPr>
      </w:pPr>
      <w:proofErr w:type="spellStart"/>
      <w:r w:rsidRPr="00391620">
        <w:rPr>
          <w:rFonts w:cstheme="minorHAnsi"/>
          <w:b/>
          <w:iCs/>
          <w:color w:val="000000"/>
          <w:sz w:val="24"/>
          <w:szCs w:val="24"/>
        </w:rPr>
        <w:t>Netografia</w:t>
      </w:r>
      <w:proofErr w:type="spellEnd"/>
      <w:r w:rsidRPr="00391620">
        <w:rPr>
          <w:rFonts w:cstheme="minorHAnsi"/>
          <w:b/>
          <w:iCs/>
          <w:color w:val="000000"/>
          <w:sz w:val="24"/>
          <w:szCs w:val="24"/>
        </w:rPr>
        <w:t>:</w:t>
      </w:r>
    </w:p>
    <w:p w14:paraId="528E9CAF" w14:textId="77777777" w:rsidR="0037184E" w:rsidRPr="00AD5A0D" w:rsidRDefault="0037184E" w:rsidP="0037184E">
      <w:pPr>
        <w:pStyle w:val="Akapitzlist"/>
        <w:numPr>
          <w:ilvl w:val="0"/>
          <w:numId w:val="176"/>
        </w:numPr>
        <w:spacing w:after="200" w:line="240" w:lineRule="auto"/>
        <w:jc w:val="both"/>
        <w:rPr>
          <w:rFonts w:cstheme="minorHAnsi"/>
          <w:b/>
          <w:i/>
          <w:color w:val="000000"/>
          <w:sz w:val="24"/>
          <w:szCs w:val="24"/>
        </w:rPr>
      </w:pPr>
      <w:r w:rsidRPr="00AD5A0D">
        <w:rPr>
          <w:rFonts w:cstheme="minorHAnsi"/>
          <w:sz w:val="24"/>
          <w:szCs w:val="24"/>
        </w:rPr>
        <w:t xml:space="preserve">Grycman M., Pilch A., Smyczek A., Świeczkowska K., </w:t>
      </w:r>
      <w:r w:rsidRPr="00AD5A0D">
        <w:rPr>
          <w:rFonts w:cstheme="minorHAnsi"/>
          <w:bCs/>
          <w:i/>
          <w:sz w:val="24"/>
          <w:szCs w:val="24"/>
        </w:rPr>
        <w:t>System wsparcia osób o złożonych potrzebach w komunikowaniu się wymagających wspomagających i alternatywnych metod komunikacji (AAC)</w:t>
      </w:r>
      <w:r w:rsidRPr="00AD5A0D">
        <w:rPr>
          <w:rFonts w:cstheme="minorHAnsi"/>
          <w:bCs/>
          <w:sz w:val="24"/>
          <w:szCs w:val="24"/>
        </w:rPr>
        <w:t xml:space="preserve">, </w:t>
      </w:r>
      <w:hyperlink r:id="rId62" w:history="1">
        <w:r w:rsidRPr="00AD5A0D">
          <w:rPr>
            <w:rStyle w:val="Hipercze"/>
            <w:rFonts w:cstheme="minorHAnsi"/>
            <w:bCs/>
            <w:sz w:val="24"/>
            <w:szCs w:val="24"/>
          </w:rPr>
          <w:t>https://wlaczeniespoleczne.pl</w:t>
        </w:r>
      </w:hyperlink>
      <w:r w:rsidRPr="00AD5A0D">
        <w:rPr>
          <w:rFonts w:cstheme="minorHAnsi"/>
          <w:bCs/>
          <w:sz w:val="24"/>
          <w:szCs w:val="24"/>
        </w:rPr>
        <w:t>.</w:t>
      </w:r>
    </w:p>
    <w:p w14:paraId="441DD84A" w14:textId="77777777" w:rsidR="0037184E" w:rsidRPr="00640F48" w:rsidRDefault="0037184E" w:rsidP="0037184E">
      <w:pPr>
        <w:pStyle w:val="Akapitzlist"/>
        <w:numPr>
          <w:ilvl w:val="0"/>
          <w:numId w:val="176"/>
        </w:numPr>
        <w:spacing w:after="200" w:line="240" w:lineRule="auto"/>
        <w:jc w:val="both"/>
        <w:rPr>
          <w:rFonts w:cstheme="minorHAnsi"/>
          <w:b/>
          <w:i/>
          <w:color w:val="000000"/>
          <w:sz w:val="24"/>
          <w:szCs w:val="24"/>
        </w:rPr>
      </w:pPr>
      <w:r w:rsidRPr="00AD5A0D">
        <w:rPr>
          <w:rFonts w:cstheme="minorHAnsi"/>
          <w:sz w:val="24"/>
          <w:szCs w:val="24"/>
        </w:rPr>
        <w:t xml:space="preserve">Model realizacji usług publicznych dla osób z trudnościami w komunikowaniu się, </w:t>
      </w:r>
      <w:hyperlink r:id="rId63" w:history="1">
        <w:r w:rsidRPr="00AD5A0D">
          <w:rPr>
            <w:rStyle w:val="Hipercze"/>
            <w:rFonts w:cstheme="minorHAnsi"/>
            <w:sz w:val="24"/>
            <w:szCs w:val="24"/>
          </w:rPr>
          <w:t>https://firr.org.pl/projekty/miedzynarodowe/elementarz-aac-urzad-przyjazny-osobom-z-trudnosciami-w-komunikowaniu-sie/</w:t>
        </w:r>
      </w:hyperlink>
    </w:p>
    <w:p w14:paraId="47FF6C3E" w14:textId="77777777" w:rsidR="0037184E" w:rsidRPr="00391620" w:rsidRDefault="00F032CA" w:rsidP="0037184E">
      <w:pPr>
        <w:pStyle w:val="Akapitzlist"/>
        <w:numPr>
          <w:ilvl w:val="0"/>
          <w:numId w:val="176"/>
        </w:numPr>
        <w:spacing w:after="0" w:line="240" w:lineRule="auto"/>
        <w:jc w:val="both"/>
        <w:rPr>
          <w:rFonts w:cstheme="minorHAnsi"/>
          <w:sz w:val="24"/>
          <w:szCs w:val="24"/>
        </w:rPr>
      </w:pPr>
      <w:hyperlink r:id="rId64" w:history="1">
        <w:r w:rsidR="0037184E" w:rsidRPr="00391620">
          <w:rPr>
            <w:rStyle w:val="Hipercze"/>
            <w:rFonts w:cstheme="minorHAnsi"/>
            <w:sz w:val="24"/>
            <w:szCs w:val="24"/>
          </w:rPr>
          <w:t>www.aac.org.pl</w:t>
        </w:r>
      </w:hyperlink>
    </w:p>
    <w:p w14:paraId="2CE86CCD" w14:textId="77777777" w:rsidR="0037184E" w:rsidRPr="00391620" w:rsidRDefault="00F032CA" w:rsidP="0037184E">
      <w:pPr>
        <w:pStyle w:val="Akapitzlist"/>
        <w:numPr>
          <w:ilvl w:val="0"/>
          <w:numId w:val="176"/>
        </w:numPr>
        <w:spacing w:after="0" w:line="240" w:lineRule="auto"/>
        <w:jc w:val="both"/>
        <w:rPr>
          <w:rFonts w:cstheme="minorHAnsi"/>
          <w:sz w:val="24"/>
          <w:szCs w:val="24"/>
        </w:rPr>
      </w:pPr>
      <w:hyperlink r:id="rId65" w:history="1">
        <w:r w:rsidR="0037184E" w:rsidRPr="00391620">
          <w:rPr>
            <w:rStyle w:val="Hipercze"/>
            <w:rFonts w:cstheme="minorHAnsi"/>
            <w:sz w:val="24"/>
            <w:szCs w:val="24"/>
          </w:rPr>
          <w:t>www.isaac-online.org</w:t>
        </w:r>
      </w:hyperlink>
    </w:p>
    <w:p w14:paraId="6BA2CBFD" w14:textId="77777777" w:rsidR="0037184E" w:rsidRPr="00391620" w:rsidRDefault="00F032CA" w:rsidP="0037184E">
      <w:pPr>
        <w:pStyle w:val="Akapitzlist"/>
        <w:numPr>
          <w:ilvl w:val="0"/>
          <w:numId w:val="176"/>
        </w:numPr>
        <w:spacing w:after="0" w:line="240" w:lineRule="auto"/>
        <w:jc w:val="both"/>
        <w:rPr>
          <w:rFonts w:cstheme="minorHAnsi"/>
          <w:sz w:val="24"/>
          <w:szCs w:val="24"/>
        </w:rPr>
      </w:pPr>
      <w:hyperlink r:id="rId66" w:history="1">
        <w:r w:rsidR="0037184E" w:rsidRPr="00391620">
          <w:rPr>
            <w:rStyle w:val="Hipercze"/>
            <w:rFonts w:cstheme="minorHAnsi"/>
            <w:sz w:val="24"/>
            <w:szCs w:val="24"/>
          </w:rPr>
          <w:t>www.communicationmatters.org.uk</w:t>
        </w:r>
      </w:hyperlink>
    </w:p>
    <w:p w14:paraId="5F7888BE" w14:textId="77777777" w:rsidR="0037184E" w:rsidRPr="00391620" w:rsidRDefault="0037184E" w:rsidP="0037184E">
      <w:pPr>
        <w:pStyle w:val="Akapitzlist"/>
        <w:numPr>
          <w:ilvl w:val="0"/>
          <w:numId w:val="176"/>
        </w:numPr>
        <w:spacing w:after="0" w:line="240" w:lineRule="auto"/>
        <w:jc w:val="both"/>
        <w:rPr>
          <w:rFonts w:cstheme="minorHAnsi"/>
          <w:sz w:val="24"/>
          <w:szCs w:val="24"/>
        </w:rPr>
      </w:pPr>
      <w:r w:rsidRPr="00391620">
        <w:rPr>
          <w:rFonts w:cstheme="minorHAnsi"/>
          <w:sz w:val="24"/>
          <w:szCs w:val="24"/>
        </w:rPr>
        <w:t>www.praacownia.pl</w:t>
      </w:r>
    </w:p>
    <w:p w14:paraId="2E22C727" w14:textId="77777777" w:rsidR="0037184E" w:rsidRPr="00391620" w:rsidRDefault="00F032CA" w:rsidP="0037184E">
      <w:pPr>
        <w:pStyle w:val="Akapitzlist"/>
        <w:numPr>
          <w:ilvl w:val="0"/>
          <w:numId w:val="176"/>
        </w:numPr>
        <w:spacing w:after="0" w:line="240" w:lineRule="auto"/>
        <w:jc w:val="both"/>
        <w:rPr>
          <w:rFonts w:cstheme="minorHAnsi"/>
          <w:sz w:val="24"/>
          <w:szCs w:val="24"/>
        </w:rPr>
      </w:pPr>
      <w:hyperlink r:id="rId67" w:history="1">
        <w:r w:rsidR="0037184E" w:rsidRPr="00391620">
          <w:rPr>
            <w:rStyle w:val="Hipercze"/>
            <w:rFonts w:cstheme="minorHAnsi"/>
            <w:sz w:val="24"/>
            <w:szCs w:val="24"/>
          </w:rPr>
          <w:t>mowik.pl</w:t>
        </w:r>
      </w:hyperlink>
    </w:p>
    <w:p w14:paraId="073EECC0" w14:textId="77777777" w:rsidR="0037184E" w:rsidRPr="00391620" w:rsidRDefault="00F032CA" w:rsidP="0037184E">
      <w:pPr>
        <w:pStyle w:val="Akapitzlist"/>
        <w:numPr>
          <w:ilvl w:val="0"/>
          <w:numId w:val="176"/>
        </w:numPr>
        <w:spacing w:after="0" w:line="240" w:lineRule="auto"/>
        <w:jc w:val="both"/>
        <w:rPr>
          <w:rFonts w:cstheme="minorHAnsi"/>
          <w:sz w:val="24"/>
          <w:szCs w:val="24"/>
        </w:rPr>
      </w:pPr>
      <w:hyperlink r:id="rId68" w:history="1">
        <w:r w:rsidR="0037184E" w:rsidRPr="00391620">
          <w:rPr>
            <w:rStyle w:val="Hipercze"/>
            <w:rFonts w:cstheme="minorHAnsi"/>
            <w:sz w:val="24"/>
            <w:szCs w:val="24"/>
          </w:rPr>
          <w:t>www.piktogramy.com.pl</w:t>
        </w:r>
      </w:hyperlink>
    </w:p>
    <w:p w14:paraId="140D4377" w14:textId="77777777" w:rsidR="0037184E" w:rsidRPr="00391620" w:rsidRDefault="00F032CA" w:rsidP="0037184E">
      <w:pPr>
        <w:pStyle w:val="Akapitzlist"/>
        <w:numPr>
          <w:ilvl w:val="0"/>
          <w:numId w:val="176"/>
        </w:numPr>
        <w:spacing w:after="0" w:line="240" w:lineRule="auto"/>
        <w:jc w:val="both"/>
        <w:rPr>
          <w:rFonts w:cstheme="minorHAnsi"/>
          <w:sz w:val="24"/>
          <w:szCs w:val="24"/>
        </w:rPr>
      </w:pPr>
      <w:hyperlink r:id="rId69" w:history="1">
        <w:r w:rsidR="0037184E" w:rsidRPr="00391620">
          <w:rPr>
            <w:rStyle w:val="Hipercze"/>
            <w:rFonts w:cstheme="minorHAnsi"/>
            <w:sz w:val="24"/>
            <w:szCs w:val="24"/>
          </w:rPr>
          <w:t>www.makaton.pl</w:t>
        </w:r>
      </w:hyperlink>
    </w:p>
    <w:p w14:paraId="5BE1EB2B" w14:textId="77777777" w:rsidR="0037184E" w:rsidRPr="00391620" w:rsidRDefault="00F032CA" w:rsidP="0037184E">
      <w:pPr>
        <w:pStyle w:val="Akapitzlist"/>
        <w:numPr>
          <w:ilvl w:val="0"/>
          <w:numId w:val="176"/>
        </w:numPr>
        <w:spacing w:after="0" w:line="240" w:lineRule="auto"/>
        <w:jc w:val="both"/>
        <w:rPr>
          <w:rFonts w:cstheme="minorHAnsi"/>
          <w:sz w:val="24"/>
          <w:szCs w:val="24"/>
        </w:rPr>
      </w:pPr>
      <w:hyperlink r:id="rId70" w:history="1">
        <w:r w:rsidR="0037184E" w:rsidRPr="00391620">
          <w:rPr>
            <w:rStyle w:val="Hipercze"/>
            <w:rFonts w:cstheme="minorHAnsi"/>
            <w:sz w:val="24"/>
            <w:szCs w:val="24"/>
          </w:rPr>
          <w:t>arasaac.org</w:t>
        </w:r>
      </w:hyperlink>
    </w:p>
    <w:p w14:paraId="0507C0A5" w14:textId="77777777" w:rsidR="0037184E" w:rsidRPr="00391620" w:rsidRDefault="0037184E" w:rsidP="0037184E">
      <w:pPr>
        <w:pStyle w:val="Akapitzlist"/>
        <w:numPr>
          <w:ilvl w:val="0"/>
          <w:numId w:val="176"/>
        </w:numPr>
        <w:spacing w:after="0" w:line="240" w:lineRule="auto"/>
        <w:jc w:val="both"/>
        <w:rPr>
          <w:rFonts w:cstheme="minorHAnsi"/>
          <w:sz w:val="24"/>
          <w:szCs w:val="24"/>
        </w:rPr>
      </w:pPr>
      <w:r w:rsidRPr="00391620">
        <w:rPr>
          <w:rFonts w:cstheme="minorHAnsi"/>
          <w:sz w:val="24"/>
          <w:szCs w:val="24"/>
        </w:rPr>
        <w:t>www.widgit.com</w:t>
      </w:r>
    </w:p>
    <w:p w14:paraId="15761C43" w14:textId="77777777" w:rsidR="0037184E" w:rsidRPr="00391620" w:rsidRDefault="00F032CA" w:rsidP="0037184E">
      <w:pPr>
        <w:pStyle w:val="Akapitzlist"/>
        <w:numPr>
          <w:ilvl w:val="0"/>
          <w:numId w:val="176"/>
        </w:numPr>
        <w:spacing w:after="0" w:line="240" w:lineRule="auto"/>
        <w:jc w:val="both"/>
        <w:rPr>
          <w:rFonts w:cstheme="minorHAnsi"/>
          <w:sz w:val="24"/>
          <w:szCs w:val="24"/>
        </w:rPr>
      </w:pPr>
      <w:hyperlink r:id="rId71" w:history="1">
        <w:r w:rsidR="0037184E" w:rsidRPr="00391620">
          <w:rPr>
            <w:rStyle w:val="Hipercze"/>
            <w:rFonts w:cstheme="minorHAnsi"/>
            <w:sz w:val="24"/>
            <w:szCs w:val="24"/>
          </w:rPr>
          <w:t>www.harpo.com.pl</w:t>
        </w:r>
      </w:hyperlink>
    </w:p>
    <w:p w14:paraId="6F26F128" w14:textId="77777777" w:rsidR="0037184E" w:rsidRPr="00391620" w:rsidRDefault="00F032CA" w:rsidP="0037184E">
      <w:pPr>
        <w:pStyle w:val="Akapitzlist"/>
        <w:numPr>
          <w:ilvl w:val="0"/>
          <w:numId w:val="176"/>
        </w:numPr>
        <w:spacing w:after="0" w:line="240" w:lineRule="auto"/>
        <w:jc w:val="both"/>
        <w:rPr>
          <w:rFonts w:cstheme="minorHAnsi"/>
          <w:sz w:val="24"/>
          <w:szCs w:val="24"/>
        </w:rPr>
      </w:pPr>
      <w:hyperlink r:id="rId72" w:history="1">
        <w:r w:rsidR="0037184E" w:rsidRPr="00391620">
          <w:rPr>
            <w:rStyle w:val="Hipercze"/>
            <w:rFonts w:cstheme="minorHAnsi"/>
            <w:sz w:val="24"/>
            <w:szCs w:val="24"/>
          </w:rPr>
          <w:t>www.atabi.pl</w:t>
        </w:r>
      </w:hyperlink>
    </w:p>
    <w:p w14:paraId="43FE7BEC" w14:textId="77777777" w:rsidR="0037184E" w:rsidRPr="00391620" w:rsidRDefault="00F032CA" w:rsidP="0037184E">
      <w:pPr>
        <w:pStyle w:val="Akapitzlist"/>
        <w:numPr>
          <w:ilvl w:val="0"/>
          <w:numId w:val="176"/>
        </w:numPr>
        <w:spacing w:after="0" w:line="240" w:lineRule="auto"/>
        <w:jc w:val="both"/>
        <w:rPr>
          <w:rFonts w:cstheme="minorHAnsi"/>
          <w:sz w:val="24"/>
          <w:szCs w:val="24"/>
        </w:rPr>
      </w:pPr>
      <w:hyperlink r:id="rId73" w:history="1">
        <w:r w:rsidR="0037184E" w:rsidRPr="00391620">
          <w:rPr>
            <w:rStyle w:val="Hipercze"/>
            <w:rFonts w:cstheme="minorHAnsi"/>
            <w:sz w:val="24"/>
            <w:szCs w:val="24"/>
          </w:rPr>
          <w:t>includo.com.pl</w:t>
        </w:r>
      </w:hyperlink>
    </w:p>
    <w:p w14:paraId="14E4F842" w14:textId="77777777" w:rsidR="0037184E" w:rsidRPr="00391620" w:rsidRDefault="0037184E" w:rsidP="0037184E">
      <w:pPr>
        <w:pStyle w:val="Akapitzlist"/>
        <w:numPr>
          <w:ilvl w:val="0"/>
          <w:numId w:val="176"/>
        </w:numPr>
        <w:spacing w:after="0" w:line="240" w:lineRule="auto"/>
        <w:jc w:val="both"/>
        <w:rPr>
          <w:rFonts w:cstheme="minorHAnsi"/>
          <w:color w:val="000000"/>
          <w:sz w:val="24"/>
          <w:szCs w:val="24"/>
        </w:rPr>
      </w:pPr>
      <w:proofErr w:type="spellStart"/>
      <w:r w:rsidRPr="00391620">
        <w:rPr>
          <w:rFonts w:cstheme="minorHAnsi"/>
          <w:color w:val="000000"/>
          <w:sz w:val="24"/>
          <w:szCs w:val="24"/>
        </w:rPr>
        <w:t>fb</w:t>
      </w:r>
      <w:proofErr w:type="spellEnd"/>
      <w:r w:rsidRPr="00391620">
        <w:rPr>
          <w:rFonts w:cstheme="minorHAnsi"/>
          <w:color w:val="000000"/>
          <w:sz w:val="24"/>
          <w:szCs w:val="24"/>
        </w:rPr>
        <w:t xml:space="preserve"> Stowarzyszenie Mówić bez Słów – ISAAC Polska</w:t>
      </w:r>
    </w:p>
    <w:p w14:paraId="2F14C88E" w14:textId="77777777" w:rsidR="0037184E" w:rsidRPr="00391620" w:rsidRDefault="0037184E" w:rsidP="0037184E">
      <w:pPr>
        <w:pStyle w:val="Akapitzlist"/>
        <w:numPr>
          <w:ilvl w:val="0"/>
          <w:numId w:val="176"/>
        </w:numPr>
        <w:spacing w:after="0" w:line="240" w:lineRule="auto"/>
        <w:jc w:val="both"/>
        <w:rPr>
          <w:rFonts w:cstheme="minorHAnsi"/>
          <w:color w:val="000000"/>
          <w:sz w:val="24"/>
          <w:szCs w:val="24"/>
        </w:rPr>
      </w:pPr>
      <w:proofErr w:type="spellStart"/>
      <w:r w:rsidRPr="00391620">
        <w:rPr>
          <w:rFonts w:cstheme="minorHAnsi"/>
          <w:color w:val="000000"/>
          <w:sz w:val="24"/>
          <w:szCs w:val="24"/>
        </w:rPr>
        <w:t>fb</w:t>
      </w:r>
      <w:proofErr w:type="spellEnd"/>
      <w:r w:rsidRPr="00391620">
        <w:rPr>
          <w:rFonts w:cstheme="minorHAnsi"/>
          <w:color w:val="000000"/>
          <w:sz w:val="24"/>
          <w:szCs w:val="24"/>
        </w:rPr>
        <w:t xml:space="preserve"> Chcemy </w:t>
      </w:r>
      <w:proofErr w:type="spellStart"/>
      <w:r w:rsidRPr="00391620">
        <w:rPr>
          <w:rFonts w:cstheme="minorHAnsi"/>
          <w:color w:val="000000"/>
          <w:sz w:val="24"/>
          <w:szCs w:val="24"/>
        </w:rPr>
        <w:t>gadaac</w:t>
      </w:r>
      <w:proofErr w:type="spellEnd"/>
    </w:p>
    <w:p w14:paraId="4B5EBB7D" w14:textId="77777777" w:rsidR="0037184E" w:rsidRPr="00391620" w:rsidRDefault="0037184E" w:rsidP="0037184E">
      <w:pPr>
        <w:pStyle w:val="Akapitzlist"/>
        <w:numPr>
          <w:ilvl w:val="0"/>
          <w:numId w:val="176"/>
        </w:numPr>
        <w:spacing w:after="0" w:line="240" w:lineRule="auto"/>
        <w:jc w:val="both"/>
        <w:rPr>
          <w:rFonts w:cstheme="minorHAnsi"/>
          <w:color w:val="000000"/>
          <w:sz w:val="24"/>
          <w:szCs w:val="24"/>
        </w:rPr>
      </w:pPr>
      <w:proofErr w:type="spellStart"/>
      <w:r w:rsidRPr="00391620">
        <w:rPr>
          <w:rFonts w:cstheme="minorHAnsi"/>
          <w:color w:val="000000"/>
          <w:sz w:val="24"/>
          <w:szCs w:val="24"/>
        </w:rPr>
        <w:lastRenderedPageBreak/>
        <w:t>fb</w:t>
      </w:r>
      <w:proofErr w:type="spellEnd"/>
      <w:r w:rsidRPr="00391620">
        <w:rPr>
          <w:rFonts w:cstheme="minorHAnsi"/>
          <w:color w:val="000000"/>
          <w:sz w:val="24"/>
          <w:szCs w:val="24"/>
        </w:rPr>
        <w:t xml:space="preserve"> </w:t>
      </w:r>
      <w:proofErr w:type="spellStart"/>
      <w:r w:rsidRPr="00391620">
        <w:rPr>
          <w:rFonts w:cstheme="minorHAnsi"/>
          <w:color w:val="000000"/>
          <w:sz w:val="24"/>
          <w:szCs w:val="24"/>
        </w:rPr>
        <w:t>Apps</w:t>
      </w:r>
      <w:proofErr w:type="spellEnd"/>
      <w:r w:rsidRPr="00391620">
        <w:rPr>
          <w:rFonts w:cstheme="minorHAnsi"/>
          <w:color w:val="000000"/>
          <w:sz w:val="24"/>
          <w:szCs w:val="24"/>
        </w:rPr>
        <w:t xml:space="preserve"> for AAC / Nowoczesne technologie w AAC</w:t>
      </w:r>
    </w:p>
    <w:p w14:paraId="2344AB6D" w14:textId="56AC1A02" w:rsidR="00101A9B" w:rsidRPr="008556C0" w:rsidRDefault="0037184E" w:rsidP="008556C0">
      <w:pPr>
        <w:pStyle w:val="Akapitzlist"/>
        <w:numPr>
          <w:ilvl w:val="0"/>
          <w:numId w:val="176"/>
        </w:numPr>
        <w:spacing w:after="0" w:line="240" w:lineRule="auto"/>
        <w:jc w:val="both"/>
        <w:rPr>
          <w:rFonts w:cstheme="minorHAnsi"/>
          <w:color w:val="000000"/>
          <w:sz w:val="24"/>
          <w:szCs w:val="24"/>
        </w:rPr>
      </w:pPr>
      <w:proofErr w:type="spellStart"/>
      <w:r w:rsidRPr="00391620">
        <w:rPr>
          <w:rFonts w:cstheme="minorHAnsi"/>
          <w:color w:val="000000"/>
          <w:sz w:val="24"/>
          <w:szCs w:val="24"/>
        </w:rPr>
        <w:t>fb</w:t>
      </w:r>
      <w:proofErr w:type="spellEnd"/>
      <w:r w:rsidRPr="00391620">
        <w:rPr>
          <w:rFonts w:cstheme="minorHAnsi"/>
          <w:color w:val="000000"/>
          <w:sz w:val="24"/>
          <w:szCs w:val="24"/>
        </w:rPr>
        <w:t xml:space="preserve"> Biblioteka AAC</w:t>
      </w:r>
    </w:p>
    <w:sectPr w:rsidR="00101A9B" w:rsidRPr="008556C0" w:rsidSect="00075823">
      <w:pgSz w:w="11906" w:h="16838" w:code="9"/>
      <w:pgMar w:top="1418" w:right="1418" w:bottom="1418" w:left="1418"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D9E03" w14:textId="77777777" w:rsidR="00F032CA" w:rsidRDefault="00F032CA" w:rsidP="00724A27">
      <w:pPr>
        <w:spacing w:after="0" w:line="240" w:lineRule="auto"/>
      </w:pPr>
      <w:r>
        <w:separator/>
      </w:r>
    </w:p>
  </w:endnote>
  <w:endnote w:type="continuationSeparator" w:id="0">
    <w:p w14:paraId="521E55D6" w14:textId="77777777" w:rsidR="00F032CA" w:rsidRDefault="00F032CA" w:rsidP="00724A27">
      <w:pPr>
        <w:spacing w:after="0" w:line="240" w:lineRule="auto"/>
      </w:pPr>
      <w:r>
        <w:continuationSeparator/>
      </w:r>
    </w:p>
  </w:endnote>
  <w:endnote w:type="continuationNotice" w:id="1">
    <w:p w14:paraId="718323CB" w14:textId="77777777" w:rsidR="00F032CA" w:rsidRDefault="00F032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 w:name="Helvetica Neue">
    <w:altName w:val="Sylfae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Lora-Regular">
    <w:altName w:val="Yu Gothic"/>
    <w:panose1 w:val="00000000000000000000"/>
    <w:charset w:val="80"/>
    <w:family w:val="auto"/>
    <w:notTrueType/>
    <w:pitch w:val="default"/>
    <w:sig w:usb0="00000005" w:usb1="08070000" w:usb2="00000010" w:usb3="00000000" w:csb0="00020002" w:csb1="00000000"/>
  </w:font>
  <w:font w:name="Lato-Regular">
    <w:altName w:val="Yu Gothic"/>
    <w:panose1 w:val="00000000000000000000"/>
    <w:charset w:val="80"/>
    <w:family w:val="auto"/>
    <w:notTrueType/>
    <w:pitch w:val="default"/>
    <w:sig w:usb0="00000001" w:usb1="08070000" w:usb2="00000010" w:usb3="00000000" w:csb0="00020000" w:csb1="00000000"/>
  </w:font>
  <w:font w:name="Lato-Light">
    <w:altName w:val="Segoe U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225082"/>
      <w:docPartObj>
        <w:docPartGallery w:val="Page Numbers (Bottom of Page)"/>
        <w:docPartUnique/>
      </w:docPartObj>
    </w:sdtPr>
    <w:sdtEndPr/>
    <w:sdtContent>
      <w:p w14:paraId="0288B403" w14:textId="57390657" w:rsidR="00726A19" w:rsidRDefault="00726A19" w:rsidP="00DC5F43">
        <w:pPr>
          <w:pStyle w:val="Stopka"/>
          <w:tabs>
            <w:tab w:val="clear" w:pos="9072"/>
            <w:tab w:val="right" w:pos="9356"/>
          </w:tabs>
          <w:jc w:val="right"/>
        </w:pPr>
        <w:r>
          <w:fldChar w:fldCharType="begin"/>
        </w:r>
        <w:r>
          <w:instrText>PAGE   \* MERGEFORMAT</w:instrText>
        </w:r>
        <w:r>
          <w:fldChar w:fldCharType="separate"/>
        </w:r>
        <w:r>
          <w:t>2</w:t>
        </w:r>
        <w:r>
          <w:fldChar w:fldCharType="end"/>
        </w:r>
      </w:p>
    </w:sdtContent>
  </w:sdt>
  <w:p w14:paraId="128D7B40" w14:textId="2C2ABE0D" w:rsidR="00726A19" w:rsidRDefault="00453678" w:rsidP="00453678">
    <w:pPr>
      <w:pStyle w:val="Stopka"/>
      <w:tabs>
        <w:tab w:val="clear" w:pos="9072"/>
        <w:tab w:val="right" w:pos="9214"/>
      </w:tabs>
      <w:jc w:val="center"/>
    </w:pPr>
    <w:r>
      <w:rPr>
        <w:noProof/>
      </w:rPr>
      <w:drawing>
        <wp:inline distT="0" distB="0" distL="0" distR="0" wp14:anchorId="7EC9C393" wp14:editId="1D60C9DA">
          <wp:extent cx="5759450" cy="946785"/>
          <wp:effectExtent l="0" t="0" r="0" b="5715"/>
          <wp:docPr id="5" name="Obraz 5" descr="Zestawienie czterech logotypów, od lewej: Ministerstwa Rodziny i Polityki Społecznej, Polskiego Stowarzyszenia na rzecz Osób z Niepełnosprawnością Intelektualną, Fundacji im. Królowej Polski Świętej Jadwigi, Państwowego Funduszu Rehabilitacji Osób Niepełnosprawnych"/>
          <wp:cNvGraphicFramePr/>
          <a:graphic xmlns:a="http://schemas.openxmlformats.org/drawingml/2006/main">
            <a:graphicData uri="http://schemas.openxmlformats.org/drawingml/2006/picture">
              <pic:pic xmlns:pic="http://schemas.openxmlformats.org/drawingml/2006/picture">
                <pic:nvPicPr>
                  <pic:cNvPr id="2" name="Obraz 2" descr="Zestawienie czterech logotypów, od lewej: Ministerstwa Rodziny i Polityki Społecznej, Polskiego Stowarzyszenia na rzecz Osób z Niepełnosprawnością Intelektualną, Fundacji im. Królowej Polski Świętej Jadwigi, Państwowego Funduszu Rehabilitacji Osób Niepełnosprawnych"/>
                  <pic:cNvPicPr/>
                </pic:nvPicPr>
                <pic:blipFill rotWithShape="1">
                  <a:blip r:embed="rId1">
                    <a:extLst>
                      <a:ext uri="{28A0092B-C50C-407E-A947-70E740481C1C}">
                        <a14:useLocalDpi xmlns:a14="http://schemas.microsoft.com/office/drawing/2010/main" val="0"/>
                      </a:ext>
                    </a:extLst>
                  </a:blip>
                  <a:srcRect r="2994"/>
                  <a:stretch/>
                </pic:blipFill>
                <pic:spPr bwMode="auto">
                  <a:xfrm>
                    <a:off x="0" y="0"/>
                    <a:ext cx="5759450" cy="946785"/>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22053"/>
      <w:docPartObj>
        <w:docPartGallery w:val="Page Numbers (Bottom of Page)"/>
        <w:docPartUnique/>
      </w:docPartObj>
    </w:sdtPr>
    <w:sdtEndPr/>
    <w:sdtContent>
      <w:p w14:paraId="74A6E6BF" w14:textId="51D7301F" w:rsidR="00726A19" w:rsidRDefault="00453678" w:rsidP="002A583B">
        <w:pPr>
          <w:pStyle w:val="Stopka"/>
          <w:jc w:val="center"/>
        </w:pPr>
        <w:r>
          <w:rPr>
            <w:noProof/>
          </w:rPr>
          <w:drawing>
            <wp:inline distT="0" distB="0" distL="0" distR="0" wp14:anchorId="475E055B" wp14:editId="7D0043B4">
              <wp:extent cx="5759450" cy="946785"/>
              <wp:effectExtent l="0" t="0" r="0" b="5715"/>
              <wp:docPr id="12" name="Obraz 12" descr="Zestawienie czterech logotypów, od lewej: Ministerstwa Rodziny i Polityki Społecznej, Polskiego Stowarzyszenia na rzecz Osób z Niepełnosprawnością Intelektualną, Fundacji im. Królowej Polski Świętej Jadwigi, Państwowego Funduszu Rehabilitacji Osób Niepełnosprawnych"/>
              <wp:cNvGraphicFramePr/>
              <a:graphic xmlns:a="http://schemas.openxmlformats.org/drawingml/2006/main">
                <a:graphicData uri="http://schemas.openxmlformats.org/drawingml/2006/picture">
                  <pic:pic xmlns:pic="http://schemas.openxmlformats.org/drawingml/2006/picture">
                    <pic:nvPicPr>
                      <pic:cNvPr id="2" name="Obraz 2" descr="Zestawienie czterech logotypów, od lewej: Ministerstwa Rodziny i Polityki Społecznej, Polskiego Stowarzyszenia na rzecz Osób z Niepełnosprawnością Intelektualną, Fundacji im. Królowej Polski Świętej Jadwigi, Państwowego Funduszu Rehabilitacji Osób Niepełnosprawnych"/>
                      <pic:cNvPicPr/>
                    </pic:nvPicPr>
                    <pic:blipFill rotWithShape="1">
                      <a:blip r:embed="rId1">
                        <a:extLst>
                          <a:ext uri="{28A0092B-C50C-407E-A947-70E740481C1C}">
                            <a14:useLocalDpi xmlns:a14="http://schemas.microsoft.com/office/drawing/2010/main" val="0"/>
                          </a:ext>
                        </a:extLst>
                      </a:blip>
                      <a:srcRect r="2994"/>
                      <a:stretch/>
                    </pic:blipFill>
                    <pic:spPr bwMode="auto">
                      <a:xfrm>
                        <a:off x="0" y="0"/>
                        <a:ext cx="5759450" cy="946785"/>
                      </a:xfrm>
                      <a:prstGeom prst="rect">
                        <a:avLst/>
                      </a:prstGeom>
                      <a:ln>
                        <a:noFill/>
                      </a:ln>
                      <a:extLst>
                        <a:ext uri="{53640926-AAD7-44D8-BBD7-CCE9431645EC}">
                          <a14:shadowObscured xmlns:a14="http://schemas.microsoft.com/office/drawing/2010/main"/>
                        </a:ext>
                      </a:extLst>
                    </pic:spPr>
                  </pic:pic>
                </a:graphicData>
              </a:graphic>
            </wp:inline>
          </w:drawing>
        </w:r>
        <w:r w:rsidR="00726A19">
          <w:fldChar w:fldCharType="begin"/>
        </w:r>
        <w:r w:rsidR="00726A19">
          <w:instrText>PAGE   \* MERGEFORMAT</w:instrText>
        </w:r>
        <w:r w:rsidR="00726A19">
          <w:fldChar w:fldCharType="separate"/>
        </w:r>
        <w:r w:rsidR="00726A19">
          <w:t>2</w:t>
        </w:r>
        <w:r w:rsidR="00726A19">
          <w:fldChar w:fldCharType="end"/>
        </w:r>
      </w:p>
    </w:sdtContent>
  </w:sdt>
  <w:p w14:paraId="41EF1CE1" w14:textId="77777777" w:rsidR="00726A19" w:rsidRPr="0085438D" w:rsidRDefault="00726A19" w:rsidP="0085438D">
    <w:pPr>
      <w:spacing w:after="0" w:line="240" w:lineRule="auto"/>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8E1F1" w14:textId="77777777" w:rsidR="00726A19" w:rsidRDefault="00726A1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9993" w14:textId="77777777" w:rsidR="00726A19" w:rsidRDefault="00726A1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EAD4" w14:textId="77777777" w:rsidR="00726A19" w:rsidRDefault="00726A1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C09B9" w14:textId="77777777" w:rsidR="00726A19" w:rsidRDefault="00726A1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787391"/>
      <w:docPartObj>
        <w:docPartGallery w:val="Page Numbers (Bottom of Page)"/>
        <w:docPartUnique/>
      </w:docPartObj>
    </w:sdtPr>
    <w:sdtEndPr/>
    <w:sdtContent>
      <w:p w14:paraId="6A5308C8" w14:textId="75502672" w:rsidR="00726A19" w:rsidRDefault="00CF2BF1" w:rsidP="002A583B">
        <w:pPr>
          <w:pStyle w:val="Stopka"/>
          <w:jc w:val="center"/>
        </w:pPr>
        <w:r>
          <w:rPr>
            <w:noProof/>
          </w:rPr>
          <w:drawing>
            <wp:inline distT="0" distB="0" distL="0" distR="0" wp14:anchorId="1EDFD78E" wp14:editId="0C5D2B0C">
              <wp:extent cx="5759450" cy="946785"/>
              <wp:effectExtent l="0" t="0" r="0" b="5715"/>
              <wp:docPr id="8" name="Obraz 8" descr="Zestawienie czterech logotypów, od lewej: Ministerstwa Rodziny i Polityki Społecznej, Polskiego Stowarzyszenia na rzecz Osób z Niepełnosprawnością Intelektualną, Fundacji im. Królowej Polski Świętej Jadwigi, Państwowego Funduszu Rehabilitacji Osób Niepełnosprawnych"/>
              <wp:cNvGraphicFramePr/>
              <a:graphic xmlns:a="http://schemas.openxmlformats.org/drawingml/2006/main">
                <a:graphicData uri="http://schemas.openxmlformats.org/drawingml/2006/picture">
                  <pic:pic xmlns:pic="http://schemas.openxmlformats.org/drawingml/2006/picture">
                    <pic:nvPicPr>
                      <pic:cNvPr id="2" name="Obraz 2" descr="Zestawienie czterech logotypów, od lewej: Ministerstwa Rodziny i Polityki Społecznej, Polskiego Stowarzyszenia na rzecz Osób z Niepełnosprawnością Intelektualną, Fundacji im. Królowej Polski Świętej Jadwigi, Państwowego Funduszu Rehabilitacji Osób Niepełnosprawnych"/>
                      <pic:cNvPicPr/>
                    </pic:nvPicPr>
                    <pic:blipFill rotWithShape="1">
                      <a:blip r:embed="rId1">
                        <a:extLst>
                          <a:ext uri="{28A0092B-C50C-407E-A947-70E740481C1C}">
                            <a14:useLocalDpi xmlns:a14="http://schemas.microsoft.com/office/drawing/2010/main" val="0"/>
                          </a:ext>
                        </a:extLst>
                      </a:blip>
                      <a:srcRect r="2994"/>
                      <a:stretch/>
                    </pic:blipFill>
                    <pic:spPr bwMode="auto">
                      <a:xfrm>
                        <a:off x="0" y="0"/>
                        <a:ext cx="5759450" cy="946785"/>
                      </a:xfrm>
                      <a:prstGeom prst="rect">
                        <a:avLst/>
                      </a:prstGeom>
                      <a:ln>
                        <a:noFill/>
                      </a:ln>
                      <a:extLst>
                        <a:ext uri="{53640926-AAD7-44D8-BBD7-CCE9431645EC}">
                          <a14:shadowObscured xmlns:a14="http://schemas.microsoft.com/office/drawing/2010/main"/>
                        </a:ext>
                      </a:extLst>
                    </pic:spPr>
                  </pic:pic>
                </a:graphicData>
              </a:graphic>
            </wp:inline>
          </w:drawing>
        </w:r>
        <w:r w:rsidR="00726A19">
          <w:fldChar w:fldCharType="begin"/>
        </w:r>
        <w:r w:rsidR="00726A19">
          <w:instrText>PAGE   \* MERGEFORMAT</w:instrText>
        </w:r>
        <w:r w:rsidR="00726A19">
          <w:fldChar w:fldCharType="separate"/>
        </w:r>
        <w:r w:rsidR="00726A19">
          <w:t>2</w:t>
        </w:r>
        <w:r w:rsidR="00726A19">
          <w:fldChar w:fldCharType="end"/>
        </w:r>
      </w:p>
    </w:sdtContent>
  </w:sdt>
  <w:p w14:paraId="0E84C97C" w14:textId="77777777" w:rsidR="00726A19" w:rsidRPr="0085438D" w:rsidRDefault="00726A19" w:rsidP="0085438D">
    <w:pPr>
      <w:spacing w:after="0" w:line="240" w:lineRule="auto"/>
      <w:rPr>
        <w:sz w:val="4"/>
        <w:szCs w:val="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8315E" w14:textId="77777777" w:rsidR="00726A19" w:rsidRDefault="00726A19" w:rsidP="008439DB">
    <w:pPr>
      <w:pStyle w:val="Stopka"/>
    </w:pPr>
    <w:r>
      <w:rPr>
        <w:noProof/>
      </w:rPr>
      <mc:AlternateContent>
        <mc:Choice Requires="wpg">
          <w:drawing>
            <wp:inline distT="0" distB="0" distL="0" distR="0" wp14:anchorId="11458999" wp14:editId="33BC64EF">
              <wp:extent cx="5614844" cy="773430"/>
              <wp:effectExtent l="0" t="0" r="5080" b="7620"/>
              <wp:docPr id="19" name="Group 19" descr="Od lewej strony logotypy partnetrów projektu: Ministerstwa Rodziny i Polityki Społecznej, Polskiego Stowarzyszenia na Rzecz Osób z Niepełnosprawnością Intelektualną,  Fundacji im. Królowej Polski św. Jadwigi, Państwowego Funduszu Rehabilitacji Osób Niepełnosprawnych"/>
              <wp:cNvGraphicFramePr/>
              <a:graphic xmlns:a="http://schemas.openxmlformats.org/drawingml/2006/main">
                <a:graphicData uri="http://schemas.microsoft.com/office/word/2010/wordprocessingGroup">
                  <wpg:wgp>
                    <wpg:cNvGrpSpPr/>
                    <wpg:grpSpPr>
                      <a:xfrm>
                        <a:off x="0" y="0"/>
                        <a:ext cx="5614844" cy="773430"/>
                        <a:chOff x="0" y="0"/>
                        <a:chExt cx="5614844" cy="773430"/>
                      </a:xfrm>
                    </wpg:grpSpPr>
                    <pic:pic xmlns:pic="http://schemas.openxmlformats.org/drawingml/2006/picture">
                      <pic:nvPicPr>
                        <pic:cNvPr id="20" name="Obraz 20" descr="Logotyp Ministerstwa Rodziny i Polityki Społecznej"/>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83127"/>
                          <a:ext cx="2215515" cy="6330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 name="Obraz 21" descr="Logotyp Polskiego Stowarzyszenia Osób z Niepełnosprawnością Intelektualną "/>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272146" y="0"/>
                          <a:ext cx="643890" cy="773430"/>
                        </a:xfrm>
                        <a:prstGeom prst="rect">
                          <a:avLst/>
                        </a:prstGeom>
                      </pic:spPr>
                    </pic:pic>
                    <pic:pic xmlns:pic="http://schemas.openxmlformats.org/drawingml/2006/picture">
                      <pic:nvPicPr>
                        <pic:cNvPr id="22" name="Obraz 22" descr="Logotyp Fundacji im. Królowej Polski Świętej Jadwigi "/>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3089564" y="0"/>
                          <a:ext cx="773430" cy="773430"/>
                        </a:xfrm>
                        <a:prstGeom prst="rect">
                          <a:avLst/>
                        </a:prstGeom>
                      </pic:spPr>
                    </pic:pic>
                    <pic:pic xmlns:pic="http://schemas.openxmlformats.org/drawingml/2006/picture">
                      <pic:nvPicPr>
                        <pic:cNvPr id="23" name="Obraz 23" descr="Logotyp Państwowego Funduszu Rehabilitacji Osób Niepełnosprawnych"/>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3865419" y="0"/>
                          <a:ext cx="1749425" cy="751840"/>
                        </a:xfrm>
                        <a:prstGeom prst="rect">
                          <a:avLst/>
                        </a:prstGeom>
                      </pic:spPr>
                    </pic:pic>
                  </wpg:wgp>
                </a:graphicData>
              </a:graphic>
            </wp:inline>
          </w:drawing>
        </mc:Choice>
        <mc:Fallback xmlns:oel="http://schemas.microsoft.com/office/2019/extlst" xmlns:a="http://schemas.openxmlformats.org/drawingml/2006/main" xmlns:pic="http://schemas.openxmlformats.org/drawingml/2006/picture" xmlns:a14="http://schemas.microsoft.com/office/drawing/2010/main" xmlns:w16du="http://schemas.microsoft.com/office/word/2023/wordml/word16du">
          <w:pict w14:anchorId="39C861AD">
            <v:group id="Group 19" style="width:442.1pt;height:60.9pt;mso-position-horizontal-relative:char;mso-position-vertical-relative:line" alt="Od lewej strony logotypy partnetrów projektu: Ministerstwa Rodziny i Polityki Społecznej, Polskiego Stowarzyszenia na Rzecz Osób z Niepełnosprawnością Intelektualną,  Fundacji im. Królowej Polski św. Jadwigi, Państwowego Funduszu Rehabilitacji Osób Niepełnosprawnych" coordsize="56148,7734" o:spid="_x0000_s1026" w14:anchorId="1800532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braz 20" style="position:absolute;top:831;width:22155;height:6331;visibility:visible;mso-wrap-style:square" alt="Logotyp Ministerstwa Rodziny i Polityki Społecznej"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">
                <v:imagedata o:title="Logotyp Ministerstwa Rodziny i Polityki Społecznej" r:id="rId5"/>
              </v:shape>
              <v:shape id="Obraz 21" style="position:absolute;left:22721;width:6439;height:7734;visibility:visible;mso-wrap-style:square" alt="Logotyp Polskiego Stowarzyszenia Osób z Niepełnosprawnością Intelektualną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">
                <v:imagedata o:title="Logotyp Polskiego Stowarzyszenia Osób z Niepełnosprawnością Intelektualną " r:id="rId6"/>
              </v:shape>
              <v:shape id="Obraz 22" style="position:absolute;left:30895;width:7734;height:7734;visibility:visible;mso-wrap-style:square" alt="Logotyp Fundacji im. Królowej Polski Świętej Jadwigi "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">
                <v:imagedata o:title="Logotyp Fundacji im" r:id="rId7"/>
              </v:shape>
              <v:shape id="Obraz 23" style="position:absolute;left:38654;width:17494;height:7518;visibility:visible;mso-wrap-style:square" alt="Logotyp Państwowego Funduszu Rehabilitacji Osób Niepełnosprawnych"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">
                <v:imagedata o:title="Logotyp Państwowego Funduszu Rehabilitacji Osób Niepełnosprawnych" r:id="rId8"/>
              </v:shap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B9C37" w14:textId="77777777" w:rsidR="00F032CA" w:rsidRDefault="00F032CA" w:rsidP="00724A27">
      <w:pPr>
        <w:spacing w:after="0" w:line="240" w:lineRule="auto"/>
      </w:pPr>
      <w:r>
        <w:separator/>
      </w:r>
    </w:p>
  </w:footnote>
  <w:footnote w:type="continuationSeparator" w:id="0">
    <w:p w14:paraId="00205BFF" w14:textId="77777777" w:rsidR="00F032CA" w:rsidRDefault="00F032CA" w:rsidP="00724A27">
      <w:pPr>
        <w:spacing w:after="0" w:line="240" w:lineRule="auto"/>
      </w:pPr>
      <w:r>
        <w:continuationSeparator/>
      </w:r>
    </w:p>
  </w:footnote>
  <w:footnote w:type="continuationNotice" w:id="1">
    <w:p w14:paraId="69A9A453" w14:textId="77777777" w:rsidR="00F032CA" w:rsidRDefault="00F032CA">
      <w:pPr>
        <w:spacing w:after="0" w:line="240" w:lineRule="auto"/>
      </w:pPr>
    </w:p>
  </w:footnote>
  <w:footnote w:id="2">
    <w:p w14:paraId="5F9797AE" w14:textId="77777777" w:rsidR="00726A19" w:rsidRDefault="00726A19" w:rsidP="00877B34">
      <w:pPr>
        <w:pStyle w:val="Tekstprzypisudolnego"/>
      </w:pPr>
      <w:r>
        <w:rPr>
          <w:rStyle w:val="Odwoanieprzypisudolnego"/>
        </w:rPr>
        <w:footnoteRef/>
      </w:r>
      <w:r>
        <w:t xml:space="preserve"> </w:t>
      </w:r>
      <w:r w:rsidRPr="005453B5">
        <w:t>Międzynarodowa Klasyfikacja Funckjonowania, Niepełnosprawności i Zdrowia. Centrum Systemów Informacyjnych Ochrony Zdrowia. World Health Organization (WHO) Geneva, Switzerland: WHO; 2012</w:t>
      </w:r>
    </w:p>
    <w:p w14:paraId="55A2D72F" w14:textId="77777777" w:rsidR="00726A19" w:rsidRDefault="00726A19" w:rsidP="00877B34">
      <w:pPr>
        <w:pStyle w:val="Tekstprzypisudolnego"/>
      </w:pPr>
      <w:r>
        <w:t xml:space="preserve">Internet: </w:t>
      </w:r>
      <w:r w:rsidRPr="005453B5">
        <w:t>https://ezdrowie.gov.pl/downloadFile/740</w:t>
      </w:r>
    </w:p>
  </w:footnote>
  <w:footnote w:id="3">
    <w:p w14:paraId="0475094F" w14:textId="5CA3A650" w:rsidR="00726A19" w:rsidRDefault="00726A19">
      <w:pPr>
        <w:pStyle w:val="Tekstprzypisudolnego"/>
      </w:pPr>
      <w:r>
        <w:rPr>
          <w:rStyle w:val="Odwoanieprzypisudolnego"/>
        </w:rPr>
        <w:footnoteRef/>
      </w:r>
      <w:r>
        <w:t xml:space="preserve"> </w:t>
      </w:r>
      <w:r w:rsidRPr="00BA4568">
        <w:rPr>
          <w:sz w:val="18"/>
          <w:szCs w:val="18"/>
        </w:rPr>
        <w:t>Specyfikacja sprzętu niezbędnego do wdrażania Standardów funkcjonowania WTZ uwzględnia potrzeby w zakresie doposażenia zgłoszone przez warsztaty uczestniczące w pilotażu Standardów.</w:t>
      </w:r>
      <w:r>
        <w:t xml:space="preserve">    </w:t>
      </w:r>
    </w:p>
  </w:footnote>
  <w:footnote w:id="4">
    <w:p w14:paraId="4B396B4D" w14:textId="77777777" w:rsidR="00726A19" w:rsidRDefault="00726A19" w:rsidP="00757C26">
      <w:pPr>
        <w:pStyle w:val="Tekstprzypisudolnego"/>
      </w:pPr>
      <w:r>
        <w:rPr>
          <w:rStyle w:val="Odwoanieprzypisudolnego"/>
        </w:rPr>
        <w:footnoteRef/>
      </w:r>
      <w:r>
        <w:t xml:space="preserve"> </w:t>
      </w:r>
      <w:r w:rsidRPr="005453B5">
        <w:t xml:space="preserve">Międzynarodowa Klasyfikacja </w:t>
      </w:r>
      <w:r w:rsidRPr="005453B5">
        <w:t>Funckjonowania, Niepełnosprawności i Zdrowia. Centrum Systemów Informacyjnych Ochrony Zdrowia. World Health Organization (WHO) Geneva, Switzerland: WHO; 2012</w:t>
      </w:r>
    </w:p>
    <w:p w14:paraId="74D657A4" w14:textId="77777777" w:rsidR="00726A19" w:rsidRDefault="00726A19" w:rsidP="00757C26">
      <w:pPr>
        <w:pStyle w:val="Tekstprzypisudolnego"/>
      </w:pPr>
      <w:r>
        <w:t xml:space="preserve">Internet: </w:t>
      </w:r>
      <w:r w:rsidRPr="005453B5">
        <w:t>https://ezdrowie.gov.pl/downloadFile/740</w:t>
      </w:r>
    </w:p>
  </w:footnote>
  <w:footnote w:id="5">
    <w:p w14:paraId="7A016A8C" w14:textId="77777777" w:rsidR="00726A19" w:rsidRDefault="00726A19" w:rsidP="00030A86">
      <w:pPr>
        <w:pStyle w:val="Tekstprzypisudolnego"/>
      </w:pPr>
      <w:r>
        <w:rPr>
          <w:rStyle w:val="Odwoanieprzypisudolnego"/>
        </w:rPr>
        <w:footnoteRef/>
      </w:r>
      <w:r>
        <w:t xml:space="preserve"> </w:t>
      </w:r>
      <w:r w:rsidRPr="002E4D65">
        <w:t>wykonywana w celu naniesienia danych płynących z ocen okresowych z przebiegu realizacji IPR (nie rzadziej niż jeden raz w roku)</w:t>
      </w:r>
      <w:r>
        <w:t>.</w:t>
      </w:r>
    </w:p>
  </w:footnote>
  <w:footnote w:id="6">
    <w:p w14:paraId="23616649" w14:textId="77777777" w:rsidR="00726A19" w:rsidRDefault="00726A19" w:rsidP="00030A86">
      <w:pPr>
        <w:pStyle w:val="Tekstprzypisudolnego"/>
      </w:pPr>
      <w:r>
        <w:rPr>
          <w:rStyle w:val="Odwoanieprzypisudolnego"/>
        </w:rPr>
        <w:footnoteRef/>
      </w:r>
      <w:r>
        <w:t xml:space="preserve"> wykonywana w celu </w:t>
      </w:r>
      <w:r w:rsidRPr="002E4D65">
        <w:t>dokonania oceny kompleksowej realizacji IPR (nie rzadziej niż jeden raz na 3 lata)</w:t>
      </w:r>
    </w:p>
  </w:footnote>
  <w:footnote w:id="7">
    <w:p w14:paraId="752B0A99" w14:textId="48300704" w:rsidR="00726A19" w:rsidRPr="001D5DBB" w:rsidRDefault="00726A19" w:rsidP="0084579D">
      <w:pPr>
        <w:pStyle w:val="Tekstprzypisudolnego"/>
        <w:rPr>
          <w:i/>
        </w:rPr>
      </w:pPr>
      <w:r w:rsidRPr="001D5DBB">
        <w:rPr>
          <w:rStyle w:val="Odwoanieprzypisudolnego"/>
          <w:i/>
        </w:rPr>
        <w:footnoteRef/>
      </w:r>
      <w:r>
        <w:rPr>
          <w:i/>
        </w:rPr>
        <w:t xml:space="preserve"> Oceny i t</w:t>
      </w:r>
      <w:r w:rsidRPr="001D5DBB">
        <w:rPr>
          <w:i/>
        </w:rPr>
        <w:t xml:space="preserve">reść uwag </w:t>
      </w:r>
      <w:r>
        <w:rPr>
          <w:i/>
        </w:rPr>
        <w:t xml:space="preserve">są </w:t>
      </w:r>
      <w:r w:rsidRPr="001D5DBB">
        <w:rPr>
          <w:i/>
        </w:rPr>
        <w:t>jedynie przykład</w:t>
      </w:r>
      <w:r>
        <w:rPr>
          <w:i/>
        </w:rPr>
        <w:t>ami</w:t>
      </w:r>
      <w:r w:rsidRPr="001D5DBB">
        <w:rPr>
          <w:i/>
        </w:rPr>
        <w:t xml:space="preserve"> zapisów</w:t>
      </w:r>
      <w:r>
        <w:rPr>
          <w:i/>
        </w:rPr>
        <w:t xml:space="preserve"> </w:t>
      </w:r>
      <w:r w:rsidRPr="001D5DBB">
        <w:rPr>
          <w:i/>
        </w:rPr>
        <w:t xml:space="preserve">w danych zakresach </w:t>
      </w:r>
      <w:r>
        <w:rPr>
          <w:i/>
        </w:rPr>
        <w:t xml:space="preserve">pochodzących z pilotażu, </w:t>
      </w:r>
      <w:r w:rsidRPr="001D5DBB">
        <w:rPr>
          <w:i/>
        </w:rPr>
        <w:t>a nie</w:t>
      </w:r>
      <w:r>
        <w:rPr>
          <w:i/>
        </w:rPr>
        <w:t xml:space="preserve"> </w:t>
      </w:r>
      <w:r w:rsidRPr="001D5DBB">
        <w:rPr>
          <w:i/>
        </w:rPr>
        <w:t xml:space="preserve">opisem jednego </w:t>
      </w:r>
      <w:r>
        <w:rPr>
          <w:i/>
        </w:rPr>
        <w:t>u</w:t>
      </w:r>
      <w:r w:rsidRPr="001D5DBB">
        <w:rPr>
          <w:i/>
        </w:rPr>
        <w:t>czestnika WTZ</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3D8C0" w14:textId="77777777" w:rsidR="00726A19" w:rsidRDefault="00726A19" w:rsidP="00AC4834">
    <w:pPr>
      <w:jc w:val="center"/>
    </w:pPr>
    <w:r>
      <w:rPr>
        <w:noProof/>
        <w:lang w:eastAsia="pl-PL"/>
      </w:rPr>
      <w:drawing>
        <wp:inline distT="0" distB="0" distL="0" distR="0" wp14:anchorId="2D5E25C5" wp14:editId="0FDBD3B5">
          <wp:extent cx="5760720" cy="739775"/>
          <wp:effectExtent l="0" t="0" r="0" b="0"/>
          <wp:docPr id="338028721" name="Obraz 338028721" descr="Obraz przedstawiający logotypy Fundusze Europejskie Wiedza Edukacja Rozwój oraz Unia Europejska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pic:cNvPicPr/>
                </pic:nvPicPr>
                <pic:blipFill>
                  <a:blip r:embed="rId1">
                    <a:extLst>
                      <a:ext uri="{28A0092B-C50C-407E-A947-70E740481C1C}">
                        <a14:useLocalDpi xmlns:a14="http://schemas.microsoft.com/office/drawing/2010/main" val="0"/>
                      </a:ext>
                    </a:extLst>
                  </a:blip>
                  <a:stretch>
                    <a:fillRect/>
                  </a:stretch>
                </pic:blipFill>
                <pic:spPr>
                  <a:xfrm>
                    <a:off x="0" y="0"/>
                    <a:ext cx="5760720" cy="739775"/>
                  </a:xfrm>
                  <a:prstGeom prst="rect">
                    <a:avLst/>
                  </a:prstGeom>
                </pic:spPr>
              </pic:pic>
            </a:graphicData>
          </a:graphic>
        </wp:inline>
      </w:drawing>
    </w:r>
  </w:p>
  <w:p w14:paraId="7D6F2EAA" w14:textId="0DB98F09" w:rsidR="00726A19" w:rsidRDefault="00726A19" w:rsidP="00857DDF">
    <w:pPr>
      <w:tabs>
        <w:tab w:val="left" w:pos="3850"/>
      </w:tabs>
      <w:jc w:val="center"/>
    </w:pPr>
    <w:r w:rsidRPr="00B45AE7">
      <w:rPr>
        <w:sz w:val="20"/>
      </w:rPr>
      <w:t>„Aktywni niepełnosprawni – narzędzia wsparcia samodzielności osób niepełnosprawnych</w:t>
    </w:r>
    <w:r w:rsidR="000F4A7D">
      <w:rPr>
        <w:sz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A95D1" w14:textId="77777777" w:rsidR="00726A19" w:rsidRDefault="00726A1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ACB1" w14:textId="77777777" w:rsidR="00726A19" w:rsidRDefault="00726A19" w:rsidP="00AC4834">
    <w:pPr>
      <w:jc w:val="center"/>
    </w:pPr>
    <w:r>
      <w:rPr>
        <w:noProof/>
        <w:lang w:eastAsia="pl-PL"/>
      </w:rPr>
      <w:drawing>
        <wp:inline distT="0" distB="0" distL="0" distR="0" wp14:anchorId="5C22227F" wp14:editId="24924B30">
          <wp:extent cx="5760720" cy="739775"/>
          <wp:effectExtent l="0" t="0" r="0" b="0"/>
          <wp:docPr id="1585080440" name="Obraz 1585080440" descr="Obraz przedstawiający logotypy Fundusze Europejskie Wiedza Edukacja Rozwój oraz Unia Europejska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pic:cNvPicPr/>
                </pic:nvPicPr>
                <pic:blipFill>
                  <a:blip r:embed="rId1">
                    <a:extLst>
                      <a:ext uri="{28A0092B-C50C-407E-A947-70E740481C1C}">
                        <a14:useLocalDpi xmlns:a14="http://schemas.microsoft.com/office/drawing/2010/main" val="0"/>
                      </a:ext>
                    </a:extLst>
                  </a:blip>
                  <a:stretch>
                    <a:fillRect/>
                  </a:stretch>
                </pic:blipFill>
                <pic:spPr>
                  <a:xfrm>
                    <a:off x="0" y="0"/>
                    <a:ext cx="5760720" cy="739775"/>
                  </a:xfrm>
                  <a:prstGeom prst="rect">
                    <a:avLst/>
                  </a:prstGeom>
                </pic:spPr>
              </pic:pic>
            </a:graphicData>
          </a:graphic>
        </wp:inline>
      </w:drawing>
    </w:r>
  </w:p>
  <w:p w14:paraId="4FD1C5A9" w14:textId="77777777" w:rsidR="00726A19" w:rsidRDefault="00726A19" w:rsidP="00857DDF">
    <w:pPr>
      <w:tabs>
        <w:tab w:val="left" w:pos="3850"/>
      </w:tabs>
      <w:jc w:val="center"/>
    </w:pPr>
    <w:r w:rsidRPr="00B45AE7">
      <w:rPr>
        <w:sz w:val="20"/>
      </w:rPr>
      <w:t>„Aktywni niepełnosprawni – narzędzia wsparcia samodzielności osób niepełnosprawnych</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F2163" w14:textId="77777777" w:rsidR="00726A19" w:rsidRDefault="00726A1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3702F" w14:textId="77777777" w:rsidR="00726A19" w:rsidRDefault="00726A1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E9612" w14:textId="77777777" w:rsidR="00726A19" w:rsidRDefault="00726A19" w:rsidP="00AC4834">
    <w:pPr>
      <w:jc w:val="center"/>
    </w:pPr>
    <w:r>
      <w:rPr>
        <w:noProof/>
        <w:lang w:eastAsia="pl-PL"/>
      </w:rPr>
      <w:drawing>
        <wp:inline distT="0" distB="0" distL="0" distR="0" wp14:anchorId="075D86FA" wp14:editId="2A0FDA9F">
          <wp:extent cx="5760720" cy="739775"/>
          <wp:effectExtent l="0" t="0" r="0" b="0"/>
          <wp:docPr id="674493186" name="Obraz 674493186" descr="Obraz przedstawiający logotypy Fundusze Europejskie Wiedza Edukacja Rozwój oraz Unia Europejska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pic:cNvPicPr/>
                </pic:nvPicPr>
                <pic:blipFill>
                  <a:blip r:embed="rId1">
                    <a:extLst>
                      <a:ext uri="{28A0092B-C50C-407E-A947-70E740481C1C}">
                        <a14:useLocalDpi xmlns:a14="http://schemas.microsoft.com/office/drawing/2010/main" val="0"/>
                      </a:ext>
                    </a:extLst>
                  </a:blip>
                  <a:stretch>
                    <a:fillRect/>
                  </a:stretch>
                </pic:blipFill>
                <pic:spPr>
                  <a:xfrm>
                    <a:off x="0" y="0"/>
                    <a:ext cx="5760720" cy="739775"/>
                  </a:xfrm>
                  <a:prstGeom prst="rect">
                    <a:avLst/>
                  </a:prstGeom>
                </pic:spPr>
              </pic:pic>
            </a:graphicData>
          </a:graphic>
        </wp:inline>
      </w:drawing>
    </w:r>
  </w:p>
  <w:p w14:paraId="2A00019D" w14:textId="77777777" w:rsidR="00726A19" w:rsidRDefault="00726A19" w:rsidP="00857DDF">
    <w:pPr>
      <w:tabs>
        <w:tab w:val="left" w:pos="3850"/>
      </w:tabs>
      <w:jc w:val="center"/>
    </w:pPr>
    <w:r w:rsidRPr="00B45AE7">
      <w:rPr>
        <w:sz w:val="20"/>
      </w:rPr>
      <w:t>„Aktywni niepełnosprawni – narzędzia wsparcia samodzielności osób niepełnosprawnych</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760B7" w14:textId="77777777" w:rsidR="00726A19" w:rsidRDefault="00726A1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A6C0A" w14:textId="77777777" w:rsidR="00726A19" w:rsidRDefault="00726A19" w:rsidP="00AC4834">
    <w:pPr>
      <w:jc w:val="center"/>
    </w:pPr>
    <w:r>
      <w:rPr>
        <w:noProof/>
        <w:lang w:eastAsia="pl-PL"/>
      </w:rPr>
      <w:drawing>
        <wp:inline distT="0" distB="0" distL="0" distR="0" wp14:anchorId="5A5841B3" wp14:editId="06DD44ED">
          <wp:extent cx="5760720" cy="739775"/>
          <wp:effectExtent l="0" t="0" r="0" b="0"/>
          <wp:docPr id="1389742965" name="Obraz 1389742965" descr="Obraz przedstawiający logotypy Fundusze Europejskie Wiedza Edukacja Rozwój oraz Unia Europejska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pic:cNvPicPr/>
                </pic:nvPicPr>
                <pic:blipFill>
                  <a:blip r:embed="rId1">
                    <a:extLst>
                      <a:ext uri="{28A0092B-C50C-407E-A947-70E740481C1C}">
                        <a14:useLocalDpi xmlns:a14="http://schemas.microsoft.com/office/drawing/2010/main" val="0"/>
                      </a:ext>
                    </a:extLst>
                  </a:blip>
                  <a:stretch>
                    <a:fillRect/>
                  </a:stretch>
                </pic:blipFill>
                <pic:spPr>
                  <a:xfrm>
                    <a:off x="0" y="0"/>
                    <a:ext cx="5760720" cy="739775"/>
                  </a:xfrm>
                  <a:prstGeom prst="rect">
                    <a:avLst/>
                  </a:prstGeom>
                </pic:spPr>
              </pic:pic>
            </a:graphicData>
          </a:graphic>
        </wp:inline>
      </w:drawing>
    </w:r>
  </w:p>
  <w:p w14:paraId="099F9B9F" w14:textId="77777777" w:rsidR="00726A19" w:rsidRDefault="00726A19" w:rsidP="00857DDF">
    <w:pPr>
      <w:tabs>
        <w:tab w:val="left" w:pos="3850"/>
      </w:tabs>
      <w:jc w:val="center"/>
    </w:pPr>
    <w:r w:rsidRPr="00B45AE7">
      <w:rPr>
        <w:sz w:val="20"/>
      </w:rPr>
      <w:t>„Aktywni niepełnosprawni – narzędzia wsparcia samodzielności osób niepełnosprawnych</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E77BA" w14:textId="77777777" w:rsidR="00726A19" w:rsidRDefault="00726A19" w:rsidP="008439DB">
    <w:pPr>
      <w:jc w:val="center"/>
    </w:pPr>
    <w:r>
      <w:rPr>
        <w:noProof/>
        <w:lang w:eastAsia="pl-PL"/>
      </w:rPr>
      <w:drawing>
        <wp:inline distT="0" distB="0" distL="0" distR="0" wp14:anchorId="4A826FA1" wp14:editId="09014876">
          <wp:extent cx="5760720" cy="739775"/>
          <wp:effectExtent l="0" t="0" r="0" b="0"/>
          <wp:docPr id="1856750063" name="Obraz 1856750063" descr="Obraz przedstawiający logotypy Fundusze Europejskie Wiedza Edukacja Rozwój oraz Unia Europejska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pic:cNvPicPr/>
                </pic:nvPicPr>
                <pic:blipFill>
                  <a:blip r:embed="rId1">
                    <a:extLst>
                      <a:ext uri="{28A0092B-C50C-407E-A947-70E740481C1C}">
                        <a14:useLocalDpi xmlns:a14="http://schemas.microsoft.com/office/drawing/2010/main" val="0"/>
                      </a:ext>
                    </a:extLst>
                  </a:blip>
                  <a:stretch>
                    <a:fillRect/>
                  </a:stretch>
                </pic:blipFill>
                <pic:spPr>
                  <a:xfrm>
                    <a:off x="0" y="0"/>
                    <a:ext cx="5760720" cy="739775"/>
                  </a:xfrm>
                  <a:prstGeom prst="rect">
                    <a:avLst/>
                  </a:prstGeom>
                </pic:spPr>
              </pic:pic>
            </a:graphicData>
          </a:graphic>
        </wp:inline>
      </w:drawing>
    </w:r>
  </w:p>
  <w:p w14:paraId="0EC3C0A3" w14:textId="77777777" w:rsidR="00726A19" w:rsidRDefault="00726A1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2CB"/>
    <w:multiLevelType w:val="hybridMultilevel"/>
    <w:tmpl w:val="92E046C2"/>
    <w:lvl w:ilvl="0" w:tplc="04150001">
      <w:start w:val="1"/>
      <w:numFmt w:val="bullet"/>
      <w:lvlText w:val=""/>
      <w:lvlJc w:val="left"/>
      <w:pPr>
        <w:ind w:left="1021" w:hanging="360"/>
      </w:pPr>
      <w:rPr>
        <w:rFonts w:ascii="Symbol" w:hAnsi="Symbol" w:cs="Symbol" w:hint="default"/>
      </w:rPr>
    </w:lvl>
    <w:lvl w:ilvl="1" w:tplc="04150003" w:tentative="1">
      <w:start w:val="1"/>
      <w:numFmt w:val="bullet"/>
      <w:lvlText w:val="o"/>
      <w:lvlJc w:val="left"/>
      <w:pPr>
        <w:ind w:left="1741" w:hanging="360"/>
      </w:pPr>
      <w:rPr>
        <w:rFonts w:ascii="Courier New" w:hAnsi="Courier New" w:cs="Courier New" w:hint="default"/>
      </w:rPr>
    </w:lvl>
    <w:lvl w:ilvl="2" w:tplc="04150005" w:tentative="1">
      <w:start w:val="1"/>
      <w:numFmt w:val="bullet"/>
      <w:lvlText w:val=""/>
      <w:lvlJc w:val="left"/>
      <w:pPr>
        <w:ind w:left="2461" w:hanging="360"/>
      </w:pPr>
      <w:rPr>
        <w:rFonts w:ascii="Wingdings" w:hAnsi="Wingdings" w:hint="default"/>
      </w:rPr>
    </w:lvl>
    <w:lvl w:ilvl="3" w:tplc="04150001" w:tentative="1">
      <w:start w:val="1"/>
      <w:numFmt w:val="bullet"/>
      <w:lvlText w:val=""/>
      <w:lvlJc w:val="left"/>
      <w:pPr>
        <w:ind w:left="3181" w:hanging="360"/>
      </w:pPr>
      <w:rPr>
        <w:rFonts w:ascii="Symbol" w:hAnsi="Symbol" w:hint="default"/>
      </w:rPr>
    </w:lvl>
    <w:lvl w:ilvl="4" w:tplc="04150003" w:tentative="1">
      <w:start w:val="1"/>
      <w:numFmt w:val="bullet"/>
      <w:lvlText w:val="o"/>
      <w:lvlJc w:val="left"/>
      <w:pPr>
        <w:ind w:left="3901" w:hanging="360"/>
      </w:pPr>
      <w:rPr>
        <w:rFonts w:ascii="Courier New" w:hAnsi="Courier New" w:cs="Courier New" w:hint="default"/>
      </w:rPr>
    </w:lvl>
    <w:lvl w:ilvl="5" w:tplc="04150005" w:tentative="1">
      <w:start w:val="1"/>
      <w:numFmt w:val="bullet"/>
      <w:lvlText w:val=""/>
      <w:lvlJc w:val="left"/>
      <w:pPr>
        <w:ind w:left="4621" w:hanging="360"/>
      </w:pPr>
      <w:rPr>
        <w:rFonts w:ascii="Wingdings" w:hAnsi="Wingdings" w:hint="default"/>
      </w:rPr>
    </w:lvl>
    <w:lvl w:ilvl="6" w:tplc="04150001" w:tentative="1">
      <w:start w:val="1"/>
      <w:numFmt w:val="bullet"/>
      <w:lvlText w:val=""/>
      <w:lvlJc w:val="left"/>
      <w:pPr>
        <w:ind w:left="5341" w:hanging="360"/>
      </w:pPr>
      <w:rPr>
        <w:rFonts w:ascii="Symbol" w:hAnsi="Symbol" w:hint="default"/>
      </w:rPr>
    </w:lvl>
    <w:lvl w:ilvl="7" w:tplc="04150003" w:tentative="1">
      <w:start w:val="1"/>
      <w:numFmt w:val="bullet"/>
      <w:lvlText w:val="o"/>
      <w:lvlJc w:val="left"/>
      <w:pPr>
        <w:ind w:left="6061" w:hanging="360"/>
      </w:pPr>
      <w:rPr>
        <w:rFonts w:ascii="Courier New" w:hAnsi="Courier New" w:cs="Courier New" w:hint="default"/>
      </w:rPr>
    </w:lvl>
    <w:lvl w:ilvl="8" w:tplc="04150005" w:tentative="1">
      <w:start w:val="1"/>
      <w:numFmt w:val="bullet"/>
      <w:lvlText w:val=""/>
      <w:lvlJc w:val="left"/>
      <w:pPr>
        <w:ind w:left="6781" w:hanging="360"/>
      </w:pPr>
      <w:rPr>
        <w:rFonts w:ascii="Wingdings" w:hAnsi="Wingdings" w:hint="default"/>
      </w:rPr>
    </w:lvl>
  </w:abstractNum>
  <w:abstractNum w:abstractNumId="1" w15:restartNumberingAfterBreak="0">
    <w:nsid w:val="03A04A87"/>
    <w:multiLevelType w:val="hybridMultilevel"/>
    <w:tmpl w:val="D62C18DC"/>
    <w:lvl w:ilvl="0" w:tplc="7848F95C">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A473C"/>
    <w:multiLevelType w:val="hybridMultilevel"/>
    <w:tmpl w:val="2FB2196C"/>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2273B7"/>
    <w:multiLevelType w:val="multilevel"/>
    <w:tmpl w:val="0E565D4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6742E63"/>
    <w:multiLevelType w:val="multilevel"/>
    <w:tmpl w:val="A0CAF2B4"/>
    <w:lvl w:ilvl="0">
      <w:start w:val="1"/>
      <w:numFmt w:val="bullet"/>
      <w:lvlText w:val=""/>
      <w:lvlJc w:val="left"/>
      <w:pPr>
        <w:ind w:left="720" w:hanging="360"/>
      </w:pPr>
      <w:rPr>
        <w:rFonts w:ascii="Symbol" w:hAnsi="Symbol" w:cs="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B87010"/>
    <w:multiLevelType w:val="hybridMultilevel"/>
    <w:tmpl w:val="D03412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49388E"/>
    <w:multiLevelType w:val="hybridMultilevel"/>
    <w:tmpl w:val="9FF2A602"/>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8597E0C"/>
    <w:multiLevelType w:val="multilevel"/>
    <w:tmpl w:val="10EA2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545EDF"/>
    <w:multiLevelType w:val="hybridMultilevel"/>
    <w:tmpl w:val="6964B8CE"/>
    <w:lvl w:ilvl="0" w:tplc="04150011">
      <w:start w:val="1"/>
      <w:numFmt w:val="decimal"/>
      <w:lvlText w:val="%1)"/>
      <w:lvlJc w:val="left"/>
      <w:pPr>
        <w:ind w:left="777" w:hanging="360"/>
      </w:pPr>
      <w:rPr>
        <w:rFonts w:hint="default"/>
      </w:rPr>
    </w:lvl>
    <w:lvl w:ilvl="1" w:tplc="FFFFFFFF">
      <w:start w:val="1"/>
      <w:numFmt w:val="bullet"/>
      <w:lvlText w:val="o"/>
      <w:lvlJc w:val="left"/>
      <w:pPr>
        <w:ind w:left="1497" w:hanging="360"/>
      </w:pPr>
      <w:rPr>
        <w:rFonts w:ascii="Courier New" w:hAnsi="Courier New" w:cs="Courier New" w:hint="default"/>
      </w:rPr>
    </w:lvl>
    <w:lvl w:ilvl="2" w:tplc="FFFFFFFF">
      <w:start w:val="1"/>
      <w:numFmt w:val="bullet"/>
      <w:lvlText w:val=""/>
      <w:lvlJc w:val="left"/>
      <w:pPr>
        <w:ind w:left="2217" w:hanging="360"/>
      </w:pPr>
      <w:rPr>
        <w:rFonts w:ascii="Wingdings" w:hAnsi="Wingdings" w:hint="default"/>
      </w:rPr>
    </w:lvl>
    <w:lvl w:ilvl="3" w:tplc="FFFFFFFF">
      <w:start w:val="1"/>
      <w:numFmt w:val="bullet"/>
      <w:lvlText w:val=""/>
      <w:lvlJc w:val="left"/>
      <w:pPr>
        <w:ind w:left="2937" w:hanging="360"/>
      </w:pPr>
      <w:rPr>
        <w:rFonts w:ascii="Symbol" w:hAnsi="Symbol" w:hint="default"/>
      </w:rPr>
    </w:lvl>
    <w:lvl w:ilvl="4" w:tplc="FFFFFFFF">
      <w:start w:val="1"/>
      <w:numFmt w:val="bullet"/>
      <w:lvlText w:val="o"/>
      <w:lvlJc w:val="left"/>
      <w:pPr>
        <w:ind w:left="3657" w:hanging="360"/>
      </w:pPr>
      <w:rPr>
        <w:rFonts w:ascii="Courier New" w:hAnsi="Courier New" w:cs="Courier New" w:hint="default"/>
      </w:rPr>
    </w:lvl>
    <w:lvl w:ilvl="5" w:tplc="FFFFFFFF">
      <w:start w:val="1"/>
      <w:numFmt w:val="bullet"/>
      <w:lvlText w:val=""/>
      <w:lvlJc w:val="left"/>
      <w:pPr>
        <w:ind w:left="4377" w:hanging="360"/>
      </w:pPr>
      <w:rPr>
        <w:rFonts w:ascii="Wingdings" w:hAnsi="Wingdings" w:hint="default"/>
      </w:rPr>
    </w:lvl>
    <w:lvl w:ilvl="6" w:tplc="FFFFFFFF">
      <w:start w:val="1"/>
      <w:numFmt w:val="bullet"/>
      <w:lvlText w:val=""/>
      <w:lvlJc w:val="left"/>
      <w:pPr>
        <w:ind w:left="5097" w:hanging="360"/>
      </w:pPr>
      <w:rPr>
        <w:rFonts w:ascii="Symbol" w:hAnsi="Symbol" w:hint="default"/>
      </w:rPr>
    </w:lvl>
    <w:lvl w:ilvl="7" w:tplc="FFFFFFFF">
      <w:start w:val="1"/>
      <w:numFmt w:val="bullet"/>
      <w:lvlText w:val="o"/>
      <w:lvlJc w:val="left"/>
      <w:pPr>
        <w:ind w:left="5817" w:hanging="360"/>
      </w:pPr>
      <w:rPr>
        <w:rFonts w:ascii="Courier New" w:hAnsi="Courier New" w:cs="Courier New" w:hint="default"/>
      </w:rPr>
    </w:lvl>
    <w:lvl w:ilvl="8" w:tplc="FFFFFFFF">
      <w:start w:val="1"/>
      <w:numFmt w:val="bullet"/>
      <w:lvlText w:val=""/>
      <w:lvlJc w:val="left"/>
      <w:pPr>
        <w:ind w:left="6537" w:hanging="360"/>
      </w:pPr>
      <w:rPr>
        <w:rFonts w:ascii="Wingdings" w:hAnsi="Wingdings" w:hint="default"/>
      </w:rPr>
    </w:lvl>
  </w:abstractNum>
  <w:abstractNum w:abstractNumId="9" w15:restartNumberingAfterBreak="0">
    <w:nsid w:val="0A894DD4"/>
    <w:multiLevelType w:val="hybridMultilevel"/>
    <w:tmpl w:val="169CA4AE"/>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C787ACD"/>
    <w:multiLevelType w:val="hybridMultilevel"/>
    <w:tmpl w:val="CF6C0BEE"/>
    <w:lvl w:ilvl="0" w:tplc="04150001">
      <w:start w:val="1"/>
      <w:numFmt w:val="bullet"/>
      <w:lvlText w:val=""/>
      <w:lvlJc w:val="left"/>
      <w:pPr>
        <w:ind w:left="1788" w:hanging="360"/>
      </w:pPr>
      <w:rPr>
        <w:rFonts w:ascii="Symbol" w:hAnsi="Symbol" w:cs="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1" w15:restartNumberingAfterBreak="0">
    <w:nsid w:val="0CCC2158"/>
    <w:multiLevelType w:val="hybridMultilevel"/>
    <w:tmpl w:val="E4263566"/>
    <w:lvl w:ilvl="0" w:tplc="89DC24E8">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B80671"/>
    <w:multiLevelType w:val="hybridMultilevel"/>
    <w:tmpl w:val="A632705E"/>
    <w:lvl w:ilvl="0" w:tplc="09E29FF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F875FD7"/>
    <w:multiLevelType w:val="multilevel"/>
    <w:tmpl w:val="2274043C"/>
    <w:lvl w:ilvl="0">
      <w:start w:val="1"/>
      <w:numFmt w:val="lowerLetter"/>
      <w:lvlText w:val="%1)"/>
      <w:lvlJc w:val="left"/>
      <w:pPr>
        <w:ind w:left="1068" w:hanging="360"/>
      </w:pPr>
      <w:rPr>
        <w:rFonts w:hint="default"/>
        <w:u w:val="none"/>
      </w:rPr>
    </w:lvl>
    <w:lvl w:ilvl="1">
      <w:start w:val="1"/>
      <w:numFmt w:val="lowerLetter"/>
      <w:lvlText w:val="%2)"/>
      <w:lvlJc w:val="left"/>
      <w:pPr>
        <w:ind w:left="1788" w:hanging="360"/>
      </w:pPr>
      <w:rPr>
        <w:u w:val="none"/>
      </w:rPr>
    </w:lvl>
    <w:lvl w:ilvl="2">
      <w:start w:val="1"/>
      <w:numFmt w:val="lowerRoman"/>
      <w:lvlText w:val="%3)"/>
      <w:lvlJc w:val="right"/>
      <w:pPr>
        <w:ind w:left="2508" w:hanging="36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36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360"/>
      </w:pPr>
      <w:rPr>
        <w:u w:val="none"/>
      </w:rPr>
    </w:lvl>
  </w:abstractNum>
  <w:abstractNum w:abstractNumId="14" w15:restartNumberingAfterBreak="0">
    <w:nsid w:val="0FD9274C"/>
    <w:multiLevelType w:val="hybridMultilevel"/>
    <w:tmpl w:val="431C1D24"/>
    <w:lvl w:ilvl="0" w:tplc="2E62BC44">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FE039D8"/>
    <w:multiLevelType w:val="hybridMultilevel"/>
    <w:tmpl w:val="4B2AF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3B63DB"/>
    <w:multiLevelType w:val="hybridMultilevel"/>
    <w:tmpl w:val="1130A95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104F5226"/>
    <w:multiLevelType w:val="multilevel"/>
    <w:tmpl w:val="9490F3BC"/>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0B929F3"/>
    <w:multiLevelType w:val="hybridMultilevel"/>
    <w:tmpl w:val="3418D4A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10CA398A"/>
    <w:multiLevelType w:val="hybridMultilevel"/>
    <w:tmpl w:val="D352B10A"/>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1505E86"/>
    <w:multiLevelType w:val="hybridMultilevel"/>
    <w:tmpl w:val="E4DC69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2FA2B7B"/>
    <w:multiLevelType w:val="hybridMultilevel"/>
    <w:tmpl w:val="CECCFE6A"/>
    <w:lvl w:ilvl="0" w:tplc="1C6A4DF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22" w15:restartNumberingAfterBreak="0">
    <w:nsid w:val="1319640D"/>
    <w:multiLevelType w:val="hybridMultilevel"/>
    <w:tmpl w:val="FA1C8C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3600FDE"/>
    <w:multiLevelType w:val="hybridMultilevel"/>
    <w:tmpl w:val="D8E8CF66"/>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143C6E76"/>
    <w:multiLevelType w:val="hybridMultilevel"/>
    <w:tmpl w:val="E1983FDA"/>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4872AF1"/>
    <w:multiLevelType w:val="multilevel"/>
    <w:tmpl w:val="3F284FBE"/>
    <w:lvl w:ilvl="0">
      <w:start w:val="1"/>
      <w:numFmt w:val="bullet"/>
      <w:lvlText w:val=""/>
      <w:lvlJc w:val="left"/>
      <w:pPr>
        <w:ind w:left="720" w:hanging="360"/>
      </w:pPr>
      <w:rPr>
        <w:rFonts w:ascii="Symbol" w:hAnsi="Symbol" w:cs="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5BB65ED"/>
    <w:multiLevelType w:val="hybridMultilevel"/>
    <w:tmpl w:val="E7509B64"/>
    <w:lvl w:ilvl="0" w:tplc="04150001">
      <w:start w:val="1"/>
      <w:numFmt w:val="bullet"/>
      <w:lvlText w:val=""/>
      <w:lvlJc w:val="left"/>
      <w:pPr>
        <w:ind w:left="720" w:hanging="360"/>
      </w:pPr>
      <w:rPr>
        <w:rFonts w:ascii="Symbol" w:hAnsi="Symbol" w:cs="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6A84EE8"/>
    <w:multiLevelType w:val="hybridMultilevel"/>
    <w:tmpl w:val="575AA9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9131F08"/>
    <w:multiLevelType w:val="hybridMultilevel"/>
    <w:tmpl w:val="77B4B5DA"/>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19A76439"/>
    <w:multiLevelType w:val="hybridMultilevel"/>
    <w:tmpl w:val="96328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9A87F73"/>
    <w:multiLevelType w:val="hybridMultilevel"/>
    <w:tmpl w:val="F230DE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AD808BD"/>
    <w:multiLevelType w:val="hybridMultilevel"/>
    <w:tmpl w:val="C28036B8"/>
    <w:lvl w:ilvl="0" w:tplc="04150001">
      <w:start w:val="1"/>
      <w:numFmt w:val="bullet"/>
      <w:lvlText w:val=""/>
      <w:lvlJc w:val="left"/>
      <w:pPr>
        <w:ind w:left="1852" w:hanging="360"/>
      </w:pPr>
      <w:rPr>
        <w:rFonts w:ascii="Symbol" w:hAnsi="Symbol" w:cs="Symbol" w:hint="default"/>
      </w:rPr>
    </w:lvl>
    <w:lvl w:ilvl="1" w:tplc="04150003">
      <w:start w:val="1"/>
      <w:numFmt w:val="bullet"/>
      <w:lvlText w:val="o"/>
      <w:lvlJc w:val="left"/>
      <w:pPr>
        <w:ind w:left="2572" w:hanging="360"/>
      </w:pPr>
      <w:rPr>
        <w:rFonts w:ascii="Courier New" w:hAnsi="Courier New" w:cs="Courier New" w:hint="default"/>
      </w:rPr>
    </w:lvl>
    <w:lvl w:ilvl="2" w:tplc="04150005">
      <w:start w:val="1"/>
      <w:numFmt w:val="bullet"/>
      <w:lvlText w:val=""/>
      <w:lvlJc w:val="left"/>
      <w:pPr>
        <w:ind w:left="3292" w:hanging="360"/>
      </w:pPr>
      <w:rPr>
        <w:rFonts w:ascii="Wingdings" w:hAnsi="Wingdings" w:hint="default"/>
      </w:rPr>
    </w:lvl>
    <w:lvl w:ilvl="3" w:tplc="04150001" w:tentative="1">
      <w:start w:val="1"/>
      <w:numFmt w:val="bullet"/>
      <w:lvlText w:val=""/>
      <w:lvlJc w:val="left"/>
      <w:pPr>
        <w:ind w:left="4012" w:hanging="360"/>
      </w:pPr>
      <w:rPr>
        <w:rFonts w:ascii="Symbol" w:hAnsi="Symbol" w:hint="default"/>
      </w:rPr>
    </w:lvl>
    <w:lvl w:ilvl="4" w:tplc="04150003" w:tentative="1">
      <w:start w:val="1"/>
      <w:numFmt w:val="bullet"/>
      <w:lvlText w:val="o"/>
      <w:lvlJc w:val="left"/>
      <w:pPr>
        <w:ind w:left="4732" w:hanging="360"/>
      </w:pPr>
      <w:rPr>
        <w:rFonts w:ascii="Courier New" w:hAnsi="Courier New" w:cs="Courier New" w:hint="default"/>
      </w:rPr>
    </w:lvl>
    <w:lvl w:ilvl="5" w:tplc="04150005" w:tentative="1">
      <w:start w:val="1"/>
      <w:numFmt w:val="bullet"/>
      <w:lvlText w:val=""/>
      <w:lvlJc w:val="left"/>
      <w:pPr>
        <w:ind w:left="5452" w:hanging="360"/>
      </w:pPr>
      <w:rPr>
        <w:rFonts w:ascii="Wingdings" w:hAnsi="Wingdings" w:hint="default"/>
      </w:rPr>
    </w:lvl>
    <w:lvl w:ilvl="6" w:tplc="04150001" w:tentative="1">
      <w:start w:val="1"/>
      <w:numFmt w:val="bullet"/>
      <w:lvlText w:val=""/>
      <w:lvlJc w:val="left"/>
      <w:pPr>
        <w:ind w:left="6172" w:hanging="360"/>
      </w:pPr>
      <w:rPr>
        <w:rFonts w:ascii="Symbol" w:hAnsi="Symbol" w:hint="default"/>
      </w:rPr>
    </w:lvl>
    <w:lvl w:ilvl="7" w:tplc="04150003" w:tentative="1">
      <w:start w:val="1"/>
      <w:numFmt w:val="bullet"/>
      <w:lvlText w:val="o"/>
      <w:lvlJc w:val="left"/>
      <w:pPr>
        <w:ind w:left="6892" w:hanging="360"/>
      </w:pPr>
      <w:rPr>
        <w:rFonts w:ascii="Courier New" w:hAnsi="Courier New" w:cs="Courier New" w:hint="default"/>
      </w:rPr>
    </w:lvl>
    <w:lvl w:ilvl="8" w:tplc="04150005" w:tentative="1">
      <w:start w:val="1"/>
      <w:numFmt w:val="bullet"/>
      <w:lvlText w:val=""/>
      <w:lvlJc w:val="left"/>
      <w:pPr>
        <w:ind w:left="7612" w:hanging="360"/>
      </w:pPr>
      <w:rPr>
        <w:rFonts w:ascii="Wingdings" w:hAnsi="Wingdings" w:hint="default"/>
      </w:rPr>
    </w:lvl>
  </w:abstractNum>
  <w:abstractNum w:abstractNumId="32" w15:restartNumberingAfterBreak="0">
    <w:nsid w:val="1CDE2D56"/>
    <w:multiLevelType w:val="hybridMultilevel"/>
    <w:tmpl w:val="94D41F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DD229A6"/>
    <w:multiLevelType w:val="multilevel"/>
    <w:tmpl w:val="00F64948"/>
    <w:lvl w:ilvl="0">
      <w:start w:val="1"/>
      <w:numFmt w:val="bullet"/>
      <w:lvlText w:val=""/>
      <w:lvlJc w:val="left"/>
      <w:pPr>
        <w:ind w:left="720" w:hanging="360"/>
      </w:pPr>
      <w:rPr>
        <w:rFonts w:ascii="Symbol" w:hAnsi="Symbol" w:cs="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1DD944AB"/>
    <w:multiLevelType w:val="multilevel"/>
    <w:tmpl w:val="4F4EDF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15:restartNumberingAfterBreak="0">
    <w:nsid w:val="1E196883"/>
    <w:multiLevelType w:val="hybridMultilevel"/>
    <w:tmpl w:val="105ACD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F425E66"/>
    <w:multiLevelType w:val="hybridMultilevel"/>
    <w:tmpl w:val="8E3AD2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0F5085A"/>
    <w:multiLevelType w:val="hybridMultilevel"/>
    <w:tmpl w:val="114CCED8"/>
    <w:lvl w:ilvl="0" w:tplc="04150003">
      <w:start w:val="1"/>
      <w:numFmt w:val="bullet"/>
      <w:lvlText w:val="o"/>
      <w:lvlJc w:val="left"/>
      <w:pPr>
        <w:ind w:left="1068" w:hanging="360"/>
      </w:pPr>
      <w:rPr>
        <w:rFonts w:ascii="Courier New" w:hAnsi="Courier New" w:cs="Courier New"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8" w15:restartNumberingAfterBreak="0">
    <w:nsid w:val="21660616"/>
    <w:multiLevelType w:val="hybridMultilevel"/>
    <w:tmpl w:val="A18CFD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30A752E"/>
    <w:multiLevelType w:val="hybridMultilevel"/>
    <w:tmpl w:val="08785E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31E6FB9"/>
    <w:multiLevelType w:val="hybridMultilevel"/>
    <w:tmpl w:val="3536BB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3E23E03"/>
    <w:multiLevelType w:val="hybridMultilevel"/>
    <w:tmpl w:val="08785E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4202455"/>
    <w:multiLevelType w:val="hybridMultilevel"/>
    <w:tmpl w:val="5B68124E"/>
    <w:lvl w:ilvl="0" w:tplc="04150017">
      <w:start w:val="1"/>
      <w:numFmt w:val="lowerLetter"/>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3" w15:restartNumberingAfterBreak="0">
    <w:nsid w:val="257D6654"/>
    <w:multiLevelType w:val="hybridMultilevel"/>
    <w:tmpl w:val="FDE862CC"/>
    <w:lvl w:ilvl="0" w:tplc="04150001">
      <w:start w:val="1"/>
      <w:numFmt w:val="bullet"/>
      <w:lvlText w:val=""/>
      <w:lvlJc w:val="left"/>
      <w:pPr>
        <w:ind w:left="1068" w:hanging="360"/>
      </w:pPr>
      <w:rPr>
        <w:rFonts w:ascii="Symbol" w:hAnsi="Symbol" w:cs="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15:restartNumberingAfterBreak="0">
    <w:nsid w:val="25D92906"/>
    <w:multiLevelType w:val="multilevel"/>
    <w:tmpl w:val="EC0ABE8E"/>
    <w:lvl w:ilvl="0">
      <w:start w:val="1"/>
      <w:numFmt w:val="bullet"/>
      <w:lvlText w:val=""/>
      <w:lvlJc w:val="left"/>
      <w:pPr>
        <w:ind w:left="720" w:hanging="360"/>
      </w:pPr>
      <w:rPr>
        <w:rFonts w:ascii="Symbol" w:hAnsi="Symbol" w:cs="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274F32CF"/>
    <w:multiLevelType w:val="hybridMultilevel"/>
    <w:tmpl w:val="4A40EC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A6D55A2"/>
    <w:multiLevelType w:val="hybridMultilevel"/>
    <w:tmpl w:val="5AA83F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AA6542F"/>
    <w:multiLevelType w:val="hybridMultilevel"/>
    <w:tmpl w:val="CF6CF840"/>
    <w:lvl w:ilvl="0" w:tplc="AFBC6536">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AF64BAD"/>
    <w:multiLevelType w:val="hybridMultilevel"/>
    <w:tmpl w:val="FF90C248"/>
    <w:lvl w:ilvl="0" w:tplc="4934DA90">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B1F0429"/>
    <w:multiLevelType w:val="hybridMultilevel"/>
    <w:tmpl w:val="7AFC97F0"/>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C951470"/>
    <w:multiLevelType w:val="multilevel"/>
    <w:tmpl w:val="055AD11A"/>
    <w:lvl w:ilvl="0">
      <w:start w:val="2"/>
      <w:numFmt w:val="decimal"/>
      <w:lvlText w:val="%1)"/>
      <w:lvlJc w:val="left"/>
      <w:pPr>
        <w:tabs>
          <w:tab w:val="num" w:pos="720"/>
        </w:tabs>
        <w:ind w:left="720" w:hanging="360"/>
      </w:pPr>
      <w:rPr>
        <w:rFonts w:hint="default"/>
        <w:sz w:val="24"/>
        <w:szCs w:val="24"/>
      </w:r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ED842F5"/>
    <w:multiLevelType w:val="hybridMultilevel"/>
    <w:tmpl w:val="7FC2AFC0"/>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2" w15:restartNumberingAfterBreak="0">
    <w:nsid w:val="2EF65BE1"/>
    <w:multiLevelType w:val="hybridMultilevel"/>
    <w:tmpl w:val="2F46F13A"/>
    <w:lvl w:ilvl="0" w:tplc="A678CB8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2FBD2C20"/>
    <w:multiLevelType w:val="hybridMultilevel"/>
    <w:tmpl w:val="FBACA2CA"/>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1A36531"/>
    <w:multiLevelType w:val="multilevel"/>
    <w:tmpl w:val="5B3445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1CA62AC"/>
    <w:multiLevelType w:val="hybridMultilevel"/>
    <w:tmpl w:val="70D05860"/>
    <w:lvl w:ilvl="0" w:tplc="810C5244">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326B0044"/>
    <w:multiLevelType w:val="hybridMultilevel"/>
    <w:tmpl w:val="BFC0BB48"/>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57" w15:restartNumberingAfterBreak="0">
    <w:nsid w:val="32F346CE"/>
    <w:multiLevelType w:val="hybridMultilevel"/>
    <w:tmpl w:val="4022C654"/>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32E2B59"/>
    <w:multiLevelType w:val="hybridMultilevel"/>
    <w:tmpl w:val="82FA5890"/>
    <w:lvl w:ilvl="0" w:tplc="04150001">
      <w:start w:val="1"/>
      <w:numFmt w:val="bullet"/>
      <w:lvlText w:val=""/>
      <w:lvlJc w:val="left"/>
      <w:pPr>
        <w:ind w:left="720" w:hanging="360"/>
      </w:pPr>
      <w:rPr>
        <w:rFonts w:ascii="Symbol" w:hAnsi="Symbol" w:cs="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4957AD0"/>
    <w:multiLevelType w:val="hybridMultilevel"/>
    <w:tmpl w:val="84C608A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35CE703A"/>
    <w:multiLevelType w:val="multilevel"/>
    <w:tmpl w:val="28883B26"/>
    <w:lvl w:ilvl="0">
      <w:start w:val="1"/>
      <w:numFmt w:val="decimal"/>
      <w:lvlText w:val="%1."/>
      <w:lvlJc w:val="left"/>
      <w:pPr>
        <w:tabs>
          <w:tab w:val="num" w:pos="720"/>
        </w:tabs>
        <w:ind w:left="720" w:hanging="360"/>
      </w:pPr>
      <w:rPr>
        <w:rFonts w:hint="default"/>
        <w:sz w:val="20"/>
      </w:r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7306B2E"/>
    <w:multiLevelType w:val="hybridMultilevel"/>
    <w:tmpl w:val="055859D2"/>
    <w:lvl w:ilvl="0" w:tplc="A678CB84">
      <w:start w:val="1"/>
      <w:numFmt w:val="bullet"/>
      <w:lvlText w:val=""/>
      <w:lvlJc w:val="left"/>
      <w:pPr>
        <w:ind w:left="1852" w:hanging="360"/>
      </w:pPr>
      <w:rPr>
        <w:rFonts w:ascii="Symbol" w:hAnsi="Symbol" w:hint="default"/>
      </w:rPr>
    </w:lvl>
    <w:lvl w:ilvl="1" w:tplc="04150003">
      <w:start w:val="1"/>
      <w:numFmt w:val="bullet"/>
      <w:lvlText w:val="o"/>
      <w:lvlJc w:val="left"/>
      <w:pPr>
        <w:ind w:left="2572" w:hanging="360"/>
      </w:pPr>
      <w:rPr>
        <w:rFonts w:ascii="Courier New" w:hAnsi="Courier New" w:cs="Courier New" w:hint="default"/>
      </w:rPr>
    </w:lvl>
    <w:lvl w:ilvl="2" w:tplc="04150003">
      <w:start w:val="1"/>
      <w:numFmt w:val="bullet"/>
      <w:lvlText w:val="o"/>
      <w:lvlJc w:val="left"/>
      <w:pPr>
        <w:ind w:left="3292" w:hanging="360"/>
      </w:pPr>
      <w:rPr>
        <w:rFonts w:ascii="Courier New" w:hAnsi="Courier New" w:cs="Courier New" w:hint="default"/>
      </w:rPr>
    </w:lvl>
    <w:lvl w:ilvl="3" w:tplc="04150001" w:tentative="1">
      <w:start w:val="1"/>
      <w:numFmt w:val="bullet"/>
      <w:lvlText w:val=""/>
      <w:lvlJc w:val="left"/>
      <w:pPr>
        <w:ind w:left="4012" w:hanging="360"/>
      </w:pPr>
      <w:rPr>
        <w:rFonts w:ascii="Symbol" w:hAnsi="Symbol" w:hint="default"/>
      </w:rPr>
    </w:lvl>
    <w:lvl w:ilvl="4" w:tplc="04150003" w:tentative="1">
      <w:start w:val="1"/>
      <w:numFmt w:val="bullet"/>
      <w:lvlText w:val="o"/>
      <w:lvlJc w:val="left"/>
      <w:pPr>
        <w:ind w:left="4732" w:hanging="360"/>
      </w:pPr>
      <w:rPr>
        <w:rFonts w:ascii="Courier New" w:hAnsi="Courier New" w:cs="Courier New" w:hint="default"/>
      </w:rPr>
    </w:lvl>
    <w:lvl w:ilvl="5" w:tplc="04150005" w:tentative="1">
      <w:start w:val="1"/>
      <w:numFmt w:val="bullet"/>
      <w:lvlText w:val=""/>
      <w:lvlJc w:val="left"/>
      <w:pPr>
        <w:ind w:left="5452" w:hanging="360"/>
      </w:pPr>
      <w:rPr>
        <w:rFonts w:ascii="Wingdings" w:hAnsi="Wingdings" w:hint="default"/>
      </w:rPr>
    </w:lvl>
    <w:lvl w:ilvl="6" w:tplc="04150001" w:tentative="1">
      <w:start w:val="1"/>
      <w:numFmt w:val="bullet"/>
      <w:lvlText w:val=""/>
      <w:lvlJc w:val="left"/>
      <w:pPr>
        <w:ind w:left="6172" w:hanging="360"/>
      </w:pPr>
      <w:rPr>
        <w:rFonts w:ascii="Symbol" w:hAnsi="Symbol" w:hint="default"/>
      </w:rPr>
    </w:lvl>
    <w:lvl w:ilvl="7" w:tplc="04150003" w:tentative="1">
      <w:start w:val="1"/>
      <w:numFmt w:val="bullet"/>
      <w:lvlText w:val="o"/>
      <w:lvlJc w:val="left"/>
      <w:pPr>
        <w:ind w:left="6892" w:hanging="360"/>
      </w:pPr>
      <w:rPr>
        <w:rFonts w:ascii="Courier New" w:hAnsi="Courier New" w:cs="Courier New" w:hint="default"/>
      </w:rPr>
    </w:lvl>
    <w:lvl w:ilvl="8" w:tplc="04150005" w:tentative="1">
      <w:start w:val="1"/>
      <w:numFmt w:val="bullet"/>
      <w:lvlText w:val=""/>
      <w:lvlJc w:val="left"/>
      <w:pPr>
        <w:ind w:left="7612" w:hanging="360"/>
      </w:pPr>
      <w:rPr>
        <w:rFonts w:ascii="Wingdings" w:hAnsi="Wingdings" w:hint="default"/>
      </w:rPr>
    </w:lvl>
  </w:abstractNum>
  <w:abstractNum w:abstractNumId="62" w15:restartNumberingAfterBreak="0">
    <w:nsid w:val="39181EDB"/>
    <w:multiLevelType w:val="multilevel"/>
    <w:tmpl w:val="DA8605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3958336B"/>
    <w:multiLevelType w:val="multilevel"/>
    <w:tmpl w:val="A8BA9890"/>
    <w:lvl w:ilvl="0">
      <w:start w:val="1"/>
      <w:numFmt w:val="bullet"/>
      <w:lvlText w:val=""/>
      <w:lvlJc w:val="left"/>
      <w:pPr>
        <w:ind w:left="720" w:hanging="360"/>
      </w:pPr>
      <w:rPr>
        <w:rFonts w:ascii="Symbol" w:hAnsi="Symbol" w:cs="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3A737E1F"/>
    <w:multiLevelType w:val="hybridMultilevel"/>
    <w:tmpl w:val="C0B0B5C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5" w15:restartNumberingAfterBreak="0">
    <w:nsid w:val="3A8E2A93"/>
    <w:multiLevelType w:val="hybridMultilevel"/>
    <w:tmpl w:val="ED24349C"/>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66" w15:restartNumberingAfterBreak="0">
    <w:nsid w:val="3AE766E8"/>
    <w:multiLevelType w:val="multilevel"/>
    <w:tmpl w:val="58448562"/>
    <w:lvl w:ilvl="0">
      <w:start w:val="9"/>
      <w:numFmt w:val="decimal"/>
      <w:lvlText w:val="%1."/>
      <w:lvlJc w:val="left"/>
      <w:pPr>
        <w:tabs>
          <w:tab w:val="num" w:pos="720"/>
        </w:tabs>
        <w:ind w:left="720" w:hanging="360"/>
      </w:pPr>
      <w:rPr>
        <w:rFonts w:hint="default"/>
        <w:sz w:val="20"/>
      </w:r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B920CA5"/>
    <w:multiLevelType w:val="hybridMultilevel"/>
    <w:tmpl w:val="97D8BA7A"/>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3C93151A"/>
    <w:multiLevelType w:val="multilevel"/>
    <w:tmpl w:val="45AA04CE"/>
    <w:lvl w:ilvl="0">
      <w:start w:val="1"/>
      <w:numFmt w:val="decimal"/>
      <w:pStyle w:val="Nagwek3PSDB"/>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Nagwek3PSDB"/>
      <w:lvlText w:val="%1.%2.%3."/>
      <w:lvlJc w:val="left"/>
      <w:pPr>
        <w:ind w:left="1054" w:hanging="504"/>
      </w:pPr>
      <w:rPr>
        <w:rFonts w:hint="default"/>
      </w:rPr>
    </w:lvl>
    <w:lvl w:ilvl="3">
      <w:start w:val="1"/>
      <w:numFmt w:val="decimal"/>
      <w:pStyle w:val="Nagwek4PSDB"/>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CD202D6"/>
    <w:multiLevelType w:val="hybridMultilevel"/>
    <w:tmpl w:val="DA462F06"/>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3D856602"/>
    <w:multiLevelType w:val="multilevel"/>
    <w:tmpl w:val="338CF808"/>
    <w:lvl w:ilvl="0">
      <w:start w:val="1"/>
      <w:numFmt w:val="bullet"/>
      <w:lvlText w:val=""/>
      <w:lvlJc w:val="left"/>
      <w:pPr>
        <w:ind w:left="720" w:hanging="360"/>
      </w:pPr>
      <w:rPr>
        <w:rFonts w:ascii="Symbol" w:hAnsi="Symbol" w:cs="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3ED777DC"/>
    <w:multiLevelType w:val="hybridMultilevel"/>
    <w:tmpl w:val="EB6E8440"/>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0F11164"/>
    <w:multiLevelType w:val="hybridMultilevel"/>
    <w:tmpl w:val="B63E023A"/>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73" w15:restartNumberingAfterBreak="0">
    <w:nsid w:val="41232C08"/>
    <w:multiLevelType w:val="hybridMultilevel"/>
    <w:tmpl w:val="C066A408"/>
    <w:lvl w:ilvl="0" w:tplc="89F8637E">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74" w15:restartNumberingAfterBreak="0">
    <w:nsid w:val="41617436"/>
    <w:multiLevelType w:val="hybridMultilevel"/>
    <w:tmpl w:val="3C887BCC"/>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418D761D"/>
    <w:multiLevelType w:val="hybridMultilevel"/>
    <w:tmpl w:val="F0C8B2A4"/>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76" w15:restartNumberingAfterBreak="0">
    <w:nsid w:val="41995DEB"/>
    <w:multiLevelType w:val="hybridMultilevel"/>
    <w:tmpl w:val="D2C68734"/>
    <w:lvl w:ilvl="0" w:tplc="53C05D04">
      <w:start w:val="1"/>
      <w:numFmt w:val="decimal"/>
      <w:lvlText w:val="%1)"/>
      <w:lvlJc w:val="left"/>
      <w:pPr>
        <w:ind w:left="1800" w:hanging="360"/>
      </w:pPr>
      <w:rPr>
        <w:rFonts w:asciiTheme="minorHAnsi" w:hAnsiTheme="minorHAnsi" w:hint="default"/>
        <w:sz w:val="24"/>
        <w:szCs w:val="24"/>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7" w15:restartNumberingAfterBreak="0">
    <w:nsid w:val="42FE3E1B"/>
    <w:multiLevelType w:val="multilevel"/>
    <w:tmpl w:val="9B3E168E"/>
    <w:lvl w:ilvl="0">
      <w:start w:val="1"/>
      <w:numFmt w:val="lowerLetter"/>
      <w:lvlText w:val="%1)"/>
      <w:lvlJc w:val="left"/>
      <w:pPr>
        <w:ind w:left="1888" w:hanging="360"/>
      </w:pPr>
      <w:rPr>
        <w:u w:val="none"/>
      </w:rPr>
    </w:lvl>
    <w:lvl w:ilvl="1">
      <w:start w:val="1"/>
      <w:numFmt w:val="lowerRoman"/>
      <w:lvlText w:val="%2)"/>
      <w:lvlJc w:val="right"/>
      <w:pPr>
        <w:ind w:left="2608" w:hanging="360"/>
      </w:pPr>
      <w:rPr>
        <w:u w:val="none"/>
      </w:rPr>
    </w:lvl>
    <w:lvl w:ilvl="2">
      <w:start w:val="1"/>
      <w:numFmt w:val="decimal"/>
      <w:lvlText w:val="%3)"/>
      <w:lvlJc w:val="left"/>
      <w:pPr>
        <w:ind w:left="3328" w:hanging="360"/>
      </w:pPr>
      <w:rPr>
        <w:u w:val="none"/>
      </w:rPr>
    </w:lvl>
    <w:lvl w:ilvl="3">
      <w:start w:val="1"/>
      <w:numFmt w:val="lowerLetter"/>
      <w:lvlText w:val="(%4)"/>
      <w:lvlJc w:val="left"/>
      <w:pPr>
        <w:ind w:left="4048" w:hanging="360"/>
      </w:pPr>
      <w:rPr>
        <w:u w:val="none"/>
      </w:rPr>
    </w:lvl>
    <w:lvl w:ilvl="4">
      <w:start w:val="1"/>
      <w:numFmt w:val="lowerRoman"/>
      <w:lvlText w:val="(%5)"/>
      <w:lvlJc w:val="right"/>
      <w:pPr>
        <w:ind w:left="4768" w:hanging="360"/>
      </w:pPr>
      <w:rPr>
        <w:u w:val="none"/>
      </w:rPr>
    </w:lvl>
    <w:lvl w:ilvl="5">
      <w:start w:val="1"/>
      <w:numFmt w:val="decimal"/>
      <w:lvlText w:val="(%6)"/>
      <w:lvlJc w:val="left"/>
      <w:pPr>
        <w:ind w:left="5488" w:hanging="360"/>
      </w:pPr>
      <w:rPr>
        <w:u w:val="none"/>
      </w:rPr>
    </w:lvl>
    <w:lvl w:ilvl="6">
      <w:start w:val="1"/>
      <w:numFmt w:val="lowerLetter"/>
      <w:lvlText w:val="%7."/>
      <w:lvlJc w:val="left"/>
      <w:pPr>
        <w:ind w:left="6208" w:hanging="360"/>
      </w:pPr>
      <w:rPr>
        <w:u w:val="none"/>
      </w:rPr>
    </w:lvl>
    <w:lvl w:ilvl="7">
      <w:start w:val="1"/>
      <w:numFmt w:val="lowerRoman"/>
      <w:lvlText w:val="%8."/>
      <w:lvlJc w:val="right"/>
      <w:pPr>
        <w:ind w:left="6928" w:hanging="360"/>
      </w:pPr>
      <w:rPr>
        <w:u w:val="none"/>
      </w:rPr>
    </w:lvl>
    <w:lvl w:ilvl="8">
      <w:start w:val="1"/>
      <w:numFmt w:val="decimal"/>
      <w:lvlText w:val="%9."/>
      <w:lvlJc w:val="left"/>
      <w:pPr>
        <w:ind w:left="7648" w:hanging="360"/>
      </w:pPr>
      <w:rPr>
        <w:u w:val="none"/>
      </w:rPr>
    </w:lvl>
  </w:abstractNum>
  <w:abstractNum w:abstractNumId="78" w15:restartNumberingAfterBreak="0">
    <w:nsid w:val="44077DC5"/>
    <w:multiLevelType w:val="hybridMultilevel"/>
    <w:tmpl w:val="A53EEC00"/>
    <w:lvl w:ilvl="0" w:tplc="04150001">
      <w:start w:val="1"/>
      <w:numFmt w:val="bullet"/>
      <w:lvlText w:val=""/>
      <w:lvlJc w:val="left"/>
      <w:pPr>
        <w:ind w:left="1852" w:hanging="360"/>
      </w:pPr>
      <w:rPr>
        <w:rFonts w:ascii="Symbol" w:hAnsi="Symbol" w:cs="Symbol" w:hint="default"/>
      </w:rPr>
    </w:lvl>
    <w:lvl w:ilvl="1" w:tplc="04150003">
      <w:start w:val="1"/>
      <w:numFmt w:val="bullet"/>
      <w:lvlText w:val="o"/>
      <w:lvlJc w:val="left"/>
      <w:pPr>
        <w:ind w:left="2572" w:hanging="360"/>
      </w:pPr>
      <w:rPr>
        <w:rFonts w:ascii="Courier New" w:hAnsi="Courier New" w:cs="Courier New" w:hint="default"/>
      </w:rPr>
    </w:lvl>
    <w:lvl w:ilvl="2" w:tplc="04150005">
      <w:start w:val="1"/>
      <w:numFmt w:val="bullet"/>
      <w:lvlText w:val=""/>
      <w:lvlJc w:val="left"/>
      <w:pPr>
        <w:ind w:left="3292" w:hanging="360"/>
      </w:pPr>
      <w:rPr>
        <w:rFonts w:ascii="Wingdings" w:hAnsi="Wingdings" w:hint="default"/>
      </w:rPr>
    </w:lvl>
    <w:lvl w:ilvl="3" w:tplc="04150001" w:tentative="1">
      <w:start w:val="1"/>
      <w:numFmt w:val="bullet"/>
      <w:lvlText w:val=""/>
      <w:lvlJc w:val="left"/>
      <w:pPr>
        <w:ind w:left="4012" w:hanging="360"/>
      </w:pPr>
      <w:rPr>
        <w:rFonts w:ascii="Symbol" w:hAnsi="Symbol" w:hint="default"/>
      </w:rPr>
    </w:lvl>
    <w:lvl w:ilvl="4" w:tplc="04150003" w:tentative="1">
      <w:start w:val="1"/>
      <w:numFmt w:val="bullet"/>
      <w:lvlText w:val="o"/>
      <w:lvlJc w:val="left"/>
      <w:pPr>
        <w:ind w:left="4732" w:hanging="360"/>
      </w:pPr>
      <w:rPr>
        <w:rFonts w:ascii="Courier New" w:hAnsi="Courier New" w:cs="Courier New" w:hint="default"/>
      </w:rPr>
    </w:lvl>
    <w:lvl w:ilvl="5" w:tplc="04150005" w:tentative="1">
      <w:start w:val="1"/>
      <w:numFmt w:val="bullet"/>
      <w:lvlText w:val=""/>
      <w:lvlJc w:val="left"/>
      <w:pPr>
        <w:ind w:left="5452" w:hanging="360"/>
      </w:pPr>
      <w:rPr>
        <w:rFonts w:ascii="Wingdings" w:hAnsi="Wingdings" w:hint="default"/>
      </w:rPr>
    </w:lvl>
    <w:lvl w:ilvl="6" w:tplc="04150001" w:tentative="1">
      <w:start w:val="1"/>
      <w:numFmt w:val="bullet"/>
      <w:lvlText w:val=""/>
      <w:lvlJc w:val="left"/>
      <w:pPr>
        <w:ind w:left="6172" w:hanging="360"/>
      </w:pPr>
      <w:rPr>
        <w:rFonts w:ascii="Symbol" w:hAnsi="Symbol" w:hint="default"/>
      </w:rPr>
    </w:lvl>
    <w:lvl w:ilvl="7" w:tplc="04150003" w:tentative="1">
      <w:start w:val="1"/>
      <w:numFmt w:val="bullet"/>
      <w:lvlText w:val="o"/>
      <w:lvlJc w:val="left"/>
      <w:pPr>
        <w:ind w:left="6892" w:hanging="360"/>
      </w:pPr>
      <w:rPr>
        <w:rFonts w:ascii="Courier New" w:hAnsi="Courier New" w:cs="Courier New" w:hint="default"/>
      </w:rPr>
    </w:lvl>
    <w:lvl w:ilvl="8" w:tplc="04150005" w:tentative="1">
      <w:start w:val="1"/>
      <w:numFmt w:val="bullet"/>
      <w:lvlText w:val=""/>
      <w:lvlJc w:val="left"/>
      <w:pPr>
        <w:ind w:left="7612" w:hanging="360"/>
      </w:pPr>
      <w:rPr>
        <w:rFonts w:ascii="Wingdings" w:hAnsi="Wingdings" w:hint="default"/>
      </w:rPr>
    </w:lvl>
  </w:abstractNum>
  <w:abstractNum w:abstractNumId="79" w15:restartNumberingAfterBreak="0">
    <w:nsid w:val="44DC6822"/>
    <w:multiLevelType w:val="hybridMultilevel"/>
    <w:tmpl w:val="4F165D92"/>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4524455B"/>
    <w:multiLevelType w:val="hybridMultilevel"/>
    <w:tmpl w:val="FAE863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52B3629"/>
    <w:multiLevelType w:val="hybridMultilevel"/>
    <w:tmpl w:val="F80C66C8"/>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82" w15:restartNumberingAfterBreak="0">
    <w:nsid w:val="45370520"/>
    <w:multiLevelType w:val="multilevel"/>
    <w:tmpl w:val="BC128B9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453B22A0"/>
    <w:multiLevelType w:val="hybridMultilevel"/>
    <w:tmpl w:val="131EA8BE"/>
    <w:lvl w:ilvl="0" w:tplc="89F8637E">
      <w:start w:val="1"/>
      <w:numFmt w:val="bullet"/>
      <w:lvlText w:val=""/>
      <w:lvlJc w:val="left"/>
      <w:pPr>
        <w:ind w:left="720" w:hanging="360"/>
      </w:pPr>
      <w:rPr>
        <w:rFonts w:ascii="Symbol" w:hAnsi="Symbol" w:cs="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5BA42F8"/>
    <w:multiLevelType w:val="hybridMultilevel"/>
    <w:tmpl w:val="97E0DFFC"/>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5" w15:restartNumberingAfterBreak="0">
    <w:nsid w:val="45E23B7B"/>
    <w:multiLevelType w:val="hybridMultilevel"/>
    <w:tmpl w:val="23700BB4"/>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45E64F25"/>
    <w:multiLevelType w:val="multilevel"/>
    <w:tmpl w:val="470ABD7A"/>
    <w:lvl w:ilvl="0">
      <w:start w:val="2"/>
      <w:numFmt w:val="decimal"/>
      <w:lvlText w:val="%1)"/>
      <w:lvlJc w:val="left"/>
      <w:pPr>
        <w:tabs>
          <w:tab w:val="num" w:pos="720"/>
        </w:tabs>
        <w:ind w:left="720" w:hanging="360"/>
      </w:pPr>
      <w:rPr>
        <w:rFonts w:hint="default"/>
        <w:sz w:val="24"/>
        <w:szCs w:val="24"/>
      </w:r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639300B"/>
    <w:multiLevelType w:val="multilevel"/>
    <w:tmpl w:val="FEC80B12"/>
    <w:lvl w:ilvl="0">
      <w:start w:val="1"/>
      <w:numFmt w:val="lowerLetter"/>
      <w:lvlText w:val="%1)"/>
      <w:lvlJc w:val="left"/>
      <w:pPr>
        <w:ind w:left="720" w:hanging="360"/>
      </w:pPr>
      <w:rPr>
        <w:rFonts w:hint="default"/>
        <w:u w:val="none"/>
      </w:rPr>
    </w:lvl>
    <w:lvl w:ilvl="1">
      <w:start w:val="1"/>
      <w:numFmt w:val="lowerRoman"/>
      <w:lvlText w:val="%2)"/>
      <w:lvlJc w:val="right"/>
      <w:pPr>
        <w:ind w:left="1440" w:hanging="360"/>
      </w:pPr>
      <w:rPr>
        <w:rFonts w:hint="default"/>
        <w:u w:val="none"/>
      </w:rPr>
    </w:lvl>
    <w:lvl w:ilvl="2">
      <w:start w:val="3"/>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88" w15:restartNumberingAfterBreak="0">
    <w:nsid w:val="46502A50"/>
    <w:multiLevelType w:val="hybridMultilevel"/>
    <w:tmpl w:val="08C82332"/>
    <w:lvl w:ilvl="0" w:tplc="89F8637E">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89" w15:restartNumberingAfterBreak="0">
    <w:nsid w:val="46916C97"/>
    <w:multiLevelType w:val="hybridMultilevel"/>
    <w:tmpl w:val="EF74C536"/>
    <w:lvl w:ilvl="0" w:tplc="04150013">
      <w:start w:val="1"/>
      <w:numFmt w:val="upperRoman"/>
      <w:lvlText w:val="%1."/>
      <w:lvlJc w:val="righ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476655AD"/>
    <w:multiLevelType w:val="hybridMultilevel"/>
    <w:tmpl w:val="C92A06D4"/>
    <w:lvl w:ilvl="0" w:tplc="04150011">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91" w15:restartNumberingAfterBreak="0">
    <w:nsid w:val="47A078FB"/>
    <w:multiLevelType w:val="hybridMultilevel"/>
    <w:tmpl w:val="081EA706"/>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49016257"/>
    <w:multiLevelType w:val="multilevel"/>
    <w:tmpl w:val="BA62C262"/>
    <w:lvl w:ilvl="0">
      <w:start w:val="1"/>
      <w:numFmt w:val="bullet"/>
      <w:lvlText w:val=""/>
      <w:lvlJc w:val="left"/>
      <w:pPr>
        <w:ind w:left="720" w:hanging="360"/>
      </w:pPr>
      <w:rPr>
        <w:rFonts w:ascii="Symbol" w:hAnsi="Symbol" w:cs="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498F302C"/>
    <w:multiLevelType w:val="hybridMultilevel"/>
    <w:tmpl w:val="6540D6E8"/>
    <w:lvl w:ilvl="0" w:tplc="2D66F10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4A392715"/>
    <w:multiLevelType w:val="multilevel"/>
    <w:tmpl w:val="2DD83D0A"/>
    <w:lvl w:ilvl="0">
      <w:start w:val="1"/>
      <w:numFmt w:val="bullet"/>
      <w:lvlText w:val=""/>
      <w:lvlJc w:val="left"/>
      <w:pPr>
        <w:ind w:left="720" w:hanging="360"/>
      </w:pPr>
      <w:rPr>
        <w:rFonts w:ascii="Symbol" w:hAnsi="Symbol" w:cs="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4A9327C6"/>
    <w:multiLevelType w:val="multilevel"/>
    <w:tmpl w:val="3FA28E0E"/>
    <w:lvl w:ilvl="0">
      <w:start w:val="1"/>
      <w:numFmt w:val="bullet"/>
      <w:lvlText w:val=""/>
      <w:lvlJc w:val="left"/>
      <w:pPr>
        <w:ind w:left="720" w:hanging="360"/>
      </w:pPr>
      <w:rPr>
        <w:rFonts w:ascii="Symbol" w:hAnsi="Symbol" w:cs="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15:restartNumberingAfterBreak="0">
    <w:nsid w:val="4AD229DF"/>
    <w:multiLevelType w:val="multilevel"/>
    <w:tmpl w:val="1220B33C"/>
    <w:lvl w:ilvl="0">
      <w:start w:val="1"/>
      <w:numFmt w:val="decimal"/>
      <w:pStyle w:val="Nagwek2"/>
      <w:lvlText w:val="%1."/>
      <w:lvlJc w:val="left"/>
      <w:pPr>
        <w:ind w:left="3620" w:hanging="360"/>
      </w:pPr>
      <w:rPr>
        <w:rFonts w:hint="default"/>
      </w:r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4CCC6B7C"/>
    <w:multiLevelType w:val="hybridMultilevel"/>
    <w:tmpl w:val="A2A05BC4"/>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D7675FD"/>
    <w:multiLevelType w:val="hybridMultilevel"/>
    <w:tmpl w:val="7FA0C42A"/>
    <w:lvl w:ilvl="0" w:tplc="04150001">
      <w:start w:val="1"/>
      <w:numFmt w:val="bullet"/>
      <w:lvlText w:val=""/>
      <w:lvlJc w:val="left"/>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15:restartNumberingAfterBreak="0">
    <w:nsid w:val="4DAC125D"/>
    <w:multiLevelType w:val="multilevel"/>
    <w:tmpl w:val="35288CFC"/>
    <w:lvl w:ilvl="0">
      <w:start w:val="1"/>
      <w:numFmt w:val="bullet"/>
      <w:lvlText w:val=""/>
      <w:lvlJc w:val="left"/>
      <w:pPr>
        <w:ind w:left="720" w:hanging="360"/>
      </w:pPr>
      <w:rPr>
        <w:rFonts w:ascii="Symbol" w:hAnsi="Symbol" w:cs="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4EE31FA9"/>
    <w:multiLevelType w:val="hybridMultilevel"/>
    <w:tmpl w:val="BD20065C"/>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4F3A387F"/>
    <w:multiLevelType w:val="multilevel"/>
    <w:tmpl w:val="4DD088D2"/>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102" w15:restartNumberingAfterBreak="0">
    <w:nsid w:val="4FB528A0"/>
    <w:multiLevelType w:val="multilevel"/>
    <w:tmpl w:val="7F86CF26"/>
    <w:lvl w:ilvl="0">
      <w:start w:val="1"/>
      <w:numFmt w:val="bullet"/>
      <w:lvlText w:val=""/>
      <w:lvlJc w:val="left"/>
      <w:pPr>
        <w:ind w:left="720" w:hanging="360"/>
      </w:pPr>
      <w:rPr>
        <w:rFonts w:ascii="Symbol" w:hAnsi="Symbol" w:cs="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50D83DB7"/>
    <w:multiLevelType w:val="multilevel"/>
    <w:tmpl w:val="9510FBB6"/>
    <w:lvl w:ilvl="0">
      <w:start w:val="1"/>
      <w:numFmt w:val="bullet"/>
      <w:lvlText w:val=""/>
      <w:lvlJc w:val="left"/>
      <w:pPr>
        <w:ind w:left="720" w:hanging="360"/>
      </w:pPr>
      <w:rPr>
        <w:rFonts w:ascii="Symbol" w:hAnsi="Symbol" w:cs="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51E32D9F"/>
    <w:multiLevelType w:val="hybridMultilevel"/>
    <w:tmpl w:val="A56E0F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53371D8A"/>
    <w:multiLevelType w:val="multilevel"/>
    <w:tmpl w:val="A1A6D3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41F5F12"/>
    <w:multiLevelType w:val="hybridMultilevel"/>
    <w:tmpl w:val="E0526FB0"/>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54B43FA9"/>
    <w:multiLevelType w:val="hybridMultilevel"/>
    <w:tmpl w:val="CE74BC18"/>
    <w:lvl w:ilvl="0" w:tplc="04150001">
      <w:start w:val="1"/>
      <w:numFmt w:val="bullet"/>
      <w:lvlText w:val=""/>
      <w:lvlJc w:val="left"/>
      <w:pPr>
        <w:ind w:left="717" w:hanging="360"/>
      </w:pPr>
      <w:rPr>
        <w:rFonts w:ascii="Symbol" w:hAnsi="Symbol" w:cs="Symbol"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8" w15:restartNumberingAfterBreak="0">
    <w:nsid w:val="55795DE0"/>
    <w:multiLevelType w:val="hybridMultilevel"/>
    <w:tmpl w:val="2CF63414"/>
    <w:lvl w:ilvl="0" w:tplc="89F8637E">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559B6BBA"/>
    <w:multiLevelType w:val="hybridMultilevel"/>
    <w:tmpl w:val="10D61E52"/>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55B6021A"/>
    <w:multiLevelType w:val="multilevel"/>
    <w:tmpl w:val="A4AE1AAA"/>
    <w:lvl w:ilvl="0">
      <w:start w:val="1"/>
      <w:numFmt w:val="bullet"/>
      <w:lvlText w:val=""/>
      <w:lvlJc w:val="left"/>
      <w:pPr>
        <w:ind w:left="720" w:hanging="360"/>
      </w:pPr>
      <w:rPr>
        <w:rFonts w:ascii="Symbol" w:hAnsi="Symbol" w:cs="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56B2328F"/>
    <w:multiLevelType w:val="hybridMultilevel"/>
    <w:tmpl w:val="8B54B2F0"/>
    <w:lvl w:ilvl="0" w:tplc="04150001">
      <w:start w:val="1"/>
      <w:numFmt w:val="bullet"/>
      <w:lvlText w:val=""/>
      <w:lvlJc w:val="left"/>
      <w:pPr>
        <w:ind w:left="1852" w:hanging="360"/>
      </w:pPr>
      <w:rPr>
        <w:rFonts w:ascii="Symbol" w:hAnsi="Symbol" w:cs="Symbol" w:hint="default"/>
      </w:rPr>
    </w:lvl>
    <w:lvl w:ilvl="1" w:tplc="04150003">
      <w:start w:val="1"/>
      <w:numFmt w:val="bullet"/>
      <w:lvlText w:val="o"/>
      <w:lvlJc w:val="left"/>
      <w:pPr>
        <w:ind w:left="2572" w:hanging="360"/>
      </w:pPr>
      <w:rPr>
        <w:rFonts w:ascii="Courier New" w:hAnsi="Courier New" w:cs="Courier New" w:hint="default"/>
      </w:rPr>
    </w:lvl>
    <w:lvl w:ilvl="2" w:tplc="04150005">
      <w:start w:val="1"/>
      <w:numFmt w:val="bullet"/>
      <w:lvlText w:val=""/>
      <w:lvlJc w:val="left"/>
      <w:pPr>
        <w:ind w:left="3292" w:hanging="360"/>
      </w:pPr>
      <w:rPr>
        <w:rFonts w:ascii="Wingdings" w:hAnsi="Wingdings" w:hint="default"/>
      </w:rPr>
    </w:lvl>
    <w:lvl w:ilvl="3" w:tplc="04150001" w:tentative="1">
      <w:start w:val="1"/>
      <w:numFmt w:val="bullet"/>
      <w:lvlText w:val=""/>
      <w:lvlJc w:val="left"/>
      <w:pPr>
        <w:ind w:left="4012" w:hanging="360"/>
      </w:pPr>
      <w:rPr>
        <w:rFonts w:ascii="Symbol" w:hAnsi="Symbol" w:hint="default"/>
      </w:rPr>
    </w:lvl>
    <w:lvl w:ilvl="4" w:tplc="04150003" w:tentative="1">
      <w:start w:val="1"/>
      <w:numFmt w:val="bullet"/>
      <w:lvlText w:val="o"/>
      <w:lvlJc w:val="left"/>
      <w:pPr>
        <w:ind w:left="4732" w:hanging="360"/>
      </w:pPr>
      <w:rPr>
        <w:rFonts w:ascii="Courier New" w:hAnsi="Courier New" w:cs="Courier New" w:hint="default"/>
      </w:rPr>
    </w:lvl>
    <w:lvl w:ilvl="5" w:tplc="04150005" w:tentative="1">
      <w:start w:val="1"/>
      <w:numFmt w:val="bullet"/>
      <w:lvlText w:val=""/>
      <w:lvlJc w:val="left"/>
      <w:pPr>
        <w:ind w:left="5452" w:hanging="360"/>
      </w:pPr>
      <w:rPr>
        <w:rFonts w:ascii="Wingdings" w:hAnsi="Wingdings" w:hint="default"/>
      </w:rPr>
    </w:lvl>
    <w:lvl w:ilvl="6" w:tplc="04150001" w:tentative="1">
      <w:start w:val="1"/>
      <w:numFmt w:val="bullet"/>
      <w:lvlText w:val=""/>
      <w:lvlJc w:val="left"/>
      <w:pPr>
        <w:ind w:left="6172" w:hanging="360"/>
      </w:pPr>
      <w:rPr>
        <w:rFonts w:ascii="Symbol" w:hAnsi="Symbol" w:hint="default"/>
      </w:rPr>
    </w:lvl>
    <w:lvl w:ilvl="7" w:tplc="04150003" w:tentative="1">
      <w:start w:val="1"/>
      <w:numFmt w:val="bullet"/>
      <w:lvlText w:val="o"/>
      <w:lvlJc w:val="left"/>
      <w:pPr>
        <w:ind w:left="6892" w:hanging="360"/>
      </w:pPr>
      <w:rPr>
        <w:rFonts w:ascii="Courier New" w:hAnsi="Courier New" w:cs="Courier New" w:hint="default"/>
      </w:rPr>
    </w:lvl>
    <w:lvl w:ilvl="8" w:tplc="04150005" w:tentative="1">
      <w:start w:val="1"/>
      <w:numFmt w:val="bullet"/>
      <w:lvlText w:val=""/>
      <w:lvlJc w:val="left"/>
      <w:pPr>
        <w:ind w:left="7612" w:hanging="360"/>
      </w:pPr>
      <w:rPr>
        <w:rFonts w:ascii="Wingdings" w:hAnsi="Wingdings" w:hint="default"/>
      </w:rPr>
    </w:lvl>
  </w:abstractNum>
  <w:abstractNum w:abstractNumId="112" w15:restartNumberingAfterBreak="0">
    <w:nsid w:val="56C468F4"/>
    <w:multiLevelType w:val="hybridMultilevel"/>
    <w:tmpl w:val="61DCAE12"/>
    <w:lvl w:ilvl="0" w:tplc="04150001">
      <w:start w:val="1"/>
      <w:numFmt w:val="bullet"/>
      <w:lvlText w:val=""/>
      <w:lvlJc w:val="left"/>
      <w:pPr>
        <w:ind w:left="1428" w:hanging="360"/>
      </w:pPr>
      <w:rPr>
        <w:rFonts w:ascii="Symbol" w:hAnsi="Symbol" w:cs="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3" w15:restartNumberingAfterBreak="0">
    <w:nsid w:val="56D14BE7"/>
    <w:multiLevelType w:val="multilevel"/>
    <w:tmpl w:val="2FA09122"/>
    <w:lvl w:ilvl="0">
      <w:start w:val="1"/>
      <w:numFmt w:val="bullet"/>
      <w:lvlText w:val=""/>
      <w:lvlJc w:val="left"/>
      <w:pPr>
        <w:ind w:left="720" w:hanging="360"/>
      </w:pPr>
      <w:rPr>
        <w:rFonts w:ascii="Symbol" w:hAnsi="Symbol" w:cs="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15:restartNumberingAfterBreak="0">
    <w:nsid w:val="56D61004"/>
    <w:multiLevelType w:val="multilevel"/>
    <w:tmpl w:val="E73EC1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72E3DD6"/>
    <w:multiLevelType w:val="hybridMultilevel"/>
    <w:tmpl w:val="C9E4BDBE"/>
    <w:lvl w:ilvl="0" w:tplc="5C941F2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579F3B96"/>
    <w:multiLevelType w:val="hybridMultilevel"/>
    <w:tmpl w:val="E7AC669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7" w15:restartNumberingAfterBreak="0">
    <w:nsid w:val="59E44771"/>
    <w:multiLevelType w:val="hybridMultilevel"/>
    <w:tmpl w:val="2CD670A8"/>
    <w:lvl w:ilvl="0" w:tplc="0415000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18" w15:restartNumberingAfterBreak="0">
    <w:nsid w:val="5A803CC0"/>
    <w:multiLevelType w:val="hybridMultilevel"/>
    <w:tmpl w:val="C67E61F6"/>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5AE711BC"/>
    <w:multiLevelType w:val="hybridMultilevel"/>
    <w:tmpl w:val="FB4C3566"/>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5B29053E"/>
    <w:multiLevelType w:val="hybridMultilevel"/>
    <w:tmpl w:val="A0124C56"/>
    <w:lvl w:ilvl="0" w:tplc="0415000D">
      <w:start w:val="1"/>
      <w:numFmt w:val="bullet"/>
      <w:lvlText w:val=""/>
      <w:lvlJc w:val="left"/>
      <w:pPr>
        <w:ind w:left="1494" w:hanging="360"/>
      </w:pPr>
      <w:rPr>
        <w:rFonts w:ascii="Wingdings" w:hAnsi="Wingdings"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cs="Wingdings" w:hint="default"/>
      </w:rPr>
    </w:lvl>
    <w:lvl w:ilvl="3" w:tplc="04150001" w:tentative="1">
      <w:start w:val="1"/>
      <w:numFmt w:val="bullet"/>
      <w:lvlText w:val=""/>
      <w:lvlJc w:val="left"/>
      <w:pPr>
        <w:ind w:left="3654" w:hanging="360"/>
      </w:pPr>
      <w:rPr>
        <w:rFonts w:ascii="Symbol" w:hAnsi="Symbol" w:cs="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cs="Wingdings" w:hint="default"/>
      </w:rPr>
    </w:lvl>
    <w:lvl w:ilvl="6" w:tplc="04150001" w:tentative="1">
      <w:start w:val="1"/>
      <w:numFmt w:val="bullet"/>
      <w:lvlText w:val=""/>
      <w:lvlJc w:val="left"/>
      <w:pPr>
        <w:ind w:left="5814" w:hanging="360"/>
      </w:pPr>
      <w:rPr>
        <w:rFonts w:ascii="Symbol" w:hAnsi="Symbol" w:cs="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cs="Wingdings" w:hint="default"/>
      </w:rPr>
    </w:lvl>
  </w:abstractNum>
  <w:abstractNum w:abstractNumId="121" w15:restartNumberingAfterBreak="0">
    <w:nsid w:val="5B964B10"/>
    <w:multiLevelType w:val="hybridMultilevel"/>
    <w:tmpl w:val="0BD68210"/>
    <w:lvl w:ilvl="0" w:tplc="0918170C">
      <w:start w:val="1"/>
      <w:numFmt w:val="decimal"/>
      <w:pStyle w:val="Styl4"/>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5C7361A2"/>
    <w:multiLevelType w:val="hybridMultilevel"/>
    <w:tmpl w:val="AE4406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5D5D028E"/>
    <w:multiLevelType w:val="hybridMultilevel"/>
    <w:tmpl w:val="81E6E956"/>
    <w:lvl w:ilvl="0" w:tplc="32CAC890">
      <w:start w:val="1"/>
      <w:numFmt w:val="decimal"/>
      <w:pStyle w:val="Nagwek3"/>
      <w:lvlText w:val="%1)"/>
      <w:lvlJc w:val="left"/>
      <w:pPr>
        <w:ind w:left="1060" w:hanging="360"/>
      </w:pPr>
      <w:rPr>
        <w:rFonts w:hint="default"/>
        <w:color w:val="auto"/>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24" w15:restartNumberingAfterBreak="0">
    <w:nsid w:val="5D710FEB"/>
    <w:multiLevelType w:val="hybridMultilevel"/>
    <w:tmpl w:val="E2128BDE"/>
    <w:lvl w:ilvl="0" w:tplc="5C0CD1BC">
      <w:start w:val="5"/>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E6338A3"/>
    <w:multiLevelType w:val="multilevel"/>
    <w:tmpl w:val="AFCE13A8"/>
    <w:lvl w:ilvl="0">
      <w:start w:val="1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26" w15:restartNumberingAfterBreak="0">
    <w:nsid w:val="5F9179D3"/>
    <w:multiLevelType w:val="hybridMultilevel"/>
    <w:tmpl w:val="C972C76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27" w15:restartNumberingAfterBreak="0">
    <w:nsid w:val="5FC66936"/>
    <w:multiLevelType w:val="hybridMultilevel"/>
    <w:tmpl w:val="0A48C7A0"/>
    <w:lvl w:ilvl="0" w:tplc="04150001">
      <w:start w:val="1"/>
      <w:numFmt w:val="bullet"/>
      <w:lvlText w:val=""/>
      <w:lvlJc w:val="left"/>
      <w:pPr>
        <w:ind w:left="1852" w:hanging="360"/>
      </w:pPr>
      <w:rPr>
        <w:rFonts w:ascii="Symbol" w:hAnsi="Symbol" w:cs="Symbol" w:hint="default"/>
      </w:rPr>
    </w:lvl>
    <w:lvl w:ilvl="1" w:tplc="04150003">
      <w:start w:val="1"/>
      <w:numFmt w:val="bullet"/>
      <w:lvlText w:val="o"/>
      <w:lvlJc w:val="left"/>
      <w:pPr>
        <w:ind w:left="2572" w:hanging="360"/>
      </w:pPr>
      <w:rPr>
        <w:rFonts w:ascii="Courier New" w:hAnsi="Courier New" w:cs="Courier New" w:hint="default"/>
      </w:rPr>
    </w:lvl>
    <w:lvl w:ilvl="2" w:tplc="04150005">
      <w:start w:val="1"/>
      <w:numFmt w:val="bullet"/>
      <w:lvlText w:val=""/>
      <w:lvlJc w:val="left"/>
      <w:pPr>
        <w:ind w:left="3292" w:hanging="360"/>
      </w:pPr>
      <w:rPr>
        <w:rFonts w:ascii="Wingdings" w:hAnsi="Wingdings" w:hint="default"/>
      </w:rPr>
    </w:lvl>
    <w:lvl w:ilvl="3" w:tplc="04150001" w:tentative="1">
      <w:start w:val="1"/>
      <w:numFmt w:val="bullet"/>
      <w:lvlText w:val=""/>
      <w:lvlJc w:val="left"/>
      <w:pPr>
        <w:ind w:left="4012" w:hanging="360"/>
      </w:pPr>
      <w:rPr>
        <w:rFonts w:ascii="Symbol" w:hAnsi="Symbol" w:hint="default"/>
      </w:rPr>
    </w:lvl>
    <w:lvl w:ilvl="4" w:tplc="04150003" w:tentative="1">
      <w:start w:val="1"/>
      <w:numFmt w:val="bullet"/>
      <w:lvlText w:val="o"/>
      <w:lvlJc w:val="left"/>
      <w:pPr>
        <w:ind w:left="4732" w:hanging="360"/>
      </w:pPr>
      <w:rPr>
        <w:rFonts w:ascii="Courier New" w:hAnsi="Courier New" w:cs="Courier New" w:hint="default"/>
      </w:rPr>
    </w:lvl>
    <w:lvl w:ilvl="5" w:tplc="04150005" w:tentative="1">
      <w:start w:val="1"/>
      <w:numFmt w:val="bullet"/>
      <w:lvlText w:val=""/>
      <w:lvlJc w:val="left"/>
      <w:pPr>
        <w:ind w:left="5452" w:hanging="360"/>
      </w:pPr>
      <w:rPr>
        <w:rFonts w:ascii="Wingdings" w:hAnsi="Wingdings" w:hint="default"/>
      </w:rPr>
    </w:lvl>
    <w:lvl w:ilvl="6" w:tplc="04150001" w:tentative="1">
      <w:start w:val="1"/>
      <w:numFmt w:val="bullet"/>
      <w:lvlText w:val=""/>
      <w:lvlJc w:val="left"/>
      <w:pPr>
        <w:ind w:left="6172" w:hanging="360"/>
      </w:pPr>
      <w:rPr>
        <w:rFonts w:ascii="Symbol" w:hAnsi="Symbol" w:hint="default"/>
      </w:rPr>
    </w:lvl>
    <w:lvl w:ilvl="7" w:tplc="04150003" w:tentative="1">
      <w:start w:val="1"/>
      <w:numFmt w:val="bullet"/>
      <w:lvlText w:val="o"/>
      <w:lvlJc w:val="left"/>
      <w:pPr>
        <w:ind w:left="6892" w:hanging="360"/>
      </w:pPr>
      <w:rPr>
        <w:rFonts w:ascii="Courier New" w:hAnsi="Courier New" w:cs="Courier New" w:hint="default"/>
      </w:rPr>
    </w:lvl>
    <w:lvl w:ilvl="8" w:tplc="04150005" w:tentative="1">
      <w:start w:val="1"/>
      <w:numFmt w:val="bullet"/>
      <w:lvlText w:val=""/>
      <w:lvlJc w:val="left"/>
      <w:pPr>
        <w:ind w:left="7612" w:hanging="360"/>
      </w:pPr>
      <w:rPr>
        <w:rFonts w:ascii="Wingdings" w:hAnsi="Wingdings" w:hint="default"/>
      </w:rPr>
    </w:lvl>
  </w:abstractNum>
  <w:abstractNum w:abstractNumId="128" w15:restartNumberingAfterBreak="0">
    <w:nsid w:val="615B2713"/>
    <w:multiLevelType w:val="hybridMultilevel"/>
    <w:tmpl w:val="99CE242A"/>
    <w:lvl w:ilvl="0" w:tplc="BCCED1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29" w15:restartNumberingAfterBreak="0">
    <w:nsid w:val="636B500B"/>
    <w:multiLevelType w:val="hybridMultilevel"/>
    <w:tmpl w:val="1EBC9502"/>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64223C4F"/>
    <w:multiLevelType w:val="hybridMultilevel"/>
    <w:tmpl w:val="994ECAC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31" w15:restartNumberingAfterBreak="0">
    <w:nsid w:val="652B7694"/>
    <w:multiLevelType w:val="hybridMultilevel"/>
    <w:tmpl w:val="C848EF86"/>
    <w:lvl w:ilvl="0" w:tplc="04150001">
      <w:start w:val="1"/>
      <w:numFmt w:val="bullet"/>
      <w:lvlText w:val=""/>
      <w:lvlJc w:val="left"/>
      <w:pPr>
        <w:ind w:left="1440" w:hanging="360"/>
      </w:pPr>
      <w:rPr>
        <w:rFonts w:ascii="Symbol" w:hAnsi="Symbol" w:cs="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cs="Wingdings" w:hint="default"/>
      </w:rPr>
    </w:lvl>
    <w:lvl w:ilvl="3" w:tplc="04150001" w:tentative="1">
      <w:start w:val="1"/>
      <w:numFmt w:val="bullet"/>
      <w:lvlText w:val=""/>
      <w:lvlJc w:val="left"/>
      <w:pPr>
        <w:ind w:left="3600" w:hanging="360"/>
      </w:pPr>
      <w:rPr>
        <w:rFonts w:ascii="Symbol" w:hAnsi="Symbol" w:cs="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cs="Wingdings" w:hint="default"/>
      </w:rPr>
    </w:lvl>
    <w:lvl w:ilvl="6" w:tplc="04150001" w:tentative="1">
      <w:start w:val="1"/>
      <w:numFmt w:val="bullet"/>
      <w:lvlText w:val=""/>
      <w:lvlJc w:val="left"/>
      <w:pPr>
        <w:ind w:left="5760" w:hanging="360"/>
      </w:pPr>
      <w:rPr>
        <w:rFonts w:ascii="Symbol" w:hAnsi="Symbol" w:cs="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cs="Wingdings" w:hint="default"/>
      </w:rPr>
    </w:lvl>
  </w:abstractNum>
  <w:abstractNum w:abstractNumId="132" w15:restartNumberingAfterBreak="0">
    <w:nsid w:val="65954113"/>
    <w:multiLevelType w:val="hybridMultilevel"/>
    <w:tmpl w:val="D70C9F48"/>
    <w:lvl w:ilvl="0" w:tplc="04150001">
      <w:start w:val="1"/>
      <w:numFmt w:val="bullet"/>
      <w:lvlText w:val=""/>
      <w:lvlJc w:val="left"/>
      <w:pPr>
        <w:ind w:left="750" w:hanging="360"/>
      </w:pPr>
      <w:rPr>
        <w:rFonts w:ascii="Symbol" w:hAnsi="Symbol" w:cs="Symbol" w:hint="default"/>
      </w:rPr>
    </w:lvl>
    <w:lvl w:ilvl="1" w:tplc="04150003">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33" w15:restartNumberingAfterBreak="0">
    <w:nsid w:val="669062E8"/>
    <w:multiLevelType w:val="hybridMultilevel"/>
    <w:tmpl w:val="4B2AF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72E0BF5"/>
    <w:multiLevelType w:val="hybridMultilevel"/>
    <w:tmpl w:val="B5A2B41E"/>
    <w:lvl w:ilvl="0" w:tplc="04150017">
      <w:start w:val="1"/>
      <w:numFmt w:val="lowerLetter"/>
      <w:lvlText w:val="%1)"/>
      <w:lvlJc w:val="left"/>
      <w:pPr>
        <w:ind w:left="777" w:hanging="360"/>
      </w:pPr>
      <w:rPr>
        <w:rFonts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hint="default"/>
      </w:rPr>
    </w:lvl>
    <w:lvl w:ilvl="3" w:tplc="04150001">
      <w:start w:val="1"/>
      <w:numFmt w:val="bullet"/>
      <w:lvlText w:val=""/>
      <w:lvlJc w:val="left"/>
      <w:pPr>
        <w:ind w:left="2937" w:hanging="360"/>
      </w:pPr>
      <w:rPr>
        <w:rFonts w:ascii="Symbol" w:hAnsi="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hint="default"/>
      </w:rPr>
    </w:lvl>
    <w:lvl w:ilvl="6" w:tplc="04150001">
      <w:start w:val="1"/>
      <w:numFmt w:val="bullet"/>
      <w:lvlText w:val=""/>
      <w:lvlJc w:val="left"/>
      <w:pPr>
        <w:ind w:left="5097" w:hanging="360"/>
      </w:pPr>
      <w:rPr>
        <w:rFonts w:ascii="Symbol" w:hAnsi="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hint="default"/>
      </w:rPr>
    </w:lvl>
  </w:abstractNum>
  <w:abstractNum w:abstractNumId="135" w15:restartNumberingAfterBreak="0">
    <w:nsid w:val="675F6435"/>
    <w:multiLevelType w:val="hybridMultilevel"/>
    <w:tmpl w:val="3CAC2498"/>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689E35DC"/>
    <w:multiLevelType w:val="hybridMultilevel"/>
    <w:tmpl w:val="11287F78"/>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68C93E9C"/>
    <w:multiLevelType w:val="hybridMultilevel"/>
    <w:tmpl w:val="318E82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68DD2CCC"/>
    <w:multiLevelType w:val="hybridMultilevel"/>
    <w:tmpl w:val="F50444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691F0EB8"/>
    <w:multiLevelType w:val="multilevel"/>
    <w:tmpl w:val="83364156"/>
    <w:lvl w:ilvl="0">
      <w:start w:val="4"/>
      <w:numFmt w:val="lowerLetter"/>
      <w:lvlText w:val="%1)"/>
      <w:lvlJc w:val="left"/>
      <w:pPr>
        <w:ind w:left="720" w:hanging="360"/>
      </w:pPr>
      <w:rPr>
        <w:rFonts w:hint="default"/>
        <w:u w:val="none"/>
      </w:rPr>
    </w:lvl>
    <w:lvl w:ilvl="1">
      <w:start w:val="1"/>
      <w:numFmt w:val="lowerRoman"/>
      <w:lvlText w:val="%2)"/>
      <w:lvlJc w:val="right"/>
      <w:pPr>
        <w:ind w:left="1440" w:hanging="360"/>
      </w:pPr>
      <w:rPr>
        <w:rFonts w:hint="default"/>
        <w:u w:val="none"/>
      </w:rPr>
    </w:lvl>
    <w:lvl w:ilvl="2">
      <w:start w:val="3"/>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140" w15:restartNumberingAfterBreak="0">
    <w:nsid w:val="69B74F07"/>
    <w:multiLevelType w:val="hybridMultilevel"/>
    <w:tmpl w:val="EFDC5242"/>
    <w:lvl w:ilvl="0" w:tplc="2C66D2E2">
      <w:start w:val="2"/>
      <w:numFmt w:val="decimal"/>
      <w:lvlText w:val="%1)"/>
      <w:lvlJc w:val="left"/>
      <w:pPr>
        <w:ind w:left="10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69EB25BD"/>
    <w:multiLevelType w:val="hybridMultilevel"/>
    <w:tmpl w:val="9EB288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6A1C7F4D"/>
    <w:multiLevelType w:val="hybridMultilevel"/>
    <w:tmpl w:val="639A8A1E"/>
    <w:lvl w:ilvl="0" w:tplc="096CC5F2">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43" w15:restartNumberingAfterBreak="0">
    <w:nsid w:val="6ABA3A41"/>
    <w:multiLevelType w:val="hybridMultilevel"/>
    <w:tmpl w:val="E7AC6692"/>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44" w15:restartNumberingAfterBreak="0">
    <w:nsid w:val="6B2B15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6C361770"/>
    <w:multiLevelType w:val="hybridMultilevel"/>
    <w:tmpl w:val="B8F4F036"/>
    <w:lvl w:ilvl="0" w:tplc="04150003">
      <w:start w:val="1"/>
      <w:numFmt w:val="bullet"/>
      <w:lvlText w:val="o"/>
      <w:lvlJc w:val="left"/>
      <w:pPr>
        <w:ind w:left="1068" w:hanging="360"/>
      </w:pPr>
      <w:rPr>
        <w:rFonts w:ascii="Courier New" w:hAnsi="Courier New" w:cs="Courier New"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6" w15:restartNumberingAfterBreak="0">
    <w:nsid w:val="6CF7EEEC"/>
    <w:multiLevelType w:val="hybridMultilevel"/>
    <w:tmpl w:val="AE64A71A"/>
    <w:lvl w:ilvl="0" w:tplc="1C6A4DF4">
      <w:start w:val="1"/>
      <w:numFmt w:val="bullet"/>
      <w:lvlText w:val=""/>
      <w:lvlJc w:val="left"/>
      <w:pPr>
        <w:ind w:left="720" w:hanging="360"/>
      </w:pPr>
      <w:rPr>
        <w:rFonts w:ascii="Symbol" w:hAnsi="Symbol" w:hint="default"/>
      </w:rPr>
    </w:lvl>
    <w:lvl w:ilvl="1" w:tplc="E52EC6F4">
      <w:start w:val="1"/>
      <w:numFmt w:val="bullet"/>
      <w:lvlText w:val="o"/>
      <w:lvlJc w:val="left"/>
      <w:pPr>
        <w:ind w:left="1440" w:hanging="360"/>
      </w:pPr>
      <w:rPr>
        <w:rFonts w:ascii="Courier New" w:hAnsi="Courier New" w:hint="default"/>
      </w:rPr>
    </w:lvl>
    <w:lvl w:ilvl="2" w:tplc="0AE8BBF0">
      <w:start w:val="1"/>
      <w:numFmt w:val="bullet"/>
      <w:lvlText w:val=""/>
      <w:lvlJc w:val="left"/>
      <w:pPr>
        <w:ind w:left="2160" w:hanging="360"/>
      </w:pPr>
      <w:rPr>
        <w:rFonts w:ascii="Wingdings" w:hAnsi="Wingdings" w:hint="default"/>
      </w:rPr>
    </w:lvl>
    <w:lvl w:ilvl="3" w:tplc="61624080">
      <w:start w:val="1"/>
      <w:numFmt w:val="bullet"/>
      <w:lvlText w:val=""/>
      <w:lvlJc w:val="left"/>
      <w:pPr>
        <w:ind w:left="2880" w:hanging="360"/>
      </w:pPr>
      <w:rPr>
        <w:rFonts w:ascii="Symbol" w:hAnsi="Symbol" w:hint="default"/>
      </w:rPr>
    </w:lvl>
    <w:lvl w:ilvl="4" w:tplc="F08A7A86">
      <w:start w:val="1"/>
      <w:numFmt w:val="bullet"/>
      <w:lvlText w:val="o"/>
      <w:lvlJc w:val="left"/>
      <w:pPr>
        <w:ind w:left="3600" w:hanging="360"/>
      </w:pPr>
      <w:rPr>
        <w:rFonts w:ascii="Courier New" w:hAnsi="Courier New" w:hint="default"/>
      </w:rPr>
    </w:lvl>
    <w:lvl w:ilvl="5" w:tplc="F406257C">
      <w:start w:val="1"/>
      <w:numFmt w:val="bullet"/>
      <w:lvlText w:val=""/>
      <w:lvlJc w:val="left"/>
      <w:pPr>
        <w:ind w:left="4320" w:hanging="360"/>
      </w:pPr>
      <w:rPr>
        <w:rFonts w:ascii="Wingdings" w:hAnsi="Wingdings" w:hint="default"/>
      </w:rPr>
    </w:lvl>
    <w:lvl w:ilvl="6" w:tplc="47641F5A">
      <w:start w:val="1"/>
      <w:numFmt w:val="bullet"/>
      <w:lvlText w:val=""/>
      <w:lvlJc w:val="left"/>
      <w:pPr>
        <w:ind w:left="5040" w:hanging="360"/>
      </w:pPr>
      <w:rPr>
        <w:rFonts w:ascii="Symbol" w:hAnsi="Symbol" w:hint="default"/>
      </w:rPr>
    </w:lvl>
    <w:lvl w:ilvl="7" w:tplc="2716C882">
      <w:start w:val="1"/>
      <w:numFmt w:val="bullet"/>
      <w:lvlText w:val="o"/>
      <w:lvlJc w:val="left"/>
      <w:pPr>
        <w:ind w:left="5760" w:hanging="360"/>
      </w:pPr>
      <w:rPr>
        <w:rFonts w:ascii="Courier New" w:hAnsi="Courier New" w:hint="default"/>
      </w:rPr>
    </w:lvl>
    <w:lvl w:ilvl="8" w:tplc="A190AE9E">
      <w:start w:val="1"/>
      <w:numFmt w:val="bullet"/>
      <w:lvlText w:val=""/>
      <w:lvlJc w:val="left"/>
      <w:pPr>
        <w:ind w:left="6480" w:hanging="360"/>
      </w:pPr>
      <w:rPr>
        <w:rFonts w:ascii="Wingdings" w:hAnsi="Wingdings" w:hint="default"/>
      </w:rPr>
    </w:lvl>
  </w:abstractNum>
  <w:abstractNum w:abstractNumId="147" w15:restartNumberingAfterBreak="0">
    <w:nsid w:val="6D1C2427"/>
    <w:multiLevelType w:val="hybridMultilevel"/>
    <w:tmpl w:val="3F0C12B6"/>
    <w:lvl w:ilvl="0" w:tplc="4F40D70A">
      <w:start w:val="1"/>
      <w:numFmt w:val="decimal"/>
      <w:lvlText w:val="%1."/>
      <w:lvlJc w:val="left"/>
      <w:pPr>
        <w:tabs>
          <w:tab w:val="num" w:pos="720"/>
        </w:tabs>
        <w:ind w:left="720" w:hanging="360"/>
      </w:pPr>
    </w:lvl>
    <w:lvl w:ilvl="1" w:tplc="351E22EE" w:tentative="1">
      <w:start w:val="1"/>
      <w:numFmt w:val="decimal"/>
      <w:lvlText w:val="%2."/>
      <w:lvlJc w:val="left"/>
      <w:pPr>
        <w:tabs>
          <w:tab w:val="num" w:pos="1440"/>
        </w:tabs>
        <w:ind w:left="1440" w:hanging="360"/>
      </w:pPr>
    </w:lvl>
    <w:lvl w:ilvl="2" w:tplc="50B45F62" w:tentative="1">
      <w:start w:val="1"/>
      <w:numFmt w:val="decimal"/>
      <w:lvlText w:val="%3."/>
      <w:lvlJc w:val="left"/>
      <w:pPr>
        <w:tabs>
          <w:tab w:val="num" w:pos="2160"/>
        </w:tabs>
        <w:ind w:left="2160" w:hanging="360"/>
      </w:pPr>
    </w:lvl>
    <w:lvl w:ilvl="3" w:tplc="92DEF040" w:tentative="1">
      <w:start w:val="1"/>
      <w:numFmt w:val="decimal"/>
      <w:lvlText w:val="%4."/>
      <w:lvlJc w:val="left"/>
      <w:pPr>
        <w:tabs>
          <w:tab w:val="num" w:pos="2880"/>
        </w:tabs>
        <w:ind w:left="2880" w:hanging="360"/>
      </w:pPr>
    </w:lvl>
    <w:lvl w:ilvl="4" w:tplc="8D0689DA" w:tentative="1">
      <w:start w:val="1"/>
      <w:numFmt w:val="decimal"/>
      <w:lvlText w:val="%5."/>
      <w:lvlJc w:val="left"/>
      <w:pPr>
        <w:tabs>
          <w:tab w:val="num" w:pos="3600"/>
        </w:tabs>
        <w:ind w:left="3600" w:hanging="360"/>
      </w:pPr>
    </w:lvl>
    <w:lvl w:ilvl="5" w:tplc="F328D4B8" w:tentative="1">
      <w:start w:val="1"/>
      <w:numFmt w:val="decimal"/>
      <w:lvlText w:val="%6."/>
      <w:lvlJc w:val="left"/>
      <w:pPr>
        <w:tabs>
          <w:tab w:val="num" w:pos="4320"/>
        </w:tabs>
        <w:ind w:left="4320" w:hanging="360"/>
      </w:pPr>
    </w:lvl>
    <w:lvl w:ilvl="6" w:tplc="37B80BCC" w:tentative="1">
      <w:start w:val="1"/>
      <w:numFmt w:val="decimal"/>
      <w:lvlText w:val="%7."/>
      <w:lvlJc w:val="left"/>
      <w:pPr>
        <w:tabs>
          <w:tab w:val="num" w:pos="5040"/>
        </w:tabs>
        <w:ind w:left="5040" w:hanging="360"/>
      </w:pPr>
    </w:lvl>
    <w:lvl w:ilvl="7" w:tplc="F2D2E73C" w:tentative="1">
      <w:start w:val="1"/>
      <w:numFmt w:val="decimal"/>
      <w:lvlText w:val="%8."/>
      <w:lvlJc w:val="left"/>
      <w:pPr>
        <w:tabs>
          <w:tab w:val="num" w:pos="5760"/>
        </w:tabs>
        <w:ind w:left="5760" w:hanging="360"/>
      </w:pPr>
    </w:lvl>
    <w:lvl w:ilvl="8" w:tplc="AB8A42E6" w:tentative="1">
      <w:start w:val="1"/>
      <w:numFmt w:val="decimal"/>
      <w:lvlText w:val="%9."/>
      <w:lvlJc w:val="left"/>
      <w:pPr>
        <w:tabs>
          <w:tab w:val="num" w:pos="6480"/>
        </w:tabs>
        <w:ind w:left="6480" w:hanging="360"/>
      </w:pPr>
    </w:lvl>
  </w:abstractNum>
  <w:abstractNum w:abstractNumId="148" w15:restartNumberingAfterBreak="0">
    <w:nsid w:val="6E394359"/>
    <w:multiLevelType w:val="hybridMultilevel"/>
    <w:tmpl w:val="5F829016"/>
    <w:lvl w:ilvl="0" w:tplc="1106968C">
      <w:start w:val="1"/>
      <w:numFmt w:val="bullet"/>
      <w:lvlText w:val=""/>
      <w:lvlJc w:val="left"/>
      <w:pPr>
        <w:ind w:left="720" w:hanging="360"/>
      </w:pPr>
      <w:rPr>
        <w:rFonts w:ascii="Symbol" w:hAnsi="Symbol" w:cs="Symbol" w:hint="default"/>
        <w:sz w:val="24"/>
        <w:szCs w:val="24"/>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6F0571BD"/>
    <w:multiLevelType w:val="multilevel"/>
    <w:tmpl w:val="745A1BEE"/>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09A1215"/>
    <w:multiLevelType w:val="multilevel"/>
    <w:tmpl w:val="D4FA19A8"/>
    <w:lvl w:ilvl="0">
      <w:start w:val="1"/>
      <w:numFmt w:val="lowerLetter"/>
      <w:lvlText w:val="%1)"/>
      <w:lvlJc w:val="left"/>
      <w:pPr>
        <w:ind w:left="1616" w:hanging="360"/>
      </w:pPr>
      <w:rPr>
        <w:u w:val="none"/>
      </w:rPr>
    </w:lvl>
    <w:lvl w:ilvl="1">
      <w:start w:val="1"/>
      <w:numFmt w:val="lowerRoman"/>
      <w:lvlText w:val="%2)"/>
      <w:lvlJc w:val="right"/>
      <w:pPr>
        <w:ind w:left="2336" w:hanging="360"/>
      </w:pPr>
      <w:rPr>
        <w:u w:val="none"/>
      </w:rPr>
    </w:lvl>
    <w:lvl w:ilvl="2">
      <w:start w:val="1"/>
      <w:numFmt w:val="decimal"/>
      <w:lvlText w:val="%3)"/>
      <w:lvlJc w:val="left"/>
      <w:pPr>
        <w:ind w:left="3056" w:hanging="360"/>
      </w:pPr>
      <w:rPr>
        <w:u w:val="none"/>
      </w:rPr>
    </w:lvl>
    <w:lvl w:ilvl="3">
      <w:start w:val="1"/>
      <w:numFmt w:val="lowerLetter"/>
      <w:lvlText w:val="(%4)"/>
      <w:lvlJc w:val="left"/>
      <w:pPr>
        <w:ind w:left="3776" w:hanging="360"/>
      </w:pPr>
      <w:rPr>
        <w:u w:val="none"/>
      </w:rPr>
    </w:lvl>
    <w:lvl w:ilvl="4">
      <w:start w:val="1"/>
      <w:numFmt w:val="lowerRoman"/>
      <w:lvlText w:val="(%5)"/>
      <w:lvlJc w:val="right"/>
      <w:pPr>
        <w:ind w:left="4496" w:hanging="360"/>
      </w:pPr>
      <w:rPr>
        <w:u w:val="none"/>
      </w:rPr>
    </w:lvl>
    <w:lvl w:ilvl="5">
      <w:start w:val="1"/>
      <w:numFmt w:val="decimal"/>
      <w:lvlText w:val="(%6)"/>
      <w:lvlJc w:val="left"/>
      <w:pPr>
        <w:ind w:left="5216" w:hanging="360"/>
      </w:pPr>
      <w:rPr>
        <w:u w:val="none"/>
      </w:rPr>
    </w:lvl>
    <w:lvl w:ilvl="6">
      <w:start w:val="1"/>
      <w:numFmt w:val="lowerLetter"/>
      <w:lvlText w:val="%7."/>
      <w:lvlJc w:val="left"/>
      <w:pPr>
        <w:ind w:left="5936" w:hanging="360"/>
      </w:pPr>
      <w:rPr>
        <w:u w:val="none"/>
      </w:rPr>
    </w:lvl>
    <w:lvl w:ilvl="7">
      <w:start w:val="1"/>
      <w:numFmt w:val="lowerRoman"/>
      <w:lvlText w:val="%8."/>
      <w:lvlJc w:val="right"/>
      <w:pPr>
        <w:ind w:left="6656" w:hanging="360"/>
      </w:pPr>
      <w:rPr>
        <w:u w:val="none"/>
      </w:rPr>
    </w:lvl>
    <w:lvl w:ilvl="8">
      <w:start w:val="1"/>
      <w:numFmt w:val="decimal"/>
      <w:lvlText w:val="%9."/>
      <w:lvlJc w:val="left"/>
      <w:pPr>
        <w:ind w:left="7376" w:hanging="360"/>
      </w:pPr>
      <w:rPr>
        <w:u w:val="none"/>
      </w:rPr>
    </w:lvl>
  </w:abstractNum>
  <w:abstractNum w:abstractNumId="151" w15:restartNumberingAfterBreak="0">
    <w:nsid w:val="70A8366E"/>
    <w:multiLevelType w:val="hybridMultilevel"/>
    <w:tmpl w:val="CF20A612"/>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52" w15:restartNumberingAfterBreak="0">
    <w:nsid w:val="71192F17"/>
    <w:multiLevelType w:val="hybridMultilevel"/>
    <w:tmpl w:val="39AAB452"/>
    <w:lvl w:ilvl="0" w:tplc="04150017">
      <w:start w:val="1"/>
      <w:numFmt w:val="lowerLetter"/>
      <w:lvlText w:val="%1)"/>
      <w:lvlJc w:val="left"/>
      <w:pPr>
        <w:ind w:left="1423" w:hanging="360"/>
      </w:pPr>
    </w:lvl>
    <w:lvl w:ilvl="1" w:tplc="04150019" w:tentative="1">
      <w:start w:val="1"/>
      <w:numFmt w:val="lowerLetter"/>
      <w:lvlText w:val="%2."/>
      <w:lvlJc w:val="left"/>
      <w:pPr>
        <w:ind w:left="2143" w:hanging="360"/>
      </w:pPr>
    </w:lvl>
    <w:lvl w:ilvl="2" w:tplc="0415001B" w:tentative="1">
      <w:start w:val="1"/>
      <w:numFmt w:val="lowerRoman"/>
      <w:lvlText w:val="%3."/>
      <w:lvlJc w:val="right"/>
      <w:pPr>
        <w:ind w:left="2863" w:hanging="180"/>
      </w:pPr>
    </w:lvl>
    <w:lvl w:ilvl="3" w:tplc="0415000F" w:tentative="1">
      <w:start w:val="1"/>
      <w:numFmt w:val="decimal"/>
      <w:lvlText w:val="%4."/>
      <w:lvlJc w:val="left"/>
      <w:pPr>
        <w:ind w:left="3583" w:hanging="360"/>
      </w:pPr>
    </w:lvl>
    <w:lvl w:ilvl="4" w:tplc="04150019" w:tentative="1">
      <w:start w:val="1"/>
      <w:numFmt w:val="lowerLetter"/>
      <w:lvlText w:val="%5."/>
      <w:lvlJc w:val="left"/>
      <w:pPr>
        <w:ind w:left="4303" w:hanging="360"/>
      </w:pPr>
    </w:lvl>
    <w:lvl w:ilvl="5" w:tplc="0415001B" w:tentative="1">
      <w:start w:val="1"/>
      <w:numFmt w:val="lowerRoman"/>
      <w:lvlText w:val="%6."/>
      <w:lvlJc w:val="right"/>
      <w:pPr>
        <w:ind w:left="5023" w:hanging="180"/>
      </w:pPr>
    </w:lvl>
    <w:lvl w:ilvl="6" w:tplc="0415000F" w:tentative="1">
      <w:start w:val="1"/>
      <w:numFmt w:val="decimal"/>
      <w:lvlText w:val="%7."/>
      <w:lvlJc w:val="left"/>
      <w:pPr>
        <w:ind w:left="5743" w:hanging="360"/>
      </w:pPr>
    </w:lvl>
    <w:lvl w:ilvl="7" w:tplc="04150019" w:tentative="1">
      <w:start w:val="1"/>
      <w:numFmt w:val="lowerLetter"/>
      <w:lvlText w:val="%8."/>
      <w:lvlJc w:val="left"/>
      <w:pPr>
        <w:ind w:left="6463" w:hanging="360"/>
      </w:pPr>
    </w:lvl>
    <w:lvl w:ilvl="8" w:tplc="0415001B" w:tentative="1">
      <w:start w:val="1"/>
      <w:numFmt w:val="lowerRoman"/>
      <w:lvlText w:val="%9."/>
      <w:lvlJc w:val="right"/>
      <w:pPr>
        <w:ind w:left="7183" w:hanging="180"/>
      </w:pPr>
    </w:lvl>
  </w:abstractNum>
  <w:abstractNum w:abstractNumId="153" w15:restartNumberingAfterBreak="0">
    <w:nsid w:val="71F46546"/>
    <w:multiLevelType w:val="hybridMultilevel"/>
    <w:tmpl w:val="FCA00FF6"/>
    <w:lvl w:ilvl="0" w:tplc="C4FC7984">
      <w:start w:val="1"/>
      <w:numFmt w:val="upperLetter"/>
      <w:pStyle w:val="Styl2"/>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72B0126A"/>
    <w:multiLevelType w:val="multilevel"/>
    <w:tmpl w:val="1910D726"/>
    <w:lvl w:ilvl="0">
      <w:start w:val="1"/>
      <w:numFmt w:val="decimal"/>
      <w:pStyle w:val="Nagwek1PSDB"/>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05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5" w15:restartNumberingAfterBreak="0">
    <w:nsid w:val="72BE26E3"/>
    <w:multiLevelType w:val="hybridMultilevel"/>
    <w:tmpl w:val="4A40EC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72DB17F7"/>
    <w:multiLevelType w:val="hybridMultilevel"/>
    <w:tmpl w:val="07DE1B22"/>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731B3266"/>
    <w:multiLevelType w:val="hybridMultilevel"/>
    <w:tmpl w:val="E996A170"/>
    <w:lvl w:ilvl="0" w:tplc="FFFFFFFF">
      <w:start w:val="1"/>
      <w:numFmt w:val="lowerLetter"/>
      <w:lvlText w:val="%1)"/>
      <w:lvlJc w:val="left"/>
      <w:pPr>
        <w:ind w:left="1068" w:hanging="360"/>
      </w:pPr>
      <w:rPr>
        <w:rFonts w:hint="default"/>
      </w:rPr>
    </w:lvl>
    <w:lvl w:ilvl="1" w:tplc="04150017">
      <w:start w:val="1"/>
      <w:numFmt w:val="lowerLetter"/>
      <w:lvlText w:val="%2)"/>
      <w:lvlJc w:val="left"/>
      <w:pPr>
        <w:ind w:left="106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8" w15:restartNumberingAfterBreak="0">
    <w:nsid w:val="74A10ABE"/>
    <w:multiLevelType w:val="hybridMultilevel"/>
    <w:tmpl w:val="CF08EF12"/>
    <w:lvl w:ilvl="0" w:tplc="41409676">
      <w:start w:val="1"/>
      <w:numFmt w:val="lowerLetter"/>
      <w:pStyle w:val="Nagwek2PSDB"/>
      <w:lvlText w:val="%1)"/>
      <w:lvlJc w:val="left"/>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9" w15:restartNumberingAfterBreak="0">
    <w:nsid w:val="74D26029"/>
    <w:multiLevelType w:val="multilevel"/>
    <w:tmpl w:val="CE369B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4FD5F82"/>
    <w:multiLevelType w:val="multilevel"/>
    <w:tmpl w:val="D2B04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5AF07D1"/>
    <w:multiLevelType w:val="hybridMultilevel"/>
    <w:tmpl w:val="CBDE99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75B57928"/>
    <w:multiLevelType w:val="hybridMultilevel"/>
    <w:tmpl w:val="91E0E7F0"/>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63" w15:restartNumberingAfterBreak="0">
    <w:nsid w:val="76735A7E"/>
    <w:multiLevelType w:val="hybridMultilevel"/>
    <w:tmpl w:val="BA98D0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67B2AC4"/>
    <w:multiLevelType w:val="hybridMultilevel"/>
    <w:tmpl w:val="A2C26C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77873F0B"/>
    <w:multiLevelType w:val="hybridMultilevel"/>
    <w:tmpl w:val="B7FCBE88"/>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78D67042"/>
    <w:multiLevelType w:val="hybridMultilevel"/>
    <w:tmpl w:val="C1462E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79BB5F21"/>
    <w:multiLevelType w:val="hybridMultilevel"/>
    <w:tmpl w:val="A4140360"/>
    <w:lvl w:ilvl="0" w:tplc="04150017">
      <w:start w:val="1"/>
      <w:numFmt w:val="lowerLetter"/>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79F3417A"/>
    <w:multiLevelType w:val="hybridMultilevel"/>
    <w:tmpl w:val="46C8BA3A"/>
    <w:lvl w:ilvl="0" w:tplc="04150001">
      <w:start w:val="1"/>
      <w:numFmt w:val="bullet"/>
      <w:lvlText w:val=""/>
      <w:lvlJc w:val="left"/>
      <w:pPr>
        <w:ind w:left="1852" w:hanging="360"/>
      </w:pPr>
      <w:rPr>
        <w:rFonts w:ascii="Symbol" w:hAnsi="Symbol" w:cs="Symbol" w:hint="default"/>
      </w:rPr>
    </w:lvl>
    <w:lvl w:ilvl="1" w:tplc="04150003">
      <w:start w:val="1"/>
      <w:numFmt w:val="bullet"/>
      <w:lvlText w:val="o"/>
      <w:lvlJc w:val="left"/>
      <w:pPr>
        <w:ind w:left="2572" w:hanging="360"/>
      </w:pPr>
      <w:rPr>
        <w:rFonts w:ascii="Courier New" w:hAnsi="Courier New" w:cs="Courier New" w:hint="default"/>
      </w:rPr>
    </w:lvl>
    <w:lvl w:ilvl="2" w:tplc="04150005">
      <w:start w:val="1"/>
      <w:numFmt w:val="bullet"/>
      <w:lvlText w:val=""/>
      <w:lvlJc w:val="left"/>
      <w:pPr>
        <w:ind w:left="3292" w:hanging="360"/>
      </w:pPr>
      <w:rPr>
        <w:rFonts w:ascii="Wingdings" w:hAnsi="Wingdings" w:hint="default"/>
      </w:rPr>
    </w:lvl>
    <w:lvl w:ilvl="3" w:tplc="04150001" w:tentative="1">
      <w:start w:val="1"/>
      <w:numFmt w:val="bullet"/>
      <w:lvlText w:val=""/>
      <w:lvlJc w:val="left"/>
      <w:pPr>
        <w:ind w:left="4012" w:hanging="360"/>
      </w:pPr>
      <w:rPr>
        <w:rFonts w:ascii="Symbol" w:hAnsi="Symbol" w:hint="default"/>
      </w:rPr>
    </w:lvl>
    <w:lvl w:ilvl="4" w:tplc="04150003" w:tentative="1">
      <w:start w:val="1"/>
      <w:numFmt w:val="bullet"/>
      <w:lvlText w:val="o"/>
      <w:lvlJc w:val="left"/>
      <w:pPr>
        <w:ind w:left="4732" w:hanging="360"/>
      </w:pPr>
      <w:rPr>
        <w:rFonts w:ascii="Courier New" w:hAnsi="Courier New" w:cs="Courier New" w:hint="default"/>
      </w:rPr>
    </w:lvl>
    <w:lvl w:ilvl="5" w:tplc="04150005" w:tentative="1">
      <w:start w:val="1"/>
      <w:numFmt w:val="bullet"/>
      <w:lvlText w:val=""/>
      <w:lvlJc w:val="left"/>
      <w:pPr>
        <w:ind w:left="5452" w:hanging="360"/>
      </w:pPr>
      <w:rPr>
        <w:rFonts w:ascii="Wingdings" w:hAnsi="Wingdings" w:hint="default"/>
      </w:rPr>
    </w:lvl>
    <w:lvl w:ilvl="6" w:tplc="04150001" w:tentative="1">
      <w:start w:val="1"/>
      <w:numFmt w:val="bullet"/>
      <w:lvlText w:val=""/>
      <w:lvlJc w:val="left"/>
      <w:pPr>
        <w:ind w:left="6172" w:hanging="360"/>
      </w:pPr>
      <w:rPr>
        <w:rFonts w:ascii="Symbol" w:hAnsi="Symbol" w:hint="default"/>
      </w:rPr>
    </w:lvl>
    <w:lvl w:ilvl="7" w:tplc="04150003" w:tentative="1">
      <w:start w:val="1"/>
      <w:numFmt w:val="bullet"/>
      <w:lvlText w:val="o"/>
      <w:lvlJc w:val="left"/>
      <w:pPr>
        <w:ind w:left="6892" w:hanging="360"/>
      </w:pPr>
      <w:rPr>
        <w:rFonts w:ascii="Courier New" w:hAnsi="Courier New" w:cs="Courier New" w:hint="default"/>
      </w:rPr>
    </w:lvl>
    <w:lvl w:ilvl="8" w:tplc="04150005" w:tentative="1">
      <w:start w:val="1"/>
      <w:numFmt w:val="bullet"/>
      <w:lvlText w:val=""/>
      <w:lvlJc w:val="left"/>
      <w:pPr>
        <w:ind w:left="7612" w:hanging="360"/>
      </w:pPr>
      <w:rPr>
        <w:rFonts w:ascii="Wingdings" w:hAnsi="Wingdings" w:hint="default"/>
      </w:rPr>
    </w:lvl>
  </w:abstractNum>
  <w:abstractNum w:abstractNumId="169" w15:restartNumberingAfterBreak="0">
    <w:nsid w:val="7A6F47D9"/>
    <w:multiLevelType w:val="hybridMultilevel"/>
    <w:tmpl w:val="33FA6FB8"/>
    <w:lvl w:ilvl="0" w:tplc="09E29F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7A7C349D"/>
    <w:multiLevelType w:val="hybridMultilevel"/>
    <w:tmpl w:val="52D07E5A"/>
    <w:lvl w:ilvl="0" w:tplc="E350016C">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AA13AAF"/>
    <w:multiLevelType w:val="hybridMultilevel"/>
    <w:tmpl w:val="60146C4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7B066D0E"/>
    <w:multiLevelType w:val="hybridMultilevel"/>
    <w:tmpl w:val="D866778E"/>
    <w:lvl w:ilvl="0" w:tplc="AD6CB84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B105954"/>
    <w:multiLevelType w:val="hybridMultilevel"/>
    <w:tmpl w:val="580A0CB0"/>
    <w:lvl w:ilvl="0" w:tplc="04150001">
      <w:start w:val="1"/>
      <w:numFmt w:val="bullet"/>
      <w:lvlText w:val=""/>
      <w:lvlJc w:val="left"/>
      <w:pPr>
        <w:ind w:left="720" w:hanging="360"/>
      </w:pPr>
      <w:rPr>
        <w:rFonts w:ascii="Symbol" w:hAnsi="Symbol" w:cs="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B176DE6"/>
    <w:multiLevelType w:val="hybridMultilevel"/>
    <w:tmpl w:val="BE5440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7BB644E0"/>
    <w:multiLevelType w:val="hybridMultilevel"/>
    <w:tmpl w:val="CE4602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BB7734D"/>
    <w:multiLevelType w:val="hybridMultilevel"/>
    <w:tmpl w:val="2540737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7E097BE8"/>
    <w:multiLevelType w:val="hybridMultilevel"/>
    <w:tmpl w:val="4DB815F8"/>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8" w15:restartNumberingAfterBreak="0">
    <w:nsid w:val="7E3D48C0"/>
    <w:multiLevelType w:val="hybridMultilevel"/>
    <w:tmpl w:val="49AA662E"/>
    <w:lvl w:ilvl="0" w:tplc="6B725A20">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E3E54D0"/>
    <w:multiLevelType w:val="hybridMultilevel"/>
    <w:tmpl w:val="C2EA09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7E497B4E"/>
    <w:multiLevelType w:val="multilevel"/>
    <w:tmpl w:val="6CC07E92"/>
    <w:lvl w:ilvl="0">
      <w:start w:val="1"/>
      <w:numFmt w:val="bullet"/>
      <w:lvlText w:val=""/>
      <w:lvlJc w:val="left"/>
      <w:pPr>
        <w:tabs>
          <w:tab w:val="num" w:pos="720"/>
        </w:tabs>
        <w:ind w:left="720" w:hanging="360"/>
      </w:pPr>
      <w:rPr>
        <w:rFonts w:ascii="Symbol" w:hAnsi="Symbol" w:hint="default"/>
        <w:sz w:val="20"/>
      </w:rPr>
    </w:lvl>
    <w:lvl w:ilvl="1">
      <w:start w:val="1"/>
      <w:numFmt w:val="decimal"/>
      <w:pStyle w:val="Styl1"/>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7F0957B6"/>
    <w:multiLevelType w:val="multilevel"/>
    <w:tmpl w:val="6B5E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F6069D7"/>
    <w:multiLevelType w:val="hybridMultilevel"/>
    <w:tmpl w:val="3B48A8A4"/>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num w:numId="1">
    <w:abstractNumId w:val="146"/>
  </w:num>
  <w:num w:numId="2">
    <w:abstractNumId w:val="160"/>
  </w:num>
  <w:num w:numId="3">
    <w:abstractNumId w:val="60"/>
  </w:num>
  <w:num w:numId="4">
    <w:abstractNumId w:val="180"/>
  </w:num>
  <w:num w:numId="5">
    <w:abstractNumId w:val="132"/>
  </w:num>
  <w:num w:numId="6">
    <w:abstractNumId w:val="96"/>
  </w:num>
  <w:num w:numId="7">
    <w:abstractNumId w:val="121"/>
  </w:num>
  <w:num w:numId="8">
    <w:abstractNumId w:val="123"/>
  </w:num>
  <w:num w:numId="9">
    <w:abstractNumId w:val="89"/>
  </w:num>
  <w:num w:numId="10">
    <w:abstractNumId w:val="82"/>
  </w:num>
  <w:num w:numId="11">
    <w:abstractNumId w:val="87"/>
  </w:num>
  <w:num w:numId="12">
    <w:abstractNumId w:val="48"/>
  </w:num>
  <w:num w:numId="13">
    <w:abstractNumId w:val="178"/>
  </w:num>
  <w:num w:numId="14">
    <w:abstractNumId w:val="3"/>
  </w:num>
  <w:num w:numId="15">
    <w:abstractNumId w:val="52"/>
  </w:num>
  <w:num w:numId="16">
    <w:abstractNumId w:val="127"/>
  </w:num>
  <w:num w:numId="17">
    <w:abstractNumId w:val="169"/>
  </w:num>
  <w:num w:numId="18">
    <w:abstractNumId w:val="7"/>
  </w:num>
  <w:num w:numId="19">
    <w:abstractNumId w:val="54"/>
  </w:num>
  <w:num w:numId="20">
    <w:abstractNumId w:val="159"/>
  </w:num>
  <w:num w:numId="21">
    <w:abstractNumId w:val="105"/>
  </w:num>
  <w:num w:numId="22">
    <w:abstractNumId w:val="114"/>
  </w:num>
  <w:num w:numId="23">
    <w:abstractNumId w:val="68"/>
  </w:num>
  <w:num w:numId="24">
    <w:abstractNumId w:val="154"/>
  </w:num>
  <w:num w:numId="25">
    <w:abstractNumId w:val="45"/>
  </w:num>
  <w:num w:numId="26">
    <w:abstractNumId w:val="41"/>
  </w:num>
  <w:num w:numId="27">
    <w:abstractNumId w:val="32"/>
  </w:num>
  <w:num w:numId="28">
    <w:abstractNumId w:val="84"/>
  </w:num>
  <w:num w:numId="29">
    <w:abstractNumId w:val="38"/>
  </w:num>
  <w:num w:numId="30">
    <w:abstractNumId w:val="179"/>
  </w:num>
  <w:num w:numId="31">
    <w:abstractNumId w:val="5"/>
  </w:num>
  <w:num w:numId="32">
    <w:abstractNumId w:val="172"/>
  </w:num>
  <w:num w:numId="33">
    <w:abstractNumId w:val="51"/>
  </w:num>
  <w:num w:numId="34">
    <w:abstractNumId w:val="55"/>
  </w:num>
  <w:num w:numId="35">
    <w:abstractNumId w:val="76"/>
  </w:num>
  <w:num w:numId="36">
    <w:abstractNumId w:val="40"/>
  </w:num>
  <w:num w:numId="37">
    <w:abstractNumId w:val="171"/>
  </w:num>
  <w:num w:numId="38">
    <w:abstractNumId w:val="150"/>
  </w:num>
  <w:num w:numId="39">
    <w:abstractNumId w:val="77"/>
  </w:num>
  <w:num w:numId="40">
    <w:abstractNumId w:val="62"/>
  </w:num>
  <w:num w:numId="41">
    <w:abstractNumId w:val="101"/>
  </w:num>
  <w:num w:numId="42">
    <w:abstractNumId w:val="134"/>
  </w:num>
  <w:num w:numId="43">
    <w:abstractNumId w:val="13"/>
  </w:num>
  <w:num w:numId="44">
    <w:abstractNumId w:val="153"/>
  </w:num>
  <w:num w:numId="45">
    <w:abstractNumId w:val="167"/>
  </w:num>
  <w:num w:numId="46">
    <w:abstractNumId w:val="30"/>
  </w:num>
  <w:num w:numId="47">
    <w:abstractNumId w:val="19"/>
  </w:num>
  <w:num w:numId="48">
    <w:abstractNumId w:val="137"/>
  </w:num>
  <w:num w:numId="49">
    <w:abstractNumId w:val="174"/>
  </w:num>
  <w:num w:numId="50">
    <w:abstractNumId w:val="164"/>
  </w:num>
  <w:num w:numId="51">
    <w:abstractNumId w:val="163"/>
  </w:num>
  <w:num w:numId="52">
    <w:abstractNumId w:val="34"/>
  </w:num>
  <w:num w:numId="53">
    <w:abstractNumId w:val="140"/>
  </w:num>
  <w:num w:numId="54">
    <w:abstractNumId w:val="158"/>
  </w:num>
  <w:num w:numId="55">
    <w:abstractNumId w:val="123"/>
    <w:lvlOverride w:ilvl="0">
      <w:startOverride w:val="1"/>
    </w:lvlOverride>
  </w:num>
  <w:num w:numId="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num>
  <w:num w:numId="58">
    <w:abstractNumId w:val="175"/>
  </w:num>
  <w:num w:numId="59">
    <w:abstractNumId w:val="123"/>
    <w:lvlOverride w:ilvl="0">
      <w:startOverride w:val="1"/>
    </w:lvlOverride>
  </w:num>
  <w:num w:numId="60">
    <w:abstractNumId w:val="158"/>
    <w:lvlOverride w:ilvl="0">
      <w:startOverride w:val="1"/>
    </w:lvlOverride>
  </w:num>
  <w:num w:numId="61">
    <w:abstractNumId w:val="59"/>
  </w:num>
  <w:num w:numId="62">
    <w:abstractNumId w:val="165"/>
  </w:num>
  <w:num w:numId="63">
    <w:abstractNumId w:val="151"/>
  </w:num>
  <w:num w:numId="64">
    <w:abstractNumId w:val="92"/>
  </w:num>
  <w:num w:numId="65">
    <w:abstractNumId w:val="25"/>
  </w:num>
  <w:num w:numId="66">
    <w:abstractNumId w:val="4"/>
  </w:num>
  <w:num w:numId="67">
    <w:abstractNumId w:val="102"/>
  </w:num>
  <w:num w:numId="68">
    <w:abstractNumId w:val="78"/>
  </w:num>
  <w:num w:numId="69">
    <w:abstractNumId w:val="61"/>
  </w:num>
  <w:num w:numId="70">
    <w:abstractNumId w:val="168"/>
  </w:num>
  <w:num w:numId="71">
    <w:abstractNumId w:val="111"/>
  </w:num>
  <w:num w:numId="72">
    <w:abstractNumId w:val="31"/>
  </w:num>
  <w:num w:numId="73">
    <w:abstractNumId w:val="94"/>
  </w:num>
  <w:num w:numId="74">
    <w:abstractNumId w:val="99"/>
  </w:num>
  <w:num w:numId="75">
    <w:abstractNumId w:val="9"/>
  </w:num>
  <w:num w:numId="76">
    <w:abstractNumId w:val="110"/>
  </w:num>
  <w:num w:numId="77">
    <w:abstractNumId w:val="6"/>
  </w:num>
  <w:num w:numId="78">
    <w:abstractNumId w:val="95"/>
  </w:num>
  <w:num w:numId="79">
    <w:abstractNumId w:val="70"/>
  </w:num>
  <w:num w:numId="80">
    <w:abstractNumId w:val="103"/>
  </w:num>
  <w:num w:numId="81">
    <w:abstractNumId w:val="176"/>
  </w:num>
  <w:num w:numId="82">
    <w:abstractNumId w:val="33"/>
  </w:num>
  <w:num w:numId="83">
    <w:abstractNumId w:val="113"/>
  </w:num>
  <w:num w:numId="84">
    <w:abstractNumId w:val="182"/>
  </w:num>
  <w:num w:numId="85">
    <w:abstractNumId w:val="79"/>
  </w:num>
  <w:num w:numId="86">
    <w:abstractNumId w:val="106"/>
  </w:num>
  <w:num w:numId="87">
    <w:abstractNumId w:val="91"/>
  </w:num>
  <w:num w:numId="88">
    <w:abstractNumId w:val="2"/>
  </w:num>
  <w:num w:numId="89">
    <w:abstractNumId w:val="0"/>
  </w:num>
  <w:num w:numId="90">
    <w:abstractNumId w:val="135"/>
  </w:num>
  <w:num w:numId="91">
    <w:abstractNumId w:val="10"/>
  </w:num>
  <w:num w:numId="92">
    <w:abstractNumId w:val="112"/>
  </w:num>
  <w:num w:numId="93">
    <w:abstractNumId w:val="118"/>
  </w:num>
  <w:num w:numId="94">
    <w:abstractNumId w:val="69"/>
  </w:num>
  <w:num w:numId="95">
    <w:abstractNumId w:val="18"/>
  </w:num>
  <w:num w:numId="96">
    <w:abstractNumId w:val="122"/>
  </w:num>
  <w:num w:numId="97">
    <w:abstractNumId w:val="49"/>
  </w:num>
  <w:num w:numId="98">
    <w:abstractNumId w:val="24"/>
  </w:num>
  <w:num w:numId="99">
    <w:abstractNumId w:val="107"/>
  </w:num>
  <w:num w:numId="100">
    <w:abstractNumId w:val="148"/>
  </w:num>
  <w:num w:numId="101">
    <w:abstractNumId w:val="145"/>
  </w:num>
  <w:num w:numId="102">
    <w:abstractNumId w:val="37"/>
  </w:num>
  <w:num w:numId="103">
    <w:abstractNumId w:val="115"/>
  </w:num>
  <w:num w:numId="104">
    <w:abstractNumId w:val="71"/>
  </w:num>
  <w:num w:numId="105">
    <w:abstractNumId w:val="97"/>
  </w:num>
  <w:num w:numId="106">
    <w:abstractNumId w:val="58"/>
  </w:num>
  <w:num w:numId="107">
    <w:abstractNumId w:val="156"/>
  </w:num>
  <w:num w:numId="108">
    <w:abstractNumId w:val="129"/>
  </w:num>
  <w:num w:numId="109">
    <w:abstractNumId w:val="136"/>
  </w:num>
  <w:num w:numId="110">
    <w:abstractNumId w:val="74"/>
  </w:num>
  <w:num w:numId="111">
    <w:abstractNumId w:val="100"/>
  </w:num>
  <w:num w:numId="112">
    <w:abstractNumId w:val="85"/>
  </w:num>
  <w:num w:numId="113">
    <w:abstractNumId w:val="67"/>
  </w:num>
  <w:num w:numId="114">
    <w:abstractNumId w:val="43"/>
  </w:num>
  <w:num w:numId="115">
    <w:abstractNumId w:val="53"/>
  </w:num>
  <w:num w:numId="116">
    <w:abstractNumId w:val="98"/>
  </w:num>
  <w:num w:numId="117">
    <w:abstractNumId w:val="119"/>
  </w:num>
  <w:num w:numId="118">
    <w:abstractNumId w:val="57"/>
  </w:num>
  <w:num w:numId="119">
    <w:abstractNumId w:val="29"/>
  </w:num>
  <w:num w:numId="120">
    <w:abstractNumId w:val="144"/>
  </w:num>
  <w:num w:numId="121">
    <w:abstractNumId w:val="109"/>
  </w:num>
  <w:num w:numId="122">
    <w:abstractNumId w:val="63"/>
  </w:num>
  <w:num w:numId="123">
    <w:abstractNumId w:val="44"/>
  </w:num>
  <w:num w:numId="124">
    <w:abstractNumId w:val="123"/>
    <w:lvlOverride w:ilvl="0">
      <w:startOverride w:val="1"/>
    </w:lvlOverride>
  </w:num>
  <w:num w:numId="125">
    <w:abstractNumId w:val="42"/>
  </w:num>
  <w:num w:numId="126">
    <w:abstractNumId w:val="120"/>
  </w:num>
  <w:num w:numId="127">
    <w:abstractNumId w:val="23"/>
  </w:num>
  <w:num w:numId="128">
    <w:abstractNumId w:val="28"/>
  </w:num>
  <w:num w:numId="129">
    <w:abstractNumId w:val="128"/>
  </w:num>
  <w:num w:numId="130">
    <w:abstractNumId w:val="124"/>
  </w:num>
  <w:num w:numId="131">
    <w:abstractNumId w:val="17"/>
  </w:num>
  <w:num w:numId="132">
    <w:abstractNumId w:val="123"/>
    <w:lvlOverride w:ilvl="0">
      <w:startOverride w:val="6"/>
    </w:lvlOverride>
  </w:num>
  <w:num w:numId="133">
    <w:abstractNumId w:val="123"/>
    <w:lvlOverride w:ilvl="0">
      <w:startOverride w:val="1"/>
    </w:lvlOverride>
  </w:num>
  <w:num w:numId="134">
    <w:abstractNumId w:val="161"/>
  </w:num>
  <w:num w:numId="135">
    <w:abstractNumId w:val="9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6"/>
  </w:num>
  <w:num w:numId="137">
    <w:abstractNumId w:val="86"/>
  </w:num>
  <w:num w:numId="138">
    <w:abstractNumId w:val="138"/>
  </w:num>
  <w:num w:numId="139">
    <w:abstractNumId w:val="80"/>
  </w:num>
  <w:num w:numId="140">
    <w:abstractNumId w:val="133"/>
  </w:num>
  <w:num w:numId="141">
    <w:abstractNumId w:val="15"/>
  </w:num>
  <w:num w:numId="142">
    <w:abstractNumId w:val="177"/>
  </w:num>
  <w:num w:numId="143">
    <w:abstractNumId w:val="1"/>
  </w:num>
  <w:num w:numId="144">
    <w:abstractNumId w:val="11"/>
  </w:num>
  <w:num w:numId="145">
    <w:abstractNumId w:val="47"/>
  </w:num>
  <w:num w:numId="146">
    <w:abstractNumId w:val="123"/>
    <w:lvlOverride w:ilvl="0">
      <w:startOverride w:val="1"/>
    </w:lvlOverride>
  </w:num>
  <w:num w:numId="147">
    <w:abstractNumId w:val="56"/>
  </w:num>
  <w:num w:numId="148">
    <w:abstractNumId w:val="75"/>
  </w:num>
  <w:num w:numId="149">
    <w:abstractNumId w:val="108"/>
  </w:num>
  <w:num w:numId="150">
    <w:abstractNumId w:val="88"/>
  </w:num>
  <w:num w:numId="151">
    <w:abstractNumId w:val="73"/>
  </w:num>
  <w:num w:numId="152">
    <w:abstractNumId w:val="83"/>
  </w:num>
  <w:num w:numId="153">
    <w:abstractNumId w:val="139"/>
  </w:num>
  <w:num w:numId="154">
    <w:abstractNumId w:val="50"/>
  </w:num>
  <w:num w:numId="155">
    <w:abstractNumId w:val="14"/>
  </w:num>
  <w:num w:numId="156">
    <w:abstractNumId w:val="147"/>
  </w:num>
  <w:num w:numId="157">
    <w:abstractNumId w:val="142"/>
  </w:num>
  <w:num w:numId="158">
    <w:abstractNumId w:val="22"/>
  </w:num>
  <w:num w:numId="159">
    <w:abstractNumId w:val="35"/>
  </w:num>
  <w:num w:numId="160">
    <w:abstractNumId w:val="157"/>
  </w:num>
  <w:num w:numId="161">
    <w:abstractNumId w:val="104"/>
  </w:num>
  <w:num w:numId="162">
    <w:abstractNumId w:val="130"/>
  </w:num>
  <w:num w:numId="163">
    <w:abstractNumId w:val="141"/>
  </w:num>
  <w:num w:numId="164">
    <w:abstractNumId w:val="126"/>
  </w:num>
  <w:num w:numId="165">
    <w:abstractNumId w:val="36"/>
  </w:num>
  <w:num w:numId="166">
    <w:abstractNumId w:val="27"/>
  </w:num>
  <w:num w:numId="167">
    <w:abstractNumId w:val="152"/>
  </w:num>
  <w:num w:numId="168">
    <w:abstractNumId w:val="93"/>
  </w:num>
  <w:num w:numId="169">
    <w:abstractNumId w:val="123"/>
    <w:lvlOverride w:ilvl="0">
      <w:startOverride w:val="5"/>
    </w:lvlOverride>
  </w:num>
  <w:num w:numId="170">
    <w:abstractNumId w:val="181"/>
  </w:num>
  <w:num w:numId="171">
    <w:abstractNumId w:val="173"/>
  </w:num>
  <w:num w:numId="172">
    <w:abstractNumId w:val="65"/>
  </w:num>
  <w:num w:numId="173">
    <w:abstractNumId w:val="26"/>
  </w:num>
  <w:num w:numId="174">
    <w:abstractNumId w:val="72"/>
  </w:num>
  <w:num w:numId="175">
    <w:abstractNumId w:val="162"/>
  </w:num>
  <w:num w:numId="176">
    <w:abstractNumId w:val="16"/>
  </w:num>
  <w:num w:numId="177">
    <w:abstractNumId w:val="131"/>
  </w:num>
  <w:num w:numId="178">
    <w:abstractNumId w:val="81"/>
  </w:num>
  <w:num w:numId="179">
    <w:abstractNumId w:val="149"/>
  </w:num>
  <w:num w:numId="180">
    <w:abstractNumId w:val="155"/>
  </w:num>
  <w:num w:numId="181">
    <w:abstractNumId w:val="39"/>
  </w:num>
  <w:num w:numId="182">
    <w:abstractNumId w:val="116"/>
  </w:num>
  <w:num w:numId="183">
    <w:abstractNumId w:val="64"/>
  </w:num>
  <w:num w:numId="184">
    <w:abstractNumId w:val="143"/>
  </w:num>
  <w:num w:numId="185">
    <w:abstractNumId w:val="117"/>
  </w:num>
  <w:num w:numId="186">
    <w:abstractNumId w:val="90"/>
  </w:num>
  <w:num w:numId="187">
    <w:abstractNumId w:val="12"/>
  </w:num>
  <w:num w:numId="188">
    <w:abstractNumId w:val="20"/>
  </w:num>
  <w:num w:numId="189">
    <w:abstractNumId w:val="166"/>
  </w:num>
  <w:num w:numId="190">
    <w:abstractNumId w:val="8"/>
  </w:num>
  <w:num w:numId="191">
    <w:abstractNumId w:val="170"/>
  </w:num>
  <w:num w:numId="192">
    <w:abstractNumId w:val="125"/>
  </w:num>
  <w:num w:numId="193">
    <w:abstractNumId w:val="21"/>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BD"/>
    <w:rsid w:val="00003554"/>
    <w:rsid w:val="00005A8B"/>
    <w:rsid w:val="0001241D"/>
    <w:rsid w:val="000125AE"/>
    <w:rsid w:val="00012FEA"/>
    <w:rsid w:val="00013353"/>
    <w:rsid w:val="00013E00"/>
    <w:rsid w:val="00015867"/>
    <w:rsid w:val="00015D25"/>
    <w:rsid w:val="00016285"/>
    <w:rsid w:val="00023154"/>
    <w:rsid w:val="000238FE"/>
    <w:rsid w:val="00024238"/>
    <w:rsid w:val="000250C5"/>
    <w:rsid w:val="00025B90"/>
    <w:rsid w:val="00027195"/>
    <w:rsid w:val="0002769F"/>
    <w:rsid w:val="0003050B"/>
    <w:rsid w:val="000306ED"/>
    <w:rsid w:val="00030A86"/>
    <w:rsid w:val="00031848"/>
    <w:rsid w:val="00032024"/>
    <w:rsid w:val="00033447"/>
    <w:rsid w:val="00034A50"/>
    <w:rsid w:val="0003566A"/>
    <w:rsid w:val="000361F2"/>
    <w:rsid w:val="00041704"/>
    <w:rsid w:val="00042298"/>
    <w:rsid w:val="00044D64"/>
    <w:rsid w:val="00047BE2"/>
    <w:rsid w:val="00051508"/>
    <w:rsid w:val="0005218F"/>
    <w:rsid w:val="00052585"/>
    <w:rsid w:val="00052E8B"/>
    <w:rsid w:val="00055B20"/>
    <w:rsid w:val="0005769D"/>
    <w:rsid w:val="00061044"/>
    <w:rsid w:val="000611FD"/>
    <w:rsid w:val="00062BA8"/>
    <w:rsid w:val="00063A45"/>
    <w:rsid w:val="00064304"/>
    <w:rsid w:val="00064F9A"/>
    <w:rsid w:val="00065258"/>
    <w:rsid w:val="000701BA"/>
    <w:rsid w:val="00070F0F"/>
    <w:rsid w:val="00071EA0"/>
    <w:rsid w:val="000725DB"/>
    <w:rsid w:val="000726BF"/>
    <w:rsid w:val="0007381F"/>
    <w:rsid w:val="00073D80"/>
    <w:rsid w:val="000743F4"/>
    <w:rsid w:val="00075823"/>
    <w:rsid w:val="0007657C"/>
    <w:rsid w:val="00077303"/>
    <w:rsid w:val="000778F9"/>
    <w:rsid w:val="00080679"/>
    <w:rsid w:val="00081871"/>
    <w:rsid w:val="00081BDC"/>
    <w:rsid w:val="0008290C"/>
    <w:rsid w:val="00082B4C"/>
    <w:rsid w:val="00082BE8"/>
    <w:rsid w:val="00084976"/>
    <w:rsid w:val="000850F7"/>
    <w:rsid w:val="000855BE"/>
    <w:rsid w:val="000858D6"/>
    <w:rsid w:val="00087C4D"/>
    <w:rsid w:val="00093E50"/>
    <w:rsid w:val="0009460A"/>
    <w:rsid w:val="00094A81"/>
    <w:rsid w:val="00095869"/>
    <w:rsid w:val="00096737"/>
    <w:rsid w:val="000A139B"/>
    <w:rsid w:val="000A2395"/>
    <w:rsid w:val="000A23F8"/>
    <w:rsid w:val="000A3587"/>
    <w:rsid w:val="000A52AD"/>
    <w:rsid w:val="000A7C1D"/>
    <w:rsid w:val="000B13AC"/>
    <w:rsid w:val="000B2367"/>
    <w:rsid w:val="000B36FB"/>
    <w:rsid w:val="000B37C5"/>
    <w:rsid w:val="000B3923"/>
    <w:rsid w:val="000B747F"/>
    <w:rsid w:val="000B7793"/>
    <w:rsid w:val="000C1B2E"/>
    <w:rsid w:val="000C22A6"/>
    <w:rsid w:val="000C47CF"/>
    <w:rsid w:val="000C4C0C"/>
    <w:rsid w:val="000D0302"/>
    <w:rsid w:val="000D10B7"/>
    <w:rsid w:val="000D169B"/>
    <w:rsid w:val="000D4CFA"/>
    <w:rsid w:val="000D7A3C"/>
    <w:rsid w:val="000D7AAE"/>
    <w:rsid w:val="000D7F1D"/>
    <w:rsid w:val="000E1235"/>
    <w:rsid w:val="000E19CB"/>
    <w:rsid w:val="000E1C93"/>
    <w:rsid w:val="000E1FA2"/>
    <w:rsid w:val="000E2167"/>
    <w:rsid w:val="000E2348"/>
    <w:rsid w:val="000E2983"/>
    <w:rsid w:val="000E3951"/>
    <w:rsid w:val="000E4852"/>
    <w:rsid w:val="000F12C7"/>
    <w:rsid w:val="000F1BE4"/>
    <w:rsid w:val="000F353F"/>
    <w:rsid w:val="000F3E9F"/>
    <w:rsid w:val="000F4A7D"/>
    <w:rsid w:val="000F5CF3"/>
    <w:rsid w:val="000F682C"/>
    <w:rsid w:val="00101049"/>
    <w:rsid w:val="00101A9B"/>
    <w:rsid w:val="00104504"/>
    <w:rsid w:val="00105AC0"/>
    <w:rsid w:val="0010648B"/>
    <w:rsid w:val="00110AC2"/>
    <w:rsid w:val="00111D61"/>
    <w:rsid w:val="00111E8F"/>
    <w:rsid w:val="0011207D"/>
    <w:rsid w:val="001121EE"/>
    <w:rsid w:val="00113A7C"/>
    <w:rsid w:val="001161C0"/>
    <w:rsid w:val="00116FBC"/>
    <w:rsid w:val="001248AF"/>
    <w:rsid w:val="00126823"/>
    <w:rsid w:val="00130082"/>
    <w:rsid w:val="001346E7"/>
    <w:rsid w:val="00135A57"/>
    <w:rsid w:val="00135F0C"/>
    <w:rsid w:val="001446DD"/>
    <w:rsid w:val="00144BC4"/>
    <w:rsid w:val="0014657B"/>
    <w:rsid w:val="001472AC"/>
    <w:rsid w:val="00147D16"/>
    <w:rsid w:val="0015441E"/>
    <w:rsid w:val="00157F57"/>
    <w:rsid w:val="001601A0"/>
    <w:rsid w:val="00162046"/>
    <w:rsid w:val="00162217"/>
    <w:rsid w:val="001626CB"/>
    <w:rsid w:val="00162DB6"/>
    <w:rsid w:val="0016453A"/>
    <w:rsid w:val="0016511A"/>
    <w:rsid w:val="00165234"/>
    <w:rsid w:val="00165386"/>
    <w:rsid w:val="00167848"/>
    <w:rsid w:val="00170F05"/>
    <w:rsid w:val="001711F9"/>
    <w:rsid w:val="00171722"/>
    <w:rsid w:val="00173675"/>
    <w:rsid w:val="001766E2"/>
    <w:rsid w:val="00180E6A"/>
    <w:rsid w:val="001814E2"/>
    <w:rsid w:val="00182D4B"/>
    <w:rsid w:val="00185504"/>
    <w:rsid w:val="001871C4"/>
    <w:rsid w:val="00187F3B"/>
    <w:rsid w:val="0019073E"/>
    <w:rsid w:val="00190D90"/>
    <w:rsid w:val="001914FD"/>
    <w:rsid w:val="00191A18"/>
    <w:rsid w:val="00193069"/>
    <w:rsid w:val="0019436B"/>
    <w:rsid w:val="00195F53"/>
    <w:rsid w:val="0019635C"/>
    <w:rsid w:val="001A0084"/>
    <w:rsid w:val="001A236D"/>
    <w:rsid w:val="001A2974"/>
    <w:rsid w:val="001A4EB3"/>
    <w:rsid w:val="001A50F1"/>
    <w:rsid w:val="001A58E4"/>
    <w:rsid w:val="001A66F9"/>
    <w:rsid w:val="001B076E"/>
    <w:rsid w:val="001B269E"/>
    <w:rsid w:val="001B3310"/>
    <w:rsid w:val="001B3CC6"/>
    <w:rsid w:val="001B4307"/>
    <w:rsid w:val="001B55E4"/>
    <w:rsid w:val="001B594E"/>
    <w:rsid w:val="001B740E"/>
    <w:rsid w:val="001B74B7"/>
    <w:rsid w:val="001B7D07"/>
    <w:rsid w:val="001C291B"/>
    <w:rsid w:val="001C2960"/>
    <w:rsid w:val="001C34D8"/>
    <w:rsid w:val="001C6930"/>
    <w:rsid w:val="001C6EF5"/>
    <w:rsid w:val="001C7307"/>
    <w:rsid w:val="001D06A4"/>
    <w:rsid w:val="001D1315"/>
    <w:rsid w:val="001D3E81"/>
    <w:rsid w:val="001D47AD"/>
    <w:rsid w:val="001D5046"/>
    <w:rsid w:val="001D709F"/>
    <w:rsid w:val="001D7132"/>
    <w:rsid w:val="001E0ED2"/>
    <w:rsid w:val="001E1812"/>
    <w:rsid w:val="001E1D22"/>
    <w:rsid w:val="001E4E9D"/>
    <w:rsid w:val="001E562B"/>
    <w:rsid w:val="001E592B"/>
    <w:rsid w:val="001E7370"/>
    <w:rsid w:val="001F2561"/>
    <w:rsid w:val="001F3C57"/>
    <w:rsid w:val="001F50DB"/>
    <w:rsid w:val="001F5237"/>
    <w:rsid w:val="001F549C"/>
    <w:rsid w:val="001F5D7A"/>
    <w:rsid w:val="001F7160"/>
    <w:rsid w:val="001F7BE2"/>
    <w:rsid w:val="001F7C87"/>
    <w:rsid w:val="002001B5"/>
    <w:rsid w:val="00201082"/>
    <w:rsid w:val="00202ACF"/>
    <w:rsid w:val="0020377A"/>
    <w:rsid w:val="00204B2E"/>
    <w:rsid w:val="002059A4"/>
    <w:rsid w:val="002068CD"/>
    <w:rsid w:val="002079E9"/>
    <w:rsid w:val="002114A4"/>
    <w:rsid w:val="00211B46"/>
    <w:rsid w:val="00214A38"/>
    <w:rsid w:val="00215066"/>
    <w:rsid w:val="00215A19"/>
    <w:rsid w:val="00217093"/>
    <w:rsid w:val="0022087C"/>
    <w:rsid w:val="0022199B"/>
    <w:rsid w:val="00222126"/>
    <w:rsid w:val="00222CF9"/>
    <w:rsid w:val="002230F3"/>
    <w:rsid w:val="00223AFA"/>
    <w:rsid w:val="002242A0"/>
    <w:rsid w:val="00224447"/>
    <w:rsid w:val="00224483"/>
    <w:rsid w:val="00224520"/>
    <w:rsid w:val="002247E0"/>
    <w:rsid w:val="00224E88"/>
    <w:rsid w:val="00226DA5"/>
    <w:rsid w:val="002275CA"/>
    <w:rsid w:val="00230F1C"/>
    <w:rsid w:val="00236DE6"/>
    <w:rsid w:val="002374FC"/>
    <w:rsid w:val="002411FF"/>
    <w:rsid w:val="00245983"/>
    <w:rsid w:val="00245B9D"/>
    <w:rsid w:val="0025250C"/>
    <w:rsid w:val="0025266F"/>
    <w:rsid w:val="00253531"/>
    <w:rsid w:val="0025410A"/>
    <w:rsid w:val="00254BB9"/>
    <w:rsid w:val="0025540D"/>
    <w:rsid w:val="00255E70"/>
    <w:rsid w:val="002561BB"/>
    <w:rsid w:val="00256AA4"/>
    <w:rsid w:val="002602C9"/>
    <w:rsid w:val="0026068E"/>
    <w:rsid w:val="00260FD1"/>
    <w:rsid w:val="002618E5"/>
    <w:rsid w:val="00263838"/>
    <w:rsid w:val="00263A3A"/>
    <w:rsid w:val="0026615F"/>
    <w:rsid w:val="002671AE"/>
    <w:rsid w:val="00272849"/>
    <w:rsid w:val="00273749"/>
    <w:rsid w:val="002739AD"/>
    <w:rsid w:val="00273D54"/>
    <w:rsid w:val="00274AC8"/>
    <w:rsid w:val="00276DDF"/>
    <w:rsid w:val="00277EEC"/>
    <w:rsid w:val="002807EE"/>
    <w:rsid w:val="00280CF2"/>
    <w:rsid w:val="00281B2C"/>
    <w:rsid w:val="00282366"/>
    <w:rsid w:val="002877AA"/>
    <w:rsid w:val="00287FD8"/>
    <w:rsid w:val="0029036B"/>
    <w:rsid w:val="0029282E"/>
    <w:rsid w:val="002937D2"/>
    <w:rsid w:val="002938EB"/>
    <w:rsid w:val="00293EE2"/>
    <w:rsid w:val="00294D18"/>
    <w:rsid w:val="00297522"/>
    <w:rsid w:val="002A01A4"/>
    <w:rsid w:val="002A2027"/>
    <w:rsid w:val="002A4BC0"/>
    <w:rsid w:val="002A583B"/>
    <w:rsid w:val="002A63A0"/>
    <w:rsid w:val="002A648F"/>
    <w:rsid w:val="002A6A94"/>
    <w:rsid w:val="002A781A"/>
    <w:rsid w:val="002B1541"/>
    <w:rsid w:val="002B2547"/>
    <w:rsid w:val="002B27D7"/>
    <w:rsid w:val="002B2B84"/>
    <w:rsid w:val="002B31DA"/>
    <w:rsid w:val="002B4C20"/>
    <w:rsid w:val="002B58D4"/>
    <w:rsid w:val="002B6446"/>
    <w:rsid w:val="002B692A"/>
    <w:rsid w:val="002C0C55"/>
    <w:rsid w:val="002C1718"/>
    <w:rsid w:val="002C3FBF"/>
    <w:rsid w:val="002C41BA"/>
    <w:rsid w:val="002C4568"/>
    <w:rsid w:val="002C5261"/>
    <w:rsid w:val="002C6B89"/>
    <w:rsid w:val="002C750E"/>
    <w:rsid w:val="002D00FB"/>
    <w:rsid w:val="002D0D81"/>
    <w:rsid w:val="002D1158"/>
    <w:rsid w:val="002D32B2"/>
    <w:rsid w:val="002D3B57"/>
    <w:rsid w:val="002D4DFC"/>
    <w:rsid w:val="002D56BB"/>
    <w:rsid w:val="002D6571"/>
    <w:rsid w:val="002D671A"/>
    <w:rsid w:val="002E108E"/>
    <w:rsid w:val="002E185C"/>
    <w:rsid w:val="002E1C5C"/>
    <w:rsid w:val="002E2102"/>
    <w:rsid w:val="002E36F8"/>
    <w:rsid w:val="002E3C93"/>
    <w:rsid w:val="002E5371"/>
    <w:rsid w:val="002E67EC"/>
    <w:rsid w:val="002E7F02"/>
    <w:rsid w:val="002E7F3F"/>
    <w:rsid w:val="002E7F77"/>
    <w:rsid w:val="002F0723"/>
    <w:rsid w:val="002F271E"/>
    <w:rsid w:val="002F3ADB"/>
    <w:rsid w:val="002F4A83"/>
    <w:rsid w:val="002F71CB"/>
    <w:rsid w:val="002F778A"/>
    <w:rsid w:val="002F7C7C"/>
    <w:rsid w:val="00300BB0"/>
    <w:rsid w:val="00302B0B"/>
    <w:rsid w:val="003030D3"/>
    <w:rsid w:val="00304168"/>
    <w:rsid w:val="0030432E"/>
    <w:rsid w:val="00306514"/>
    <w:rsid w:val="00307EA6"/>
    <w:rsid w:val="003107AD"/>
    <w:rsid w:val="003131A8"/>
    <w:rsid w:val="0031477B"/>
    <w:rsid w:val="003148B6"/>
    <w:rsid w:val="003158D1"/>
    <w:rsid w:val="00316FFD"/>
    <w:rsid w:val="003204BD"/>
    <w:rsid w:val="00320579"/>
    <w:rsid w:val="003213AA"/>
    <w:rsid w:val="00321BA0"/>
    <w:rsid w:val="00323F92"/>
    <w:rsid w:val="003269FD"/>
    <w:rsid w:val="00326C9D"/>
    <w:rsid w:val="00330B44"/>
    <w:rsid w:val="00333B1E"/>
    <w:rsid w:val="00335BCE"/>
    <w:rsid w:val="00335D7D"/>
    <w:rsid w:val="00335DBE"/>
    <w:rsid w:val="00337746"/>
    <w:rsid w:val="00337F50"/>
    <w:rsid w:val="003432F1"/>
    <w:rsid w:val="00343685"/>
    <w:rsid w:val="00343A39"/>
    <w:rsid w:val="00343CA6"/>
    <w:rsid w:val="00343F10"/>
    <w:rsid w:val="00345891"/>
    <w:rsid w:val="00346123"/>
    <w:rsid w:val="00347412"/>
    <w:rsid w:val="00350999"/>
    <w:rsid w:val="003547AE"/>
    <w:rsid w:val="00354DF3"/>
    <w:rsid w:val="00356A62"/>
    <w:rsid w:val="003618D0"/>
    <w:rsid w:val="00361AD1"/>
    <w:rsid w:val="00363AEE"/>
    <w:rsid w:val="003655A9"/>
    <w:rsid w:val="003666DA"/>
    <w:rsid w:val="0036789C"/>
    <w:rsid w:val="00370A76"/>
    <w:rsid w:val="0037184E"/>
    <w:rsid w:val="00371A53"/>
    <w:rsid w:val="00371E41"/>
    <w:rsid w:val="00371FCB"/>
    <w:rsid w:val="003720BF"/>
    <w:rsid w:val="00372898"/>
    <w:rsid w:val="00372EE6"/>
    <w:rsid w:val="003739FA"/>
    <w:rsid w:val="0037435B"/>
    <w:rsid w:val="00375EE1"/>
    <w:rsid w:val="00381D5F"/>
    <w:rsid w:val="00382062"/>
    <w:rsid w:val="00383AF7"/>
    <w:rsid w:val="00383E9C"/>
    <w:rsid w:val="00383F9D"/>
    <w:rsid w:val="00387909"/>
    <w:rsid w:val="00387BEC"/>
    <w:rsid w:val="003908F8"/>
    <w:rsid w:val="0039184A"/>
    <w:rsid w:val="00394D59"/>
    <w:rsid w:val="00395C65"/>
    <w:rsid w:val="003A0245"/>
    <w:rsid w:val="003A18AF"/>
    <w:rsid w:val="003A1A07"/>
    <w:rsid w:val="003A1A0D"/>
    <w:rsid w:val="003A1AC3"/>
    <w:rsid w:val="003A417E"/>
    <w:rsid w:val="003A489E"/>
    <w:rsid w:val="003A7C01"/>
    <w:rsid w:val="003B148F"/>
    <w:rsid w:val="003B27CB"/>
    <w:rsid w:val="003B293C"/>
    <w:rsid w:val="003B3583"/>
    <w:rsid w:val="003B4983"/>
    <w:rsid w:val="003B5D93"/>
    <w:rsid w:val="003B7BC3"/>
    <w:rsid w:val="003C029A"/>
    <w:rsid w:val="003C0C67"/>
    <w:rsid w:val="003C10C1"/>
    <w:rsid w:val="003C27B5"/>
    <w:rsid w:val="003C4BD1"/>
    <w:rsid w:val="003C516E"/>
    <w:rsid w:val="003C54E5"/>
    <w:rsid w:val="003C76B4"/>
    <w:rsid w:val="003C7C75"/>
    <w:rsid w:val="003D363B"/>
    <w:rsid w:val="003D456A"/>
    <w:rsid w:val="003D48FB"/>
    <w:rsid w:val="003D4A79"/>
    <w:rsid w:val="003D54F0"/>
    <w:rsid w:val="003D648F"/>
    <w:rsid w:val="003D6733"/>
    <w:rsid w:val="003E23EC"/>
    <w:rsid w:val="003E5881"/>
    <w:rsid w:val="003E60EA"/>
    <w:rsid w:val="003F07CB"/>
    <w:rsid w:val="003F16AC"/>
    <w:rsid w:val="003F22A0"/>
    <w:rsid w:val="003F282C"/>
    <w:rsid w:val="003F485F"/>
    <w:rsid w:val="004005DA"/>
    <w:rsid w:val="0040069A"/>
    <w:rsid w:val="00400C28"/>
    <w:rsid w:val="00403253"/>
    <w:rsid w:val="00403E19"/>
    <w:rsid w:val="00404F20"/>
    <w:rsid w:val="0040699C"/>
    <w:rsid w:val="00407699"/>
    <w:rsid w:val="0040D49E"/>
    <w:rsid w:val="0041270E"/>
    <w:rsid w:val="004142AA"/>
    <w:rsid w:val="00416559"/>
    <w:rsid w:val="00417FCC"/>
    <w:rsid w:val="00420E5F"/>
    <w:rsid w:val="00421A73"/>
    <w:rsid w:val="00421CD4"/>
    <w:rsid w:val="00426EBD"/>
    <w:rsid w:val="00427204"/>
    <w:rsid w:val="00427CA3"/>
    <w:rsid w:val="00430968"/>
    <w:rsid w:val="0043217A"/>
    <w:rsid w:val="0043334C"/>
    <w:rsid w:val="00435B5D"/>
    <w:rsid w:val="00437307"/>
    <w:rsid w:val="00437D08"/>
    <w:rsid w:val="00437EE9"/>
    <w:rsid w:val="004402B5"/>
    <w:rsid w:val="0044055C"/>
    <w:rsid w:val="00440ACA"/>
    <w:rsid w:val="00444E51"/>
    <w:rsid w:val="00444FFF"/>
    <w:rsid w:val="00445D9A"/>
    <w:rsid w:val="00447087"/>
    <w:rsid w:val="00452786"/>
    <w:rsid w:val="00453678"/>
    <w:rsid w:val="00454525"/>
    <w:rsid w:val="00460DB9"/>
    <w:rsid w:val="0046177E"/>
    <w:rsid w:val="0046214A"/>
    <w:rsid w:val="004624F7"/>
    <w:rsid w:val="00464433"/>
    <w:rsid w:val="00466920"/>
    <w:rsid w:val="00466BF7"/>
    <w:rsid w:val="00467F83"/>
    <w:rsid w:val="00470E04"/>
    <w:rsid w:val="004713F3"/>
    <w:rsid w:val="004717A7"/>
    <w:rsid w:val="00471DF8"/>
    <w:rsid w:val="00472C87"/>
    <w:rsid w:val="00472C90"/>
    <w:rsid w:val="00476AC7"/>
    <w:rsid w:val="00476FA1"/>
    <w:rsid w:val="0048272A"/>
    <w:rsid w:val="00483237"/>
    <w:rsid w:val="00484B40"/>
    <w:rsid w:val="00485CD9"/>
    <w:rsid w:val="004860FE"/>
    <w:rsid w:val="004A05BB"/>
    <w:rsid w:val="004A0E13"/>
    <w:rsid w:val="004A173A"/>
    <w:rsid w:val="004A177A"/>
    <w:rsid w:val="004A4EE8"/>
    <w:rsid w:val="004A5751"/>
    <w:rsid w:val="004A717D"/>
    <w:rsid w:val="004A719A"/>
    <w:rsid w:val="004A766A"/>
    <w:rsid w:val="004A7A82"/>
    <w:rsid w:val="004B22F1"/>
    <w:rsid w:val="004B3FFA"/>
    <w:rsid w:val="004B6278"/>
    <w:rsid w:val="004B7913"/>
    <w:rsid w:val="004B7E98"/>
    <w:rsid w:val="004C004F"/>
    <w:rsid w:val="004C220E"/>
    <w:rsid w:val="004C24EE"/>
    <w:rsid w:val="004C6B11"/>
    <w:rsid w:val="004C6E0E"/>
    <w:rsid w:val="004D0015"/>
    <w:rsid w:val="004D0FE9"/>
    <w:rsid w:val="004D0FF5"/>
    <w:rsid w:val="004D1E6F"/>
    <w:rsid w:val="004D1F3C"/>
    <w:rsid w:val="004D22DC"/>
    <w:rsid w:val="004D2D10"/>
    <w:rsid w:val="004D379A"/>
    <w:rsid w:val="004D50D5"/>
    <w:rsid w:val="004D7C2C"/>
    <w:rsid w:val="004D7CA1"/>
    <w:rsid w:val="004E1FE3"/>
    <w:rsid w:val="004E3862"/>
    <w:rsid w:val="004E3E8F"/>
    <w:rsid w:val="004E469B"/>
    <w:rsid w:val="004E5DEE"/>
    <w:rsid w:val="004E6518"/>
    <w:rsid w:val="004F240C"/>
    <w:rsid w:val="004F29CE"/>
    <w:rsid w:val="004F3D34"/>
    <w:rsid w:val="004F523C"/>
    <w:rsid w:val="004F613F"/>
    <w:rsid w:val="004F6B46"/>
    <w:rsid w:val="004F75B8"/>
    <w:rsid w:val="00502699"/>
    <w:rsid w:val="00503F91"/>
    <w:rsid w:val="005047A4"/>
    <w:rsid w:val="00506612"/>
    <w:rsid w:val="00506A84"/>
    <w:rsid w:val="005117F3"/>
    <w:rsid w:val="005117FA"/>
    <w:rsid w:val="00512CDB"/>
    <w:rsid w:val="00513B56"/>
    <w:rsid w:val="00514D11"/>
    <w:rsid w:val="0051727F"/>
    <w:rsid w:val="00517C46"/>
    <w:rsid w:val="00520CC8"/>
    <w:rsid w:val="005210E2"/>
    <w:rsid w:val="00521E92"/>
    <w:rsid w:val="00522131"/>
    <w:rsid w:val="00522F5C"/>
    <w:rsid w:val="00526C58"/>
    <w:rsid w:val="00527075"/>
    <w:rsid w:val="005276EC"/>
    <w:rsid w:val="0053069F"/>
    <w:rsid w:val="0053255F"/>
    <w:rsid w:val="00532ABB"/>
    <w:rsid w:val="00533845"/>
    <w:rsid w:val="00533B8E"/>
    <w:rsid w:val="005354F9"/>
    <w:rsid w:val="00536870"/>
    <w:rsid w:val="005369E0"/>
    <w:rsid w:val="00536C05"/>
    <w:rsid w:val="00537476"/>
    <w:rsid w:val="00540796"/>
    <w:rsid w:val="00540A6C"/>
    <w:rsid w:val="00544E70"/>
    <w:rsid w:val="005504E5"/>
    <w:rsid w:val="00550F29"/>
    <w:rsid w:val="00551419"/>
    <w:rsid w:val="00552A8C"/>
    <w:rsid w:val="00552A9F"/>
    <w:rsid w:val="005530B4"/>
    <w:rsid w:val="005532D9"/>
    <w:rsid w:val="005533B9"/>
    <w:rsid w:val="00553474"/>
    <w:rsid w:val="00553DD1"/>
    <w:rsid w:val="00556435"/>
    <w:rsid w:val="00556AF1"/>
    <w:rsid w:val="005573F7"/>
    <w:rsid w:val="005576B3"/>
    <w:rsid w:val="005601AB"/>
    <w:rsid w:val="005603F3"/>
    <w:rsid w:val="00561149"/>
    <w:rsid w:val="00561D1D"/>
    <w:rsid w:val="00563D57"/>
    <w:rsid w:val="0056444A"/>
    <w:rsid w:val="005644B2"/>
    <w:rsid w:val="005645F3"/>
    <w:rsid w:val="00565334"/>
    <w:rsid w:val="00565868"/>
    <w:rsid w:val="0057028A"/>
    <w:rsid w:val="005706F1"/>
    <w:rsid w:val="00572204"/>
    <w:rsid w:val="00572848"/>
    <w:rsid w:val="00575CC0"/>
    <w:rsid w:val="0057703B"/>
    <w:rsid w:val="005773FA"/>
    <w:rsid w:val="00577F62"/>
    <w:rsid w:val="00581AEE"/>
    <w:rsid w:val="00583575"/>
    <w:rsid w:val="0058377D"/>
    <w:rsid w:val="00584033"/>
    <w:rsid w:val="00584B4D"/>
    <w:rsid w:val="00586476"/>
    <w:rsid w:val="00587546"/>
    <w:rsid w:val="00592064"/>
    <w:rsid w:val="005929F8"/>
    <w:rsid w:val="00592BA5"/>
    <w:rsid w:val="0059305D"/>
    <w:rsid w:val="005936A1"/>
    <w:rsid w:val="00595127"/>
    <w:rsid w:val="005959F9"/>
    <w:rsid w:val="005A3DD9"/>
    <w:rsid w:val="005A45F6"/>
    <w:rsid w:val="005B10C0"/>
    <w:rsid w:val="005B1752"/>
    <w:rsid w:val="005B2F1E"/>
    <w:rsid w:val="005B4455"/>
    <w:rsid w:val="005B6773"/>
    <w:rsid w:val="005C2947"/>
    <w:rsid w:val="005C38E7"/>
    <w:rsid w:val="005C4516"/>
    <w:rsid w:val="005C487A"/>
    <w:rsid w:val="005C5DEE"/>
    <w:rsid w:val="005C64DD"/>
    <w:rsid w:val="005C7255"/>
    <w:rsid w:val="005C7534"/>
    <w:rsid w:val="005C7A9D"/>
    <w:rsid w:val="005C7B5F"/>
    <w:rsid w:val="005D0DB6"/>
    <w:rsid w:val="005D209A"/>
    <w:rsid w:val="005D2CF2"/>
    <w:rsid w:val="005D31D9"/>
    <w:rsid w:val="005D45FD"/>
    <w:rsid w:val="005D4A73"/>
    <w:rsid w:val="005D57E9"/>
    <w:rsid w:val="005D67E0"/>
    <w:rsid w:val="005D6F8E"/>
    <w:rsid w:val="005E07B3"/>
    <w:rsid w:val="005E1303"/>
    <w:rsid w:val="005E2F1A"/>
    <w:rsid w:val="005E33D3"/>
    <w:rsid w:val="005E6191"/>
    <w:rsid w:val="005E64E6"/>
    <w:rsid w:val="005E6EF5"/>
    <w:rsid w:val="005E7F90"/>
    <w:rsid w:val="005F055C"/>
    <w:rsid w:val="005F280A"/>
    <w:rsid w:val="005F327F"/>
    <w:rsid w:val="005F35EE"/>
    <w:rsid w:val="005F3952"/>
    <w:rsid w:val="005F42AF"/>
    <w:rsid w:val="005F574D"/>
    <w:rsid w:val="005F68E4"/>
    <w:rsid w:val="005F710E"/>
    <w:rsid w:val="005F7528"/>
    <w:rsid w:val="00600530"/>
    <w:rsid w:val="00600BB2"/>
    <w:rsid w:val="00601110"/>
    <w:rsid w:val="00601BC9"/>
    <w:rsid w:val="006025C8"/>
    <w:rsid w:val="00603839"/>
    <w:rsid w:val="00610329"/>
    <w:rsid w:val="0061061C"/>
    <w:rsid w:val="00611E88"/>
    <w:rsid w:val="00611F19"/>
    <w:rsid w:val="0061353A"/>
    <w:rsid w:val="00613819"/>
    <w:rsid w:val="00614073"/>
    <w:rsid w:val="006142E8"/>
    <w:rsid w:val="0061436C"/>
    <w:rsid w:val="0061781A"/>
    <w:rsid w:val="006178FC"/>
    <w:rsid w:val="00621737"/>
    <w:rsid w:val="006218E1"/>
    <w:rsid w:val="00621CBF"/>
    <w:rsid w:val="00621DAB"/>
    <w:rsid w:val="00622012"/>
    <w:rsid w:val="006233C3"/>
    <w:rsid w:val="0062555F"/>
    <w:rsid w:val="006264A9"/>
    <w:rsid w:val="00630577"/>
    <w:rsid w:val="0063184E"/>
    <w:rsid w:val="00631C80"/>
    <w:rsid w:val="00632A51"/>
    <w:rsid w:val="00632F03"/>
    <w:rsid w:val="006343A2"/>
    <w:rsid w:val="0063472E"/>
    <w:rsid w:val="0063481A"/>
    <w:rsid w:val="006358C9"/>
    <w:rsid w:val="006359FA"/>
    <w:rsid w:val="0063764C"/>
    <w:rsid w:val="006410AC"/>
    <w:rsid w:val="00641AC0"/>
    <w:rsid w:val="006428F2"/>
    <w:rsid w:val="00645482"/>
    <w:rsid w:val="00645D1D"/>
    <w:rsid w:val="006548C7"/>
    <w:rsid w:val="00655AB1"/>
    <w:rsid w:val="00655ED3"/>
    <w:rsid w:val="00665591"/>
    <w:rsid w:val="0066595C"/>
    <w:rsid w:val="00666566"/>
    <w:rsid w:val="00670D0C"/>
    <w:rsid w:val="00672E7F"/>
    <w:rsid w:val="0067380F"/>
    <w:rsid w:val="006738AB"/>
    <w:rsid w:val="00676440"/>
    <w:rsid w:val="00677949"/>
    <w:rsid w:val="00677D27"/>
    <w:rsid w:val="0067B31C"/>
    <w:rsid w:val="00680179"/>
    <w:rsid w:val="0068020D"/>
    <w:rsid w:val="00681BD0"/>
    <w:rsid w:val="00683450"/>
    <w:rsid w:val="00683B43"/>
    <w:rsid w:val="0068415A"/>
    <w:rsid w:val="0068655B"/>
    <w:rsid w:val="00686D59"/>
    <w:rsid w:val="00686F7D"/>
    <w:rsid w:val="00687AA7"/>
    <w:rsid w:val="00687D13"/>
    <w:rsid w:val="00692874"/>
    <w:rsid w:val="006937DD"/>
    <w:rsid w:val="00694444"/>
    <w:rsid w:val="006965F4"/>
    <w:rsid w:val="006967D6"/>
    <w:rsid w:val="00697A7E"/>
    <w:rsid w:val="006A0DED"/>
    <w:rsid w:val="006A2CDD"/>
    <w:rsid w:val="006A301E"/>
    <w:rsid w:val="006A40C1"/>
    <w:rsid w:val="006A458A"/>
    <w:rsid w:val="006A4B14"/>
    <w:rsid w:val="006A7784"/>
    <w:rsid w:val="006A7A02"/>
    <w:rsid w:val="006B009C"/>
    <w:rsid w:val="006B2A8A"/>
    <w:rsid w:val="006B3517"/>
    <w:rsid w:val="006B4A42"/>
    <w:rsid w:val="006B5296"/>
    <w:rsid w:val="006B52C8"/>
    <w:rsid w:val="006B603E"/>
    <w:rsid w:val="006B68CA"/>
    <w:rsid w:val="006C251B"/>
    <w:rsid w:val="006C305F"/>
    <w:rsid w:val="006C3468"/>
    <w:rsid w:val="006C3D00"/>
    <w:rsid w:val="006C45B6"/>
    <w:rsid w:val="006C49B7"/>
    <w:rsid w:val="006C4FFC"/>
    <w:rsid w:val="006C5989"/>
    <w:rsid w:val="006C6F46"/>
    <w:rsid w:val="006C76B1"/>
    <w:rsid w:val="006D0CC1"/>
    <w:rsid w:val="006D0D5D"/>
    <w:rsid w:val="006D1651"/>
    <w:rsid w:val="006D640F"/>
    <w:rsid w:val="006D67FD"/>
    <w:rsid w:val="006D6E54"/>
    <w:rsid w:val="006E24C2"/>
    <w:rsid w:val="006E3B8F"/>
    <w:rsid w:val="006E3CFA"/>
    <w:rsid w:val="006E3ECF"/>
    <w:rsid w:val="006E425F"/>
    <w:rsid w:val="006E681F"/>
    <w:rsid w:val="006E7341"/>
    <w:rsid w:val="006E795B"/>
    <w:rsid w:val="006F032A"/>
    <w:rsid w:val="006F3C87"/>
    <w:rsid w:val="006F3D02"/>
    <w:rsid w:val="006F5179"/>
    <w:rsid w:val="006F5A1A"/>
    <w:rsid w:val="006F7DAA"/>
    <w:rsid w:val="0070023D"/>
    <w:rsid w:val="0070174E"/>
    <w:rsid w:val="00701948"/>
    <w:rsid w:val="00701954"/>
    <w:rsid w:val="00702639"/>
    <w:rsid w:val="007052B5"/>
    <w:rsid w:val="007060EB"/>
    <w:rsid w:val="00707B4F"/>
    <w:rsid w:val="00707FFE"/>
    <w:rsid w:val="00710D35"/>
    <w:rsid w:val="00711EF7"/>
    <w:rsid w:val="00713080"/>
    <w:rsid w:val="00713334"/>
    <w:rsid w:val="00713862"/>
    <w:rsid w:val="00713983"/>
    <w:rsid w:val="00714786"/>
    <w:rsid w:val="00716D9E"/>
    <w:rsid w:val="00720315"/>
    <w:rsid w:val="00722764"/>
    <w:rsid w:val="007236CE"/>
    <w:rsid w:val="007237A3"/>
    <w:rsid w:val="00723CCC"/>
    <w:rsid w:val="00724A27"/>
    <w:rsid w:val="00726A19"/>
    <w:rsid w:val="00730152"/>
    <w:rsid w:val="007303D4"/>
    <w:rsid w:val="00730602"/>
    <w:rsid w:val="00731978"/>
    <w:rsid w:val="007324F5"/>
    <w:rsid w:val="00733C0F"/>
    <w:rsid w:val="00735412"/>
    <w:rsid w:val="00735B17"/>
    <w:rsid w:val="00736772"/>
    <w:rsid w:val="00737879"/>
    <w:rsid w:val="00740A34"/>
    <w:rsid w:val="00741585"/>
    <w:rsid w:val="007427C2"/>
    <w:rsid w:val="0074282A"/>
    <w:rsid w:val="007428D6"/>
    <w:rsid w:val="00743689"/>
    <w:rsid w:val="00743DD6"/>
    <w:rsid w:val="007443C0"/>
    <w:rsid w:val="00746CEB"/>
    <w:rsid w:val="00747381"/>
    <w:rsid w:val="00747436"/>
    <w:rsid w:val="0075251C"/>
    <w:rsid w:val="0075359D"/>
    <w:rsid w:val="007545C7"/>
    <w:rsid w:val="00755B50"/>
    <w:rsid w:val="00755DD8"/>
    <w:rsid w:val="00757888"/>
    <w:rsid w:val="00757C26"/>
    <w:rsid w:val="0076253F"/>
    <w:rsid w:val="00762D0D"/>
    <w:rsid w:val="00765641"/>
    <w:rsid w:val="007656A6"/>
    <w:rsid w:val="00765AD5"/>
    <w:rsid w:val="0076667E"/>
    <w:rsid w:val="00767D74"/>
    <w:rsid w:val="00770823"/>
    <w:rsid w:val="00771B6E"/>
    <w:rsid w:val="00772AA4"/>
    <w:rsid w:val="00773110"/>
    <w:rsid w:val="00773F31"/>
    <w:rsid w:val="0077421E"/>
    <w:rsid w:val="00774B35"/>
    <w:rsid w:val="00774D07"/>
    <w:rsid w:val="00776BA8"/>
    <w:rsid w:val="00781852"/>
    <w:rsid w:val="00781BD5"/>
    <w:rsid w:val="00784C9A"/>
    <w:rsid w:val="00784EBA"/>
    <w:rsid w:val="007867B6"/>
    <w:rsid w:val="007868C9"/>
    <w:rsid w:val="00790D09"/>
    <w:rsid w:val="007911A7"/>
    <w:rsid w:val="00795D55"/>
    <w:rsid w:val="0079600D"/>
    <w:rsid w:val="00797A94"/>
    <w:rsid w:val="007A0214"/>
    <w:rsid w:val="007A6564"/>
    <w:rsid w:val="007A698F"/>
    <w:rsid w:val="007B0134"/>
    <w:rsid w:val="007B0B34"/>
    <w:rsid w:val="007B0B68"/>
    <w:rsid w:val="007B0B85"/>
    <w:rsid w:val="007B4327"/>
    <w:rsid w:val="007C0864"/>
    <w:rsid w:val="007C198B"/>
    <w:rsid w:val="007C1EAC"/>
    <w:rsid w:val="007C67E0"/>
    <w:rsid w:val="007C6F49"/>
    <w:rsid w:val="007C7703"/>
    <w:rsid w:val="007D0978"/>
    <w:rsid w:val="007D190D"/>
    <w:rsid w:val="007D1FB2"/>
    <w:rsid w:val="007D36F2"/>
    <w:rsid w:val="007D4175"/>
    <w:rsid w:val="007D4D83"/>
    <w:rsid w:val="007D512D"/>
    <w:rsid w:val="007D51FE"/>
    <w:rsid w:val="007D5BB7"/>
    <w:rsid w:val="007D662B"/>
    <w:rsid w:val="007E3E89"/>
    <w:rsid w:val="007E47D8"/>
    <w:rsid w:val="007E5D53"/>
    <w:rsid w:val="007F00C2"/>
    <w:rsid w:val="007F33BD"/>
    <w:rsid w:val="007F3E4F"/>
    <w:rsid w:val="007F4FC6"/>
    <w:rsid w:val="007F5B0C"/>
    <w:rsid w:val="007F65CF"/>
    <w:rsid w:val="007F688E"/>
    <w:rsid w:val="007F68AD"/>
    <w:rsid w:val="0080005D"/>
    <w:rsid w:val="00800078"/>
    <w:rsid w:val="00802160"/>
    <w:rsid w:val="00803457"/>
    <w:rsid w:val="0080479B"/>
    <w:rsid w:val="00804932"/>
    <w:rsid w:val="00804E9F"/>
    <w:rsid w:val="008059DC"/>
    <w:rsid w:val="00807A9C"/>
    <w:rsid w:val="008127B8"/>
    <w:rsid w:val="008140E7"/>
    <w:rsid w:val="00814474"/>
    <w:rsid w:val="00817314"/>
    <w:rsid w:val="00820F84"/>
    <w:rsid w:val="00821023"/>
    <w:rsid w:val="00821D2C"/>
    <w:rsid w:val="00821FEC"/>
    <w:rsid w:val="008236A4"/>
    <w:rsid w:val="00823B7B"/>
    <w:rsid w:val="008245DE"/>
    <w:rsid w:val="0082472D"/>
    <w:rsid w:val="00824D64"/>
    <w:rsid w:val="0082515C"/>
    <w:rsid w:val="00826277"/>
    <w:rsid w:val="008269ED"/>
    <w:rsid w:val="00826E28"/>
    <w:rsid w:val="008273AE"/>
    <w:rsid w:val="00827D14"/>
    <w:rsid w:val="0083000A"/>
    <w:rsid w:val="00834EA5"/>
    <w:rsid w:val="008353BB"/>
    <w:rsid w:val="00835F28"/>
    <w:rsid w:val="0083715E"/>
    <w:rsid w:val="008416D5"/>
    <w:rsid w:val="008421A2"/>
    <w:rsid w:val="00842710"/>
    <w:rsid w:val="008439DB"/>
    <w:rsid w:val="00843D97"/>
    <w:rsid w:val="0084579D"/>
    <w:rsid w:val="00846BC9"/>
    <w:rsid w:val="00847292"/>
    <w:rsid w:val="008508B2"/>
    <w:rsid w:val="00851DFE"/>
    <w:rsid w:val="00852133"/>
    <w:rsid w:val="008536C7"/>
    <w:rsid w:val="0085438D"/>
    <w:rsid w:val="008556C0"/>
    <w:rsid w:val="00856393"/>
    <w:rsid w:val="0085657C"/>
    <w:rsid w:val="0085792C"/>
    <w:rsid w:val="00857DDF"/>
    <w:rsid w:val="00863725"/>
    <w:rsid w:val="008646B9"/>
    <w:rsid w:val="00864A52"/>
    <w:rsid w:val="00865D4C"/>
    <w:rsid w:val="00867198"/>
    <w:rsid w:val="00871327"/>
    <w:rsid w:val="00871A1B"/>
    <w:rsid w:val="00873FD9"/>
    <w:rsid w:val="00875FB7"/>
    <w:rsid w:val="008762CA"/>
    <w:rsid w:val="00877B34"/>
    <w:rsid w:val="00877DA4"/>
    <w:rsid w:val="00881558"/>
    <w:rsid w:val="00885408"/>
    <w:rsid w:val="00887550"/>
    <w:rsid w:val="00887E1F"/>
    <w:rsid w:val="00887E8E"/>
    <w:rsid w:val="00890183"/>
    <w:rsid w:val="0089038A"/>
    <w:rsid w:val="008905E0"/>
    <w:rsid w:val="00890824"/>
    <w:rsid w:val="00892483"/>
    <w:rsid w:val="00897E5C"/>
    <w:rsid w:val="008A0CC2"/>
    <w:rsid w:val="008A12DF"/>
    <w:rsid w:val="008A3E27"/>
    <w:rsid w:val="008A46DF"/>
    <w:rsid w:val="008A500F"/>
    <w:rsid w:val="008A753F"/>
    <w:rsid w:val="008A789C"/>
    <w:rsid w:val="008A796F"/>
    <w:rsid w:val="008B07BB"/>
    <w:rsid w:val="008B2415"/>
    <w:rsid w:val="008B3543"/>
    <w:rsid w:val="008B3C47"/>
    <w:rsid w:val="008B5590"/>
    <w:rsid w:val="008B5771"/>
    <w:rsid w:val="008B59F5"/>
    <w:rsid w:val="008B6F19"/>
    <w:rsid w:val="008C0171"/>
    <w:rsid w:val="008C1A2A"/>
    <w:rsid w:val="008C4706"/>
    <w:rsid w:val="008C4C39"/>
    <w:rsid w:val="008C4D00"/>
    <w:rsid w:val="008C4D76"/>
    <w:rsid w:val="008C5B99"/>
    <w:rsid w:val="008C6C09"/>
    <w:rsid w:val="008D17B0"/>
    <w:rsid w:val="008D4B4E"/>
    <w:rsid w:val="008D5B33"/>
    <w:rsid w:val="008D6228"/>
    <w:rsid w:val="008D70F0"/>
    <w:rsid w:val="008E144B"/>
    <w:rsid w:val="008E23F3"/>
    <w:rsid w:val="008E37C2"/>
    <w:rsid w:val="008E4D25"/>
    <w:rsid w:val="008E5B9B"/>
    <w:rsid w:val="008E67B0"/>
    <w:rsid w:val="008F0237"/>
    <w:rsid w:val="008F0952"/>
    <w:rsid w:val="008F3628"/>
    <w:rsid w:val="008F4E64"/>
    <w:rsid w:val="008F5EDE"/>
    <w:rsid w:val="008F7EB8"/>
    <w:rsid w:val="009002B9"/>
    <w:rsid w:val="0090042C"/>
    <w:rsid w:val="0090079F"/>
    <w:rsid w:val="00900ABC"/>
    <w:rsid w:val="009012E8"/>
    <w:rsid w:val="009018AE"/>
    <w:rsid w:val="00903F60"/>
    <w:rsid w:val="00904540"/>
    <w:rsid w:val="00904EDF"/>
    <w:rsid w:val="009052E5"/>
    <w:rsid w:val="00905C4E"/>
    <w:rsid w:val="00910EA4"/>
    <w:rsid w:val="009120C4"/>
    <w:rsid w:val="00912162"/>
    <w:rsid w:val="009129B8"/>
    <w:rsid w:val="00914A51"/>
    <w:rsid w:val="00914FC8"/>
    <w:rsid w:val="00915F6A"/>
    <w:rsid w:val="00916DF6"/>
    <w:rsid w:val="00917069"/>
    <w:rsid w:val="00920578"/>
    <w:rsid w:val="00920685"/>
    <w:rsid w:val="00920F64"/>
    <w:rsid w:val="00923BA3"/>
    <w:rsid w:val="00924272"/>
    <w:rsid w:val="00924B18"/>
    <w:rsid w:val="009252CD"/>
    <w:rsid w:val="00925764"/>
    <w:rsid w:val="00925D37"/>
    <w:rsid w:val="00925E80"/>
    <w:rsid w:val="00930F6F"/>
    <w:rsid w:val="0093270E"/>
    <w:rsid w:val="00933424"/>
    <w:rsid w:val="00933BA6"/>
    <w:rsid w:val="009342CF"/>
    <w:rsid w:val="00935C01"/>
    <w:rsid w:val="0093676B"/>
    <w:rsid w:val="00937A07"/>
    <w:rsid w:val="00937A24"/>
    <w:rsid w:val="0094007B"/>
    <w:rsid w:val="0094078B"/>
    <w:rsid w:val="009422E0"/>
    <w:rsid w:val="0094362F"/>
    <w:rsid w:val="00945A9A"/>
    <w:rsid w:val="0094718F"/>
    <w:rsid w:val="00950982"/>
    <w:rsid w:val="00950FAD"/>
    <w:rsid w:val="009519AE"/>
    <w:rsid w:val="0095660A"/>
    <w:rsid w:val="009570B2"/>
    <w:rsid w:val="00957EDB"/>
    <w:rsid w:val="0096181E"/>
    <w:rsid w:val="00962DA7"/>
    <w:rsid w:val="009640A3"/>
    <w:rsid w:val="00966EB5"/>
    <w:rsid w:val="009697F2"/>
    <w:rsid w:val="00970249"/>
    <w:rsid w:val="00974498"/>
    <w:rsid w:val="00974E43"/>
    <w:rsid w:val="0098288D"/>
    <w:rsid w:val="00983984"/>
    <w:rsid w:val="00983A6C"/>
    <w:rsid w:val="0098533C"/>
    <w:rsid w:val="00986872"/>
    <w:rsid w:val="009878EA"/>
    <w:rsid w:val="00987D83"/>
    <w:rsid w:val="0099202D"/>
    <w:rsid w:val="00992059"/>
    <w:rsid w:val="009924F6"/>
    <w:rsid w:val="009951F3"/>
    <w:rsid w:val="009A00C0"/>
    <w:rsid w:val="009A0832"/>
    <w:rsid w:val="009A1347"/>
    <w:rsid w:val="009A14AB"/>
    <w:rsid w:val="009A22D3"/>
    <w:rsid w:val="009A2FF2"/>
    <w:rsid w:val="009A417C"/>
    <w:rsid w:val="009A70D0"/>
    <w:rsid w:val="009B0A08"/>
    <w:rsid w:val="009B22D0"/>
    <w:rsid w:val="009B2B02"/>
    <w:rsid w:val="009B2C63"/>
    <w:rsid w:val="009B3C7F"/>
    <w:rsid w:val="009B5C58"/>
    <w:rsid w:val="009B5F15"/>
    <w:rsid w:val="009B694A"/>
    <w:rsid w:val="009C1CB0"/>
    <w:rsid w:val="009C1D9E"/>
    <w:rsid w:val="009C226D"/>
    <w:rsid w:val="009C3C9D"/>
    <w:rsid w:val="009C5249"/>
    <w:rsid w:val="009C5293"/>
    <w:rsid w:val="009C6E48"/>
    <w:rsid w:val="009C7B99"/>
    <w:rsid w:val="009D29A0"/>
    <w:rsid w:val="009D34F5"/>
    <w:rsid w:val="009D4AD8"/>
    <w:rsid w:val="009D78D6"/>
    <w:rsid w:val="009E0ABE"/>
    <w:rsid w:val="009E0AE4"/>
    <w:rsid w:val="009E228F"/>
    <w:rsid w:val="009E4E44"/>
    <w:rsid w:val="009E5C18"/>
    <w:rsid w:val="009F062C"/>
    <w:rsid w:val="009F112D"/>
    <w:rsid w:val="009F2897"/>
    <w:rsid w:val="009F3177"/>
    <w:rsid w:val="009F5E2F"/>
    <w:rsid w:val="009F6824"/>
    <w:rsid w:val="00A001E7"/>
    <w:rsid w:val="00A005DC"/>
    <w:rsid w:val="00A0171B"/>
    <w:rsid w:val="00A034D0"/>
    <w:rsid w:val="00A039BB"/>
    <w:rsid w:val="00A045B9"/>
    <w:rsid w:val="00A04DA8"/>
    <w:rsid w:val="00A05143"/>
    <w:rsid w:val="00A07391"/>
    <w:rsid w:val="00A07681"/>
    <w:rsid w:val="00A07DEE"/>
    <w:rsid w:val="00A10E0E"/>
    <w:rsid w:val="00A1114C"/>
    <w:rsid w:val="00A13210"/>
    <w:rsid w:val="00A137A6"/>
    <w:rsid w:val="00A152E5"/>
    <w:rsid w:val="00A17133"/>
    <w:rsid w:val="00A17F0F"/>
    <w:rsid w:val="00A2183A"/>
    <w:rsid w:val="00A21C23"/>
    <w:rsid w:val="00A223DA"/>
    <w:rsid w:val="00A23372"/>
    <w:rsid w:val="00A250E9"/>
    <w:rsid w:val="00A260E7"/>
    <w:rsid w:val="00A265CA"/>
    <w:rsid w:val="00A26764"/>
    <w:rsid w:val="00A2708B"/>
    <w:rsid w:val="00A270F9"/>
    <w:rsid w:val="00A275D7"/>
    <w:rsid w:val="00A30CAA"/>
    <w:rsid w:val="00A31190"/>
    <w:rsid w:val="00A329A7"/>
    <w:rsid w:val="00A33FA8"/>
    <w:rsid w:val="00A3489F"/>
    <w:rsid w:val="00A34F6D"/>
    <w:rsid w:val="00A35766"/>
    <w:rsid w:val="00A35EF2"/>
    <w:rsid w:val="00A36AD9"/>
    <w:rsid w:val="00A3794B"/>
    <w:rsid w:val="00A47873"/>
    <w:rsid w:val="00A51850"/>
    <w:rsid w:val="00A5198F"/>
    <w:rsid w:val="00A51F88"/>
    <w:rsid w:val="00A53D58"/>
    <w:rsid w:val="00A549E6"/>
    <w:rsid w:val="00A57941"/>
    <w:rsid w:val="00A57A9B"/>
    <w:rsid w:val="00A60774"/>
    <w:rsid w:val="00A633A3"/>
    <w:rsid w:val="00A65609"/>
    <w:rsid w:val="00A65A38"/>
    <w:rsid w:val="00A65C10"/>
    <w:rsid w:val="00A663F5"/>
    <w:rsid w:val="00A66846"/>
    <w:rsid w:val="00A70ADF"/>
    <w:rsid w:val="00A75094"/>
    <w:rsid w:val="00A75DCB"/>
    <w:rsid w:val="00A800A8"/>
    <w:rsid w:val="00A82B80"/>
    <w:rsid w:val="00A852D9"/>
    <w:rsid w:val="00A86642"/>
    <w:rsid w:val="00A917A2"/>
    <w:rsid w:val="00A928F3"/>
    <w:rsid w:val="00A9473C"/>
    <w:rsid w:val="00A94750"/>
    <w:rsid w:val="00A950AD"/>
    <w:rsid w:val="00A959D6"/>
    <w:rsid w:val="00A95CF5"/>
    <w:rsid w:val="00A96D40"/>
    <w:rsid w:val="00AA1F5F"/>
    <w:rsid w:val="00AA5572"/>
    <w:rsid w:val="00AA76C0"/>
    <w:rsid w:val="00AB067B"/>
    <w:rsid w:val="00AB137B"/>
    <w:rsid w:val="00AB1C22"/>
    <w:rsid w:val="00AB2068"/>
    <w:rsid w:val="00AB4CCF"/>
    <w:rsid w:val="00AB6E3A"/>
    <w:rsid w:val="00AC2C15"/>
    <w:rsid w:val="00AC3AF6"/>
    <w:rsid w:val="00AC3CE1"/>
    <w:rsid w:val="00AC4834"/>
    <w:rsid w:val="00AC57B8"/>
    <w:rsid w:val="00AD1B66"/>
    <w:rsid w:val="00AD21E5"/>
    <w:rsid w:val="00AD4AA6"/>
    <w:rsid w:val="00AD4BD1"/>
    <w:rsid w:val="00AD4C6F"/>
    <w:rsid w:val="00AE16DE"/>
    <w:rsid w:val="00AE29C7"/>
    <w:rsid w:val="00AE2D8E"/>
    <w:rsid w:val="00AE5E84"/>
    <w:rsid w:val="00AE7C62"/>
    <w:rsid w:val="00AF15B4"/>
    <w:rsid w:val="00B0264E"/>
    <w:rsid w:val="00B03EF4"/>
    <w:rsid w:val="00B04894"/>
    <w:rsid w:val="00B05EDF"/>
    <w:rsid w:val="00B05F12"/>
    <w:rsid w:val="00B066D8"/>
    <w:rsid w:val="00B07DBC"/>
    <w:rsid w:val="00B07FA9"/>
    <w:rsid w:val="00B116F5"/>
    <w:rsid w:val="00B11805"/>
    <w:rsid w:val="00B11ECB"/>
    <w:rsid w:val="00B1242D"/>
    <w:rsid w:val="00B13786"/>
    <w:rsid w:val="00B141D1"/>
    <w:rsid w:val="00B14228"/>
    <w:rsid w:val="00B15013"/>
    <w:rsid w:val="00B1666C"/>
    <w:rsid w:val="00B16AD6"/>
    <w:rsid w:val="00B20337"/>
    <w:rsid w:val="00B20F44"/>
    <w:rsid w:val="00B21479"/>
    <w:rsid w:val="00B2380E"/>
    <w:rsid w:val="00B24F91"/>
    <w:rsid w:val="00B25B6D"/>
    <w:rsid w:val="00B25E9A"/>
    <w:rsid w:val="00B266E3"/>
    <w:rsid w:val="00B269F2"/>
    <w:rsid w:val="00B3079E"/>
    <w:rsid w:val="00B31E5A"/>
    <w:rsid w:val="00B34BE8"/>
    <w:rsid w:val="00B36432"/>
    <w:rsid w:val="00B36EA0"/>
    <w:rsid w:val="00B40EF5"/>
    <w:rsid w:val="00B410DF"/>
    <w:rsid w:val="00B419E8"/>
    <w:rsid w:val="00B4366A"/>
    <w:rsid w:val="00B43FD0"/>
    <w:rsid w:val="00B44DF7"/>
    <w:rsid w:val="00B451EC"/>
    <w:rsid w:val="00B458BE"/>
    <w:rsid w:val="00B45AE7"/>
    <w:rsid w:val="00B475A0"/>
    <w:rsid w:val="00B51D58"/>
    <w:rsid w:val="00B5207E"/>
    <w:rsid w:val="00B521ED"/>
    <w:rsid w:val="00B52818"/>
    <w:rsid w:val="00B53DFC"/>
    <w:rsid w:val="00B554E4"/>
    <w:rsid w:val="00B67391"/>
    <w:rsid w:val="00B67490"/>
    <w:rsid w:val="00B676E3"/>
    <w:rsid w:val="00B7000A"/>
    <w:rsid w:val="00B70129"/>
    <w:rsid w:val="00B7177D"/>
    <w:rsid w:val="00B71F90"/>
    <w:rsid w:val="00B742F2"/>
    <w:rsid w:val="00B743CA"/>
    <w:rsid w:val="00B75077"/>
    <w:rsid w:val="00B75283"/>
    <w:rsid w:val="00B756FE"/>
    <w:rsid w:val="00B75F8D"/>
    <w:rsid w:val="00B763DC"/>
    <w:rsid w:val="00B801FF"/>
    <w:rsid w:val="00B802FC"/>
    <w:rsid w:val="00B80632"/>
    <w:rsid w:val="00B8158F"/>
    <w:rsid w:val="00B82F37"/>
    <w:rsid w:val="00B8517D"/>
    <w:rsid w:val="00B869A6"/>
    <w:rsid w:val="00B872AA"/>
    <w:rsid w:val="00B908C6"/>
    <w:rsid w:val="00B91EAF"/>
    <w:rsid w:val="00B93723"/>
    <w:rsid w:val="00B938A3"/>
    <w:rsid w:val="00B949FC"/>
    <w:rsid w:val="00B94CEB"/>
    <w:rsid w:val="00BA1358"/>
    <w:rsid w:val="00BA2530"/>
    <w:rsid w:val="00BA4568"/>
    <w:rsid w:val="00BB236E"/>
    <w:rsid w:val="00BB292D"/>
    <w:rsid w:val="00BB3E6C"/>
    <w:rsid w:val="00BB5668"/>
    <w:rsid w:val="00BB6637"/>
    <w:rsid w:val="00BC01EC"/>
    <w:rsid w:val="00BC1104"/>
    <w:rsid w:val="00BC1B40"/>
    <w:rsid w:val="00BC1B69"/>
    <w:rsid w:val="00BC1B79"/>
    <w:rsid w:val="00BC5036"/>
    <w:rsid w:val="00BC59E4"/>
    <w:rsid w:val="00BC5F19"/>
    <w:rsid w:val="00BC65E4"/>
    <w:rsid w:val="00BD1254"/>
    <w:rsid w:val="00BD1967"/>
    <w:rsid w:val="00BD1C58"/>
    <w:rsid w:val="00BD23FA"/>
    <w:rsid w:val="00BD2ABC"/>
    <w:rsid w:val="00BD31D1"/>
    <w:rsid w:val="00BD46A7"/>
    <w:rsid w:val="00BD4E76"/>
    <w:rsid w:val="00BD54D9"/>
    <w:rsid w:val="00BD5972"/>
    <w:rsid w:val="00BD5B92"/>
    <w:rsid w:val="00BD5D8A"/>
    <w:rsid w:val="00BD76F7"/>
    <w:rsid w:val="00BD7ACE"/>
    <w:rsid w:val="00BE164D"/>
    <w:rsid w:val="00BE1B43"/>
    <w:rsid w:val="00BE30A8"/>
    <w:rsid w:val="00BE3639"/>
    <w:rsid w:val="00BE4393"/>
    <w:rsid w:val="00BE47A1"/>
    <w:rsid w:val="00BE55E8"/>
    <w:rsid w:val="00BE5BE8"/>
    <w:rsid w:val="00BE63C3"/>
    <w:rsid w:val="00BE7671"/>
    <w:rsid w:val="00BF05D6"/>
    <w:rsid w:val="00BF1981"/>
    <w:rsid w:val="00BF26E3"/>
    <w:rsid w:val="00BF3192"/>
    <w:rsid w:val="00BF4CE3"/>
    <w:rsid w:val="00BF51FE"/>
    <w:rsid w:val="00BF52A7"/>
    <w:rsid w:val="00BF702B"/>
    <w:rsid w:val="00BF7609"/>
    <w:rsid w:val="00C01B13"/>
    <w:rsid w:val="00C01F9C"/>
    <w:rsid w:val="00C02034"/>
    <w:rsid w:val="00C03B64"/>
    <w:rsid w:val="00C03D8B"/>
    <w:rsid w:val="00C04622"/>
    <w:rsid w:val="00C04F1E"/>
    <w:rsid w:val="00C05EBA"/>
    <w:rsid w:val="00C06E9A"/>
    <w:rsid w:val="00C114FD"/>
    <w:rsid w:val="00C11B78"/>
    <w:rsid w:val="00C11D7A"/>
    <w:rsid w:val="00C12164"/>
    <w:rsid w:val="00C14703"/>
    <w:rsid w:val="00C159F9"/>
    <w:rsid w:val="00C15D06"/>
    <w:rsid w:val="00C163DE"/>
    <w:rsid w:val="00C16AF2"/>
    <w:rsid w:val="00C16B71"/>
    <w:rsid w:val="00C16B8E"/>
    <w:rsid w:val="00C17486"/>
    <w:rsid w:val="00C201D6"/>
    <w:rsid w:val="00C2101B"/>
    <w:rsid w:val="00C2422A"/>
    <w:rsid w:val="00C24258"/>
    <w:rsid w:val="00C25F98"/>
    <w:rsid w:val="00C273CC"/>
    <w:rsid w:val="00C27565"/>
    <w:rsid w:val="00C279FA"/>
    <w:rsid w:val="00C31369"/>
    <w:rsid w:val="00C3509C"/>
    <w:rsid w:val="00C3541E"/>
    <w:rsid w:val="00C35749"/>
    <w:rsid w:val="00C365C9"/>
    <w:rsid w:val="00C408AE"/>
    <w:rsid w:val="00C42805"/>
    <w:rsid w:val="00C43108"/>
    <w:rsid w:val="00C43BAC"/>
    <w:rsid w:val="00C50FCD"/>
    <w:rsid w:val="00C534A6"/>
    <w:rsid w:val="00C578CE"/>
    <w:rsid w:val="00C600BD"/>
    <w:rsid w:val="00C61D6D"/>
    <w:rsid w:val="00C63592"/>
    <w:rsid w:val="00C65524"/>
    <w:rsid w:val="00C726B9"/>
    <w:rsid w:val="00C73E09"/>
    <w:rsid w:val="00C74A54"/>
    <w:rsid w:val="00C754EE"/>
    <w:rsid w:val="00C768AE"/>
    <w:rsid w:val="00C82510"/>
    <w:rsid w:val="00C82536"/>
    <w:rsid w:val="00C82621"/>
    <w:rsid w:val="00C838E5"/>
    <w:rsid w:val="00C85CEB"/>
    <w:rsid w:val="00C86D41"/>
    <w:rsid w:val="00C90102"/>
    <w:rsid w:val="00C90554"/>
    <w:rsid w:val="00C91B5F"/>
    <w:rsid w:val="00C92587"/>
    <w:rsid w:val="00C93659"/>
    <w:rsid w:val="00C970E2"/>
    <w:rsid w:val="00C97310"/>
    <w:rsid w:val="00C973DC"/>
    <w:rsid w:val="00C97F28"/>
    <w:rsid w:val="00CA0A32"/>
    <w:rsid w:val="00CA0BD8"/>
    <w:rsid w:val="00CA129E"/>
    <w:rsid w:val="00CA1D0A"/>
    <w:rsid w:val="00CA21BB"/>
    <w:rsid w:val="00CA2AFF"/>
    <w:rsid w:val="00CA3C06"/>
    <w:rsid w:val="00CA5804"/>
    <w:rsid w:val="00CA5CA2"/>
    <w:rsid w:val="00CA60F8"/>
    <w:rsid w:val="00CB0893"/>
    <w:rsid w:val="00CB175F"/>
    <w:rsid w:val="00CB1DAD"/>
    <w:rsid w:val="00CB23B1"/>
    <w:rsid w:val="00CB26D6"/>
    <w:rsid w:val="00CB2728"/>
    <w:rsid w:val="00CB415E"/>
    <w:rsid w:val="00CB4841"/>
    <w:rsid w:val="00CB4FDF"/>
    <w:rsid w:val="00CB7830"/>
    <w:rsid w:val="00CB786C"/>
    <w:rsid w:val="00CC0008"/>
    <w:rsid w:val="00CC14C8"/>
    <w:rsid w:val="00CC2E91"/>
    <w:rsid w:val="00CC3184"/>
    <w:rsid w:val="00CC3678"/>
    <w:rsid w:val="00CC627A"/>
    <w:rsid w:val="00CC6C46"/>
    <w:rsid w:val="00CD0EA5"/>
    <w:rsid w:val="00CD15AE"/>
    <w:rsid w:val="00CD17E5"/>
    <w:rsid w:val="00CD197A"/>
    <w:rsid w:val="00CD4C08"/>
    <w:rsid w:val="00CD4DC6"/>
    <w:rsid w:val="00CD52A5"/>
    <w:rsid w:val="00CD55B5"/>
    <w:rsid w:val="00CD5FB6"/>
    <w:rsid w:val="00CD75C1"/>
    <w:rsid w:val="00CE0F08"/>
    <w:rsid w:val="00CE1C00"/>
    <w:rsid w:val="00CE22CB"/>
    <w:rsid w:val="00CE36D4"/>
    <w:rsid w:val="00CE7865"/>
    <w:rsid w:val="00CF047E"/>
    <w:rsid w:val="00CF2BF1"/>
    <w:rsid w:val="00CF4474"/>
    <w:rsid w:val="00CF4AED"/>
    <w:rsid w:val="00CF5011"/>
    <w:rsid w:val="00CF50CD"/>
    <w:rsid w:val="00CF7367"/>
    <w:rsid w:val="00D0073D"/>
    <w:rsid w:val="00D00C84"/>
    <w:rsid w:val="00D00C8C"/>
    <w:rsid w:val="00D01482"/>
    <w:rsid w:val="00D015D3"/>
    <w:rsid w:val="00D01BCA"/>
    <w:rsid w:val="00D030FC"/>
    <w:rsid w:val="00D055CD"/>
    <w:rsid w:val="00D060EF"/>
    <w:rsid w:val="00D071CD"/>
    <w:rsid w:val="00D07E5C"/>
    <w:rsid w:val="00D10910"/>
    <w:rsid w:val="00D10BDB"/>
    <w:rsid w:val="00D11265"/>
    <w:rsid w:val="00D11BBE"/>
    <w:rsid w:val="00D123B6"/>
    <w:rsid w:val="00D1471D"/>
    <w:rsid w:val="00D14B52"/>
    <w:rsid w:val="00D151AC"/>
    <w:rsid w:val="00D157B9"/>
    <w:rsid w:val="00D16984"/>
    <w:rsid w:val="00D16CAF"/>
    <w:rsid w:val="00D217F2"/>
    <w:rsid w:val="00D22B96"/>
    <w:rsid w:val="00D267BD"/>
    <w:rsid w:val="00D2CB8C"/>
    <w:rsid w:val="00D30C37"/>
    <w:rsid w:val="00D3192F"/>
    <w:rsid w:val="00D31A40"/>
    <w:rsid w:val="00D32DA6"/>
    <w:rsid w:val="00D33356"/>
    <w:rsid w:val="00D343FC"/>
    <w:rsid w:val="00D35172"/>
    <w:rsid w:val="00D36148"/>
    <w:rsid w:val="00D400D2"/>
    <w:rsid w:val="00D40F8A"/>
    <w:rsid w:val="00D413A4"/>
    <w:rsid w:val="00D4172D"/>
    <w:rsid w:val="00D445AC"/>
    <w:rsid w:val="00D44895"/>
    <w:rsid w:val="00D453E1"/>
    <w:rsid w:val="00D5080B"/>
    <w:rsid w:val="00D51440"/>
    <w:rsid w:val="00D51D18"/>
    <w:rsid w:val="00D51F88"/>
    <w:rsid w:val="00D523A2"/>
    <w:rsid w:val="00D53892"/>
    <w:rsid w:val="00D54663"/>
    <w:rsid w:val="00D55A9D"/>
    <w:rsid w:val="00D5634F"/>
    <w:rsid w:val="00D567A7"/>
    <w:rsid w:val="00D56E4B"/>
    <w:rsid w:val="00D57641"/>
    <w:rsid w:val="00D60F73"/>
    <w:rsid w:val="00D61755"/>
    <w:rsid w:val="00D6337A"/>
    <w:rsid w:val="00D648D0"/>
    <w:rsid w:val="00D66FAD"/>
    <w:rsid w:val="00D74AE8"/>
    <w:rsid w:val="00D75CD5"/>
    <w:rsid w:val="00D76C18"/>
    <w:rsid w:val="00D77195"/>
    <w:rsid w:val="00D80C7E"/>
    <w:rsid w:val="00D827FE"/>
    <w:rsid w:val="00D82DCB"/>
    <w:rsid w:val="00D83BD9"/>
    <w:rsid w:val="00D8518E"/>
    <w:rsid w:val="00D858F6"/>
    <w:rsid w:val="00D86901"/>
    <w:rsid w:val="00D86F22"/>
    <w:rsid w:val="00D91043"/>
    <w:rsid w:val="00D91470"/>
    <w:rsid w:val="00D91B7F"/>
    <w:rsid w:val="00D91CC9"/>
    <w:rsid w:val="00DA1A65"/>
    <w:rsid w:val="00DA1BD6"/>
    <w:rsid w:val="00DA2EBC"/>
    <w:rsid w:val="00DA3FEE"/>
    <w:rsid w:val="00DA44ED"/>
    <w:rsid w:val="00DA4C0F"/>
    <w:rsid w:val="00DA59B1"/>
    <w:rsid w:val="00DA6D18"/>
    <w:rsid w:val="00DA7085"/>
    <w:rsid w:val="00DB1644"/>
    <w:rsid w:val="00DB353C"/>
    <w:rsid w:val="00DC1920"/>
    <w:rsid w:val="00DC1986"/>
    <w:rsid w:val="00DC2C72"/>
    <w:rsid w:val="00DC374E"/>
    <w:rsid w:val="00DC3952"/>
    <w:rsid w:val="00DC3E35"/>
    <w:rsid w:val="00DC48BE"/>
    <w:rsid w:val="00DC5F43"/>
    <w:rsid w:val="00DC718B"/>
    <w:rsid w:val="00DD1AA1"/>
    <w:rsid w:val="00DD5ECC"/>
    <w:rsid w:val="00DD6734"/>
    <w:rsid w:val="00DE0E3E"/>
    <w:rsid w:val="00DE76A2"/>
    <w:rsid w:val="00DF0A94"/>
    <w:rsid w:val="00DF1BBD"/>
    <w:rsid w:val="00DF2641"/>
    <w:rsid w:val="00DF41AD"/>
    <w:rsid w:val="00DF42D7"/>
    <w:rsid w:val="00DF6270"/>
    <w:rsid w:val="00DF721B"/>
    <w:rsid w:val="00DF7255"/>
    <w:rsid w:val="00DF7FEC"/>
    <w:rsid w:val="00E006A7"/>
    <w:rsid w:val="00E0114A"/>
    <w:rsid w:val="00E024F9"/>
    <w:rsid w:val="00E0334C"/>
    <w:rsid w:val="00E0497A"/>
    <w:rsid w:val="00E10C83"/>
    <w:rsid w:val="00E137DA"/>
    <w:rsid w:val="00E14862"/>
    <w:rsid w:val="00E14B02"/>
    <w:rsid w:val="00E157BF"/>
    <w:rsid w:val="00E16EF8"/>
    <w:rsid w:val="00E17CC1"/>
    <w:rsid w:val="00E2162B"/>
    <w:rsid w:val="00E26235"/>
    <w:rsid w:val="00E26AEE"/>
    <w:rsid w:val="00E2771B"/>
    <w:rsid w:val="00E30504"/>
    <w:rsid w:val="00E30891"/>
    <w:rsid w:val="00E30D11"/>
    <w:rsid w:val="00E30E79"/>
    <w:rsid w:val="00E33D4F"/>
    <w:rsid w:val="00E34079"/>
    <w:rsid w:val="00E358C2"/>
    <w:rsid w:val="00E36CF4"/>
    <w:rsid w:val="00E40FB4"/>
    <w:rsid w:val="00E43E27"/>
    <w:rsid w:val="00E45056"/>
    <w:rsid w:val="00E452E4"/>
    <w:rsid w:val="00E4706E"/>
    <w:rsid w:val="00E47E7E"/>
    <w:rsid w:val="00E5059E"/>
    <w:rsid w:val="00E506D8"/>
    <w:rsid w:val="00E52B1E"/>
    <w:rsid w:val="00E536FD"/>
    <w:rsid w:val="00E53856"/>
    <w:rsid w:val="00E55330"/>
    <w:rsid w:val="00E562DC"/>
    <w:rsid w:val="00E60373"/>
    <w:rsid w:val="00E60F13"/>
    <w:rsid w:val="00E60FE5"/>
    <w:rsid w:val="00E6134D"/>
    <w:rsid w:val="00E64062"/>
    <w:rsid w:val="00E648DA"/>
    <w:rsid w:val="00E64D4C"/>
    <w:rsid w:val="00E65043"/>
    <w:rsid w:val="00E65795"/>
    <w:rsid w:val="00E7187E"/>
    <w:rsid w:val="00E719A0"/>
    <w:rsid w:val="00E721EC"/>
    <w:rsid w:val="00E7385F"/>
    <w:rsid w:val="00E74FB5"/>
    <w:rsid w:val="00E75A50"/>
    <w:rsid w:val="00E76A5C"/>
    <w:rsid w:val="00E76C99"/>
    <w:rsid w:val="00E810B7"/>
    <w:rsid w:val="00E81E58"/>
    <w:rsid w:val="00E83494"/>
    <w:rsid w:val="00E8549C"/>
    <w:rsid w:val="00E85869"/>
    <w:rsid w:val="00E86251"/>
    <w:rsid w:val="00E86841"/>
    <w:rsid w:val="00E8695D"/>
    <w:rsid w:val="00E86D33"/>
    <w:rsid w:val="00E86FD0"/>
    <w:rsid w:val="00E9036C"/>
    <w:rsid w:val="00E90A38"/>
    <w:rsid w:val="00E9176D"/>
    <w:rsid w:val="00E92502"/>
    <w:rsid w:val="00E93970"/>
    <w:rsid w:val="00E93D3E"/>
    <w:rsid w:val="00E94760"/>
    <w:rsid w:val="00E969F9"/>
    <w:rsid w:val="00EA075E"/>
    <w:rsid w:val="00EA12F8"/>
    <w:rsid w:val="00EA1DF9"/>
    <w:rsid w:val="00EA2F5D"/>
    <w:rsid w:val="00EA5E2E"/>
    <w:rsid w:val="00EA6D34"/>
    <w:rsid w:val="00EB1AA7"/>
    <w:rsid w:val="00EB4564"/>
    <w:rsid w:val="00EB62D5"/>
    <w:rsid w:val="00EB6897"/>
    <w:rsid w:val="00EB70A3"/>
    <w:rsid w:val="00EC1208"/>
    <w:rsid w:val="00EC265A"/>
    <w:rsid w:val="00EC3248"/>
    <w:rsid w:val="00EC3850"/>
    <w:rsid w:val="00EC46C0"/>
    <w:rsid w:val="00EC599B"/>
    <w:rsid w:val="00EC6F9B"/>
    <w:rsid w:val="00ED006C"/>
    <w:rsid w:val="00ED0BEF"/>
    <w:rsid w:val="00ED0ED5"/>
    <w:rsid w:val="00ED1859"/>
    <w:rsid w:val="00ED27F7"/>
    <w:rsid w:val="00ED2BBF"/>
    <w:rsid w:val="00ED2FD9"/>
    <w:rsid w:val="00ED4350"/>
    <w:rsid w:val="00ED59C9"/>
    <w:rsid w:val="00ED5AE0"/>
    <w:rsid w:val="00ED64AC"/>
    <w:rsid w:val="00ED73C4"/>
    <w:rsid w:val="00EE0055"/>
    <w:rsid w:val="00EE1CA5"/>
    <w:rsid w:val="00EE2911"/>
    <w:rsid w:val="00EE358D"/>
    <w:rsid w:val="00EE4265"/>
    <w:rsid w:val="00EE5468"/>
    <w:rsid w:val="00EE7658"/>
    <w:rsid w:val="00EF30EE"/>
    <w:rsid w:val="00EF4939"/>
    <w:rsid w:val="00F032CA"/>
    <w:rsid w:val="00F0411F"/>
    <w:rsid w:val="00F05A53"/>
    <w:rsid w:val="00F07235"/>
    <w:rsid w:val="00F11205"/>
    <w:rsid w:val="00F1175A"/>
    <w:rsid w:val="00F118C1"/>
    <w:rsid w:val="00F11C65"/>
    <w:rsid w:val="00F11E91"/>
    <w:rsid w:val="00F13574"/>
    <w:rsid w:val="00F13AE8"/>
    <w:rsid w:val="00F1455C"/>
    <w:rsid w:val="00F213D5"/>
    <w:rsid w:val="00F21562"/>
    <w:rsid w:val="00F21A86"/>
    <w:rsid w:val="00F21F80"/>
    <w:rsid w:val="00F229C0"/>
    <w:rsid w:val="00F23365"/>
    <w:rsid w:val="00F257A6"/>
    <w:rsid w:val="00F26E0B"/>
    <w:rsid w:val="00F27797"/>
    <w:rsid w:val="00F327E1"/>
    <w:rsid w:val="00F33519"/>
    <w:rsid w:val="00F33846"/>
    <w:rsid w:val="00F360E6"/>
    <w:rsid w:val="00F36A66"/>
    <w:rsid w:val="00F41126"/>
    <w:rsid w:val="00F4408C"/>
    <w:rsid w:val="00F4531A"/>
    <w:rsid w:val="00F4578F"/>
    <w:rsid w:val="00F50825"/>
    <w:rsid w:val="00F50EAF"/>
    <w:rsid w:val="00F5127E"/>
    <w:rsid w:val="00F56178"/>
    <w:rsid w:val="00F60ADC"/>
    <w:rsid w:val="00F60C45"/>
    <w:rsid w:val="00F60D9F"/>
    <w:rsid w:val="00F6390E"/>
    <w:rsid w:val="00F64673"/>
    <w:rsid w:val="00F651DF"/>
    <w:rsid w:val="00F711E9"/>
    <w:rsid w:val="00F72C64"/>
    <w:rsid w:val="00F73413"/>
    <w:rsid w:val="00F73956"/>
    <w:rsid w:val="00F74AD4"/>
    <w:rsid w:val="00F74CE9"/>
    <w:rsid w:val="00F75082"/>
    <w:rsid w:val="00F75110"/>
    <w:rsid w:val="00F76171"/>
    <w:rsid w:val="00F7647E"/>
    <w:rsid w:val="00F76FE4"/>
    <w:rsid w:val="00F77231"/>
    <w:rsid w:val="00F80DC4"/>
    <w:rsid w:val="00F81155"/>
    <w:rsid w:val="00F82C36"/>
    <w:rsid w:val="00F8309C"/>
    <w:rsid w:val="00F8414D"/>
    <w:rsid w:val="00F841B1"/>
    <w:rsid w:val="00F85780"/>
    <w:rsid w:val="00F85CBA"/>
    <w:rsid w:val="00F86DEF"/>
    <w:rsid w:val="00F90BB6"/>
    <w:rsid w:val="00F90E73"/>
    <w:rsid w:val="00F91832"/>
    <w:rsid w:val="00F93C4D"/>
    <w:rsid w:val="00F94011"/>
    <w:rsid w:val="00F9463C"/>
    <w:rsid w:val="00F95813"/>
    <w:rsid w:val="00F96643"/>
    <w:rsid w:val="00F96698"/>
    <w:rsid w:val="00F96FB9"/>
    <w:rsid w:val="00F974BD"/>
    <w:rsid w:val="00FA0AD5"/>
    <w:rsid w:val="00FA2329"/>
    <w:rsid w:val="00FA3D03"/>
    <w:rsid w:val="00FA48BC"/>
    <w:rsid w:val="00FA71E2"/>
    <w:rsid w:val="00FA765E"/>
    <w:rsid w:val="00FB06EF"/>
    <w:rsid w:val="00FB1587"/>
    <w:rsid w:val="00FB218C"/>
    <w:rsid w:val="00FB3778"/>
    <w:rsid w:val="00FB433B"/>
    <w:rsid w:val="00FB4919"/>
    <w:rsid w:val="00FB68F6"/>
    <w:rsid w:val="00FB6FCB"/>
    <w:rsid w:val="00FC00FF"/>
    <w:rsid w:val="00FC69D9"/>
    <w:rsid w:val="00FD13D0"/>
    <w:rsid w:val="00FD2302"/>
    <w:rsid w:val="00FD47DD"/>
    <w:rsid w:val="00FE0B54"/>
    <w:rsid w:val="00FE1690"/>
    <w:rsid w:val="00FE1920"/>
    <w:rsid w:val="00FE1E0C"/>
    <w:rsid w:val="00FE256F"/>
    <w:rsid w:val="00FE5A27"/>
    <w:rsid w:val="00FE6751"/>
    <w:rsid w:val="00FE6AEA"/>
    <w:rsid w:val="00FE7714"/>
    <w:rsid w:val="00FF0968"/>
    <w:rsid w:val="00FF0C97"/>
    <w:rsid w:val="00FF10A3"/>
    <w:rsid w:val="00FF2EA0"/>
    <w:rsid w:val="00FF3499"/>
    <w:rsid w:val="00FF3FB7"/>
    <w:rsid w:val="00FF4D5D"/>
    <w:rsid w:val="00FF6832"/>
    <w:rsid w:val="00FF7BB2"/>
    <w:rsid w:val="01548845"/>
    <w:rsid w:val="016496ED"/>
    <w:rsid w:val="017C2A96"/>
    <w:rsid w:val="019BD5F8"/>
    <w:rsid w:val="01A35197"/>
    <w:rsid w:val="01FA9A4C"/>
    <w:rsid w:val="01FDD949"/>
    <w:rsid w:val="023FAC7E"/>
    <w:rsid w:val="02595FF4"/>
    <w:rsid w:val="029DE355"/>
    <w:rsid w:val="02A7D7FB"/>
    <w:rsid w:val="02A9A42B"/>
    <w:rsid w:val="02B73939"/>
    <w:rsid w:val="02E45132"/>
    <w:rsid w:val="02ECEF80"/>
    <w:rsid w:val="0306CAD3"/>
    <w:rsid w:val="0318C7B5"/>
    <w:rsid w:val="03265C2E"/>
    <w:rsid w:val="03347665"/>
    <w:rsid w:val="03562BCD"/>
    <w:rsid w:val="0363CF69"/>
    <w:rsid w:val="037B2720"/>
    <w:rsid w:val="038E99FC"/>
    <w:rsid w:val="03E84D4B"/>
    <w:rsid w:val="04014D39"/>
    <w:rsid w:val="040D62FF"/>
    <w:rsid w:val="0438F3C2"/>
    <w:rsid w:val="043B8CFF"/>
    <w:rsid w:val="044C561B"/>
    <w:rsid w:val="0459CACC"/>
    <w:rsid w:val="046BC41E"/>
    <w:rsid w:val="046D6B52"/>
    <w:rsid w:val="04DE6FF6"/>
    <w:rsid w:val="05175756"/>
    <w:rsid w:val="05457C6E"/>
    <w:rsid w:val="059100B6"/>
    <w:rsid w:val="05A38E78"/>
    <w:rsid w:val="05AA81A1"/>
    <w:rsid w:val="05C1227F"/>
    <w:rsid w:val="05C38DDE"/>
    <w:rsid w:val="05D8D20F"/>
    <w:rsid w:val="05E81A02"/>
    <w:rsid w:val="0605717A"/>
    <w:rsid w:val="0608D639"/>
    <w:rsid w:val="061B36BF"/>
    <w:rsid w:val="06681528"/>
    <w:rsid w:val="06734CE2"/>
    <w:rsid w:val="0687425A"/>
    <w:rsid w:val="06911D2A"/>
    <w:rsid w:val="06AE0132"/>
    <w:rsid w:val="06B44B6F"/>
    <w:rsid w:val="06DF0559"/>
    <w:rsid w:val="0707C2E9"/>
    <w:rsid w:val="0754DFD3"/>
    <w:rsid w:val="0758DAA8"/>
    <w:rsid w:val="077657AB"/>
    <w:rsid w:val="07B8362C"/>
    <w:rsid w:val="07C24AEC"/>
    <w:rsid w:val="07EE38D2"/>
    <w:rsid w:val="07FF7E27"/>
    <w:rsid w:val="0819FA6A"/>
    <w:rsid w:val="0822DBCD"/>
    <w:rsid w:val="0847084A"/>
    <w:rsid w:val="085BD0A6"/>
    <w:rsid w:val="08A06BB1"/>
    <w:rsid w:val="08A40307"/>
    <w:rsid w:val="08CD048C"/>
    <w:rsid w:val="08D98CB4"/>
    <w:rsid w:val="08E77A49"/>
    <w:rsid w:val="08F723AA"/>
    <w:rsid w:val="08FC9950"/>
    <w:rsid w:val="09067A3D"/>
    <w:rsid w:val="091E80E9"/>
    <w:rsid w:val="0928FDD4"/>
    <w:rsid w:val="096382C3"/>
    <w:rsid w:val="09694853"/>
    <w:rsid w:val="09812C80"/>
    <w:rsid w:val="09B5CACB"/>
    <w:rsid w:val="09B81D99"/>
    <w:rsid w:val="09CDF2E4"/>
    <w:rsid w:val="09D47795"/>
    <w:rsid w:val="09E2973E"/>
    <w:rsid w:val="09FCEED6"/>
    <w:rsid w:val="0A0C65F4"/>
    <w:rsid w:val="0A122B66"/>
    <w:rsid w:val="0A45CE05"/>
    <w:rsid w:val="0A757827"/>
    <w:rsid w:val="0A796458"/>
    <w:rsid w:val="0A9D2DD0"/>
    <w:rsid w:val="0AAB0209"/>
    <w:rsid w:val="0AD737E7"/>
    <w:rsid w:val="0AD8E29D"/>
    <w:rsid w:val="0B339548"/>
    <w:rsid w:val="0B7E679F"/>
    <w:rsid w:val="0B7EB4B8"/>
    <w:rsid w:val="0B975513"/>
    <w:rsid w:val="0BC0EB97"/>
    <w:rsid w:val="0C19355D"/>
    <w:rsid w:val="0C4C4E8B"/>
    <w:rsid w:val="0C512EB9"/>
    <w:rsid w:val="0C8F9E79"/>
    <w:rsid w:val="0CB4248B"/>
    <w:rsid w:val="0CEAAE87"/>
    <w:rsid w:val="0CED6B8D"/>
    <w:rsid w:val="0D1DAA88"/>
    <w:rsid w:val="0D283B72"/>
    <w:rsid w:val="0D298D9A"/>
    <w:rsid w:val="0D2DD09D"/>
    <w:rsid w:val="0D97085F"/>
    <w:rsid w:val="0DB5400B"/>
    <w:rsid w:val="0DC06249"/>
    <w:rsid w:val="0DC69757"/>
    <w:rsid w:val="0DC9FE61"/>
    <w:rsid w:val="0DCE0E03"/>
    <w:rsid w:val="0DCEB136"/>
    <w:rsid w:val="0DDB73C0"/>
    <w:rsid w:val="0DF097FA"/>
    <w:rsid w:val="0E2FCFDD"/>
    <w:rsid w:val="0E2FD727"/>
    <w:rsid w:val="0E4AC70C"/>
    <w:rsid w:val="0E4C705A"/>
    <w:rsid w:val="0E612449"/>
    <w:rsid w:val="0ECB88C9"/>
    <w:rsid w:val="0EDE2586"/>
    <w:rsid w:val="0EF62B08"/>
    <w:rsid w:val="0F2224AF"/>
    <w:rsid w:val="0F24D0B8"/>
    <w:rsid w:val="0F257F17"/>
    <w:rsid w:val="0F279B22"/>
    <w:rsid w:val="0F46B91F"/>
    <w:rsid w:val="0F6F4277"/>
    <w:rsid w:val="0F8E4889"/>
    <w:rsid w:val="0F9097B7"/>
    <w:rsid w:val="0F964D41"/>
    <w:rsid w:val="0FB9F060"/>
    <w:rsid w:val="0FC62E11"/>
    <w:rsid w:val="0FCE308C"/>
    <w:rsid w:val="102F4F30"/>
    <w:rsid w:val="1060064B"/>
    <w:rsid w:val="10813A19"/>
    <w:rsid w:val="1095E265"/>
    <w:rsid w:val="10BB17E0"/>
    <w:rsid w:val="10E89775"/>
    <w:rsid w:val="10E91C13"/>
    <w:rsid w:val="1102FCB3"/>
    <w:rsid w:val="111766C3"/>
    <w:rsid w:val="114DC106"/>
    <w:rsid w:val="114EC366"/>
    <w:rsid w:val="116935AF"/>
    <w:rsid w:val="117273AD"/>
    <w:rsid w:val="1182063E"/>
    <w:rsid w:val="1190EDB0"/>
    <w:rsid w:val="11A7B453"/>
    <w:rsid w:val="11ACE170"/>
    <w:rsid w:val="11B87025"/>
    <w:rsid w:val="11BEA250"/>
    <w:rsid w:val="11CA6A3F"/>
    <w:rsid w:val="11F3945E"/>
    <w:rsid w:val="1204A4AF"/>
    <w:rsid w:val="120B1223"/>
    <w:rsid w:val="121E8F9C"/>
    <w:rsid w:val="1240C6BC"/>
    <w:rsid w:val="125B1E53"/>
    <w:rsid w:val="125B6E68"/>
    <w:rsid w:val="1280F61D"/>
    <w:rsid w:val="12A06F74"/>
    <w:rsid w:val="12C33818"/>
    <w:rsid w:val="13189F7B"/>
    <w:rsid w:val="13235D20"/>
    <w:rsid w:val="132CD641"/>
    <w:rsid w:val="13379B1B"/>
    <w:rsid w:val="134708FF"/>
    <w:rsid w:val="134C9C47"/>
    <w:rsid w:val="134E2F93"/>
    <w:rsid w:val="1387BDBD"/>
    <w:rsid w:val="138BA7D7"/>
    <w:rsid w:val="13D2C824"/>
    <w:rsid w:val="13F3ADD2"/>
    <w:rsid w:val="1402A3DD"/>
    <w:rsid w:val="1434CD78"/>
    <w:rsid w:val="14795C89"/>
    <w:rsid w:val="147C61A1"/>
    <w:rsid w:val="149B2BF0"/>
    <w:rsid w:val="14B01161"/>
    <w:rsid w:val="14B8D12D"/>
    <w:rsid w:val="14D45E29"/>
    <w:rsid w:val="14E2C404"/>
    <w:rsid w:val="152FBFD7"/>
    <w:rsid w:val="153BDCDC"/>
    <w:rsid w:val="153CEFD7"/>
    <w:rsid w:val="155AEF13"/>
    <w:rsid w:val="159D2247"/>
    <w:rsid w:val="15B8438F"/>
    <w:rsid w:val="15C08465"/>
    <w:rsid w:val="15C0ED55"/>
    <w:rsid w:val="15CCC0A5"/>
    <w:rsid w:val="15CD8CA6"/>
    <w:rsid w:val="15DDF770"/>
    <w:rsid w:val="161BFA1F"/>
    <w:rsid w:val="16574B3B"/>
    <w:rsid w:val="166C7C86"/>
    <w:rsid w:val="16CB093C"/>
    <w:rsid w:val="16CBCC2E"/>
    <w:rsid w:val="16DE40B1"/>
    <w:rsid w:val="16EADCB6"/>
    <w:rsid w:val="17069D33"/>
    <w:rsid w:val="170C2D67"/>
    <w:rsid w:val="173CBAEC"/>
    <w:rsid w:val="173CC3C2"/>
    <w:rsid w:val="175C59AC"/>
    <w:rsid w:val="178F0767"/>
    <w:rsid w:val="17B4217D"/>
    <w:rsid w:val="17FA2223"/>
    <w:rsid w:val="18046234"/>
    <w:rsid w:val="181D8F77"/>
    <w:rsid w:val="1822CE51"/>
    <w:rsid w:val="1828402A"/>
    <w:rsid w:val="184DB140"/>
    <w:rsid w:val="18864642"/>
    <w:rsid w:val="1895E3F3"/>
    <w:rsid w:val="18A26EB9"/>
    <w:rsid w:val="18BA7C26"/>
    <w:rsid w:val="18EB9148"/>
    <w:rsid w:val="18F5EF24"/>
    <w:rsid w:val="191C0272"/>
    <w:rsid w:val="19383974"/>
    <w:rsid w:val="193F56A3"/>
    <w:rsid w:val="1978949B"/>
    <w:rsid w:val="19797F36"/>
    <w:rsid w:val="1981BF8B"/>
    <w:rsid w:val="1989D419"/>
    <w:rsid w:val="1991B7A1"/>
    <w:rsid w:val="19A82501"/>
    <w:rsid w:val="19B0DE1C"/>
    <w:rsid w:val="19B11AAC"/>
    <w:rsid w:val="19CE3B62"/>
    <w:rsid w:val="19E56661"/>
    <w:rsid w:val="19E8E91B"/>
    <w:rsid w:val="19F8EBDB"/>
    <w:rsid w:val="1A071D32"/>
    <w:rsid w:val="1A7F5916"/>
    <w:rsid w:val="1A8595BD"/>
    <w:rsid w:val="1AE8F187"/>
    <w:rsid w:val="1B2D8802"/>
    <w:rsid w:val="1BAA9816"/>
    <w:rsid w:val="1BB723A4"/>
    <w:rsid w:val="1C2680C3"/>
    <w:rsid w:val="1C26DDAD"/>
    <w:rsid w:val="1C27BDF6"/>
    <w:rsid w:val="1C2A9CBB"/>
    <w:rsid w:val="1C6C297C"/>
    <w:rsid w:val="1C750734"/>
    <w:rsid w:val="1C98FE84"/>
    <w:rsid w:val="1CA3C937"/>
    <w:rsid w:val="1CB8D329"/>
    <w:rsid w:val="1CE77EE0"/>
    <w:rsid w:val="1CEA9D5A"/>
    <w:rsid w:val="1CFBB0A2"/>
    <w:rsid w:val="1CFFB887"/>
    <w:rsid w:val="1D2E824A"/>
    <w:rsid w:val="1D363B0E"/>
    <w:rsid w:val="1D65ABD5"/>
    <w:rsid w:val="1D795357"/>
    <w:rsid w:val="1D801E8A"/>
    <w:rsid w:val="1D8043CB"/>
    <w:rsid w:val="1DBFC8C1"/>
    <w:rsid w:val="1DD3414C"/>
    <w:rsid w:val="1DD4508E"/>
    <w:rsid w:val="1E156C52"/>
    <w:rsid w:val="1E1A6B57"/>
    <w:rsid w:val="1E267322"/>
    <w:rsid w:val="1E3658D5"/>
    <w:rsid w:val="1E4E1534"/>
    <w:rsid w:val="1E523C05"/>
    <w:rsid w:val="1E54BA2A"/>
    <w:rsid w:val="1E9966EC"/>
    <w:rsid w:val="1EACC19F"/>
    <w:rsid w:val="1EB52717"/>
    <w:rsid w:val="1ED28140"/>
    <w:rsid w:val="1EDDF719"/>
    <w:rsid w:val="1F07BE8D"/>
    <w:rsid w:val="1F196812"/>
    <w:rsid w:val="1F57F0D9"/>
    <w:rsid w:val="1F5B9922"/>
    <w:rsid w:val="1F60540D"/>
    <w:rsid w:val="1F8713F6"/>
    <w:rsid w:val="1F957648"/>
    <w:rsid w:val="1F95ACD9"/>
    <w:rsid w:val="1FAEB285"/>
    <w:rsid w:val="1FCE7782"/>
    <w:rsid w:val="1FDA8117"/>
    <w:rsid w:val="1FDA8A79"/>
    <w:rsid w:val="200E7F54"/>
    <w:rsid w:val="201D8D93"/>
    <w:rsid w:val="205B45B8"/>
    <w:rsid w:val="2062CD9C"/>
    <w:rsid w:val="20A3F10F"/>
    <w:rsid w:val="20A75BEB"/>
    <w:rsid w:val="20BD3071"/>
    <w:rsid w:val="20D14634"/>
    <w:rsid w:val="20FFB60C"/>
    <w:rsid w:val="21019A80"/>
    <w:rsid w:val="2162AAFF"/>
    <w:rsid w:val="216B3701"/>
    <w:rsid w:val="21BFC179"/>
    <w:rsid w:val="21EF0C79"/>
    <w:rsid w:val="21F6FEE5"/>
    <w:rsid w:val="21FE9DFD"/>
    <w:rsid w:val="220215AC"/>
    <w:rsid w:val="22261873"/>
    <w:rsid w:val="224FE124"/>
    <w:rsid w:val="226D6D5E"/>
    <w:rsid w:val="228306CD"/>
    <w:rsid w:val="229C25F4"/>
    <w:rsid w:val="229F49BC"/>
    <w:rsid w:val="22CA8572"/>
    <w:rsid w:val="22F917BA"/>
    <w:rsid w:val="22FC8AE5"/>
    <w:rsid w:val="22FE7B60"/>
    <w:rsid w:val="231F2353"/>
    <w:rsid w:val="23494272"/>
    <w:rsid w:val="23ACD584"/>
    <w:rsid w:val="23C71A50"/>
    <w:rsid w:val="24131928"/>
    <w:rsid w:val="24233E97"/>
    <w:rsid w:val="2439F83E"/>
    <w:rsid w:val="245EB519"/>
    <w:rsid w:val="2465D13C"/>
    <w:rsid w:val="247ED212"/>
    <w:rsid w:val="2491D755"/>
    <w:rsid w:val="249A4BC1"/>
    <w:rsid w:val="25156E04"/>
    <w:rsid w:val="25386231"/>
    <w:rsid w:val="253C4057"/>
    <w:rsid w:val="25482AE2"/>
    <w:rsid w:val="25818E76"/>
    <w:rsid w:val="25A12D8C"/>
    <w:rsid w:val="263B6CBD"/>
    <w:rsid w:val="26425515"/>
    <w:rsid w:val="265470CD"/>
    <w:rsid w:val="26642811"/>
    <w:rsid w:val="269F63B5"/>
    <w:rsid w:val="26A3E1A5"/>
    <w:rsid w:val="26D6DEBE"/>
    <w:rsid w:val="26DF65A8"/>
    <w:rsid w:val="26E0D57F"/>
    <w:rsid w:val="27685143"/>
    <w:rsid w:val="276E962F"/>
    <w:rsid w:val="277EEDAE"/>
    <w:rsid w:val="278C6E27"/>
    <w:rsid w:val="27CDC3CA"/>
    <w:rsid w:val="27FC4EAE"/>
    <w:rsid w:val="2802DB7C"/>
    <w:rsid w:val="2802FED4"/>
    <w:rsid w:val="280A9B60"/>
    <w:rsid w:val="284650CF"/>
    <w:rsid w:val="2863087F"/>
    <w:rsid w:val="287FBF92"/>
    <w:rsid w:val="28A45184"/>
    <w:rsid w:val="28F6A55A"/>
    <w:rsid w:val="29783D4A"/>
    <w:rsid w:val="297BE30B"/>
    <w:rsid w:val="2985DC94"/>
    <w:rsid w:val="29B6FAEE"/>
    <w:rsid w:val="29BA2915"/>
    <w:rsid w:val="29BE4A80"/>
    <w:rsid w:val="29CFB280"/>
    <w:rsid w:val="29F90A7F"/>
    <w:rsid w:val="2A006F58"/>
    <w:rsid w:val="2A05E893"/>
    <w:rsid w:val="2A0DA348"/>
    <w:rsid w:val="2A25BF31"/>
    <w:rsid w:val="2A4957BE"/>
    <w:rsid w:val="2A5CB442"/>
    <w:rsid w:val="2A90F0F5"/>
    <w:rsid w:val="2A9837AC"/>
    <w:rsid w:val="2ACF835B"/>
    <w:rsid w:val="2AD9571F"/>
    <w:rsid w:val="2AE78143"/>
    <w:rsid w:val="2AF93273"/>
    <w:rsid w:val="2AFEF9D0"/>
    <w:rsid w:val="2B076BDC"/>
    <w:rsid w:val="2B3457DE"/>
    <w:rsid w:val="2B3B34C2"/>
    <w:rsid w:val="2B574F45"/>
    <w:rsid w:val="2B6CD7C0"/>
    <w:rsid w:val="2B82859B"/>
    <w:rsid w:val="2C001ACF"/>
    <w:rsid w:val="2C0C2B91"/>
    <w:rsid w:val="2C4CDFA1"/>
    <w:rsid w:val="2C7CF3AB"/>
    <w:rsid w:val="2CADFA91"/>
    <w:rsid w:val="2CBB0731"/>
    <w:rsid w:val="2CD20214"/>
    <w:rsid w:val="2CFB8301"/>
    <w:rsid w:val="2D02B9E0"/>
    <w:rsid w:val="2D45F4E5"/>
    <w:rsid w:val="2D4FD6B6"/>
    <w:rsid w:val="2D6252D1"/>
    <w:rsid w:val="2D7D5CA4"/>
    <w:rsid w:val="2DAFAE9C"/>
    <w:rsid w:val="2DD793A9"/>
    <w:rsid w:val="2DE4032C"/>
    <w:rsid w:val="2DF755FD"/>
    <w:rsid w:val="2E205BC6"/>
    <w:rsid w:val="2E206D9B"/>
    <w:rsid w:val="2E27761A"/>
    <w:rsid w:val="2E691CC3"/>
    <w:rsid w:val="2E828788"/>
    <w:rsid w:val="2EA36747"/>
    <w:rsid w:val="2EB5D187"/>
    <w:rsid w:val="2EBB542B"/>
    <w:rsid w:val="2EEFCE82"/>
    <w:rsid w:val="2F06BF51"/>
    <w:rsid w:val="2F17947D"/>
    <w:rsid w:val="2F33B86C"/>
    <w:rsid w:val="2F57A9C6"/>
    <w:rsid w:val="2F6E3C6F"/>
    <w:rsid w:val="2F8641F1"/>
    <w:rsid w:val="2F8744AC"/>
    <w:rsid w:val="2F96B7B8"/>
    <w:rsid w:val="2FC7607D"/>
    <w:rsid w:val="2FE43FA0"/>
    <w:rsid w:val="300BE0B3"/>
    <w:rsid w:val="30145D0C"/>
    <w:rsid w:val="301FBA2B"/>
    <w:rsid w:val="305162B4"/>
    <w:rsid w:val="305BEEA5"/>
    <w:rsid w:val="30775B71"/>
    <w:rsid w:val="30A3A8F0"/>
    <w:rsid w:val="30EA6014"/>
    <w:rsid w:val="31315B87"/>
    <w:rsid w:val="3189C0A4"/>
    <w:rsid w:val="31C029D0"/>
    <w:rsid w:val="31F3FA52"/>
    <w:rsid w:val="3200E0F6"/>
    <w:rsid w:val="325A9990"/>
    <w:rsid w:val="3281132E"/>
    <w:rsid w:val="328FE74C"/>
    <w:rsid w:val="32B5301D"/>
    <w:rsid w:val="32BE0ADB"/>
    <w:rsid w:val="32C960FC"/>
    <w:rsid w:val="32CF3605"/>
    <w:rsid w:val="32DC4C26"/>
    <w:rsid w:val="32F13868"/>
    <w:rsid w:val="330C3922"/>
    <w:rsid w:val="3319D243"/>
    <w:rsid w:val="33235CC9"/>
    <w:rsid w:val="33335683"/>
    <w:rsid w:val="334289DA"/>
    <w:rsid w:val="335D84EF"/>
    <w:rsid w:val="33694C77"/>
    <w:rsid w:val="3378E27F"/>
    <w:rsid w:val="33946339"/>
    <w:rsid w:val="33ACD5A0"/>
    <w:rsid w:val="33B4B97F"/>
    <w:rsid w:val="33CED891"/>
    <w:rsid w:val="33D6F749"/>
    <w:rsid w:val="33E9936E"/>
    <w:rsid w:val="34536371"/>
    <w:rsid w:val="348BC50A"/>
    <w:rsid w:val="34A01A9A"/>
    <w:rsid w:val="34B6352C"/>
    <w:rsid w:val="34CFF60B"/>
    <w:rsid w:val="34DA4595"/>
    <w:rsid w:val="34FD73BC"/>
    <w:rsid w:val="35395DB6"/>
    <w:rsid w:val="35404FE4"/>
    <w:rsid w:val="35619187"/>
    <w:rsid w:val="35664F95"/>
    <w:rsid w:val="35B15A87"/>
    <w:rsid w:val="35B82574"/>
    <w:rsid w:val="35D9B4E0"/>
    <w:rsid w:val="36166D61"/>
    <w:rsid w:val="361F753B"/>
    <w:rsid w:val="36347847"/>
    <w:rsid w:val="3634F6DF"/>
    <w:rsid w:val="367C42D0"/>
    <w:rsid w:val="368A0A19"/>
    <w:rsid w:val="36BEB1A9"/>
    <w:rsid w:val="36C5C724"/>
    <w:rsid w:val="36F6B8FC"/>
    <w:rsid w:val="36F88097"/>
    <w:rsid w:val="36F9F35D"/>
    <w:rsid w:val="370EB269"/>
    <w:rsid w:val="3721A657"/>
    <w:rsid w:val="372B171C"/>
    <w:rsid w:val="3764BB5B"/>
    <w:rsid w:val="377468ED"/>
    <w:rsid w:val="379259A6"/>
    <w:rsid w:val="379E0977"/>
    <w:rsid w:val="37BC8252"/>
    <w:rsid w:val="37E4D449"/>
    <w:rsid w:val="38064694"/>
    <w:rsid w:val="381E8E0C"/>
    <w:rsid w:val="385F1C20"/>
    <w:rsid w:val="38752FE9"/>
    <w:rsid w:val="38AE3E46"/>
    <w:rsid w:val="38C6DEF6"/>
    <w:rsid w:val="38D91ED7"/>
    <w:rsid w:val="38E8E3C9"/>
    <w:rsid w:val="38FE53FE"/>
    <w:rsid w:val="392660C0"/>
    <w:rsid w:val="393969F5"/>
    <w:rsid w:val="393AFC84"/>
    <w:rsid w:val="393EE434"/>
    <w:rsid w:val="3972B8AD"/>
    <w:rsid w:val="398005EE"/>
    <w:rsid w:val="39D7E425"/>
    <w:rsid w:val="39E81426"/>
    <w:rsid w:val="3A72C1A7"/>
    <w:rsid w:val="3AA6884E"/>
    <w:rsid w:val="3AB01433"/>
    <w:rsid w:val="3ABA2390"/>
    <w:rsid w:val="3AC3BBFB"/>
    <w:rsid w:val="3ADEA939"/>
    <w:rsid w:val="3AE245D0"/>
    <w:rsid w:val="3B41DE3D"/>
    <w:rsid w:val="3B5C5DD0"/>
    <w:rsid w:val="3B700AC4"/>
    <w:rsid w:val="3BC9BBAE"/>
    <w:rsid w:val="3BCFD238"/>
    <w:rsid w:val="3BE0E5D1"/>
    <w:rsid w:val="3C4AD78C"/>
    <w:rsid w:val="3C5F55DB"/>
    <w:rsid w:val="3CB2596C"/>
    <w:rsid w:val="3CB5A9E8"/>
    <w:rsid w:val="3CBDED12"/>
    <w:rsid w:val="3D13377C"/>
    <w:rsid w:val="3D7AD17B"/>
    <w:rsid w:val="3DFBED5E"/>
    <w:rsid w:val="3E393D22"/>
    <w:rsid w:val="3E4D1F3E"/>
    <w:rsid w:val="3E4F60E6"/>
    <w:rsid w:val="3E59BD73"/>
    <w:rsid w:val="3ED34019"/>
    <w:rsid w:val="3ED64564"/>
    <w:rsid w:val="3EDB0E29"/>
    <w:rsid w:val="3EEE307B"/>
    <w:rsid w:val="3EFB86B0"/>
    <w:rsid w:val="3F048E6F"/>
    <w:rsid w:val="3F36F5A5"/>
    <w:rsid w:val="3F6E6347"/>
    <w:rsid w:val="3F99BD9A"/>
    <w:rsid w:val="3FC18F27"/>
    <w:rsid w:val="3FF84064"/>
    <w:rsid w:val="400BDBC0"/>
    <w:rsid w:val="40941088"/>
    <w:rsid w:val="40978EF5"/>
    <w:rsid w:val="4097BEDC"/>
    <w:rsid w:val="40DBC339"/>
    <w:rsid w:val="411E43C9"/>
    <w:rsid w:val="413EDF00"/>
    <w:rsid w:val="415954F4"/>
    <w:rsid w:val="415F7590"/>
    <w:rsid w:val="41771955"/>
    <w:rsid w:val="41A50640"/>
    <w:rsid w:val="41C8D5C9"/>
    <w:rsid w:val="41D9B837"/>
    <w:rsid w:val="41FED261"/>
    <w:rsid w:val="42109E24"/>
    <w:rsid w:val="423AFBA3"/>
    <w:rsid w:val="428817DF"/>
    <w:rsid w:val="429C4D15"/>
    <w:rsid w:val="42AFD07E"/>
    <w:rsid w:val="42C0E377"/>
    <w:rsid w:val="42E9E8B0"/>
    <w:rsid w:val="431DC7D4"/>
    <w:rsid w:val="4361AB26"/>
    <w:rsid w:val="437FD846"/>
    <w:rsid w:val="43823BE5"/>
    <w:rsid w:val="439E4094"/>
    <w:rsid w:val="43A2325A"/>
    <w:rsid w:val="43AFE40A"/>
    <w:rsid w:val="43CAC6CA"/>
    <w:rsid w:val="43CF3A22"/>
    <w:rsid w:val="4405E127"/>
    <w:rsid w:val="4424D51B"/>
    <w:rsid w:val="44358849"/>
    <w:rsid w:val="444439F9"/>
    <w:rsid w:val="44485353"/>
    <w:rsid w:val="446EA326"/>
    <w:rsid w:val="447C6773"/>
    <w:rsid w:val="44AE0A16"/>
    <w:rsid w:val="44B2F855"/>
    <w:rsid w:val="44B8AFF6"/>
    <w:rsid w:val="44D7680D"/>
    <w:rsid w:val="44F269E6"/>
    <w:rsid w:val="456A4486"/>
    <w:rsid w:val="456DA9BF"/>
    <w:rsid w:val="45794E72"/>
    <w:rsid w:val="45942F9F"/>
    <w:rsid w:val="45B340CD"/>
    <w:rsid w:val="45B51FA8"/>
    <w:rsid w:val="45C1E863"/>
    <w:rsid w:val="45E968AF"/>
    <w:rsid w:val="45EE4002"/>
    <w:rsid w:val="460ADD9D"/>
    <w:rsid w:val="464AC742"/>
    <w:rsid w:val="464DA4BF"/>
    <w:rsid w:val="465E50E8"/>
    <w:rsid w:val="467F79FA"/>
    <w:rsid w:val="46EF7316"/>
    <w:rsid w:val="47000761"/>
    <w:rsid w:val="4718B8D7"/>
    <w:rsid w:val="472EFF7B"/>
    <w:rsid w:val="4739C252"/>
    <w:rsid w:val="4794C91D"/>
    <w:rsid w:val="479D8BBD"/>
    <w:rsid w:val="47AC3B66"/>
    <w:rsid w:val="47B16298"/>
    <w:rsid w:val="47D6D459"/>
    <w:rsid w:val="47E8BA35"/>
    <w:rsid w:val="4855A74B"/>
    <w:rsid w:val="485F6AFD"/>
    <w:rsid w:val="486D007D"/>
    <w:rsid w:val="487846DB"/>
    <w:rsid w:val="487B3A9B"/>
    <w:rsid w:val="4887E19E"/>
    <w:rsid w:val="48A56DCF"/>
    <w:rsid w:val="48B09AAD"/>
    <w:rsid w:val="48B755F1"/>
    <w:rsid w:val="48DDD3ED"/>
    <w:rsid w:val="48ED8FB4"/>
    <w:rsid w:val="48EE3864"/>
    <w:rsid w:val="4912F55A"/>
    <w:rsid w:val="4912F732"/>
    <w:rsid w:val="49648822"/>
    <w:rsid w:val="498840F1"/>
    <w:rsid w:val="49986B0D"/>
    <w:rsid w:val="49AB39BC"/>
    <w:rsid w:val="4A187C25"/>
    <w:rsid w:val="4A3A1ECD"/>
    <w:rsid w:val="4A4D9245"/>
    <w:rsid w:val="4A56FCAD"/>
    <w:rsid w:val="4A5737A6"/>
    <w:rsid w:val="4A58BA6D"/>
    <w:rsid w:val="4A5CA308"/>
    <w:rsid w:val="4A7BE046"/>
    <w:rsid w:val="4A802C56"/>
    <w:rsid w:val="4AA3FC7C"/>
    <w:rsid w:val="4AE31045"/>
    <w:rsid w:val="4B315C0C"/>
    <w:rsid w:val="4B3250EA"/>
    <w:rsid w:val="4B4EFC2D"/>
    <w:rsid w:val="4B756ADB"/>
    <w:rsid w:val="4B8C0989"/>
    <w:rsid w:val="4BE11785"/>
    <w:rsid w:val="4C09B3D9"/>
    <w:rsid w:val="4C164A06"/>
    <w:rsid w:val="4C17B0A7"/>
    <w:rsid w:val="4C681CCB"/>
    <w:rsid w:val="4C837378"/>
    <w:rsid w:val="4CA70EFD"/>
    <w:rsid w:val="4CAB19DA"/>
    <w:rsid w:val="4D047D4D"/>
    <w:rsid w:val="4D2DF927"/>
    <w:rsid w:val="4D475F55"/>
    <w:rsid w:val="4D531CD7"/>
    <w:rsid w:val="4D7DF205"/>
    <w:rsid w:val="4D89D1B1"/>
    <w:rsid w:val="4D94F6C3"/>
    <w:rsid w:val="4DE51D97"/>
    <w:rsid w:val="4E0C0FC9"/>
    <w:rsid w:val="4E4617F7"/>
    <w:rsid w:val="4E49D801"/>
    <w:rsid w:val="4E4C1E96"/>
    <w:rsid w:val="4E8861D1"/>
    <w:rsid w:val="4E9BBE46"/>
    <w:rsid w:val="4ECACD88"/>
    <w:rsid w:val="4ECB2DE2"/>
    <w:rsid w:val="4ED7664D"/>
    <w:rsid w:val="4EE5C15A"/>
    <w:rsid w:val="4F1096F7"/>
    <w:rsid w:val="4F14777A"/>
    <w:rsid w:val="4F3A5FCC"/>
    <w:rsid w:val="4F9D5BE9"/>
    <w:rsid w:val="5025AE3D"/>
    <w:rsid w:val="502F36B4"/>
    <w:rsid w:val="50379419"/>
    <w:rsid w:val="50421079"/>
    <w:rsid w:val="50DCBF6E"/>
    <w:rsid w:val="50E7C0E3"/>
    <w:rsid w:val="510CC442"/>
    <w:rsid w:val="5116C8F4"/>
    <w:rsid w:val="511F10E7"/>
    <w:rsid w:val="514B256D"/>
    <w:rsid w:val="5156C7DF"/>
    <w:rsid w:val="516649EE"/>
    <w:rsid w:val="5171E08D"/>
    <w:rsid w:val="51C74E94"/>
    <w:rsid w:val="51CC1BED"/>
    <w:rsid w:val="51DC501D"/>
    <w:rsid w:val="521728C9"/>
    <w:rsid w:val="52240FB6"/>
    <w:rsid w:val="523EF2B8"/>
    <w:rsid w:val="52AFC811"/>
    <w:rsid w:val="52ECA43F"/>
    <w:rsid w:val="52EFFEE0"/>
    <w:rsid w:val="531ABA50"/>
    <w:rsid w:val="53243A72"/>
    <w:rsid w:val="532CC360"/>
    <w:rsid w:val="53598E9A"/>
    <w:rsid w:val="53703F28"/>
    <w:rsid w:val="5386CAD4"/>
    <w:rsid w:val="53AAD770"/>
    <w:rsid w:val="53B669EE"/>
    <w:rsid w:val="541A2CCA"/>
    <w:rsid w:val="5422CEB9"/>
    <w:rsid w:val="543DB406"/>
    <w:rsid w:val="5447A2E6"/>
    <w:rsid w:val="544931EB"/>
    <w:rsid w:val="544A492C"/>
    <w:rsid w:val="5457282A"/>
    <w:rsid w:val="548827AD"/>
    <w:rsid w:val="54C1854A"/>
    <w:rsid w:val="54C99D8B"/>
    <w:rsid w:val="54E753AA"/>
    <w:rsid w:val="54F44557"/>
    <w:rsid w:val="54FF3DA8"/>
    <w:rsid w:val="55127604"/>
    <w:rsid w:val="5524ADFE"/>
    <w:rsid w:val="5563B2BE"/>
    <w:rsid w:val="556E64FB"/>
    <w:rsid w:val="55786FAB"/>
    <w:rsid w:val="5594325A"/>
    <w:rsid w:val="55BF3D69"/>
    <w:rsid w:val="55C50ED5"/>
    <w:rsid w:val="55CD6562"/>
    <w:rsid w:val="55F4AF9A"/>
    <w:rsid w:val="55FB3388"/>
    <w:rsid w:val="56069AA4"/>
    <w:rsid w:val="56243C4F"/>
    <w:rsid w:val="5624E000"/>
    <w:rsid w:val="564FCE18"/>
    <w:rsid w:val="565B4D77"/>
    <w:rsid w:val="5666AD35"/>
    <w:rsid w:val="56D3A2CE"/>
    <w:rsid w:val="56DC9754"/>
    <w:rsid w:val="56F3A72C"/>
    <w:rsid w:val="57065097"/>
    <w:rsid w:val="570DB751"/>
    <w:rsid w:val="570F500C"/>
    <w:rsid w:val="57148D3B"/>
    <w:rsid w:val="5722B0AC"/>
    <w:rsid w:val="5729A4C8"/>
    <w:rsid w:val="5733F167"/>
    <w:rsid w:val="574AB4CA"/>
    <w:rsid w:val="574FDE8E"/>
    <w:rsid w:val="575864BF"/>
    <w:rsid w:val="576D7805"/>
    <w:rsid w:val="57A50A2F"/>
    <w:rsid w:val="57A780C4"/>
    <w:rsid w:val="57EA431B"/>
    <w:rsid w:val="583CAB1D"/>
    <w:rsid w:val="583EAC2C"/>
    <w:rsid w:val="5845CF01"/>
    <w:rsid w:val="5877B5A1"/>
    <w:rsid w:val="5883C79E"/>
    <w:rsid w:val="58A6347A"/>
    <w:rsid w:val="58C3A4C5"/>
    <w:rsid w:val="58E18B11"/>
    <w:rsid w:val="58E645A9"/>
    <w:rsid w:val="59256D98"/>
    <w:rsid w:val="593C9F57"/>
    <w:rsid w:val="5940490D"/>
    <w:rsid w:val="595051A7"/>
    <w:rsid w:val="596F8613"/>
    <w:rsid w:val="598E4FA5"/>
    <w:rsid w:val="599A0B7E"/>
    <w:rsid w:val="599C6EBA"/>
    <w:rsid w:val="5A0FD935"/>
    <w:rsid w:val="5A1DF1C5"/>
    <w:rsid w:val="5A386DB3"/>
    <w:rsid w:val="5A50CA05"/>
    <w:rsid w:val="5A52B25E"/>
    <w:rsid w:val="5A58301D"/>
    <w:rsid w:val="5A8342DA"/>
    <w:rsid w:val="5A8372BA"/>
    <w:rsid w:val="5AE522A9"/>
    <w:rsid w:val="5B225AF5"/>
    <w:rsid w:val="5B42CEFC"/>
    <w:rsid w:val="5B4DD6E1"/>
    <w:rsid w:val="5B7ED63C"/>
    <w:rsid w:val="5B9CBC12"/>
    <w:rsid w:val="5BA781AA"/>
    <w:rsid w:val="5BC09D94"/>
    <w:rsid w:val="5BDBD9B8"/>
    <w:rsid w:val="5BEB08A7"/>
    <w:rsid w:val="5BEF6434"/>
    <w:rsid w:val="5C3B4015"/>
    <w:rsid w:val="5C5FFBC3"/>
    <w:rsid w:val="5C73C220"/>
    <w:rsid w:val="5C8143AE"/>
    <w:rsid w:val="5C8145E2"/>
    <w:rsid w:val="5C9DB54C"/>
    <w:rsid w:val="5CB4B470"/>
    <w:rsid w:val="5CC8DDC8"/>
    <w:rsid w:val="5D0F6C97"/>
    <w:rsid w:val="5D2AC355"/>
    <w:rsid w:val="5D388C73"/>
    <w:rsid w:val="5D6D0229"/>
    <w:rsid w:val="5D7020ED"/>
    <w:rsid w:val="5D8F64D6"/>
    <w:rsid w:val="5D9B03DC"/>
    <w:rsid w:val="5D9B8AD8"/>
    <w:rsid w:val="5DA3AE0F"/>
    <w:rsid w:val="5DA51E45"/>
    <w:rsid w:val="5DD8C408"/>
    <w:rsid w:val="5DDABE1A"/>
    <w:rsid w:val="5E0A20D9"/>
    <w:rsid w:val="5E15E196"/>
    <w:rsid w:val="5E432444"/>
    <w:rsid w:val="5E510F27"/>
    <w:rsid w:val="5E5E3479"/>
    <w:rsid w:val="5E6EB81C"/>
    <w:rsid w:val="5E8CA93F"/>
    <w:rsid w:val="5E9EDCCB"/>
    <w:rsid w:val="5ECC45D0"/>
    <w:rsid w:val="5EE7F152"/>
    <w:rsid w:val="5F227FB7"/>
    <w:rsid w:val="5F25FDD4"/>
    <w:rsid w:val="5F292FC8"/>
    <w:rsid w:val="5F38FD83"/>
    <w:rsid w:val="5F44D2B6"/>
    <w:rsid w:val="5F49ABA0"/>
    <w:rsid w:val="5F639416"/>
    <w:rsid w:val="5F6FE916"/>
    <w:rsid w:val="5F946EEE"/>
    <w:rsid w:val="5F96DA0B"/>
    <w:rsid w:val="5F9B671A"/>
    <w:rsid w:val="5FA6DF71"/>
    <w:rsid w:val="5FAAD17E"/>
    <w:rsid w:val="5FB0701F"/>
    <w:rsid w:val="5FB8296C"/>
    <w:rsid w:val="5FF27348"/>
    <w:rsid w:val="5FF3D7C5"/>
    <w:rsid w:val="5FF85CFD"/>
    <w:rsid w:val="60197863"/>
    <w:rsid w:val="601DA42C"/>
    <w:rsid w:val="607B6AB9"/>
    <w:rsid w:val="609D1167"/>
    <w:rsid w:val="60B3DCD7"/>
    <w:rsid w:val="60E30BC9"/>
    <w:rsid w:val="610027B6"/>
    <w:rsid w:val="611AD751"/>
    <w:rsid w:val="611E3D58"/>
    <w:rsid w:val="615B621E"/>
    <w:rsid w:val="61762E78"/>
    <w:rsid w:val="617B5937"/>
    <w:rsid w:val="61A0B99F"/>
    <w:rsid w:val="61BE270D"/>
    <w:rsid w:val="61BFC57B"/>
    <w:rsid w:val="61D4EB9E"/>
    <w:rsid w:val="61DF563A"/>
    <w:rsid w:val="61E99C24"/>
    <w:rsid w:val="620B5E80"/>
    <w:rsid w:val="6211FE74"/>
    <w:rsid w:val="62153815"/>
    <w:rsid w:val="6224ED7D"/>
    <w:rsid w:val="6240CD87"/>
    <w:rsid w:val="6279390E"/>
    <w:rsid w:val="627A0671"/>
    <w:rsid w:val="628A6C2B"/>
    <w:rsid w:val="629E714B"/>
    <w:rsid w:val="62A5037B"/>
    <w:rsid w:val="62A89E65"/>
    <w:rsid w:val="62AE8F22"/>
    <w:rsid w:val="62CE4C64"/>
    <w:rsid w:val="62D4268B"/>
    <w:rsid w:val="62D520E7"/>
    <w:rsid w:val="62F7BE72"/>
    <w:rsid w:val="6306B437"/>
    <w:rsid w:val="631D9AB6"/>
    <w:rsid w:val="63483B53"/>
    <w:rsid w:val="637B9C1F"/>
    <w:rsid w:val="6380C6F3"/>
    <w:rsid w:val="63D4B229"/>
    <w:rsid w:val="63E97981"/>
    <w:rsid w:val="6401EEAA"/>
    <w:rsid w:val="64321A2D"/>
    <w:rsid w:val="64327D29"/>
    <w:rsid w:val="64995261"/>
    <w:rsid w:val="64A5EBCE"/>
    <w:rsid w:val="64B895F6"/>
    <w:rsid w:val="64D37793"/>
    <w:rsid w:val="64D53E7D"/>
    <w:rsid w:val="64FFC09D"/>
    <w:rsid w:val="650A8CC5"/>
    <w:rsid w:val="6529A3D6"/>
    <w:rsid w:val="652AC152"/>
    <w:rsid w:val="6548E7D6"/>
    <w:rsid w:val="656EB4CE"/>
    <w:rsid w:val="65860F09"/>
    <w:rsid w:val="65966767"/>
    <w:rsid w:val="66553B78"/>
    <w:rsid w:val="667056B4"/>
    <w:rsid w:val="669B7DFD"/>
    <w:rsid w:val="66D0F3C5"/>
    <w:rsid w:val="66E9CC7B"/>
    <w:rsid w:val="67039CCB"/>
    <w:rsid w:val="6727D424"/>
    <w:rsid w:val="673EE81E"/>
    <w:rsid w:val="6741E622"/>
    <w:rsid w:val="679FE578"/>
    <w:rsid w:val="67C219F2"/>
    <w:rsid w:val="6803260C"/>
    <w:rsid w:val="688D1DEF"/>
    <w:rsid w:val="68CF587E"/>
    <w:rsid w:val="68F04F95"/>
    <w:rsid w:val="69092907"/>
    <w:rsid w:val="691713B0"/>
    <w:rsid w:val="691A3C01"/>
    <w:rsid w:val="6928E17F"/>
    <w:rsid w:val="69362818"/>
    <w:rsid w:val="69544D33"/>
    <w:rsid w:val="695E80A0"/>
    <w:rsid w:val="696CB3DD"/>
    <w:rsid w:val="699B115E"/>
    <w:rsid w:val="69BB2393"/>
    <w:rsid w:val="69D20072"/>
    <w:rsid w:val="69D3C82F"/>
    <w:rsid w:val="69D91542"/>
    <w:rsid w:val="69DC9449"/>
    <w:rsid w:val="69E20170"/>
    <w:rsid w:val="6A03DB10"/>
    <w:rsid w:val="6A11C875"/>
    <w:rsid w:val="6A1E8C84"/>
    <w:rsid w:val="6A431368"/>
    <w:rsid w:val="6A7DD5E8"/>
    <w:rsid w:val="6A80D5D8"/>
    <w:rsid w:val="6A914549"/>
    <w:rsid w:val="6A9C3B41"/>
    <w:rsid w:val="6AAF324B"/>
    <w:rsid w:val="6ACB5677"/>
    <w:rsid w:val="6AE5E07B"/>
    <w:rsid w:val="6B0D5C2A"/>
    <w:rsid w:val="6B0F602A"/>
    <w:rsid w:val="6B1043AF"/>
    <w:rsid w:val="6B5E9507"/>
    <w:rsid w:val="6B8B1956"/>
    <w:rsid w:val="6B9E009E"/>
    <w:rsid w:val="6BE6A30E"/>
    <w:rsid w:val="6BF0B216"/>
    <w:rsid w:val="6BF83723"/>
    <w:rsid w:val="6C4A13F5"/>
    <w:rsid w:val="6C570065"/>
    <w:rsid w:val="6C6350E0"/>
    <w:rsid w:val="6C72EBD8"/>
    <w:rsid w:val="6C81B0DC"/>
    <w:rsid w:val="6CA0742C"/>
    <w:rsid w:val="6CA14D54"/>
    <w:rsid w:val="6CAEEAA9"/>
    <w:rsid w:val="6CE62D36"/>
    <w:rsid w:val="6D119ADF"/>
    <w:rsid w:val="6D285898"/>
    <w:rsid w:val="6D2D6546"/>
    <w:rsid w:val="6D3213E3"/>
    <w:rsid w:val="6D507C27"/>
    <w:rsid w:val="6D66E298"/>
    <w:rsid w:val="6D6E2E8A"/>
    <w:rsid w:val="6D780794"/>
    <w:rsid w:val="6D7C086D"/>
    <w:rsid w:val="6D7EB8E6"/>
    <w:rsid w:val="6D8423AC"/>
    <w:rsid w:val="6D84C35E"/>
    <w:rsid w:val="6D93A36B"/>
    <w:rsid w:val="6DBBDB18"/>
    <w:rsid w:val="6DC28F16"/>
    <w:rsid w:val="6DC30068"/>
    <w:rsid w:val="6DD738F5"/>
    <w:rsid w:val="6E088A1E"/>
    <w:rsid w:val="6E427330"/>
    <w:rsid w:val="6E45F70B"/>
    <w:rsid w:val="6E50EBDC"/>
    <w:rsid w:val="6E66507B"/>
    <w:rsid w:val="6E7795EF"/>
    <w:rsid w:val="6E79261C"/>
    <w:rsid w:val="6F1FC853"/>
    <w:rsid w:val="6F216ED8"/>
    <w:rsid w:val="6F33D204"/>
    <w:rsid w:val="6F7270AA"/>
    <w:rsid w:val="6F812F3B"/>
    <w:rsid w:val="6FAC4E34"/>
    <w:rsid w:val="6FF9E3E4"/>
    <w:rsid w:val="7014F67D"/>
    <w:rsid w:val="701577B1"/>
    <w:rsid w:val="701E8497"/>
    <w:rsid w:val="704F7909"/>
    <w:rsid w:val="706FFB09"/>
    <w:rsid w:val="70852D16"/>
    <w:rsid w:val="70BC2270"/>
    <w:rsid w:val="713218F3"/>
    <w:rsid w:val="716C8001"/>
    <w:rsid w:val="717DF57F"/>
    <w:rsid w:val="719723C5"/>
    <w:rsid w:val="71E1AC0E"/>
    <w:rsid w:val="71FD6658"/>
    <w:rsid w:val="71FF12B1"/>
    <w:rsid w:val="72530982"/>
    <w:rsid w:val="72531958"/>
    <w:rsid w:val="72702E18"/>
    <w:rsid w:val="728D862D"/>
    <w:rsid w:val="72DC35E6"/>
    <w:rsid w:val="7320FBA5"/>
    <w:rsid w:val="73241BFC"/>
    <w:rsid w:val="732FA209"/>
    <w:rsid w:val="7337195A"/>
    <w:rsid w:val="7339A09D"/>
    <w:rsid w:val="734F6418"/>
    <w:rsid w:val="735636CA"/>
    <w:rsid w:val="737D5728"/>
    <w:rsid w:val="738A056F"/>
    <w:rsid w:val="73ADAC67"/>
    <w:rsid w:val="74176CE7"/>
    <w:rsid w:val="7433E822"/>
    <w:rsid w:val="745165F2"/>
    <w:rsid w:val="74531D23"/>
    <w:rsid w:val="74874952"/>
    <w:rsid w:val="748CE3B0"/>
    <w:rsid w:val="749B923D"/>
    <w:rsid w:val="74A3944D"/>
    <w:rsid w:val="74A9921A"/>
    <w:rsid w:val="74A9AF14"/>
    <w:rsid w:val="74DE4163"/>
    <w:rsid w:val="74DEAB36"/>
    <w:rsid w:val="74EA3A95"/>
    <w:rsid w:val="74F27FF0"/>
    <w:rsid w:val="74F5DE1C"/>
    <w:rsid w:val="74FDDF09"/>
    <w:rsid w:val="7505EDF0"/>
    <w:rsid w:val="7529C631"/>
    <w:rsid w:val="7583851C"/>
    <w:rsid w:val="75AD1BA5"/>
    <w:rsid w:val="75AD22E5"/>
    <w:rsid w:val="75C0FFBE"/>
    <w:rsid w:val="75DB4C3C"/>
    <w:rsid w:val="7624D991"/>
    <w:rsid w:val="7629E607"/>
    <w:rsid w:val="763276B0"/>
    <w:rsid w:val="7655A8D3"/>
    <w:rsid w:val="766CFE6C"/>
    <w:rsid w:val="768BA124"/>
    <w:rsid w:val="76EFF507"/>
    <w:rsid w:val="76FA748D"/>
    <w:rsid w:val="76FC380F"/>
    <w:rsid w:val="772780C7"/>
    <w:rsid w:val="774F19F9"/>
    <w:rsid w:val="774FE3E0"/>
    <w:rsid w:val="7756639A"/>
    <w:rsid w:val="776D6C33"/>
    <w:rsid w:val="77DDFC0C"/>
    <w:rsid w:val="77F01BAF"/>
    <w:rsid w:val="77FD114B"/>
    <w:rsid w:val="78012F67"/>
    <w:rsid w:val="780F4292"/>
    <w:rsid w:val="78547A0D"/>
    <w:rsid w:val="785EA267"/>
    <w:rsid w:val="785EB06C"/>
    <w:rsid w:val="7873B7F7"/>
    <w:rsid w:val="787582E0"/>
    <w:rsid w:val="7875C8FB"/>
    <w:rsid w:val="787FE766"/>
    <w:rsid w:val="7896EABD"/>
    <w:rsid w:val="78AA9027"/>
    <w:rsid w:val="78BB3B26"/>
    <w:rsid w:val="78CB3D53"/>
    <w:rsid w:val="78CFFCA6"/>
    <w:rsid w:val="78E8AFCD"/>
    <w:rsid w:val="79058CB5"/>
    <w:rsid w:val="7935B232"/>
    <w:rsid w:val="794E80E5"/>
    <w:rsid w:val="798F7903"/>
    <w:rsid w:val="79DEAEE2"/>
    <w:rsid w:val="79E24E72"/>
    <w:rsid w:val="79EAA4CE"/>
    <w:rsid w:val="7A066E47"/>
    <w:rsid w:val="7A1039B0"/>
    <w:rsid w:val="7A3BC307"/>
    <w:rsid w:val="7A3DDF20"/>
    <w:rsid w:val="7A5F8DF8"/>
    <w:rsid w:val="7A6366F9"/>
    <w:rsid w:val="7A6ACB17"/>
    <w:rsid w:val="7A9587E7"/>
    <w:rsid w:val="7A97FF5A"/>
    <w:rsid w:val="7A981F30"/>
    <w:rsid w:val="7AA3343E"/>
    <w:rsid w:val="7ABE78FE"/>
    <w:rsid w:val="7AD35CE1"/>
    <w:rsid w:val="7AD9F812"/>
    <w:rsid w:val="7B130B5F"/>
    <w:rsid w:val="7B3059A8"/>
    <w:rsid w:val="7B866E2E"/>
    <w:rsid w:val="7B8BE223"/>
    <w:rsid w:val="7B948990"/>
    <w:rsid w:val="7BB5C7C4"/>
    <w:rsid w:val="7BE42B9B"/>
    <w:rsid w:val="7BE6AE70"/>
    <w:rsid w:val="7BE9AFC7"/>
    <w:rsid w:val="7C6AE092"/>
    <w:rsid w:val="7C6D0233"/>
    <w:rsid w:val="7C710C0E"/>
    <w:rsid w:val="7C85EEA3"/>
    <w:rsid w:val="7C92578F"/>
    <w:rsid w:val="7CB72326"/>
    <w:rsid w:val="7CF65AA4"/>
    <w:rsid w:val="7D0615A5"/>
    <w:rsid w:val="7D1D542F"/>
    <w:rsid w:val="7D345C9B"/>
    <w:rsid w:val="7D6CC18D"/>
    <w:rsid w:val="7D7EC5DA"/>
    <w:rsid w:val="7D82C41F"/>
    <w:rsid w:val="7D893AF4"/>
    <w:rsid w:val="7DBBEA26"/>
    <w:rsid w:val="7DD4C182"/>
    <w:rsid w:val="7DEB4BC0"/>
    <w:rsid w:val="7E1E2409"/>
    <w:rsid w:val="7E3465D8"/>
    <w:rsid w:val="7EB3B804"/>
    <w:rsid w:val="7EC8628D"/>
    <w:rsid w:val="7EE158D1"/>
    <w:rsid w:val="7EE16042"/>
    <w:rsid w:val="7F06FFD3"/>
    <w:rsid w:val="7F0E398D"/>
    <w:rsid w:val="7F2C6F39"/>
    <w:rsid w:val="7F3B3B60"/>
    <w:rsid w:val="7F9EA530"/>
    <w:rsid w:val="7FA22D6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117DF1"/>
  <w15:docId w15:val="{4F438718-2562-4C13-BAB4-1A735734E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0334C"/>
  </w:style>
  <w:style w:type="paragraph" w:styleId="Nagwek1">
    <w:name w:val="heading 1"/>
    <w:basedOn w:val="Normalny"/>
    <w:next w:val="Normalny"/>
    <w:link w:val="Nagwek1Znak"/>
    <w:uiPriority w:val="9"/>
    <w:qFormat/>
    <w:rsid w:val="00871A1B"/>
    <w:pPr>
      <w:spacing w:after="240" w:line="360" w:lineRule="auto"/>
      <w:jc w:val="center"/>
      <w:outlineLvl w:val="0"/>
    </w:pPr>
    <w:rPr>
      <w:rFonts w:ascii="Verdana" w:eastAsia="Verdana" w:hAnsi="Verdana" w:cs="Verdana"/>
      <w:b/>
      <w:sz w:val="36"/>
      <w:szCs w:val="36"/>
    </w:rPr>
  </w:style>
  <w:style w:type="paragraph" w:styleId="Nagwek2">
    <w:name w:val="heading 2"/>
    <w:basedOn w:val="Normalny"/>
    <w:next w:val="Normalny"/>
    <w:link w:val="Nagwek2Znak"/>
    <w:uiPriority w:val="9"/>
    <w:unhideWhenUsed/>
    <w:qFormat/>
    <w:rsid w:val="00563D57"/>
    <w:pPr>
      <w:keepNext/>
      <w:keepLines/>
      <w:numPr>
        <w:numId w:val="6"/>
      </w:numPr>
      <w:spacing w:before="40" w:after="240" w:line="257" w:lineRule="auto"/>
      <w:outlineLvl w:val="1"/>
    </w:pPr>
    <w:rPr>
      <w:rFonts w:eastAsiaTheme="majorEastAsia" w:cstheme="minorHAnsi"/>
      <w:b/>
      <w:bCs/>
      <w:sz w:val="26"/>
      <w:szCs w:val="26"/>
    </w:rPr>
  </w:style>
  <w:style w:type="paragraph" w:styleId="Nagwek3">
    <w:name w:val="heading 3"/>
    <w:basedOn w:val="Normalny"/>
    <w:next w:val="Normalny"/>
    <w:link w:val="Nagwek3Znak"/>
    <w:uiPriority w:val="9"/>
    <w:unhideWhenUsed/>
    <w:qFormat/>
    <w:rsid w:val="00A65A38"/>
    <w:pPr>
      <w:keepNext/>
      <w:keepLines/>
      <w:numPr>
        <w:numId w:val="8"/>
      </w:numPr>
      <w:spacing w:before="240" w:after="120" w:line="276" w:lineRule="auto"/>
      <w:outlineLvl w:val="2"/>
    </w:pPr>
    <w:rPr>
      <w:rFonts w:eastAsiaTheme="majorEastAsia" w:cstheme="minorHAnsi"/>
      <w:b/>
      <w:bCs/>
      <w:sz w:val="24"/>
      <w:szCs w:val="24"/>
    </w:rPr>
  </w:style>
  <w:style w:type="paragraph" w:styleId="Nagwek4">
    <w:name w:val="heading 4"/>
    <w:basedOn w:val="Normalny"/>
    <w:next w:val="Normalny"/>
    <w:link w:val="Nagwek4Znak"/>
    <w:uiPriority w:val="9"/>
    <w:semiHidden/>
    <w:unhideWhenUsed/>
    <w:qFormat/>
    <w:rsid w:val="00DB353C"/>
    <w:pPr>
      <w:keepNext/>
      <w:keepLines/>
      <w:spacing w:before="40" w:after="0" w:line="256" w:lineRule="auto"/>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71A1B"/>
    <w:rPr>
      <w:rFonts w:ascii="Verdana" w:eastAsia="Verdana" w:hAnsi="Verdana" w:cs="Verdana"/>
      <w:b/>
      <w:sz w:val="36"/>
      <w:szCs w:val="36"/>
    </w:rPr>
  </w:style>
  <w:style w:type="character" w:customStyle="1" w:styleId="Nagwek2Znak">
    <w:name w:val="Nagłówek 2 Znak"/>
    <w:basedOn w:val="Domylnaczcionkaakapitu"/>
    <w:link w:val="Nagwek2"/>
    <w:uiPriority w:val="9"/>
    <w:rsid w:val="00563D57"/>
    <w:rPr>
      <w:rFonts w:eastAsiaTheme="majorEastAsia" w:cstheme="minorHAnsi"/>
      <w:b/>
      <w:bCs/>
      <w:sz w:val="26"/>
      <w:szCs w:val="26"/>
    </w:rPr>
  </w:style>
  <w:style w:type="character" w:customStyle="1" w:styleId="Nagwek3Znak">
    <w:name w:val="Nagłówek 3 Znak"/>
    <w:basedOn w:val="Domylnaczcionkaakapitu"/>
    <w:link w:val="Nagwek3"/>
    <w:uiPriority w:val="9"/>
    <w:rsid w:val="00A65A38"/>
    <w:rPr>
      <w:rFonts w:eastAsiaTheme="majorEastAsia" w:cstheme="minorHAnsi"/>
      <w:b/>
      <w:bCs/>
      <w:sz w:val="24"/>
      <w:szCs w:val="24"/>
    </w:rPr>
  </w:style>
  <w:style w:type="character" w:customStyle="1" w:styleId="Nagwek4Znak">
    <w:name w:val="Nagłówek 4 Znak"/>
    <w:basedOn w:val="Domylnaczcionkaakapitu"/>
    <w:link w:val="Nagwek4"/>
    <w:uiPriority w:val="9"/>
    <w:semiHidden/>
    <w:rsid w:val="00DB353C"/>
    <w:rPr>
      <w:rFonts w:asciiTheme="majorHAnsi" w:eastAsiaTheme="majorEastAsia" w:hAnsiTheme="majorHAnsi" w:cstheme="majorBidi"/>
      <w:i/>
      <w:iCs/>
      <w:color w:val="2F5496" w:themeColor="accent1" w:themeShade="BF"/>
    </w:rPr>
  </w:style>
  <w:style w:type="paragraph" w:styleId="Nagwek">
    <w:name w:val="header"/>
    <w:basedOn w:val="Normalny"/>
    <w:link w:val="NagwekZnak"/>
    <w:uiPriority w:val="99"/>
    <w:unhideWhenUsed/>
    <w:rsid w:val="00724A2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4A27"/>
  </w:style>
  <w:style w:type="paragraph" w:styleId="Stopka">
    <w:name w:val="footer"/>
    <w:basedOn w:val="Normalny"/>
    <w:link w:val="StopkaZnak"/>
    <w:uiPriority w:val="99"/>
    <w:unhideWhenUsed/>
    <w:rsid w:val="00724A2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4A27"/>
  </w:style>
  <w:style w:type="table" w:styleId="Tabela-Siatka">
    <w:name w:val="Table Grid"/>
    <w:basedOn w:val="Standardowy"/>
    <w:uiPriority w:val="39"/>
    <w:rsid w:val="00724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43730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7307"/>
    <w:rPr>
      <w:rFonts w:ascii="Segoe UI" w:hAnsi="Segoe UI" w:cs="Segoe UI"/>
      <w:sz w:val="18"/>
      <w:szCs w:val="18"/>
    </w:rPr>
  </w:style>
  <w:style w:type="character" w:styleId="Hipercze">
    <w:name w:val="Hyperlink"/>
    <w:basedOn w:val="Domylnaczcionkaakapitu"/>
    <w:uiPriority w:val="99"/>
    <w:unhideWhenUsed/>
    <w:rsid w:val="00DB353C"/>
    <w:rPr>
      <w:color w:val="0000FF"/>
      <w:u w:val="single"/>
    </w:rPr>
  </w:style>
  <w:style w:type="paragraph" w:styleId="NormalnyWeb">
    <w:name w:val="Normal (Web)"/>
    <w:basedOn w:val="Normalny"/>
    <w:uiPriority w:val="99"/>
    <w:unhideWhenUsed/>
    <w:rsid w:val="00DB353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komentarza">
    <w:name w:val="annotation text"/>
    <w:basedOn w:val="Normalny"/>
    <w:link w:val="TekstkomentarzaZnak"/>
    <w:uiPriority w:val="99"/>
    <w:unhideWhenUsed/>
    <w:rsid w:val="00DB353C"/>
    <w:pPr>
      <w:spacing w:line="240" w:lineRule="auto"/>
    </w:pPr>
    <w:rPr>
      <w:sz w:val="20"/>
      <w:szCs w:val="20"/>
    </w:rPr>
  </w:style>
  <w:style w:type="character" w:customStyle="1" w:styleId="TekstkomentarzaZnak">
    <w:name w:val="Tekst komentarza Znak"/>
    <w:basedOn w:val="Domylnaczcionkaakapitu"/>
    <w:link w:val="Tekstkomentarza"/>
    <w:uiPriority w:val="99"/>
    <w:rsid w:val="00DB353C"/>
    <w:rPr>
      <w:sz w:val="20"/>
      <w:szCs w:val="20"/>
    </w:rPr>
  </w:style>
  <w:style w:type="paragraph" w:styleId="Akapitzlist">
    <w:name w:val="List Paragraph"/>
    <w:aliases w:val="maz_wyliczenie,opis dzialania,K-P_odwolanie,A_wyliczenie,Akapit z listą 1,L1,Numerowanie,CW_Lista"/>
    <w:basedOn w:val="Normalny"/>
    <w:link w:val="AkapitzlistZnak"/>
    <w:uiPriority w:val="34"/>
    <w:qFormat/>
    <w:rsid w:val="00DB353C"/>
    <w:pPr>
      <w:spacing w:line="254" w:lineRule="auto"/>
      <w:ind w:left="720"/>
      <w:contextualSpacing/>
    </w:pPr>
  </w:style>
  <w:style w:type="character" w:customStyle="1" w:styleId="AkapitzlistZnak">
    <w:name w:val="Akapit z listą Znak"/>
    <w:aliases w:val="maz_wyliczenie Znak,opis dzialania Znak,K-P_odwolanie Znak,A_wyliczenie Znak,Akapit z listą 1 Znak,L1 Znak,Numerowanie Znak,CW_Lista Znak"/>
    <w:basedOn w:val="Domylnaczcionkaakapitu"/>
    <w:link w:val="Akapitzlist"/>
    <w:uiPriority w:val="99"/>
    <w:qFormat/>
    <w:rsid w:val="00CC6C46"/>
  </w:style>
  <w:style w:type="paragraph" w:customStyle="1" w:styleId="paragraph">
    <w:name w:val="paragraph"/>
    <w:basedOn w:val="Normalny"/>
    <w:rsid w:val="00DB353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DB353C"/>
    <w:rPr>
      <w:sz w:val="16"/>
      <w:szCs w:val="16"/>
    </w:rPr>
  </w:style>
  <w:style w:type="character" w:customStyle="1" w:styleId="normaltextrun">
    <w:name w:val="normaltextrun"/>
    <w:basedOn w:val="Domylnaczcionkaakapitu"/>
    <w:rsid w:val="00DB353C"/>
  </w:style>
  <w:style w:type="character" w:customStyle="1" w:styleId="eop">
    <w:name w:val="eop"/>
    <w:basedOn w:val="Domylnaczcionkaakapitu"/>
    <w:rsid w:val="00DB353C"/>
  </w:style>
  <w:style w:type="paragraph" w:styleId="Tekstprzypisudolnego">
    <w:name w:val="footnote text"/>
    <w:basedOn w:val="Normalny"/>
    <w:link w:val="TekstprzypisudolnegoZnak"/>
    <w:unhideWhenUsed/>
    <w:rsid w:val="00A05143"/>
    <w:pPr>
      <w:spacing w:after="0" w:line="240" w:lineRule="auto"/>
    </w:pPr>
    <w:rPr>
      <w:sz w:val="20"/>
      <w:szCs w:val="20"/>
    </w:rPr>
  </w:style>
  <w:style w:type="character" w:customStyle="1" w:styleId="TekstprzypisudolnegoZnak">
    <w:name w:val="Tekst przypisu dolnego Znak"/>
    <w:basedOn w:val="Domylnaczcionkaakapitu"/>
    <w:link w:val="Tekstprzypisudolnego"/>
    <w:rsid w:val="00A05143"/>
    <w:rPr>
      <w:sz w:val="20"/>
      <w:szCs w:val="20"/>
    </w:rPr>
  </w:style>
  <w:style w:type="character" w:styleId="Odwoanieprzypisudolnego">
    <w:name w:val="footnote reference"/>
    <w:basedOn w:val="Domylnaczcionkaakapitu"/>
    <w:uiPriority w:val="99"/>
    <w:semiHidden/>
    <w:unhideWhenUsed/>
    <w:rsid w:val="00A05143"/>
    <w:rPr>
      <w:vertAlign w:val="superscript"/>
    </w:rPr>
  </w:style>
  <w:style w:type="character" w:customStyle="1" w:styleId="spellingerror">
    <w:name w:val="spellingerror"/>
    <w:basedOn w:val="Domylnaczcionkaakapitu"/>
    <w:rsid w:val="00C04F1E"/>
  </w:style>
  <w:style w:type="paragraph" w:customStyle="1" w:styleId="Default">
    <w:name w:val="Default"/>
    <w:rsid w:val="00C04F1E"/>
    <w:pPr>
      <w:autoSpaceDE w:val="0"/>
      <w:autoSpaceDN w:val="0"/>
      <w:adjustRightInd w:val="0"/>
      <w:spacing w:after="0" w:line="240" w:lineRule="auto"/>
    </w:pPr>
    <w:rPr>
      <w:rFonts w:ascii="Calibri" w:hAnsi="Calibri" w:cs="Calibri"/>
      <w:color w:val="000000"/>
      <w:sz w:val="24"/>
      <w:szCs w:val="24"/>
    </w:rPr>
  </w:style>
  <w:style w:type="character" w:styleId="Pogrubienie">
    <w:name w:val="Strong"/>
    <w:basedOn w:val="Domylnaczcionkaakapitu"/>
    <w:uiPriority w:val="22"/>
    <w:qFormat/>
    <w:rsid w:val="00C04F1E"/>
    <w:rPr>
      <w:b/>
      <w:bCs/>
    </w:rPr>
  </w:style>
  <w:style w:type="character" w:styleId="Uwydatnienie">
    <w:name w:val="Emphasis"/>
    <w:basedOn w:val="Domylnaczcionkaakapitu"/>
    <w:uiPriority w:val="20"/>
    <w:qFormat/>
    <w:rsid w:val="00C04F1E"/>
    <w:rPr>
      <w:i/>
      <w:iCs/>
    </w:rPr>
  </w:style>
  <w:style w:type="paragraph" w:styleId="Tematkomentarza">
    <w:name w:val="annotation subject"/>
    <w:basedOn w:val="Tekstkomentarza"/>
    <w:next w:val="Tekstkomentarza"/>
    <w:link w:val="TematkomentarzaZnak"/>
    <w:uiPriority w:val="99"/>
    <w:semiHidden/>
    <w:unhideWhenUsed/>
    <w:rsid w:val="00592064"/>
    <w:rPr>
      <w:b/>
      <w:bCs/>
    </w:rPr>
  </w:style>
  <w:style w:type="character" w:customStyle="1" w:styleId="TematkomentarzaZnak">
    <w:name w:val="Temat komentarza Znak"/>
    <w:basedOn w:val="TekstkomentarzaZnak"/>
    <w:link w:val="Tematkomentarza"/>
    <w:uiPriority w:val="99"/>
    <w:semiHidden/>
    <w:rsid w:val="00592064"/>
    <w:rPr>
      <w:b/>
      <w:bCs/>
      <w:sz w:val="20"/>
      <w:szCs w:val="20"/>
    </w:rPr>
  </w:style>
  <w:style w:type="paragraph" w:customStyle="1" w:styleId="Styl3">
    <w:name w:val="Styl3"/>
    <w:basedOn w:val="Akapitzlist"/>
    <w:link w:val="Styl3Znak"/>
    <w:qFormat/>
    <w:rsid w:val="00003554"/>
    <w:pPr>
      <w:keepNext/>
      <w:keepLines/>
      <w:spacing w:after="120" w:line="276" w:lineRule="auto"/>
      <w:ind w:left="680"/>
      <w:contextualSpacing w:val="0"/>
      <w:outlineLvl w:val="0"/>
    </w:pPr>
    <w:rPr>
      <w:rFonts w:eastAsiaTheme="minorEastAsia" w:cstheme="minorHAnsi"/>
      <w:b/>
      <w:bCs/>
      <w:sz w:val="24"/>
    </w:rPr>
  </w:style>
  <w:style w:type="character" w:customStyle="1" w:styleId="Styl3Znak">
    <w:name w:val="Styl3 Znak"/>
    <w:basedOn w:val="AkapitzlistZnak"/>
    <w:link w:val="Styl3"/>
    <w:rsid w:val="00003554"/>
    <w:rPr>
      <w:rFonts w:eastAsiaTheme="minorEastAsia" w:cstheme="minorHAnsi"/>
      <w:b/>
      <w:bCs/>
      <w:sz w:val="24"/>
    </w:rPr>
  </w:style>
  <w:style w:type="paragraph" w:customStyle="1" w:styleId="Styl4">
    <w:name w:val="Styl4"/>
    <w:basedOn w:val="Styl3"/>
    <w:link w:val="Styl4Znak"/>
    <w:autoRedefine/>
    <w:qFormat/>
    <w:rsid w:val="009120C4"/>
    <w:pPr>
      <w:numPr>
        <w:numId w:val="7"/>
      </w:numPr>
      <w:tabs>
        <w:tab w:val="left" w:pos="720"/>
      </w:tabs>
      <w:spacing w:before="240"/>
      <w:ind w:left="709"/>
    </w:pPr>
    <w:rPr>
      <w:rFonts w:ascii="Calibri" w:eastAsiaTheme="majorEastAsia" w:hAnsi="Calibri" w:cs="Calibri"/>
      <w:szCs w:val="24"/>
      <w:shd w:val="clear" w:color="auto" w:fill="FFFFFF"/>
    </w:rPr>
  </w:style>
  <w:style w:type="character" w:customStyle="1" w:styleId="Styl4Znak">
    <w:name w:val="Styl4 Znak"/>
    <w:basedOn w:val="Styl3Znak"/>
    <w:link w:val="Styl4"/>
    <w:rsid w:val="009120C4"/>
    <w:rPr>
      <w:rFonts w:ascii="Calibri" w:eastAsiaTheme="majorEastAsia" w:hAnsi="Calibri" w:cs="Calibri"/>
      <w:b/>
      <w:bCs/>
      <w:sz w:val="24"/>
      <w:szCs w:val="24"/>
    </w:rPr>
  </w:style>
  <w:style w:type="character" w:styleId="UyteHipercze">
    <w:name w:val="FollowedHyperlink"/>
    <w:basedOn w:val="Domylnaczcionkaakapitu"/>
    <w:uiPriority w:val="99"/>
    <w:semiHidden/>
    <w:unhideWhenUsed/>
    <w:rsid w:val="007D512D"/>
    <w:rPr>
      <w:color w:val="954F72"/>
      <w:u w:val="single"/>
    </w:rPr>
  </w:style>
  <w:style w:type="paragraph" w:customStyle="1" w:styleId="msonormal0">
    <w:name w:val="msonormal"/>
    <w:basedOn w:val="Normalny"/>
    <w:rsid w:val="007D512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3">
    <w:name w:val="xl63"/>
    <w:basedOn w:val="Normalny"/>
    <w:rsid w:val="007D512D"/>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pl-PL"/>
    </w:rPr>
  </w:style>
  <w:style w:type="paragraph" w:customStyle="1" w:styleId="xl64">
    <w:name w:val="xl64"/>
    <w:basedOn w:val="Normalny"/>
    <w:rsid w:val="007D512D"/>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pl-PL"/>
    </w:rPr>
  </w:style>
  <w:style w:type="paragraph" w:customStyle="1" w:styleId="xl65">
    <w:name w:val="xl65"/>
    <w:basedOn w:val="Normalny"/>
    <w:rsid w:val="007D512D"/>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pl-PL"/>
    </w:rPr>
  </w:style>
  <w:style w:type="paragraph" w:customStyle="1" w:styleId="xl66">
    <w:name w:val="xl66"/>
    <w:basedOn w:val="Normalny"/>
    <w:rsid w:val="007D512D"/>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pl-PL"/>
    </w:rPr>
  </w:style>
  <w:style w:type="paragraph" w:customStyle="1" w:styleId="xl67">
    <w:name w:val="xl67"/>
    <w:basedOn w:val="Normalny"/>
    <w:rsid w:val="007D512D"/>
    <w:pPr>
      <w:pBdr>
        <w:top w:val="single" w:sz="8" w:space="0" w:color="auto"/>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68">
    <w:name w:val="xl68"/>
    <w:basedOn w:val="Normalny"/>
    <w:rsid w:val="007D512D"/>
    <w:pPr>
      <w:pBdr>
        <w:top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69">
    <w:name w:val="xl69"/>
    <w:basedOn w:val="Normalny"/>
    <w:rsid w:val="007D512D"/>
    <w:pPr>
      <w:pBdr>
        <w:top w:val="single" w:sz="8" w:space="0" w:color="auto"/>
        <w:right w:val="single" w:sz="8" w:space="0" w:color="000000"/>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70">
    <w:name w:val="xl70"/>
    <w:basedOn w:val="Normalny"/>
    <w:rsid w:val="007D512D"/>
    <w:pPr>
      <w:pBdr>
        <w:left w:val="single" w:sz="8" w:space="0" w:color="auto"/>
        <w:bottom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71">
    <w:name w:val="xl71"/>
    <w:basedOn w:val="Normalny"/>
    <w:rsid w:val="007D512D"/>
    <w:pPr>
      <w:pBdr>
        <w:bottom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72">
    <w:name w:val="xl72"/>
    <w:basedOn w:val="Normalny"/>
    <w:rsid w:val="007D512D"/>
    <w:pPr>
      <w:pBdr>
        <w:bottom w:val="single" w:sz="8" w:space="0" w:color="auto"/>
        <w:right w:val="single" w:sz="8" w:space="0" w:color="000000"/>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73">
    <w:name w:val="xl73"/>
    <w:basedOn w:val="Normalny"/>
    <w:rsid w:val="007D512D"/>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pl-PL"/>
    </w:rPr>
  </w:style>
  <w:style w:type="paragraph" w:customStyle="1" w:styleId="xl74">
    <w:name w:val="xl74"/>
    <w:basedOn w:val="Normalny"/>
    <w:rsid w:val="007D512D"/>
    <w:pPr>
      <w:pBdr>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75">
    <w:name w:val="xl75"/>
    <w:basedOn w:val="Normalny"/>
    <w:rsid w:val="007D512D"/>
    <w:pP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76">
    <w:name w:val="xl76"/>
    <w:basedOn w:val="Normalny"/>
    <w:rsid w:val="007D512D"/>
    <w:pPr>
      <w:pBdr>
        <w:right w:val="single" w:sz="8" w:space="0" w:color="000000"/>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77">
    <w:name w:val="xl77"/>
    <w:basedOn w:val="Normalny"/>
    <w:rsid w:val="007D512D"/>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color w:val="000000"/>
      <w:sz w:val="20"/>
      <w:szCs w:val="20"/>
      <w:lang w:eastAsia="pl-PL"/>
    </w:rPr>
  </w:style>
  <w:style w:type="paragraph" w:customStyle="1" w:styleId="xl78">
    <w:name w:val="xl78"/>
    <w:basedOn w:val="Normalny"/>
    <w:rsid w:val="007D512D"/>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color w:val="000000"/>
      <w:sz w:val="20"/>
      <w:szCs w:val="20"/>
      <w:lang w:eastAsia="pl-PL"/>
    </w:rPr>
  </w:style>
  <w:style w:type="paragraph" w:customStyle="1" w:styleId="xl79">
    <w:name w:val="xl79"/>
    <w:basedOn w:val="Normalny"/>
    <w:rsid w:val="007D512D"/>
    <w:pP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80">
    <w:name w:val="xl80"/>
    <w:basedOn w:val="Normalny"/>
    <w:rsid w:val="007D512D"/>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pl-PL"/>
    </w:rPr>
  </w:style>
  <w:style w:type="paragraph" w:customStyle="1" w:styleId="xl81">
    <w:name w:val="xl81"/>
    <w:basedOn w:val="Normalny"/>
    <w:rsid w:val="007D512D"/>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82">
    <w:name w:val="xl82"/>
    <w:basedOn w:val="Normalny"/>
    <w:rsid w:val="007D512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pl-PL"/>
    </w:rPr>
  </w:style>
  <w:style w:type="paragraph" w:customStyle="1" w:styleId="xl83">
    <w:name w:val="xl83"/>
    <w:basedOn w:val="Normalny"/>
    <w:rsid w:val="007D512D"/>
    <w:pPr>
      <w:pBdr>
        <w:top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pl-PL"/>
    </w:rPr>
  </w:style>
  <w:style w:type="paragraph" w:customStyle="1" w:styleId="xl84">
    <w:name w:val="xl84"/>
    <w:basedOn w:val="Normalny"/>
    <w:rsid w:val="007D512D"/>
    <w:pPr>
      <w:pBdr>
        <w:bottom w:val="single" w:sz="8" w:space="0" w:color="auto"/>
        <w:right w:val="single" w:sz="8" w:space="0" w:color="000000"/>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85">
    <w:name w:val="xl85"/>
    <w:basedOn w:val="Normalny"/>
    <w:rsid w:val="007D512D"/>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pl-PL"/>
    </w:rPr>
  </w:style>
  <w:style w:type="paragraph" w:customStyle="1" w:styleId="xl86">
    <w:name w:val="xl86"/>
    <w:basedOn w:val="Normalny"/>
    <w:rsid w:val="007D512D"/>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color w:val="000000"/>
      <w:sz w:val="20"/>
      <w:szCs w:val="20"/>
      <w:lang w:eastAsia="pl-PL"/>
    </w:rPr>
  </w:style>
  <w:style w:type="paragraph" w:customStyle="1" w:styleId="xl87">
    <w:name w:val="xl87"/>
    <w:basedOn w:val="Normalny"/>
    <w:rsid w:val="007D512D"/>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color w:val="000000"/>
      <w:sz w:val="20"/>
      <w:szCs w:val="20"/>
      <w:lang w:eastAsia="pl-PL"/>
    </w:rPr>
  </w:style>
  <w:style w:type="paragraph" w:customStyle="1" w:styleId="xl88">
    <w:name w:val="xl88"/>
    <w:basedOn w:val="Normalny"/>
    <w:rsid w:val="007D512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36"/>
      <w:szCs w:val="36"/>
      <w:lang w:eastAsia="pl-PL"/>
    </w:rPr>
  </w:style>
  <w:style w:type="paragraph" w:customStyle="1" w:styleId="xl89">
    <w:name w:val="xl89"/>
    <w:basedOn w:val="Normalny"/>
    <w:rsid w:val="007D512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0"/>
      <w:szCs w:val="40"/>
      <w:lang w:eastAsia="pl-PL"/>
    </w:rPr>
  </w:style>
  <w:style w:type="character" w:customStyle="1" w:styleId="contextualspellingandgrammarerror">
    <w:name w:val="contextualspellingandgrammarerror"/>
    <w:basedOn w:val="Domylnaczcionkaakapitu"/>
    <w:rsid w:val="00F360E6"/>
  </w:style>
  <w:style w:type="character" w:customStyle="1" w:styleId="TekstprzypisukocowegoZnak">
    <w:name w:val="Tekst przypisu końcowego Znak"/>
    <w:basedOn w:val="Domylnaczcionkaakapitu"/>
    <w:link w:val="Tekstprzypisukocowego"/>
    <w:uiPriority w:val="99"/>
    <w:semiHidden/>
    <w:rsid w:val="00F360E6"/>
    <w:rPr>
      <w:sz w:val="20"/>
      <w:szCs w:val="20"/>
    </w:rPr>
  </w:style>
  <w:style w:type="paragraph" w:styleId="Tekstprzypisukocowego">
    <w:name w:val="endnote text"/>
    <w:basedOn w:val="Normalny"/>
    <w:link w:val="TekstprzypisukocowegoZnak"/>
    <w:uiPriority w:val="99"/>
    <w:semiHidden/>
    <w:unhideWhenUsed/>
    <w:rsid w:val="00F360E6"/>
    <w:pPr>
      <w:spacing w:after="0" w:line="240" w:lineRule="auto"/>
    </w:pPr>
    <w:rPr>
      <w:sz w:val="20"/>
      <w:szCs w:val="20"/>
    </w:rPr>
  </w:style>
  <w:style w:type="paragraph" w:customStyle="1" w:styleId="font0">
    <w:name w:val="font0"/>
    <w:basedOn w:val="Normalny"/>
    <w:rsid w:val="00F360E6"/>
    <w:pPr>
      <w:spacing w:before="100" w:beforeAutospacing="1" w:after="100" w:afterAutospacing="1" w:line="240" w:lineRule="auto"/>
    </w:pPr>
    <w:rPr>
      <w:rFonts w:ascii="Calibri" w:eastAsia="Times New Roman" w:hAnsi="Calibri" w:cs="Calibri"/>
      <w:color w:val="000000"/>
      <w:lang w:eastAsia="pl-PL"/>
    </w:rPr>
  </w:style>
  <w:style w:type="paragraph" w:customStyle="1" w:styleId="font5">
    <w:name w:val="font5"/>
    <w:basedOn w:val="Normalny"/>
    <w:rsid w:val="00F360E6"/>
    <w:pPr>
      <w:spacing w:before="100" w:beforeAutospacing="1" w:after="100" w:afterAutospacing="1" w:line="240" w:lineRule="auto"/>
    </w:pPr>
    <w:rPr>
      <w:rFonts w:ascii="Calibri" w:eastAsia="Times New Roman" w:hAnsi="Calibri" w:cs="Calibri"/>
      <w:b/>
      <w:bCs/>
      <w:color w:val="000000"/>
      <w:lang w:eastAsia="pl-PL"/>
    </w:rPr>
  </w:style>
  <w:style w:type="paragraph" w:customStyle="1" w:styleId="font6">
    <w:name w:val="font6"/>
    <w:basedOn w:val="Normalny"/>
    <w:rsid w:val="00F360E6"/>
    <w:pPr>
      <w:spacing w:before="100" w:beforeAutospacing="1" w:after="100" w:afterAutospacing="1" w:line="240" w:lineRule="auto"/>
    </w:pPr>
    <w:rPr>
      <w:rFonts w:ascii="Times New Roman" w:eastAsia="Times New Roman" w:hAnsi="Times New Roman" w:cs="Times New Roman"/>
      <w:b/>
      <w:bCs/>
      <w:color w:val="000000"/>
      <w:sz w:val="14"/>
      <w:szCs w:val="14"/>
      <w:lang w:eastAsia="pl-PL"/>
    </w:rPr>
  </w:style>
  <w:style w:type="paragraph" w:customStyle="1" w:styleId="font7">
    <w:name w:val="font7"/>
    <w:basedOn w:val="Normalny"/>
    <w:rsid w:val="00F360E6"/>
    <w:pPr>
      <w:spacing w:before="100" w:beforeAutospacing="1" w:after="100" w:afterAutospacing="1" w:line="240" w:lineRule="auto"/>
    </w:pPr>
    <w:rPr>
      <w:rFonts w:ascii="Calibri" w:eastAsia="Times New Roman" w:hAnsi="Calibri" w:cs="Calibri"/>
      <w:color w:val="000000"/>
      <w:lang w:eastAsia="pl-PL"/>
    </w:rPr>
  </w:style>
  <w:style w:type="paragraph" w:customStyle="1" w:styleId="font8">
    <w:name w:val="font8"/>
    <w:basedOn w:val="Normalny"/>
    <w:rsid w:val="00F360E6"/>
    <w:pPr>
      <w:spacing w:before="100" w:beforeAutospacing="1" w:after="100" w:afterAutospacing="1" w:line="240" w:lineRule="auto"/>
    </w:pPr>
    <w:rPr>
      <w:rFonts w:ascii="Calibri" w:eastAsia="Times New Roman" w:hAnsi="Calibri" w:cs="Calibri"/>
      <w:color w:val="000000"/>
      <w:lang w:eastAsia="pl-PL"/>
    </w:rPr>
  </w:style>
  <w:style w:type="paragraph" w:customStyle="1" w:styleId="font9">
    <w:name w:val="font9"/>
    <w:basedOn w:val="Normalny"/>
    <w:rsid w:val="00F360E6"/>
    <w:pPr>
      <w:spacing w:before="100" w:beforeAutospacing="1" w:after="100" w:afterAutospacing="1" w:line="240" w:lineRule="auto"/>
    </w:pPr>
    <w:rPr>
      <w:rFonts w:ascii="Calibri" w:eastAsia="Times New Roman" w:hAnsi="Calibri" w:cs="Calibri"/>
      <w:i/>
      <w:iCs/>
      <w:color w:val="000000"/>
      <w:lang w:eastAsia="pl-PL"/>
    </w:rPr>
  </w:style>
  <w:style w:type="paragraph" w:customStyle="1" w:styleId="font10">
    <w:name w:val="font10"/>
    <w:basedOn w:val="Normalny"/>
    <w:rsid w:val="00F360E6"/>
    <w:pPr>
      <w:spacing w:before="100" w:beforeAutospacing="1" w:after="100" w:afterAutospacing="1" w:line="240" w:lineRule="auto"/>
    </w:pPr>
    <w:rPr>
      <w:rFonts w:ascii="Calibri" w:eastAsia="Times New Roman" w:hAnsi="Calibri" w:cs="Calibri"/>
      <w:color w:val="FF0000"/>
      <w:lang w:eastAsia="pl-PL"/>
    </w:rPr>
  </w:style>
  <w:style w:type="paragraph" w:customStyle="1" w:styleId="font11">
    <w:name w:val="font11"/>
    <w:basedOn w:val="Normalny"/>
    <w:rsid w:val="00F360E6"/>
    <w:pPr>
      <w:spacing w:before="100" w:beforeAutospacing="1" w:after="100" w:afterAutospacing="1" w:line="240" w:lineRule="auto"/>
    </w:pPr>
    <w:rPr>
      <w:rFonts w:ascii="Calibri" w:eastAsia="Times New Roman" w:hAnsi="Calibri" w:cs="Calibri"/>
      <w:color w:val="008080"/>
      <w:u w:val="single"/>
      <w:lang w:eastAsia="pl-PL"/>
    </w:rPr>
  </w:style>
  <w:style w:type="paragraph" w:customStyle="1" w:styleId="xl90">
    <w:name w:val="xl90"/>
    <w:basedOn w:val="Normalny"/>
    <w:rsid w:val="00F360E6"/>
    <w:pPr>
      <w:pBdr>
        <w:left w:val="single" w:sz="8" w:space="0" w:color="auto"/>
        <w:bottom w:val="single" w:sz="8" w:space="0" w:color="000000"/>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91">
    <w:name w:val="xl91"/>
    <w:basedOn w:val="Normalny"/>
    <w:rsid w:val="00F360E6"/>
    <w:pPr>
      <w:pBdr>
        <w:bottom w:val="single" w:sz="8" w:space="0" w:color="000000"/>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92">
    <w:name w:val="xl92"/>
    <w:basedOn w:val="Normalny"/>
    <w:rsid w:val="00F360E6"/>
    <w:pPr>
      <w:pBdr>
        <w:bottom w:val="single" w:sz="8" w:space="0" w:color="000000"/>
        <w:right w:val="single" w:sz="8" w:space="0" w:color="000000"/>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93">
    <w:name w:val="xl93"/>
    <w:basedOn w:val="Normalny"/>
    <w:rsid w:val="00F360E6"/>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pl-PL"/>
    </w:rPr>
  </w:style>
  <w:style w:type="paragraph" w:customStyle="1" w:styleId="xl94">
    <w:name w:val="xl94"/>
    <w:basedOn w:val="Normalny"/>
    <w:rsid w:val="00F360E6"/>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pl-PL"/>
    </w:rPr>
  </w:style>
  <w:style w:type="paragraph" w:customStyle="1" w:styleId="xl95">
    <w:name w:val="xl95"/>
    <w:basedOn w:val="Normalny"/>
    <w:rsid w:val="00F360E6"/>
    <w:pP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96">
    <w:name w:val="xl96"/>
    <w:basedOn w:val="Normalny"/>
    <w:rsid w:val="00F360E6"/>
    <w:pPr>
      <w:pBdr>
        <w:right w:val="single" w:sz="8" w:space="0" w:color="000000"/>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97">
    <w:name w:val="xl97"/>
    <w:basedOn w:val="Normalny"/>
    <w:rsid w:val="00F360E6"/>
    <w:pPr>
      <w:pBdr>
        <w:top w:val="single" w:sz="8" w:space="0" w:color="000000"/>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98">
    <w:name w:val="xl98"/>
    <w:basedOn w:val="Normalny"/>
    <w:rsid w:val="00F360E6"/>
    <w:pPr>
      <w:pBdr>
        <w:top w:val="single" w:sz="8" w:space="0" w:color="000000"/>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99">
    <w:name w:val="xl99"/>
    <w:basedOn w:val="Normalny"/>
    <w:rsid w:val="00F360E6"/>
    <w:pPr>
      <w:pBdr>
        <w:top w:val="single" w:sz="8" w:space="0" w:color="000000"/>
        <w:right w:val="single" w:sz="8" w:space="0" w:color="000000"/>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100">
    <w:name w:val="xl100"/>
    <w:basedOn w:val="Normalny"/>
    <w:rsid w:val="00F360E6"/>
    <w:pPr>
      <w:pBdr>
        <w:top w:val="single" w:sz="8" w:space="0" w:color="auto"/>
        <w:left w:val="single" w:sz="8" w:space="0" w:color="auto"/>
        <w:bottom w:val="single" w:sz="8" w:space="0" w:color="000000"/>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101">
    <w:name w:val="xl101"/>
    <w:basedOn w:val="Normalny"/>
    <w:rsid w:val="00F360E6"/>
    <w:pPr>
      <w:pBdr>
        <w:top w:val="single" w:sz="8" w:space="0" w:color="auto"/>
        <w:bottom w:val="single" w:sz="8" w:space="0" w:color="000000"/>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102">
    <w:name w:val="xl102"/>
    <w:basedOn w:val="Normalny"/>
    <w:rsid w:val="00F360E6"/>
    <w:pPr>
      <w:pBdr>
        <w:top w:val="single" w:sz="8" w:space="0" w:color="auto"/>
        <w:bottom w:val="single" w:sz="8" w:space="0" w:color="000000"/>
        <w:right w:val="single" w:sz="8" w:space="0" w:color="000000"/>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pl-PL"/>
    </w:rPr>
  </w:style>
  <w:style w:type="paragraph" w:customStyle="1" w:styleId="xl103">
    <w:name w:val="xl103"/>
    <w:basedOn w:val="Normalny"/>
    <w:rsid w:val="00F360E6"/>
    <w:pPr>
      <w:pBdr>
        <w:top w:val="single" w:sz="8" w:space="0" w:color="auto"/>
        <w:left w:val="single" w:sz="8" w:space="11"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pl-PL"/>
    </w:rPr>
  </w:style>
  <w:style w:type="paragraph" w:customStyle="1" w:styleId="xl104">
    <w:name w:val="xl104"/>
    <w:basedOn w:val="Normalny"/>
    <w:rsid w:val="00F360E6"/>
    <w:pPr>
      <w:pBdr>
        <w:left w:val="single" w:sz="8" w:space="11" w:color="auto"/>
        <w:bottom w:val="single" w:sz="8" w:space="0" w:color="000000"/>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pl-PL"/>
    </w:rPr>
  </w:style>
  <w:style w:type="paragraph" w:customStyle="1" w:styleId="xl105">
    <w:name w:val="xl105"/>
    <w:basedOn w:val="Normalny"/>
    <w:rsid w:val="00F360E6"/>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l-PL"/>
    </w:rPr>
  </w:style>
  <w:style w:type="paragraph" w:customStyle="1" w:styleId="xl106">
    <w:name w:val="xl106"/>
    <w:basedOn w:val="Normalny"/>
    <w:rsid w:val="00F360E6"/>
    <w:pPr>
      <w:pBdr>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l-PL"/>
    </w:rPr>
  </w:style>
  <w:style w:type="paragraph" w:customStyle="1" w:styleId="xl107">
    <w:name w:val="xl107"/>
    <w:basedOn w:val="Normalny"/>
    <w:rsid w:val="00F360E6"/>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l-PL"/>
    </w:rPr>
  </w:style>
  <w:style w:type="paragraph" w:customStyle="1" w:styleId="xl108">
    <w:name w:val="xl108"/>
    <w:basedOn w:val="Normalny"/>
    <w:rsid w:val="00F360E6"/>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l-PL"/>
    </w:rPr>
  </w:style>
  <w:style w:type="paragraph" w:customStyle="1" w:styleId="xl109">
    <w:name w:val="xl109"/>
    <w:basedOn w:val="Normalny"/>
    <w:rsid w:val="00F360E6"/>
    <w:pPr>
      <w:pBdr>
        <w:bottom w:val="single" w:sz="8" w:space="0" w:color="auto"/>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l-PL"/>
    </w:rPr>
  </w:style>
  <w:style w:type="paragraph" w:customStyle="1" w:styleId="xl110">
    <w:name w:val="xl110"/>
    <w:basedOn w:val="Normalny"/>
    <w:rsid w:val="00F360E6"/>
    <w:pPr>
      <w:pBdr>
        <w:top w:val="single" w:sz="8" w:space="0" w:color="auto"/>
        <w:left w:val="single" w:sz="8" w:space="23"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b/>
      <w:bCs/>
      <w:color w:val="000000"/>
      <w:sz w:val="24"/>
      <w:szCs w:val="24"/>
      <w:lang w:eastAsia="pl-PL"/>
    </w:rPr>
  </w:style>
  <w:style w:type="paragraph" w:customStyle="1" w:styleId="xl111">
    <w:name w:val="xl111"/>
    <w:basedOn w:val="Normalny"/>
    <w:rsid w:val="00F360E6"/>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2">
    <w:name w:val="xl112"/>
    <w:basedOn w:val="Normalny"/>
    <w:rsid w:val="00F360E6"/>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3">
    <w:name w:val="xl113"/>
    <w:basedOn w:val="Normalny"/>
    <w:rsid w:val="00F360E6"/>
    <w:pPr>
      <w:pBdr>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4">
    <w:name w:val="xl114"/>
    <w:basedOn w:val="Normalny"/>
    <w:rsid w:val="00F360E6"/>
    <w:pPr>
      <w:pBdr>
        <w:left w:val="single" w:sz="8" w:space="0" w:color="auto"/>
        <w:bottom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5">
    <w:name w:val="xl115"/>
    <w:basedOn w:val="Normalny"/>
    <w:rsid w:val="00F360E6"/>
    <w:pPr>
      <w:pBdr>
        <w:bottom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6">
    <w:name w:val="xl116"/>
    <w:basedOn w:val="Normalny"/>
    <w:rsid w:val="00F360E6"/>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7">
    <w:name w:val="xl117"/>
    <w:basedOn w:val="Normalny"/>
    <w:rsid w:val="00F360E6"/>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8">
    <w:name w:val="xl118"/>
    <w:basedOn w:val="Normalny"/>
    <w:rsid w:val="00F360E6"/>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9">
    <w:name w:val="xl119"/>
    <w:basedOn w:val="Normalny"/>
    <w:rsid w:val="00F360E6"/>
    <w:pPr>
      <w:pBdr>
        <w:bottom w:val="single" w:sz="8" w:space="0" w:color="auto"/>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20">
    <w:name w:val="xl120"/>
    <w:basedOn w:val="Normalny"/>
    <w:rsid w:val="00F360E6"/>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l-PL"/>
    </w:rPr>
  </w:style>
  <w:style w:type="paragraph" w:customStyle="1" w:styleId="xl121">
    <w:name w:val="xl121"/>
    <w:basedOn w:val="Normalny"/>
    <w:rsid w:val="00F360E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l-PL"/>
    </w:rPr>
  </w:style>
  <w:style w:type="paragraph" w:customStyle="1" w:styleId="xl122">
    <w:name w:val="xl122"/>
    <w:basedOn w:val="Normalny"/>
    <w:rsid w:val="00F360E6"/>
    <w:pPr>
      <w:pBdr>
        <w:top w:val="single" w:sz="8" w:space="0" w:color="auto"/>
        <w:bottom w:val="single" w:sz="8" w:space="0" w:color="auto"/>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l-PL"/>
    </w:rPr>
  </w:style>
  <w:style w:type="paragraph" w:customStyle="1" w:styleId="xl123">
    <w:name w:val="xl123"/>
    <w:basedOn w:val="Normalny"/>
    <w:rsid w:val="00F360E6"/>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l-PL"/>
    </w:rPr>
  </w:style>
  <w:style w:type="paragraph" w:customStyle="1" w:styleId="xl124">
    <w:name w:val="xl124"/>
    <w:basedOn w:val="Normalny"/>
    <w:rsid w:val="00F360E6"/>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l-PL"/>
    </w:rPr>
  </w:style>
  <w:style w:type="paragraph" w:customStyle="1" w:styleId="xl125">
    <w:name w:val="xl125"/>
    <w:basedOn w:val="Normalny"/>
    <w:rsid w:val="00F360E6"/>
    <w:pPr>
      <w:pBdr>
        <w:top w:val="single" w:sz="8" w:space="0" w:color="auto"/>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l-PL"/>
    </w:rPr>
  </w:style>
  <w:style w:type="paragraph" w:customStyle="1" w:styleId="xl126">
    <w:name w:val="xl126"/>
    <w:basedOn w:val="Normalny"/>
    <w:rsid w:val="00F360E6"/>
    <w:pPr>
      <w:pBdr>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36"/>
      <w:szCs w:val="36"/>
      <w:lang w:eastAsia="pl-PL"/>
    </w:rPr>
  </w:style>
  <w:style w:type="paragraph" w:customStyle="1" w:styleId="xl127">
    <w:name w:val="xl127"/>
    <w:basedOn w:val="Normalny"/>
    <w:rsid w:val="00F360E6"/>
    <w:pPr>
      <w:pBdr>
        <w:right w:val="single" w:sz="8"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36"/>
      <w:szCs w:val="36"/>
      <w:lang w:eastAsia="pl-PL"/>
    </w:rPr>
  </w:style>
  <w:style w:type="paragraph" w:customStyle="1" w:styleId="xl128">
    <w:name w:val="xl128"/>
    <w:basedOn w:val="Normalny"/>
    <w:rsid w:val="00F360E6"/>
    <w:pPr>
      <w:pBdr>
        <w:right w:val="single" w:sz="8"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sz w:val="40"/>
      <w:szCs w:val="40"/>
      <w:lang w:eastAsia="pl-PL"/>
    </w:rPr>
  </w:style>
  <w:style w:type="paragraph" w:customStyle="1" w:styleId="xl129">
    <w:name w:val="xl129"/>
    <w:basedOn w:val="Normalny"/>
    <w:rsid w:val="00F360E6"/>
    <w:pPr>
      <w:pBdr>
        <w:right w:val="single" w:sz="8"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36"/>
      <w:szCs w:val="36"/>
      <w:lang w:eastAsia="pl-PL"/>
    </w:rPr>
  </w:style>
  <w:style w:type="paragraph" w:customStyle="1" w:styleId="xl130">
    <w:name w:val="xl130"/>
    <w:basedOn w:val="Normalny"/>
    <w:rsid w:val="00F360E6"/>
    <w:pPr>
      <w:pBdr>
        <w:right w:val="single" w:sz="8" w:space="0" w:color="auto"/>
      </w:pBdr>
      <w:shd w:val="clear" w:color="000000" w:fill="0070C0"/>
      <w:spacing w:before="100" w:beforeAutospacing="1" w:after="100" w:afterAutospacing="1" w:line="240" w:lineRule="auto"/>
      <w:jc w:val="center"/>
    </w:pPr>
    <w:rPr>
      <w:rFonts w:ascii="Times New Roman" w:eastAsia="Times New Roman" w:hAnsi="Times New Roman" w:cs="Times New Roman"/>
      <w:sz w:val="36"/>
      <w:szCs w:val="36"/>
      <w:lang w:eastAsia="pl-PL"/>
    </w:rPr>
  </w:style>
  <w:style w:type="paragraph" w:customStyle="1" w:styleId="xl131">
    <w:name w:val="xl131"/>
    <w:basedOn w:val="Normalny"/>
    <w:rsid w:val="00F360E6"/>
    <w:pPr>
      <w:pBdr>
        <w:right w:val="single" w:sz="8" w:space="0" w:color="auto"/>
      </w:pBdr>
      <w:shd w:val="clear" w:color="000000" w:fill="7030A0"/>
      <w:spacing w:before="100" w:beforeAutospacing="1" w:after="100" w:afterAutospacing="1" w:line="240" w:lineRule="auto"/>
      <w:jc w:val="center"/>
    </w:pPr>
    <w:rPr>
      <w:rFonts w:ascii="Times New Roman" w:eastAsia="Times New Roman" w:hAnsi="Times New Roman" w:cs="Times New Roman"/>
      <w:sz w:val="36"/>
      <w:szCs w:val="36"/>
      <w:lang w:eastAsia="pl-PL"/>
    </w:rPr>
  </w:style>
  <w:style w:type="paragraph" w:customStyle="1" w:styleId="xl132">
    <w:name w:val="xl132"/>
    <w:basedOn w:val="Normalny"/>
    <w:rsid w:val="00F360E6"/>
    <w:pPr>
      <w:pBdr>
        <w:right w:val="single" w:sz="8"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36"/>
      <w:szCs w:val="36"/>
      <w:lang w:eastAsia="pl-PL"/>
    </w:rPr>
  </w:style>
  <w:style w:type="paragraph" w:customStyle="1" w:styleId="xl133">
    <w:name w:val="xl133"/>
    <w:basedOn w:val="Normalny"/>
    <w:rsid w:val="00F360E6"/>
    <w:pPr>
      <w:pBdr>
        <w:right w:val="single" w:sz="8"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36"/>
      <w:szCs w:val="36"/>
      <w:lang w:eastAsia="pl-PL"/>
    </w:rPr>
  </w:style>
  <w:style w:type="paragraph" w:customStyle="1" w:styleId="xl134">
    <w:name w:val="xl134"/>
    <w:basedOn w:val="Normalny"/>
    <w:rsid w:val="00F360E6"/>
    <w:pPr>
      <w:pBdr>
        <w:right w:val="single" w:sz="8" w:space="0" w:color="auto"/>
      </w:pBdr>
      <w:shd w:val="clear" w:color="000000" w:fill="C00000"/>
      <w:spacing w:before="100" w:beforeAutospacing="1" w:after="100" w:afterAutospacing="1" w:line="240" w:lineRule="auto"/>
      <w:jc w:val="center"/>
    </w:pPr>
    <w:rPr>
      <w:rFonts w:ascii="Times New Roman" w:eastAsia="Times New Roman" w:hAnsi="Times New Roman" w:cs="Times New Roman"/>
      <w:sz w:val="36"/>
      <w:szCs w:val="36"/>
      <w:lang w:eastAsia="pl-PL"/>
    </w:rPr>
  </w:style>
  <w:style w:type="paragraph" w:customStyle="1" w:styleId="Styl1">
    <w:name w:val="Styl1"/>
    <w:basedOn w:val="Tekstkomentarza"/>
    <w:link w:val="Styl1Znak"/>
    <w:qFormat/>
    <w:rsid w:val="001F5237"/>
    <w:pPr>
      <w:numPr>
        <w:ilvl w:val="1"/>
        <w:numId w:val="4"/>
      </w:numPr>
      <w:spacing w:before="40" w:after="40"/>
    </w:pPr>
    <w:rPr>
      <w:rFonts w:ascii="Calibri" w:eastAsia="Times New Roman" w:hAnsi="Calibri" w:cs="Calibri"/>
      <w:b/>
      <w:bCs/>
      <w:color w:val="000000"/>
      <w:sz w:val="22"/>
      <w:szCs w:val="22"/>
      <w:lang w:eastAsia="pl-PL"/>
    </w:rPr>
  </w:style>
  <w:style w:type="character" w:customStyle="1" w:styleId="Styl1Znak">
    <w:name w:val="Styl1 Znak"/>
    <w:basedOn w:val="TekstkomentarzaZnak"/>
    <w:link w:val="Styl1"/>
    <w:rsid w:val="001F5237"/>
    <w:rPr>
      <w:rFonts w:ascii="Calibri" w:eastAsia="Times New Roman" w:hAnsi="Calibri" w:cs="Calibri"/>
      <w:b/>
      <w:bCs/>
      <w:color w:val="000000"/>
      <w:sz w:val="20"/>
      <w:szCs w:val="20"/>
      <w:lang w:eastAsia="pl-PL"/>
    </w:rPr>
  </w:style>
  <w:style w:type="paragraph" w:customStyle="1" w:styleId="Nagwek1PSDB">
    <w:name w:val="Nagłówek 1 PSDB"/>
    <w:basedOn w:val="Nagwek1"/>
    <w:next w:val="Normalny"/>
    <w:autoRedefine/>
    <w:uiPriority w:val="1"/>
    <w:qFormat/>
    <w:rsid w:val="00343CA6"/>
    <w:pPr>
      <w:numPr>
        <w:numId w:val="24"/>
      </w:numPr>
      <w:pBdr>
        <w:bottom w:val="single" w:sz="12" w:space="0" w:color="8FC3F3"/>
      </w:pBdr>
      <w:spacing w:after="120" w:line="276" w:lineRule="auto"/>
      <w:ind w:right="508"/>
      <w:jc w:val="both"/>
    </w:pPr>
    <w:rPr>
      <w:rFonts w:asciiTheme="minorHAnsi" w:eastAsia="Times New Roman" w:hAnsiTheme="minorHAnsi" w:cs="Tahoma"/>
      <w:b w:val="0"/>
      <w:bCs/>
      <w:sz w:val="24"/>
      <w:szCs w:val="24"/>
      <w:lang w:eastAsia="pl-PL"/>
    </w:rPr>
  </w:style>
  <w:style w:type="paragraph" w:customStyle="1" w:styleId="Nagwek2PSDB">
    <w:name w:val="Nagłówek 2 PSDB"/>
    <w:basedOn w:val="Nagwek1PSDB"/>
    <w:next w:val="Normalny"/>
    <w:autoRedefine/>
    <w:uiPriority w:val="1"/>
    <w:qFormat/>
    <w:rsid w:val="00084976"/>
    <w:pPr>
      <w:numPr>
        <w:numId w:val="54"/>
      </w:numPr>
      <w:pBdr>
        <w:bottom w:val="none" w:sz="0" w:space="0" w:color="auto"/>
      </w:pBdr>
      <w:ind w:left="814" w:right="0"/>
      <w:jc w:val="left"/>
      <w:outlineLvl w:val="9"/>
    </w:pPr>
    <w:rPr>
      <w:bCs w:val="0"/>
    </w:rPr>
  </w:style>
  <w:style w:type="paragraph" w:customStyle="1" w:styleId="Nagwek3PSDB">
    <w:name w:val="Nagłówek 3 PSDB"/>
    <w:basedOn w:val="Nagwek2PSDB"/>
    <w:next w:val="Normalny"/>
    <w:uiPriority w:val="1"/>
    <w:qFormat/>
    <w:rsid w:val="00E33D4F"/>
    <w:pPr>
      <w:numPr>
        <w:numId w:val="23"/>
      </w:numPr>
      <w:pBdr>
        <w:bottom w:val="single" w:sz="6" w:space="0" w:color="8FC3F3"/>
      </w:pBdr>
    </w:pPr>
  </w:style>
  <w:style w:type="paragraph" w:customStyle="1" w:styleId="Nagwek4PSDB">
    <w:name w:val="Nagłówek 4 PSDB"/>
    <w:basedOn w:val="Nagwek3PSDB"/>
    <w:next w:val="Normalny"/>
    <w:uiPriority w:val="1"/>
    <w:qFormat/>
    <w:rsid w:val="00E33D4F"/>
    <w:pPr>
      <w:numPr>
        <w:ilvl w:val="3"/>
      </w:numPr>
      <w:ind w:left="0" w:hanging="709"/>
    </w:pPr>
    <w:rPr>
      <w:sz w:val="20"/>
    </w:rPr>
  </w:style>
  <w:style w:type="paragraph" w:customStyle="1" w:styleId="srodek">
    <w:name w:val="srodek"/>
    <w:basedOn w:val="Normalny"/>
    <w:rsid w:val="00E33D4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omylne">
    <w:name w:val="Domyślne"/>
    <w:rsid w:val="002B6446"/>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pl-PL"/>
    </w:rPr>
  </w:style>
  <w:style w:type="paragraph" w:styleId="Spistreci2">
    <w:name w:val="toc 2"/>
    <w:basedOn w:val="Normalny"/>
    <w:next w:val="Normalny"/>
    <w:autoRedefine/>
    <w:uiPriority w:val="39"/>
    <w:unhideWhenUsed/>
    <w:rsid w:val="004A766A"/>
    <w:pPr>
      <w:tabs>
        <w:tab w:val="left" w:pos="660"/>
        <w:tab w:val="right" w:leader="dot" w:pos="9060"/>
      </w:tabs>
      <w:spacing w:after="100"/>
      <w:ind w:left="709" w:hanging="425"/>
    </w:pPr>
  </w:style>
  <w:style w:type="paragraph" w:styleId="Spistreci1">
    <w:name w:val="toc 1"/>
    <w:basedOn w:val="Normalny"/>
    <w:next w:val="Normalny"/>
    <w:autoRedefine/>
    <w:uiPriority w:val="39"/>
    <w:unhideWhenUsed/>
    <w:rsid w:val="009C5293"/>
    <w:pPr>
      <w:tabs>
        <w:tab w:val="left" w:pos="0"/>
        <w:tab w:val="right" w:leader="dot" w:pos="9060"/>
      </w:tabs>
      <w:spacing w:after="100"/>
      <w:ind w:left="426" w:hanging="426"/>
    </w:pPr>
    <w:rPr>
      <w:b/>
      <w:bCs/>
      <w:noProof/>
      <w:sz w:val="24"/>
      <w:szCs w:val="24"/>
    </w:rPr>
  </w:style>
  <w:style w:type="paragraph" w:customStyle="1" w:styleId="Styl2">
    <w:name w:val="Styl2"/>
    <w:basedOn w:val="Akapitzlist"/>
    <w:link w:val="Styl2Znak"/>
    <w:qFormat/>
    <w:rsid w:val="00847292"/>
    <w:pPr>
      <w:numPr>
        <w:numId w:val="44"/>
      </w:numPr>
      <w:spacing w:before="240"/>
      <w:ind w:left="714" w:hanging="357"/>
    </w:pPr>
    <w:rPr>
      <w:b/>
      <w:bCs/>
      <w:sz w:val="24"/>
      <w:szCs w:val="24"/>
    </w:rPr>
  </w:style>
  <w:style w:type="character" w:customStyle="1" w:styleId="Styl2Znak">
    <w:name w:val="Styl2 Znak"/>
    <w:basedOn w:val="AkapitzlistZnak"/>
    <w:link w:val="Styl2"/>
    <w:rsid w:val="00847292"/>
    <w:rPr>
      <w:b/>
      <w:bCs/>
      <w:sz w:val="24"/>
      <w:szCs w:val="24"/>
    </w:rPr>
  </w:style>
  <w:style w:type="paragraph" w:styleId="Poprawka">
    <w:name w:val="Revision"/>
    <w:hidden/>
    <w:uiPriority w:val="99"/>
    <w:semiHidden/>
    <w:rsid w:val="00B07FA9"/>
    <w:pPr>
      <w:spacing w:after="0" w:line="240" w:lineRule="auto"/>
    </w:pPr>
  </w:style>
  <w:style w:type="table" w:customStyle="1" w:styleId="Tabela-Siatka1">
    <w:name w:val="Tabela - Siatka1"/>
    <w:basedOn w:val="Standardowy"/>
    <w:next w:val="Tabela-Siatka"/>
    <w:uiPriority w:val="59"/>
    <w:rsid w:val="00584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Podpis rys,Tytuł tabeli"/>
    <w:basedOn w:val="Normalny"/>
    <w:next w:val="Normalny"/>
    <w:link w:val="LegendaZnak"/>
    <w:semiHidden/>
    <w:unhideWhenUsed/>
    <w:qFormat/>
    <w:rsid w:val="00584033"/>
    <w:pPr>
      <w:spacing w:after="200"/>
    </w:pPr>
    <w:rPr>
      <w:rFonts w:cs="Calibri"/>
      <w:b/>
      <w:bCs/>
      <w:color w:val="4472C4" w:themeColor="accent1"/>
      <w:sz w:val="18"/>
      <w:szCs w:val="18"/>
    </w:rPr>
  </w:style>
  <w:style w:type="character" w:customStyle="1" w:styleId="LegendaZnak">
    <w:name w:val="Legenda Znak"/>
    <w:aliases w:val="Podpis rys Znak,Tytuł tabeli Znak"/>
    <w:link w:val="Legenda"/>
    <w:semiHidden/>
    <w:locked/>
    <w:rsid w:val="00584033"/>
    <w:rPr>
      <w:rFonts w:cs="Calibri"/>
      <w:b/>
      <w:bCs/>
      <w:color w:val="4472C4" w:themeColor="accent1"/>
      <w:sz w:val="18"/>
      <w:szCs w:val="18"/>
    </w:rPr>
  </w:style>
  <w:style w:type="character" w:customStyle="1" w:styleId="cf01">
    <w:name w:val="cf01"/>
    <w:basedOn w:val="Domylnaczcionkaakapitu"/>
    <w:rsid w:val="00E85869"/>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24388">
      <w:bodyDiv w:val="1"/>
      <w:marLeft w:val="0"/>
      <w:marRight w:val="0"/>
      <w:marTop w:val="0"/>
      <w:marBottom w:val="0"/>
      <w:divBdr>
        <w:top w:val="none" w:sz="0" w:space="0" w:color="auto"/>
        <w:left w:val="none" w:sz="0" w:space="0" w:color="auto"/>
        <w:bottom w:val="none" w:sz="0" w:space="0" w:color="auto"/>
        <w:right w:val="none" w:sz="0" w:space="0" w:color="auto"/>
      </w:divBdr>
      <w:divsChild>
        <w:div w:id="443965867">
          <w:marLeft w:val="0"/>
          <w:marRight w:val="0"/>
          <w:marTop w:val="0"/>
          <w:marBottom w:val="0"/>
          <w:divBdr>
            <w:top w:val="none" w:sz="0" w:space="0" w:color="auto"/>
            <w:left w:val="none" w:sz="0" w:space="0" w:color="auto"/>
            <w:bottom w:val="none" w:sz="0" w:space="0" w:color="auto"/>
            <w:right w:val="none" w:sz="0" w:space="0" w:color="auto"/>
          </w:divBdr>
          <w:divsChild>
            <w:div w:id="131845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88209">
      <w:bodyDiv w:val="1"/>
      <w:marLeft w:val="0"/>
      <w:marRight w:val="0"/>
      <w:marTop w:val="0"/>
      <w:marBottom w:val="0"/>
      <w:divBdr>
        <w:top w:val="none" w:sz="0" w:space="0" w:color="auto"/>
        <w:left w:val="none" w:sz="0" w:space="0" w:color="auto"/>
        <w:bottom w:val="none" w:sz="0" w:space="0" w:color="auto"/>
        <w:right w:val="none" w:sz="0" w:space="0" w:color="auto"/>
      </w:divBdr>
    </w:div>
    <w:div w:id="422459138">
      <w:bodyDiv w:val="1"/>
      <w:marLeft w:val="0"/>
      <w:marRight w:val="0"/>
      <w:marTop w:val="0"/>
      <w:marBottom w:val="0"/>
      <w:divBdr>
        <w:top w:val="none" w:sz="0" w:space="0" w:color="auto"/>
        <w:left w:val="none" w:sz="0" w:space="0" w:color="auto"/>
        <w:bottom w:val="none" w:sz="0" w:space="0" w:color="auto"/>
        <w:right w:val="none" w:sz="0" w:space="0" w:color="auto"/>
      </w:divBdr>
      <w:divsChild>
        <w:div w:id="1868835133">
          <w:marLeft w:val="547"/>
          <w:marRight w:val="0"/>
          <w:marTop w:val="0"/>
          <w:marBottom w:val="0"/>
          <w:divBdr>
            <w:top w:val="none" w:sz="0" w:space="0" w:color="auto"/>
            <w:left w:val="none" w:sz="0" w:space="0" w:color="auto"/>
            <w:bottom w:val="none" w:sz="0" w:space="0" w:color="auto"/>
            <w:right w:val="none" w:sz="0" w:space="0" w:color="auto"/>
          </w:divBdr>
        </w:div>
      </w:divsChild>
    </w:div>
    <w:div w:id="482698040">
      <w:bodyDiv w:val="1"/>
      <w:marLeft w:val="0"/>
      <w:marRight w:val="0"/>
      <w:marTop w:val="0"/>
      <w:marBottom w:val="0"/>
      <w:divBdr>
        <w:top w:val="none" w:sz="0" w:space="0" w:color="auto"/>
        <w:left w:val="none" w:sz="0" w:space="0" w:color="auto"/>
        <w:bottom w:val="none" w:sz="0" w:space="0" w:color="auto"/>
        <w:right w:val="none" w:sz="0" w:space="0" w:color="auto"/>
      </w:divBdr>
      <w:divsChild>
        <w:div w:id="183399823">
          <w:marLeft w:val="547"/>
          <w:marRight w:val="0"/>
          <w:marTop w:val="0"/>
          <w:marBottom w:val="0"/>
          <w:divBdr>
            <w:top w:val="none" w:sz="0" w:space="0" w:color="auto"/>
            <w:left w:val="none" w:sz="0" w:space="0" w:color="auto"/>
            <w:bottom w:val="none" w:sz="0" w:space="0" w:color="auto"/>
            <w:right w:val="none" w:sz="0" w:space="0" w:color="auto"/>
          </w:divBdr>
        </w:div>
      </w:divsChild>
    </w:div>
    <w:div w:id="500118921">
      <w:bodyDiv w:val="1"/>
      <w:marLeft w:val="0"/>
      <w:marRight w:val="0"/>
      <w:marTop w:val="0"/>
      <w:marBottom w:val="0"/>
      <w:divBdr>
        <w:top w:val="none" w:sz="0" w:space="0" w:color="auto"/>
        <w:left w:val="none" w:sz="0" w:space="0" w:color="auto"/>
        <w:bottom w:val="none" w:sz="0" w:space="0" w:color="auto"/>
        <w:right w:val="none" w:sz="0" w:space="0" w:color="auto"/>
      </w:divBdr>
    </w:div>
    <w:div w:id="552548565">
      <w:bodyDiv w:val="1"/>
      <w:marLeft w:val="0"/>
      <w:marRight w:val="0"/>
      <w:marTop w:val="0"/>
      <w:marBottom w:val="0"/>
      <w:divBdr>
        <w:top w:val="none" w:sz="0" w:space="0" w:color="auto"/>
        <w:left w:val="none" w:sz="0" w:space="0" w:color="auto"/>
        <w:bottom w:val="none" w:sz="0" w:space="0" w:color="auto"/>
        <w:right w:val="none" w:sz="0" w:space="0" w:color="auto"/>
      </w:divBdr>
    </w:div>
    <w:div w:id="579995111">
      <w:bodyDiv w:val="1"/>
      <w:marLeft w:val="0"/>
      <w:marRight w:val="0"/>
      <w:marTop w:val="0"/>
      <w:marBottom w:val="0"/>
      <w:divBdr>
        <w:top w:val="none" w:sz="0" w:space="0" w:color="auto"/>
        <w:left w:val="none" w:sz="0" w:space="0" w:color="auto"/>
        <w:bottom w:val="none" w:sz="0" w:space="0" w:color="auto"/>
        <w:right w:val="none" w:sz="0" w:space="0" w:color="auto"/>
      </w:divBdr>
      <w:divsChild>
        <w:div w:id="718211897">
          <w:marLeft w:val="547"/>
          <w:marRight w:val="0"/>
          <w:marTop w:val="0"/>
          <w:marBottom w:val="0"/>
          <w:divBdr>
            <w:top w:val="none" w:sz="0" w:space="0" w:color="auto"/>
            <w:left w:val="none" w:sz="0" w:space="0" w:color="auto"/>
            <w:bottom w:val="none" w:sz="0" w:space="0" w:color="auto"/>
            <w:right w:val="none" w:sz="0" w:space="0" w:color="auto"/>
          </w:divBdr>
        </w:div>
      </w:divsChild>
    </w:div>
    <w:div w:id="592124954">
      <w:bodyDiv w:val="1"/>
      <w:marLeft w:val="0"/>
      <w:marRight w:val="0"/>
      <w:marTop w:val="0"/>
      <w:marBottom w:val="0"/>
      <w:divBdr>
        <w:top w:val="none" w:sz="0" w:space="0" w:color="auto"/>
        <w:left w:val="none" w:sz="0" w:space="0" w:color="auto"/>
        <w:bottom w:val="none" w:sz="0" w:space="0" w:color="auto"/>
        <w:right w:val="none" w:sz="0" w:space="0" w:color="auto"/>
      </w:divBdr>
      <w:divsChild>
        <w:div w:id="956135243">
          <w:marLeft w:val="547"/>
          <w:marRight w:val="0"/>
          <w:marTop w:val="0"/>
          <w:marBottom w:val="0"/>
          <w:divBdr>
            <w:top w:val="none" w:sz="0" w:space="0" w:color="auto"/>
            <w:left w:val="none" w:sz="0" w:space="0" w:color="auto"/>
            <w:bottom w:val="none" w:sz="0" w:space="0" w:color="auto"/>
            <w:right w:val="none" w:sz="0" w:space="0" w:color="auto"/>
          </w:divBdr>
        </w:div>
      </w:divsChild>
    </w:div>
    <w:div w:id="705522534">
      <w:bodyDiv w:val="1"/>
      <w:marLeft w:val="0"/>
      <w:marRight w:val="0"/>
      <w:marTop w:val="0"/>
      <w:marBottom w:val="0"/>
      <w:divBdr>
        <w:top w:val="none" w:sz="0" w:space="0" w:color="auto"/>
        <w:left w:val="none" w:sz="0" w:space="0" w:color="auto"/>
        <w:bottom w:val="none" w:sz="0" w:space="0" w:color="auto"/>
        <w:right w:val="none" w:sz="0" w:space="0" w:color="auto"/>
      </w:divBdr>
      <w:divsChild>
        <w:div w:id="658921786">
          <w:marLeft w:val="547"/>
          <w:marRight w:val="0"/>
          <w:marTop w:val="0"/>
          <w:marBottom w:val="0"/>
          <w:divBdr>
            <w:top w:val="none" w:sz="0" w:space="0" w:color="auto"/>
            <w:left w:val="none" w:sz="0" w:space="0" w:color="auto"/>
            <w:bottom w:val="none" w:sz="0" w:space="0" w:color="auto"/>
            <w:right w:val="none" w:sz="0" w:space="0" w:color="auto"/>
          </w:divBdr>
        </w:div>
      </w:divsChild>
    </w:div>
    <w:div w:id="1027408759">
      <w:bodyDiv w:val="1"/>
      <w:marLeft w:val="0"/>
      <w:marRight w:val="0"/>
      <w:marTop w:val="0"/>
      <w:marBottom w:val="0"/>
      <w:divBdr>
        <w:top w:val="none" w:sz="0" w:space="0" w:color="auto"/>
        <w:left w:val="none" w:sz="0" w:space="0" w:color="auto"/>
        <w:bottom w:val="none" w:sz="0" w:space="0" w:color="auto"/>
        <w:right w:val="none" w:sz="0" w:space="0" w:color="auto"/>
      </w:divBdr>
    </w:div>
    <w:div w:id="1157185453">
      <w:bodyDiv w:val="1"/>
      <w:marLeft w:val="0"/>
      <w:marRight w:val="0"/>
      <w:marTop w:val="0"/>
      <w:marBottom w:val="0"/>
      <w:divBdr>
        <w:top w:val="none" w:sz="0" w:space="0" w:color="auto"/>
        <w:left w:val="none" w:sz="0" w:space="0" w:color="auto"/>
        <w:bottom w:val="none" w:sz="0" w:space="0" w:color="auto"/>
        <w:right w:val="none" w:sz="0" w:space="0" w:color="auto"/>
      </w:divBdr>
      <w:divsChild>
        <w:div w:id="975065806">
          <w:marLeft w:val="547"/>
          <w:marRight w:val="0"/>
          <w:marTop w:val="0"/>
          <w:marBottom w:val="0"/>
          <w:divBdr>
            <w:top w:val="none" w:sz="0" w:space="0" w:color="auto"/>
            <w:left w:val="none" w:sz="0" w:space="0" w:color="auto"/>
            <w:bottom w:val="none" w:sz="0" w:space="0" w:color="auto"/>
            <w:right w:val="none" w:sz="0" w:space="0" w:color="auto"/>
          </w:divBdr>
        </w:div>
      </w:divsChild>
    </w:div>
    <w:div w:id="1585914143">
      <w:bodyDiv w:val="1"/>
      <w:marLeft w:val="0"/>
      <w:marRight w:val="0"/>
      <w:marTop w:val="0"/>
      <w:marBottom w:val="0"/>
      <w:divBdr>
        <w:top w:val="none" w:sz="0" w:space="0" w:color="auto"/>
        <w:left w:val="none" w:sz="0" w:space="0" w:color="auto"/>
        <w:bottom w:val="none" w:sz="0" w:space="0" w:color="auto"/>
        <w:right w:val="none" w:sz="0" w:space="0" w:color="auto"/>
      </w:divBdr>
    </w:div>
    <w:div w:id="1983190915">
      <w:bodyDiv w:val="1"/>
      <w:marLeft w:val="0"/>
      <w:marRight w:val="0"/>
      <w:marTop w:val="0"/>
      <w:marBottom w:val="0"/>
      <w:divBdr>
        <w:top w:val="none" w:sz="0" w:space="0" w:color="auto"/>
        <w:left w:val="none" w:sz="0" w:space="0" w:color="auto"/>
        <w:bottom w:val="none" w:sz="0" w:space="0" w:color="auto"/>
        <w:right w:val="none" w:sz="0" w:space="0" w:color="auto"/>
      </w:divBdr>
      <w:divsChild>
        <w:div w:id="1237544821">
          <w:marLeft w:val="0"/>
          <w:marRight w:val="0"/>
          <w:marTop w:val="0"/>
          <w:marBottom w:val="0"/>
          <w:divBdr>
            <w:top w:val="none" w:sz="0" w:space="0" w:color="auto"/>
            <w:left w:val="none" w:sz="0" w:space="0" w:color="auto"/>
            <w:bottom w:val="none" w:sz="0" w:space="0" w:color="auto"/>
            <w:right w:val="none" w:sz="0" w:space="0" w:color="auto"/>
          </w:divBdr>
          <w:divsChild>
            <w:div w:id="21563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eader" Target="header2.xml"/><Relationship Id="rId42" Type="http://schemas.openxmlformats.org/officeDocument/2006/relationships/diagramQuickStyle" Target="diagrams/quickStyle2.xml"/><Relationship Id="rId47" Type="http://schemas.openxmlformats.org/officeDocument/2006/relationships/diagramQuickStyle" Target="diagrams/quickStyle3.xml"/><Relationship Id="rId63" Type="http://schemas.openxmlformats.org/officeDocument/2006/relationships/hyperlink" Target="https://firr.org.pl/projekty/miedzynarodowe/elementarz-aac-urzad-przyjazny-osobom-z-trudnosciami-w-komunikowaniu-sie/" TargetMode="External"/><Relationship Id="rId68" Type="http://schemas.openxmlformats.org/officeDocument/2006/relationships/hyperlink" Target="http://www.piktogramy.com.pl/" TargetMode="Externa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header" Target="header7.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footer" Target="footer7.xml"/><Relationship Id="rId37" Type="http://schemas.openxmlformats.org/officeDocument/2006/relationships/diagramQuickStyle" Target="diagrams/quickStyle1.xml"/><Relationship Id="rId40" Type="http://schemas.openxmlformats.org/officeDocument/2006/relationships/diagramData" Target="diagrams/data2.xml"/><Relationship Id="rId45" Type="http://schemas.openxmlformats.org/officeDocument/2006/relationships/diagramData" Target="diagrams/data3.xml"/><Relationship Id="rId53" Type="http://schemas.openxmlformats.org/officeDocument/2006/relationships/hyperlink" Target="https://pzwl.pl/autor/Anna-Misiorek,a,13430808" TargetMode="External"/><Relationship Id="rId58" Type="http://schemas.openxmlformats.org/officeDocument/2006/relationships/hyperlink" Target="https://pifs.org.pl/aktualnosci/425-zarzadzanie-zmiana-raport" TargetMode="External"/><Relationship Id="rId66" Type="http://schemas.openxmlformats.org/officeDocument/2006/relationships/hyperlink" Target="http://www.communicationmatters.org.uk/" TargetMode="External"/><Relationship Id="rId74"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hyperlink" Target="https://www.academia.edu/17881494/SAMOSTANOWIENIE_DOROS%C5%81YCH_OS%C3%93B_Z_NIEPE%C5%81NOSPRAWNO%C5%9ACI%C4%84_INTELEKTUALN%C4%84_WE_WSP%C3%93%C5%81CZESNEJ_POLSCE_POZORY_CZY_RZECZYWISTO%C5%9A%C4%86" TargetMode="External"/><Relationship Id="rId19" Type="http://schemas.openxmlformats.org/officeDocument/2006/relationships/hyperlink" Target="https://eur04.safelinks.protection.outlook.com/?url=http%3A%2F%2Fpfzw.pl%2Fmaterialy-do-pobrania%2F&amp;data=04%7C01%7CBeata_Goral%40pfron.org.pl%7C022110c7a947456f8c4308d972984cf9%7C4e80bc7d72c34455a15a165f686713b8%7C0%7C0%7C637666820726010640%7CUnknown%7CTWFpbGZsb3d8eyJWIjoiMC4wLjAwMDAiLCJQIjoiV2luMzIiLCJBTiI6Ik1haWwiLCJXVCI6Mn0%3D%7C1000&amp;sdata=zTGfVQV8piIoQYkoCvzam29dgq5XJTPnctaffgJOXYs%3D&amp;reserved=0" TargetMode="External"/><Relationship Id="rId14" Type="http://schemas.openxmlformats.org/officeDocument/2006/relationships/image" Target="media/image5.jpg"/><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footer" Target="footer6.xml"/><Relationship Id="rId35" Type="http://schemas.openxmlformats.org/officeDocument/2006/relationships/diagramData" Target="diagrams/data1.xml"/><Relationship Id="rId43" Type="http://schemas.openxmlformats.org/officeDocument/2006/relationships/diagramColors" Target="diagrams/colors2.xml"/><Relationship Id="rId48" Type="http://schemas.openxmlformats.org/officeDocument/2006/relationships/diagramColors" Target="diagrams/colors3.xml"/><Relationship Id="rId56" Type="http://schemas.openxmlformats.org/officeDocument/2006/relationships/hyperlink" Target="https://pzwl.pl/autor/Rafal-Bugaj,a,106741775" TargetMode="External"/><Relationship Id="rId64" Type="http://schemas.openxmlformats.org/officeDocument/2006/relationships/hyperlink" Target="http://www.aac.org.pl/" TargetMode="External"/><Relationship Id="rId69" Type="http://schemas.openxmlformats.org/officeDocument/2006/relationships/hyperlink" Target="http://www.makaton.pl" TargetMode="External"/><Relationship Id="rId8" Type="http://schemas.openxmlformats.org/officeDocument/2006/relationships/footnotes" Target="footnotes.xml"/><Relationship Id="rId51" Type="http://schemas.openxmlformats.org/officeDocument/2006/relationships/hyperlink" Target="https://www.medbook.com.pl/autor/pokaz/id/31048/autor/slawomir-tobis" TargetMode="External"/><Relationship Id="rId72" Type="http://schemas.openxmlformats.org/officeDocument/2006/relationships/hyperlink" Target="http://www.atabi.p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footer" Target="footer4.xml"/><Relationship Id="rId33" Type="http://schemas.openxmlformats.org/officeDocument/2006/relationships/header" Target="header9.xml"/><Relationship Id="rId38" Type="http://schemas.openxmlformats.org/officeDocument/2006/relationships/diagramColors" Target="diagrams/colors1.xml"/><Relationship Id="rId46" Type="http://schemas.openxmlformats.org/officeDocument/2006/relationships/diagramLayout" Target="diagrams/layout3.xml"/><Relationship Id="rId59" Type="http://schemas.openxmlformats.org/officeDocument/2006/relationships/hyperlink" Target="https://repozytorium.amu.edu.pl/bitstream/10593/11516/1/047-056.pdf" TargetMode="External"/><Relationship Id="rId67" Type="http://schemas.openxmlformats.org/officeDocument/2006/relationships/hyperlink" Target="https://mowik.pl/" TargetMode="External"/><Relationship Id="rId20" Type="http://schemas.openxmlformats.org/officeDocument/2006/relationships/footer" Target="footer2.xml"/><Relationship Id="rId41" Type="http://schemas.openxmlformats.org/officeDocument/2006/relationships/diagramLayout" Target="diagrams/layout2.xml"/><Relationship Id="rId54" Type="http://schemas.openxmlformats.org/officeDocument/2006/relationships/hyperlink" Target="https://pzwl.pl/autor/Edyta-Janus,a,5147239" TargetMode="External"/><Relationship Id="rId62" Type="http://schemas.openxmlformats.org/officeDocument/2006/relationships/hyperlink" Target="https://wlaczeniespoleczne.pl" TargetMode="External"/><Relationship Id="rId70" Type="http://schemas.openxmlformats.org/officeDocument/2006/relationships/hyperlink" Target="https://arasaac.org/"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3.xml"/><Relationship Id="rId28" Type="http://schemas.openxmlformats.org/officeDocument/2006/relationships/footer" Target="footer5.xml"/><Relationship Id="rId36" Type="http://schemas.openxmlformats.org/officeDocument/2006/relationships/diagramLayout" Target="diagrams/layout1.xml"/><Relationship Id="rId49" Type="http://schemas.microsoft.com/office/2007/relationships/diagramDrawing" Target="diagrams/drawing3.xml"/><Relationship Id="rId57" Type="http://schemas.openxmlformats.org/officeDocument/2006/relationships/hyperlink" Target="https://pzwl.pl/wydawca/PZWL-Wydawnictwo-Lekarskie,w,670733" TargetMode="External"/><Relationship Id="rId10" Type="http://schemas.openxmlformats.org/officeDocument/2006/relationships/image" Target="media/image1.jpeg"/><Relationship Id="rId31" Type="http://schemas.openxmlformats.org/officeDocument/2006/relationships/header" Target="header8.xml"/><Relationship Id="rId44" Type="http://schemas.microsoft.com/office/2007/relationships/diagramDrawing" Target="diagrams/drawing2.xml"/><Relationship Id="rId52" Type="http://schemas.openxmlformats.org/officeDocument/2006/relationships/hyperlink" Target="https://www.medbook.com.pl/ksiazka/wydawnictwo/id/141/wydawnictwo/um-poznan" TargetMode="External"/><Relationship Id="rId60" Type="http://schemas.openxmlformats.org/officeDocument/2006/relationships/hyperlink" Target="https://independent.academia.edu/Agnieszka%C5%BByta?swp=tc-au-17881494" TargetMode="External"/><Relationship Id="rId65" Type="http://schemas.openxmlformats.org/officeDocument/2006/relationships/hyperlink" Target="http://www.isaac-online.org" TargetMode="External"/><Relationship Id="rId73" Type="http://schemas.openxmlformats.org/officeDocument/2006/relationships/hyperlink" Target="https://includo.com.pl/"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9" Type="http://schemas.microsoft.com/office/2007/relationships/diagramDrawing" Target="diagrams/drawing1.xml"/><Relationship Id="rId34" Type="http://schemas.openxmlformats.org/officeDocument/2006/relationships/footer" Target="footer8.xml"/><Relationship Id="rId50" Type="http://schemas.openxmlformats.org/officeDocument/2006/relationships/hyperlink" Target="https://www.medbook.com.pl/autor/pokaz/id/31047/autor/mariola-pawlaczyk" TargetMode="External"/><Relationship Id="rId55" Type="http://schemas.openxmlformats.org/officeDocument/2006/relationships/hyperlink" Target="https://pzwl.pl/autor/Milosz-Kusnierz,a,106741774" TargetMode="External"/><Relationship Id="rId7" Type="http://schemas.openxmlformats.org/officeDocument/2006/relationships/webSettings" Target="webSettings.xml"/><Relationship Id="rId71" Type="http://schemas.openxmlformats.org/officeDocument/2006/relationships/hyperlink" Target="http://www.harpo.com.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8" Type="http://schemas.openxmlformats.org/officeDocument/2006/relationships/image" Target="media/image100.png"/><Relationship Id="rId3" Type="http://schemas.openxmlformats.org/officeDocument/2006/relationships/image" Target="media/image12.png"/><Relationship Id="rId7" Type="http://schemas.openxmlformats.org/officeDocument/2006/relationships/image" Target="media/image9.png"/><Relationship Id="rId2" Type="http://schemas.openxmlformats.org/officeDocument/2006/relationships/image" Target="media/image11.png"/><Relationship Id="rId1" Type="http://schemas.openxmlformats.org/officeDocument/2006/relationships/image" Target="media/image10.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05949F8-7ABC-4AC4-B7BC-7DDDF6A1EE64}"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pl-PL"/>
        </a:p>
      </dgm:t>
    </dgm:pt>
    <dgm:pt modelId="{B4193973-D9A5-4009-A09C-34129B27F240}">
      <dgm:prSet phldrT="[Tekst]"/>
      <dgm:spPr>
        <a:solidFill>
          <a:schemeClr val="accent1">
            <a:lumMod val="50000"/>
          </a:schemeClr>
        </a:solidFill>
      </dgm:spPr>
      <dgm:t>
        <a:bodyPr/>
        <a:lstStyle/>
        <a:p>
          <a:r>
            <a:rPr lang="pl-PL"/>
            <a:t>Identyfikacja potrzeb szkoleniowych i tworzenie planu szkoleń</a:t>
          </a:r>
        </a:p>
      </dgm:t>
    </dgm:pt>
    <dgm:pt modelId="{C2A79B23-D0EB-48C4-840E-C0EBAC6224C2}" type="parTrans" cxnId="{5A7CA067-4D43-4405-B0C2-F030F6412FF9}">
      <dgm:prSet/>
      <dgm:spPr/>
      <dgm:t>
        <a:bodyPr/>
        <a:lstStyle/>
        <a:p>
          <a:endParaRPr lang="pl-PL"/>
        </a:p>
      </dgm:t>
    </dgm:pt>
    <dgm:pt modelId="{A9590FD4-A88B-4AD0-B4E7-E3B619A3A1C3}" type="sibTrans" cxnId="{5A7CA067-4D43-4405-B0C2-F030F6412FF9}">
      <dgm:prSet/>
      <dgm:spPr/>
      <dgm:t>
        <a:bodyPr/>
        <a:lstStyle/>
        <a:p>
          <a:endParaRPr lang="pl-PL"/>
        </a:p>
      </dgm:t>
    </dgm:pt>
    <dgm:pt modelId="{41065D71-90A7-4C83-B9DD-43997ED921F1}">
      <dgm:prSet phldrT="[Tekst]"/>
      <dgm:spPr>
        <a:solidFill>
          <a:srgbClr val="002060"/>
        </a:solidFill>
      </dgm:spPr>
      <dgm:t>
        <a:bodyPr/>
        <a:lstStyle/>
        <a:p>
          <a:r>
            <a:rPr lang="pl-PL"/>
            <a:t>Realizacja planu szkoleń</a:t>
          </a:r>
        </a:p>
      </dgm:t>
    </dgm:pt>
    <dgm:pt modelId="{86AB5743-17EA-4F1B-9EBC-6850FA6774B6}" type="parTrans" cxnId="{31114EE0-C403-496E-A6D6-E4D89638978B}">
      <dgm:prSet/>
      <dgm:spPr/>
      <dgm:t>
        <a:bodyPr/>
        <a:lstStyle/>
        <a:p>
          <a:endParaRPr lang="pl-PL"/>
        </a:p>
      </dgm:t>
    </dgm:pt>
    <dgm:pt modelId="{990B5C58-6568-4E72-8188-1F93809F83CD}" type="sibTrans" cxnId="{31114EE0-C403-496E-A6D6-E4D89638978B}">
      <dgm:prSet/>
      <dgm:spPr/>
      <dgm:t>
        <a:bodyPr/>
        <a:lstStyle/>
        <a:p>
          <a:endParaRPr lang="pl-PL"/>
        </a:p>
      </dgm:t>
    </dgm:pt>
    <dgm:pt modelId="{EB6BDC2A-04B5-418F-9041-460D34BF9034}">
      <dgm:prSet phldrT="[Tekst]"/>
      <dgm:spPr>
        <a:solidFill>
          <a:schemeClr val="accent1">
            <a:lumMod val="50000"/>
          </a:schemeClr>
        </a:solidFill>
      </dgm:spPr>
      <dgm:t>
        <a:bodyPr/>
        <a:lstStyle/>
        <a:p>
          <a:r>
            <a:rPr lang="pl-PL"/>
            <a:t>Ocena działań szkoleniowych</a:t>
          </a:r>
        </a:p>
      </dgm:t>
    </dgm:pt>
    <dgm:pt modelId="{7E557930-EF82-4BB2-9D66-E01A7BE32D4A}" type="parTrans" cxnId="{EA91DEB1-59CF-4950-9A85-626C440E7282}">
      <dgm:prSet/>
      <dgm:spPr/>
      <dgm:t>
        <a:bodyPr/>
        <a:lstStyle/>
        <a:p>
          <a:endParaRPr lang="pl-PL"/>
        </a:p>
      </dgm:t>
    </dgm:pt>
    <dgm:pt modelId="{05CD0524-DBF3-434F-AD9F-ED9EF586B35D}" type="sibTrans" cxnId="{EA91DEB1-59CF-4950-9A85-626C440E7282}">
      <dgm:prSet/>
      <dgm:spPr/>
      <dgm:t>
        <a:bodyPr/>
        <a:lstStyle/>
        <a:p>
          <a:endParaRPr lang="pl-PL"/>
        </a:p>
      </dgm:t>
    </dgm:pt>
    <dgm:pt modelId="{CBED26B9-743A-437C-BCCF-5D7EA6D10643}" type="pres">
      <dgm:prSet presAssocID="{F05949F8-7ABC-4AC4-B7BC-7DDDF6A1EE64}" presName="outerComposite" presStyleCnt="0">
        <dgm:presLayoutVars>
          <dgm:chMax val="5"/>
          <dgm:dir/>
          <dgm:resizeHandles val="exact"/>
        </dgm:presLayoutVars>
      </dgm:prSet>
      <dgm:spPr/>
    </dgm:pt>
    <dgm:pt modelId="{7375CC43-6750-402A-8EE3-3000979D4429}" type="pres">
      <dgm:prSet presAssocID="{F05949F8-7ABC-4AC4-B7BC-7DDDF6A1EE64}" presName="dummyMaxCanvas" presStyleCnt="0">
        <dgm:presLayoutVars/>
      </dgm:prSet>
      <dgm:spPr/>
    </dgm:pt>
    <dgm:pt modelId="{7E10EE82-F28E-4E34-852F-39B0F4372887}" type="pres">
      <dgm:prSet presAssocID="{F05949F8-7ABC-4AC4-B7BC-7DDDF6A1EE64}" presName="ThreeNodes_1" presStyleLbl="node1" presStyleIdx="0" presStyleCnt="3" custScaleY="42857">
        <dgm:presLayoutVars>
          <dgm:bulletEnabled val="1"/>
        </dgm:presLayoutVars>
      </dgm:prSet>
      <dgm:spPr/>
    </dgm:pt>
    <dgm:pt modelId="{2C2F5D89-D1A9-406F-B9E2-82CBB4EC2AC4}" type="pres">
      <dgm:prSet presAssocID="{F05949F8-7ABC-4AC4-B7BC-7DDDF6A1EE64}" presName="ThreeNodes_2" presStyleLbl="node1" presStyleIdx="1" presStyleCnt="3" custScaleY="55556">
        <dgm:presLayoutVars>
          <dgm:bulletEnabled val="1"/>
        </dgm:presLayoutVars>
      </dgm:prSet>
      <dgm:spPr/>
    </dgm:pt>
    <dgm:pt modelId="{AC9E7AB4-70A6-4DA6-8879-F3851AFD43A3}" type="pres">
      <dgm:prSet presAssocID="{F05949F8-7ABC-4AC4-B7BC-7DDDF6A1EE64}" presName="ThreeNodes_3" presStyleLbl="node1" presStyleIdx="2" presStyleCnt="3" custScaleY="50397">
        <dgm:presLayoutVars>
          <dgm:bulletEnabled val="1"/>
        </dgm:presLayoutVars>
      </dgm:prSet>
      <dgm:spPr/>
    </dgm:pt>
    <dgm:pt modelId="{2C82861D-0803-4A26-8B4B-155CE22C186A}" type="pres">
      <dgm:prSet presAssocID="{F05949F8-7ABC-4AC4-B7BC-7DDDF6A1EE64}" presName="ThreeConn_1-2" presStyleLbl="fgAccFollowNode1" presStyleIdx="0" presStyleCnt="2">
        <dgm:presLayoutVars>
          <dgm:bulletEnabled val="1"/>
        </dgm:presLayoutVars>
      </dgm:prSet>
      <dgm:spPr/>
    </dgm:pt>
    <dgm:pt modelId="{9BE557D5-9E1D-460F-B66D-00EA523204B0}" type="pres">
      <dgm:prSet presAssocID="{F05949F8-7ABC-4AC4-B7BC-7DDDF6A1EE64}" presName="ThreeConn_2-3" presStyleLbl="fgAccFollowNode1" presStyleIdx="1" presStyleCnt="2">
        <dgm:presLayoutVars>
          <dgm:bulletEnabled val="1"/>
        </dgm:presLayoutVars>
      </dgm:prSet>
      <dgm:spPr/>
    </dgm:pt>
    <dgm:pt modelId="{0053D194-39AC-4B77-8642-A5AC69B3FFA2}" type="pres">
      <dgm:prSet presAssocID="{F05949F8-7ABC-4AC4-B7BC-7DDDF6A1EE64}" presName="ThreeNodes_1_text" presStyleLbl="node1" presStyleIdx="2" presStyleCnt="3">
        <dgm:presLayoutVars>
          <dgm:bulletEnabled val="1"/>
        </dgm:presLayoutVars>
      </dgm:prSet>
      <dgm:spPr/>
    </dgm:pt>
    <dgm:pt modelId="{D56D7C23-3CA4-415A-8F58-D0CD5509CE40}" type="pres">
      <dgm:prSet presAssocID="{F05949F8-7ABC-4AC4-B7BC-7DDDF6A1EE64}" presName="ThreeNodes_2_text" presStyleLbl="node1" presStyleIdx="2" presStyleCnt="3">
        <dgm:presLayoutVars>
          <dgm:bulletEnabled val="1"/>
        </dgm:presLayoutVars>
      </dgm:prSet>
      <dgm:spPr/>
    </dgm:pt>
    <dgm:pt modelId="{6ED964BD-6F43-4712-A988-8427F66160BE}" type="pres">
      <dgm:prSet presAssocID="{F05949F8-7ABC-4AC4-B7BC-7DDDF6A1EE64}" presName="ThreeNodes_3_text" presStyleLbl="node1" presStyleIdx="2" presStyleCnt="3">
        <dgm:presLayoutVars>
          <dgm:bulletEnabled val="1"/>
        </dgm:presLayoutVars>
      </dgm:prSet>
      <dgm:spPr/>
    </dgm:pt>
  </dgm:ptLst>
  <dgm:cxnLst>
    <dgm:cxn modelId="{0A68961C-7754-423D-BE31-18EDF6FECE28}" type="presOf" srcId="{41065D71-90A7-4C83-B9DD-43997ED921F1}" destId="{2C2F5D89-D1A9-406F-B9E2-82CBB4EC2AC4}" srcOrd="0" destOrd="0" presId="urn:microsoft.com/office/officeart/2005/8/layout/vProcess5"/>
    <dgm:cxn modelId="{7D6A9027-B9B3-4E04-A074-0A379ABF4689}" type="presOf" srcId="{EB6BDC2A-04B5-418F-9041-460D34BF9034}" destId="{6ED964BD-6F43-4712-A988-8427F66160BE}" srcOrd="1" destOrd="0" presId="urn:microsoft.com/office/officeart/2005/8/layout/vProcess5"/>
    <dgm:cxn modelId="{0FB9742C-4D71-4A24-B7AB-0D51224B78EC}" type="presOf" srcId="{41065D71-90A7-4C83-B9DD-43997ED921F1}" destId="{D56D7C23-3CA4-415A-8F58-D0CD5509CE40}" srcOrd="1" destOrd="0" presId="urn:microsoft.com/office/officeart/2005/8/layout/vProcess5"/>
    <dgm:cxn modelId="{D9A81038-865C-433E-AA27-D146D5869C51}" type="presOf" srcId="{EB6BDC2A-04B5-418F-9041-460D34BF9034}" destId="{AC9E7AB4-70A6-4DA6-8879-F3851AFD43A3}" srcOrd="0" destOrd="0" presId="urn:microsoft.com/office/officeart/2005/8/layout/vProcess5"/>
    <dgm:cxn modelId="{11FD7B3E-E96A-4DCE-AC79-8516A9734F40}" type="presOf" srcId="{F05949F8-7ABC-4AC4-B7BC-7DDDF6A1EE64}" destId="{CBED26B9-743A-437C-BCCF-5D7EA6D10643}" srcOrd="0" destOrd="0" presId="urn:microsoft.com/office/officeart/2005/8/layout/vProcess5"/>
    <dgm:cxn modelId="{5A7CA067-4D43-4405-B0C2-F030F6412FF9}" srcId="{F05949F8-7ABC-4AC4-B7BC-7DDDF6A1EE64}" destId="{B4193973-D9A5-4009-A09C-34129B27F240}" srcOrd="0" destOrd="0" parTransId="{C2A79B23-D0EB-48C4-840E-C0EBAC6224C2}" sibTransId="{A9590FD4-A88B-4AD0-B4E7-E3B619A3A1C3}"/>
    <dgm:cxn modelId="{0E1D6775-CE58-43C0-89ED-A01B20AE14DA}" type="presOf" srcId="{B4193973-D9A5-4009-A09C-34129B27F240}" destId="{0053D194-39AC-4B77-8642-A5AC69B3FFA2}" srcOrd="1" destOrd="0" presId="urn:microsoft.com/office/officeart/2005/8/layout/vProcess5"/>
    <dgm:cxn modelId="{3635B0A7-3500-4E3F-BF02-6ACB8248C2DF}" type="presOf" srcId="{990B5C58-6568-4E72-8188-1F93809F83CD}" destId="{9BE557D5-9E1D-460F-B66D-00EA523204B0}" srcOrd="0" destOrd="0" presId="urn:microsoft.com/office/officeart/2005/8/layout/vProcess5"/>
    <dgm:cxn modelId="{492663AF-589A-45A8-8440-87BAFD7315BD}" type="presOf" srcId="{B4193973-D9A5-4009-A09C-34129B27F240}" destId="{7E10EE82-F28E-4E34-852F-39B0F4372887}" srcOrd="0" destOrd="0" presId="urn:microsoft.com/office/officeart/2005/8/layout/vProcess5"/>
    <dgm:cxn modelId="{EA91DEB1-59CF-4950-9A85-626C440E7282}" srcId="{F05949F8-7ABC-4AC4-B7BC-7DDDF6A1EE64}" destId="{EB6BDC2A-04B5-418F-9041-460D34BF9034}" srcOrd="2" destOrd="0" parTransId="{7E557930-EF82-4BB2-9D66-E01A7BE32D4A}" sibTransId="{05CD0524-DBF3-434F-AD9F-ED9EF586B35D}"/>
    <dgm:cxn modelId="{0730F5D5-78DA-4D0C-A5E8-9AD9A5D311A9}" type="presOf" srcId="{A9590FD4-A88B-4AD0-B4E7-E3B619A3A1C3}" destId="{2C82861D-0803-4A26-8B4B-155CE22C186A}" srcOrd="0" destOrd="0" presId="urn:microsoft.com/office/officeart/2005/8/layout/vProcess5"/>
    <dgm:cxn modelId="{31114EE0-C403-496E-A6D6-E4D89638978B}" srcId="{F05949F8-7ABC-4AC4-B7BC-7DDDF6A1EE64}" destId="{41065D71-90A7-4C83-B9DD-43997ED921F1}" srcOrd="1" destOrd="0" parTransId="{86AB5743-17EA-4F1B-9EBC-6850FA6774B6}" sibTransId="{990B5C58-6568-4E72-8188-1F93809F83CD}"/>
    <dgm:cxn modelId="{299E57D8-FD05-4920-9D4B-42C10FA066F6}" type="presParOf" srcId="{CBED26B9-743A-437C-BCCF-5D7EA6D10643}" destId="{7375CC43-6750-402A-8EE3-3000979D4429}" srcOrd="0" destOrd="0" presId="urn:microsoft.com/office/officeart/2005/8/layout/vProcess5"/>
    <dgm:cxn modelId="{3FD3A547-39D1-4C59-A36F-D3CCE6510BFB}" type="presParOf" srcId="{CBED26B9-743A-437C-BCCF-5D7EA6D10643}" destId="{7E10EE82-F28E-4E34-852F-39B0F4372887}" srcOrd="1" destOrd="0" presId="urn:microsoft.com/office/officeart/2005/8/layout/vProcess5"/>
    <dgm:cxn modelId="{BC9DD60E-251F-4B39-BC76-79CDD983514A}" type="presParOf" srcId="{CBED26B9-743A-437C-BCCF-5D7EA6D10643}" destId="{2C2F5D89-D1A9-406F-B9E2-82CBB4EC2AC4}" srcOrd="2" destOrd="0" presId="urn:microsoft.com/office/officeart/2005/8/layout/vProcess5"/>
    <dgm:cxn modelId="{BE38A07B-96CE-44B6-87D8-E62635BB82BF}" type="presParOf" srcId="{CBED26B9-743A-437C-BCCF-5D7EA6D10643}" destId="{AC9E7AB4-70A6-4DA6-8879-F3851AFD43A3}" srcOrd="3" destOrd="0" presId="urn:microsoft.com/office/officeart/2005/8/layout/vProcess5"/>
    <dgm:cxn modelId="{AD148D58-0BC3-4564-8AD2-89C14334C009}" type="presParOf" srcId="{CBED26B9-743A-437C-BCCF-5D7EA6D10643}" destId="{2C82861D-0803-4A26-8B4B-155CE22C186A}" srcOrd="4" destOrd="0" presId="urn:microsoft.com/office/officeart/2005/8/layout/vProcess5"/>
    <dgm:cxn modelId="{0E3E737E-2035-45DD-938D-2BC450BB4252}" type="presParOf" srcId="{CBED26B9-743A-437C-BCCF-5D7EA6D10643}" destId="{9BE557D5-9E1D-460F-B66D-00EA523204B0}" srcOrd="5" destOrd="0" presId="urn:microsoft.com/office/officeart/2005/8/layout/vProcess5"/>
    <dgm:cxn modelId="{6160E584-3D74-4D18-AAEA-E6BEA10079C4}" type="presParOf" srcId="{CBED26B9-743A-437C-BCCF-5D7EA6D10643}" destId="{0053D194-39AC-4B77-8642-A5AC69B3FFA2}" srcOrd="6" destOrd="0" presId="urn:microsoft.com/office/officeart/2005/8/layout/vProcess5"/>
    <dgm:cxn modelId="{3C7D9E46-24A7-48B4-84BB-C3701210597A}" type="presParOf" srcId="{CBED26B9-743A-437C-BCCF-5D7EA6D10643}" destId="{D56D7C23-3CA4-415A-8F58-D0CD5509CE40}" srcOrd="7" destOrd="0" presId="urn:microsoft.com/office/officeart/2005/8/layout/vProcess5"/>
    <dgm:cxn modelId="{A8D6873C-75F5-4C55-A6C8-2A091D2BFE11}" type="presParOf" srcId="{CBED26B9-743A-437C-BCCF-5D7EA6D10643}" destId="{6ED964BD-6F43-4712-A988-8427F66160BE}" srcOrd="8" destOrd="0" presId="urn:microsoft.com/office/officeart/2005/8/layout/vProcess5"/>
  </dgm:cxnLst>
  <dgm:bg>
    <a:noFill/>
  </dgm:bg>
  <dgm:whole/>
  <dgm:extLst>
    <a:ext uri="http://schemas.microsoft.com/office/drawing/2008/diagram">
      <dsp:dataModelExt xmlns:dsp="http://schemas.microsoft.com/office/drawing/2008/diagram" relId="rId3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AD53B70-93D0-49D2-A74C-DA3D845B3A37}" type="doc">
      <dgm:prSet loTypeId="urn:microsoft.com/office/officeart/2005/8/layout/hProcess7#1" loCatId="list" qsTypeId="urn:microsoft.com/office/officeart/2005/8/quickstyle/simple1" qsCatId="simple" csTypeId="urn:microsoft.com/office/officeart/2005/8/colors/accent1_2" csCatId="accent1" phldr="1"/>
      <dgm:spPr/>
      <dgm:t>
        <a:bodyPr/>
        <a:lstStyle/>
        <a:p>
          <a:endParaRPr lang="pl-PL"/>
        </a:p>
      </dgm:t>
    </dgm:pt>
    <dgm:pt modelId="{89A5A4DB-4FB5-49C0-82AC-2C7203B5790B}">
      <dgm:prSet phldrT="[Tekst]"/>
      <dgm:spPr>
        <a:solidFill>
          <a:srgbClr val="002060"/>
        </a:solidFill>
      </dgm:spPr>
      <dgm:t>
        <a:bodyPr/>
        <a:lstStyle/>
        <a:p>
          <a:r>
            <a:rPr lang="pl-PL"/>
            <a:t>*</a:t>
          </a:r>
        </a:p>
      </dgm:t>
    </dgm:pt>
    <dgm:pt modelId="{28F0D8F4-DF18-4860-9F53-D18B7098669A}" type="parTrans" cxnId="{F3929089-ABF7-4F5C-8FEB-3184DE7859C6}">
      <dgm:prSet/>
      <dgm:spPr/>
      <dgm:t>
        <a:bodyPr/>
        <a:lstStyle/>
        <a:p>
          <a:endParaRPr lang="pl-PL"/>
        </a:p>
      </dgm:t>
    </dgm:pt>
    <dgm:pt modelId="{DB7FAB5B-D3A8-4054-9791-094C6BD5757A}" type="sibTrans" cxnId="{F3929089-ABF7-4F5C-8FEB-3184DE7859C6}">
      <dgm:prSet/>
      <dgm:spPr/>
      <dgm:t>
        <a:bodyPr/>
        <a:lstStyle/>
        <a:p>
          <a:endParaRPr lang="pl-PL"/>
        </a:p>
      </dgm:t>
    </dgm:pt>
    <dgm:pt modelId="{7C15EE4E-2F33-409C-9318-D326994D7933}">
      <dgm:prSet phldrT="[Tekst]" custT="1"/>
      <dgm:spPr/>
      <dgm:t>
        <a:bodyPr/>
        <a:lstStyle/>
        <a:p>
          <a:r>
            <a:rPr lang="pl-PL" sz="1200"/>
            <a:t>Analiza zadań i celów instytucji</a:t>
          </a:r>
        </a:p>
      </dgm:t>
    </dgm:pt>
    <dgm:pt modelId="{8CC3ADDF-0C70-450A-BD0E-1FDF75195D3E}" type="parTrans" cxnId="{2983E78D-7752-4E34-AAB4-58BB6F5921AB}">
      <dgm:prSet/>
      <dgm:spPr/>
      <dgm:t>
        <a:bodyPr/>
        <a:lstStyle/>
        <a:p>
          <a:endParaRPr lang="pl-PL"/>
        </a:p>
      </dgm:t>
    </dgm:pt>
    <dgm:pt modelId="{429A07AF-1C95-4D90-8495-DBA0C26C94A5}" type="sibTrans" cxnId="{2983E78D-7752-4E34-AAB4-58BB6F5921AB}">
      <dgm:prSet/>
      <dgm:spPr/>
      <dgm:t>
        <a:bodyPr/>
        <a:lstStyle/>
        <a:p>
          <a:endParaRPr lang="pl-PL"/>
        </a:p>
      </dgm:t>
    </dgm:pt>
    <dgm:pt modelId="{ED06B066-13CE-407E-A35C-AC6503B71863}">
      <dgm:prSet phldrT="[Tekst]"/>
      <dgm:spPr>
        <a:solidFill>
          <a:srgbClr val="002060"/>
        </a:solidFill>
      </dgm:spPr>
      <dgm:t>
        <a:bodyPr/>
        <a:lstStyle/>
        <a:p>
          <a:r>
            <a:rPr lang="pl-PL"/>
            <a:t>*</a:t>
          </a:r>
        </a:p>
      </dgm:t>
    </dgm:pt>
    <dgm:pt modelId="{F0863222-E846-4B39-9218-57F5CD401C71}" type="parTrans" cxnId="{E7A3B908-DB13-4F21-8EFE-433B689D227E}">
      <dgm:prSet/>
      <dgm:spPr/>
      <dgm:t>
        <a:bodyPr/>
        <a:lstStyle/>
        <a:p>
          <a:endParaRPr lang="pl-PL"/>
        </a:p>
      </dgm:t>
    </dgm:pt>
    <dgm:pt modelId="{5815DAB0-405E-43C4-AE0B-15BE4A761B3C}" type="sibTrans" cxnId="{E7A3B908-DB13-4F21-8EFE-433B689D227E}">
      <dgm:prSet/>
      <dgm:spPr/>
      <dgm:t>
        <a:bodyPr/>
        <a:lstStyle/>
        <a:p>
          <a:endParaRPr lang="pl-PL"/>
        </a:p>
      </dgm:t>
    </dgm:pt>
    <dgm:pt modelId="{3AFD8BA8-84A0-4348-99DD-C8354514FE30}">
      <dgm:prSet phldrT="[Tekst]"/>
      <dgm:spPr/>
      <dgm:t>
        <a:bodyPr/>
        <a:lstStyle/>
        <a:p>
          <a:r>
            <a:rPr lang="pl-PL"/>
            <a:t>Diagnoza posiadanych zasobów, identyfikacja luk kompetencyjnych, zdefiniowanie potrzeb szkoleniowych – udzielenie odpowiedzi na pytanie: jakiej wiedzy, umiejętności i postaw pracowników, niezbędnych do osiągnięcia tych celów, brakuje?</a:t>
          </a:r>
        </a:p>
      </dgm:t>
    </dgm:pt>
    <dgm:pt modelId="{B4E9A95E-3035-49C5-9041-BF4F87A65F8D}" type="parTrans" cxnId="{36B7F9D1-3E13-4C5C-A643-7C7A8D7A1956}">
      <dgm:prSet/>
      <dgm:spPr/>
      <dgm:t>
        <a:bodyPr/>
        <a:lstStyle/>
        <a:p>
          <a:endParaRPr lang="pl-PL"/>
        </a:p>
      </dgm:t>
    </dgm:pt>
    <dgm:pt modelId="{B336B4C2-0303-4B73-B2DA-1AE4198A61F1}" type="sibTrans" cxnId="{36B7F9D1-3E13-4C5C-A643-7C7A8D7A1956}">
      <dgm:prSet/>
      <dgm:spPr/>
      <dgm:t>
        <a:bodyPr/>
        <a:lstStyle/>
        <a:p>
          <a:endParaRPr lang="pl-PL"/>
        </a:p>
      </dgm:t>
    </dgm:pt>
    <dgm:pt modelId="{5D370A69-832B-484B-887A-F8A2BA12622F}">
      <dgm:prSet phldrT="[Tekst]"/>
      <dgm:spPr>
        <a:solidFill>
          <a:srgbClr val="002060"/>
        </a:solidFill>
        <a:ln>
          <a:solidFill>
            <a:schemeClr val="accent1">
              <a:lumMod val="75000"/>
            </a:schemeClr>
          </a:solidFill>
        </a:ln>
      </dgm:spPr>
      <dgm:t>
        <a:bodyPr/>
        <a:lstStyle/>
        <a:p>
          <a:r>
            <a:rPr lang="pl-PL"/>
            <a:t>*</a:t>
          </a:r>
        </a:p>
      </dgm:t>
    </dgm:pt>
    <dgm:pt modelId="{1E8C4F23-C730-46F5-AC28-CCDBD7CA4665}" type="parTrans" cxnId="{701E6D2C-C20F-468D-8F25-D4C0884679BF}">
      <dgm:prSet/>
      <dgm:spPr/>
      <dgm:t>
        <a:bodyPr/>
        <a:lstStyle/>
        <a:p>
          <a:endParaRPr lang="pl-PL"/>
        </a:p>
      </dgm:t>
    </dgm:pt>
    <dgm:pt modelId="{602ACF67-E286-4310-BA32-7D4A123195A9}" type="sibTrans" cxnId="{701E6D2C-C20F-468D-8F25-D4C0884679BF}">
      <dgm:prSet/>
      <dgm:spPr/>
      <dgm:t>
        <a:bodyPr/>
        <a:lstStyle/>
        <a:p>
          <a:endParaRPr lang="pl-PL"/>
        </a:p>
      </dgm:t>
    </dgm:pt>
    <dgm:pt modelId="{0B59276E-E27F-42DC-B170-9E9779CCD585}">
      <dgm:prSet phldrT="[Tekst]"/>
      <dgm:spPr/>
      <dgm:t>
        <a:bodyPr/>
        <a:lstStyle/>
        <a:p>
          <a:r>
            <a:rPr lang="pl-PL"/>
            <a:t>Określenie celów polityki szkoleniowej i  stworzenie ramowego panu szkoleń</a:t>
          </a:r>
        </a:p>
      </dgm:t>
    </dgm:pt>
    <dgm:pt modelId="{21EEADD2-8F88-4BED-819E-B6E2C8854876}" type="parTrans" cxnId="{3F5DF049-F21F-46AA-9284-92E156907AFF}">
      <dgm:prSet/>
      <dgm:spPr/>
      <dgm:t>
        <a:bodyPr/>
        <a:lstStyle/>
        <a:p>
          <a:endParaRPr lang="pl-PL"/>
        </a:p>
      </dgm:t>
    </dgm:pt>
    <dgm:pt modelId="{A51D57E0-2D09-4633-B73C-AFD677C0CDE7}" type="sibTrans" cxnId="{3F5DF049-F21F-46AA-9284-92E156907AFF}">
      <dgm:prSet/>
      <dgm:spPr/>
      <dgm:t>
        <a:bodyPr/>
        <a:lstStyle/>
        <a:p>
          <a:endParaRPr lang="pl-PL"/>
        </a:p>
      </dgm:t>
    </dgm:pt>
    <dgm:pt modelId="{51015649-E584-4D7F-A46A-70AEB380C38B}" type="pres">
      <dgm:prSet presAssocID="{8AD53B70-93D0-49D2-A74C-DA3D845B3A37}" presName="Name0" presStyleCnt="0">
        <dgm:presLayoutVars>
          <dgm:dir/>
          <dgm:animLvl val="lvl"/>
          <dgm:resizeHandles val="exact"/>
        </dgm:presLayoutVars>
      </dgm:prSet>
      <dgm:spPr/>
    </dgm:pt>
    <dgm:pt modelId="{CAD3507D-9814-49CC-81FB-B9FFFFEDFE99}" type="pres">
      <dgm:prSet presAssocID="{89A5A4DB-4FB5-49C0-82AC-2C7203B5790B}" presName="compositeNode" presStyleCnt="0">
        <dgm:presLayoutVars>
          <dgm:bulletEnabled val="1"/>
        </dgm:presLayoutVars>
      </dgm:prSet>
      <dgm:spPr/>
    </dgm:pt>
    <dgm:pt modelId="{FF962ECA-8B5C-4C83-95E1-534F8E5CF6C1}" type="pres">
      <dgm:prSet presAssocID="{89A5A4DB-4FB5-49C0-82AC-2C7203B5790B}" presName="bgRect" presStyleLbl="node1" presStyleIdx="0" presStyleCnt="3" custLinFactNeighborX="-1622" custLinFactNeighborY="-3554"/>
      <dgm:spPr/>
    </dgm:pt>
    <dgm:pt modelId="{EA820CAA-8F9F-440E-B96A-F2D701A7E144}" type="pres">
      <dgm:prSet presAssocID="{89A5A4DB-4FB5-49C0-82AC-2C7203B5790B}" presName="parentNode" presStyleLbl="node1" presStyleIdx="0" presStyleCnt="3">
        <dgm:presLayoutVars>
          <dgm:chMax val="0"/>
          <dgm:bulletEnabled val="1"/>
        </dgm:presLayoutVars>
      </dgm:prSet>
      <dgm:spPr/>
    </dgm:pt>
    <dgm:pt modelId="{EEC0841A-70D4-4B86-9D3C-4400756F6986}" type="pres">
      <dgm:prSet presAssocID="{89A5A4DB-4FB5-49C0-82AC-2C7203B5790B}" presName="childNode" presStyleLbl="node1" presStyleIdx="0" presStyleCnt="3">
        <dgm:presLayoutVars>
          <dgm:bulletEnabled val="1"/>
        </dgm:presLayoutVars>
      </dgm:prSet>
      <dgm:spPr/>
    </dgm:pt>
    <dgm:pt modelId="{9DC5A25C-24AD-4D01-A1FF-6015913D1F4D}" type="pres">
      <dgm:prSet presAssocID="{DB7FAB5B-D3A8-4054-9791-094C6BD5757A}" presName="hSp" presStyleCnt="0"/>
      <dgm:spPr/>
    </dgm:pt>
    <dgm:pt modelId="{18392EB9-6EF6-4C2A-8242-686131C3898A}" type="pres">
      <dgm:prSet presAssocID="{DB7FAB5B-D3A8-4054-9791-094C6BD5757A}" presName="vProcSp" presStyleCnt="0"/>
      <dgm:spPr/>
    </dgm:pt>
    <dgm:pt modelId="{CBACD8CC-F6A5-4C41-807D-0AC15F4E2AF4}" type="pres">
      <dgm:prSet presAssocID="{DB7FAB5B-D3A8-4054-9791-094C6BD5757A}" presName="vSp1" presStyleCnt="0"/>
      <dgm:spPr/>
    </dgm:pt>
    <dgm:pt modelId="{7BBAD374-F1E9-4220-8681-6F62A09E017E}" type="pres">
      <dgm:prSet presAssocID="{DB7FAB5B-D3A8-4054-9791-094C6BD5757A}" presName="simulatedConn" presStyleLbl="solidFgAcc1" presStyleIdx="0" presStyleCnt="2"/>
      <dgm:spPr/>
    </dgm:pt>
    <dgm:pt modelId="{3EBB518D-310E-4AC5-B015-E1EC5B04F1B8}" type="pres">
      <dgm:prSet presAssocID="{DB7FAB5B-D3A8-4054-9791-094C6BD5757A}" presName="vSp2" presStyleCnt="0"/>
      <dgm:spPr/>
    </dgm:pt>
    <dgm:pt modelId="{83A0EB5C-4861-4CC5-B283-2F590348BFDC}" type="pres">
      <dgm:prSet presAssocID="{DB7FAB5B-D3A8-4054-9791-094C6BD5757A}" presName="sibTrans" presStyleCnt="0"/>
      <dgm:spPr/>
    </dgm:pt>
    <dgm:pt modelId="{F5A46983-2E11-4D84-9E09-4CA4D3E0D5BF}" type="pres">
      <dgm:prSet presAssocID="{ED06B066-13CE-407E-A35C-AC6503B71863}" presName="compositeNode" presStyleCnt="0">
        <dgm:presLayoutVars>
          <dgm:bulletEnabled val="1"/>
        </dgm:presLayoutVars>
      </dgm:prSet>
      <dgm:spPr/>
    </dgm:pt>
    <dgm:pt modelId="{90D0E7F7-F89F-49F4-8C4C-353DDAFF9427}" type="pres">
      <dgm:prSet presAssocID="{ED06B066-13CE-407E-A35C-AC6503B71863}" presName="bgRect" presStyleLbl="node1" presStyleIdx="1" presStyleCnt="3" custLinFactNeighborY="444"/>
      <dgm:spPr/>
    </dgm:pt>
    <dgm:pt modelId="{AD2CAA0C-18C4-4650-896A-45A35CA612F7}" type="pres">
      <dgm:prSet presAssocID="{ED06B066-13CE-407E-A35C-AC6503B71863}" presName="parentNode" presStyleLbl="node1" presStyleIdx="1" presStyleCnt="3">
        <dgm:presLayoutVars>
          <dgm:chMax val="0"/>
          <dgm:bulletEnabled val="1"/>
        </dgm:presLayoutVars>
      </dgm:prSet>
      <dgm:spPr/>
    </dgm:pt>
    <dgm:pt modelId="{0A95DCBC-CF41-4CFC-9C76-D7A077B55E1F}" type="pres">
      <dgm:prSet presAssocID="{ED06B066-13CE-407E-A35C-AC6503B71863}" presName="childNode" presStyleLbl="node1" presStyleIdx="1" presStyleCnt="3">
        <dgm:presLayoutVars>
          <dgm:bulletEnabled val="1"/>
        </dgm:presLayoutVars>
      </dgm:prSet>
      <dgm:spPr/>
    </dgm:pt>
    <dgm:pt modelId="{A16CBF62-1D27-4553-8246-7FF74D505FD7}" type="pres">
      <dgm:prSet presAssocID="{5815DAB0-405E-43C4-AE0B-15BE4A761B3C}" presName="hSp" presStyleCnt="0"/>
      <dgm:spPr/>
    </dgm:pt>
    <dgm:pt modelId="{2D7B0BE2-25F6-4DD4-BF71-FB0EBE6C5535}" type="pres">
      <dgm:prSet presAssocID="{5815DAB0-405E-43C4-AE0B-15BE4A761B3C}" presName="vProcSp" presStyleCnt="0"/>
      <dgm:spPr/>
    </dgm:pt>
    <dgm:pt modelId="{F24E2351-AC1D-462B-92B5-29B1D5048B58}" type="pres">
      <dgm:prSet presAssocID="{5815DAB0-405E-43C4-AE0B-15BE4A761B3C}" presName="vSp1" presStyleCnt="0"/>
      <dgm:spPr/>
    </dgm:pt>
    <dgm:pt modelId="{2D533CCE-A190-49EE-A80E-13970FEE7CA5}" type="pres">
      <dgm:prSet presAssocID="{5815DAB0-405E-43C4-AE0B-15BE4A761B3C}" presName="simulatedConn" presStyleLbl="solidFgAcc1" presStyleIdx="1" presStyleCnt="2"/>
      <dgm:spPr/>
    </dgm:pt>
    <dgm:pt modelId="{9119607D-4334-4944-B484-BFA164B64E6E}" type="pres">
      <dgm:prSet presAssocID="{5815DAB0-405E-43C4-AE0B-15BE4A761B3C}" presName="vSp2" presStyleCnt="0"/>
      <dgm:spPr/>
    </dgm:pt>
    <dgm:pt modelId="{CD07A3CA-87D8-4DB5-A614-09D76129F648}" type="pres">
      <dgm:prSet presAssocID="{5815DAB0-405E-43C4-AE0B-15BE4A761B3C}" presName="sibTrans" presStyleCnt="0"/>
      <dgm:spPr/>
    </dgm:pt>
    <dgm:pt modelId="{B1109ECD-5298-4769-9DC3-8DF576C9DE55}" type="pres">
      <dgm:prSet presAssocID="{5D370A69-832B-484B-887A-F8A2BA12622F}" presName="compositeNode" presStyleCnt="0">
        <dgm:presLayoutVars>
          <dgm:bulletEnabled val="1"/>
        </dgm:presLayoutVars>
      </dgm:prSet>
      <dgm:spPr/>
    </dgm:pt>
    <dgm:pt modelId="{DE713165-0F1B-4D7A-9554-7E6904D099B3}" type="pres">
      <dgm:prSet presAssocID="{5D370A69-832B-484B-887A-F8A2BA12622F}" presName="bgRect" presStyleLbl="node1" presStyleIdx="2" presStyleCnt="3"/>
      <dgm:spPr/>
    </dgm:pt>
    <dgm:pt modelId="{169210BD-AC72-4FD9-A094-74F367C51A91}" type="pres">
      <dgm:prSet presAssocID="{5D370A69-832B-484B-887A-F8A2BA12622F}" presName="parentNode" presStyleLbl="node1" presStyleIdx="2" presStyleCnt="3">
        <dgm:presLayoutVars>
          <dgm:chMax val="0"/>
          <dgm:bulletEnabled val="1"/>
        </dgm:presLayoutVars>
      </dgm:prSet>
      <dgm:spPr/>
    </dgm:pt>
    <dgm:pt modelId="{DF656ACA-E0DE-4809-83F9-A974FC5925CB}" type="pres">
      <dgm:prSet presAssocID="{5D370A69-832B-484B-887A-F8A2BA12622F}" presName="childNode" presStyleLbl="node1" presStyleIdx="2" presStyleCnt="3">
        <dgm:presLayoutVars>
          <dgm:bulletEnabled val="1"/>
        </dgm:presLayoutVars>
      </dgm:prSet>
      <dgm:spPr/>
    </dgm:pt>
  </dgm:ptLst>
  <dgm:cxnLst>
    <dgm:cxn modelId="{E7A3B908-DB13-4F21-8EFE-433B689D227E}" srcId="{8AD53B70-93D0-49D2-A74C-DA3D845B3A37}" destId="{ED06B066-13CE-407E-A35C-AC6503B71863}" srcOrd="1" destOrd="0" parTransId="{F0863222-E846-4B39-9218-57F5CD401C71}" sibTransId="{5815DAB0-405E-43C4-AE0B-15BE4A761B3C}"/>
    <dgm:cxn modelId="{532AC112-0611-405C-BE12-A11667E40682}" type="presOf" srcId="{0B59276E-E27F-42DC-B170-9E9779CCD585}" destId="{DF656ACA-E0DE-4809-83F9-A974FC5925CB}" srcOrd="0" destOrd="0" presId="urn:microsoft.com/office/officeart/2005/8/layout/hProcess7#1"/>
    <dgm:cxn modelId="{D67FAD28-1BD2-4EBC-909A-757B061A450A}" type="presOf" srcId="{ED06B066-13CE-407E-A35C-AC6503B71863}" destId="{90D0E7F7-F89F-49F4-8C4C-353DDAFF9427}" srcOrd="0" destOrd="0" presId="urn:microsoft.com/office/officeart/2005/8/layout/hProcess7#1"/>
    <dgm:cxn modelId="{701E6D2C-C20F-468D-8F25-D4C0884679BF}" srcId="{8AD53B70-93D0-49D2-A74C-DA3D845B3A37}" destId="{5D370A69-832B-484B-887A-F8A2BA12622F}" srcOrd="2" destOrd="0" parTransId="{1E8C4F23-C730-46F5-AC28-CCDBD7CA4665}" sibTransId="{602ACF67-E286-4310-BA32-7D4A123195A9}"/>
    <dgm:cxn modelId="{4F80CD65-48DC-4756-B955-840E8A54F940}" type="presOf" srcId="{7C15EE4E-2F33-409C-9318-D326994D7933}" destId="{EEC0841A-70D4-4B86-9D3C-4400756F6986}" srcOrd="0" destOrd="0" presId="urn:microsoft.com/office/officeart/2005/8/layout/hProcess7#1"/>
    <dgm:cxn modelId="{AF72B846-C3D3-4140-BE13-A370DA44F352}" type="presOf" srcId="{89A5A4DB-4FB5-49C0-82AC-2C7203B5790B}" destId="{FF962ECA-8B5C-4C83-95E1-534F8E5CF6C1}" srcOrd="0" destOrd="0" presId="urn:microsoft.com/office/officeart/2005/8/layout/hProcess7#1"/>
    <dgm:cxn modelId="{3F5DF049-F21F-46AA-9284-92E156907AFF}" srcId="{5D370A69-832B-484B-887A-F8A2BA12622F}" destId="{0B59276E-E27F-42DC-B170-9E9779CCD585}" srcOrd="0" destOrd="0" parTransId="{21EEADD2-8F88-4BED-819E-B6E2C8854876}" sibTransId="{A51D57E0-2D09-4633-B73C-AFD677C0CDE7}"/>
    <dgm:cxn modelId="{9C79C27B-556E-4210-A442-4236696D12F3}" type="presOf" srcId="{5D370A69-832B-484B-887A-F8A2BA12622F}" destId="{169210BD-AC72-4FD9-A094-74F367C51A91}" srcOrd="1" destOrd="0" presId="urn:microsoft.com/office/officeart/2005/8/layout/hProcess7#1"/>
    <dgm:cxn modelId="{F577777C-D309-40A2-8830-779645AD0DC7}" type="presOf" srcId="{8AD53B70-93D0-49D2-A74C-DA3D845B3A37}" destId="{51015649-E584-4D7F-A46A-70AEB380C38B}" srcOrd="0" destOrd="0" presId="urn:microsoft.com/office/officeart/2005/8/layout/hProcess7#1"/>
    <dgm:cxn modelId="{F3929089-ABF7-4F5C-8FEB-3184DE7859C6}" srcId="{8AD53B70-93D0-49D2-A74C-DA3D845B3A37}" destId="{89A5A4DB-4FB5-49C0-82AC-2C7203B5790B}" srcOrd="0" destOrd="0" parTransId="{28F0D8F4-DF18-4860-9F53-D18B7098669A}" sibTransId="{DB7FAB5B-D3A8-4054-9791-094C6BD5757A}"/>
    <dgm:cxn modelId="{2983E78D-7752-4E34-AAB4-58BB6F5921AB}" srcId="{89A5A4DB-4FB5-49C0-82AC-2C7203B5790B}" destId="{7C15EE4E-2F33-409C-9318-D326994D7933}" srcOrd="0" destOrd="0" parTransId="{8CC3ADDF-0C70-450A-BD0E-1FDF75195D3E}" sibTransId="{429A07AF-1C95-4D90-8495-DBA0C26C94A5}"/>
    <dgm:cxn modelId="{0E37C990-7710-4E5E-A2EC-725A491F6B03}" type="presOf" srcId="{5D370A69-832B-484B-887A-F8A2BA12622F}" destId="{DE713165-0F1B-4D7A-9554-7E6904D099B3}" srcOrd="0" destOrd="0" presId="urn:microsoft.com/office/officeart/2005/8/layout/hProcess7#1"/>
    <dgm:cxn modelId="{97B1F79A-F207-47C2-825A-63124080CAC0}" type="presOf" srcId="{ED06B066-13CE-407E-A35C-AC6503B71863}" destId="{AD2CAA0C-18C4-4650-896A-45A35CA612F7}" srcOrd="1" destOrd="0" presId="urn:microsoft.com/office/officeart/2005/8/layout/hProcess7#1"/>
    <dgm:cxn modelId="{36B7F9D1-3E13-4C5C-A643-7C7A8D7A1956}" srcId="{ED06B066-13CE-407E-A35C-AC6503B71863}" destId="{3AFD8BA8-84A0-4348-99DD-C8354514FE30}" srcOrd="0" destOrd="0" parTransId="{B4E9A95E-3035-49C5-9041-BF4F87A65F8D}" sibTransId="{B336B4C2-0303-4B73-B2DA-1AE4198A61F1}"/>
    <dgm:cxn modelId="{252469E3-AD59-4F66-ABEF-248BD4357643}" type="presOf" srcId="{3AFD8BA8-84A0-4348-99DD-C8354514FE30}" destId="{0A95DCBC-CF41-4CFC-9C76-D7A077B55E1F}" srcOrd="0" destOrd="0" presId="urn:microsoft.com/office/officeart/2005/8/layout/hProcess7#1"/>
    <dgm:cxn modelId="{B7C4BAF6-F5E4-45FC-9541-50F03E73B70F}" type="presOf" srcId="{89A5A4DB-4FB5-49C0-82AC-2C7203B5790B}" destId="{EA820CAA-8F9F-440E-B96A-F2D701A7E144}" srcOrd="1" destOrd="0" presId="urn:microsoft.com/office/officeart/2005/8/layout/hProcess7#1"/>
    <dgm:cxn modelId="{553D3F97-112D-4580-A8B4-8493738F56D7}" type="presParOf" srcId="{51015649-E584-4D7F-A46A-70AEB380C38B}" destId="{CAD3507D-9814-49CC-81FB-B9FFFFEDFE99}" srcOrd="0" destOrd="0" presId="urn:microsoft.com/office/officeart/2005/8/layout/hProcess7#1"/>
    <dgm:cxn modelId="{40FAC64A-424E-4507-AD80-283FCE1FD1A0}" type="presParOf" srcId="{CAD3507D-9814-49CC-81FB-B9FFFFEDFE99}" destId="{FF962ECA-8B5C-4C83-95E1-534F8E5CF6C1}" srcOrd="0" destOrd="0" presId="urn:microsoft.com/office/officeart/2005/8/layout/hProcess7#1"/>
    <dgm:cxn modelId="{A3A0204A-ED22-4E6B-A4A8-59583AABA903}" type="presParOf" srcId="{CAD3507D-9814-49CC-81FB-B9FFFFEDFE99}" destId="{EA820CAA-8F9F-440E-B96A-F2D701A7E144}" srcOrd="1" destOrd="0" presId="urn:microsoft.com/office/officeart/2005/8/layout/hProcess7#1"/>
    <dgm:cxn modelId="{5BC75B01-9A34-4DB4-B03B-3FB2072EF1F5}" type="presParOf" srcId="{CAD3507D-9814-49CC-81FB-B9FFFFEDFE99}" destId="{EEC0841A-70D4-4B86-9D3C-4400756F6986}" srcOrd="2" destOrd="0" presId="urn:microsoft.com/office/officeart/2005/8/layout/hProcess7#1"/>
    <dgm:cxn modelId="{4F197D70-5FCF-4DB8-8F7E-FD96B83A52FB}" type="presParOf" srcId="{51015649-E584-4D7F-A46A-70AEB380C38B}" destId="{9DC5A25C-24AD-4D01-A1FF-6015913D1F4D}" srcOrd="1" destOrd="0" presId="urn:microsoft.com/office/officeart/2005/8/layout/hProcess7#1"/>
    <dgm:cxn modelId="{B10893E1-C274-4830-917C-D5F6F9D87443}" type="presParOf" srcId="{51015649-E584-4D7F-A46A-70AEB380C38B}" destId="{18392EB9-6EF6-4C2A-8242-686131C3898A}" srcOrd="2" destOrd="0" presId="urn:microsoft.com/office/officeart/2005/8/layout/hProcess7#1"/>
    <dgm:cxn modelId="{39FB8B5A-E7FD-4E6E-B005-707AAF6AF20B}" type="presParOf" srcId="{18392EB9-6EF6-4C2A-8242-686131C3898A}" destId="{CBACD8CC-F6A5-4C41-807D-0AC15F4E2AF4}" srcOrd="0" destOrd="0" presId="urn:microsoft.com/office/officeart/2005/8/layout/hProcess7#1"/>
    <dgm:cxn modelId="{BFCCF2D1-8DFB-48C0-AECB-8120322135C2}" type="presParOf" srcId="{18392EB9-6EF6-4C2A-8242-686131C3898A}" destId="{7BBAD374-F1E9-4220-8681-6F62A09E017E}" srcOrd="1" destOrd="0" presId="urn:microsoft.com/office/officeart/2005/8/layout/hProcess7#1"/>
    <dgm:cxn modelId="{638F7AC7-B821-4DF5-B892-057030AC0362}" type="presParOf" srcId="{18392EB9-6EF6-4C2A-8242-686131C3898A}" destId="{3EBB518D-310E-4AC5-B015-E1EC5B04F1B8}" srcOrd="2" destOrd="0" presId="urn:microsoft.com/office/officeart/2005/8/layout/hProcess7#1"/>
    <dgm:cxn modelId="{89A5CD49-5C17-4C20-9A76-58D5F1B06F58}" type="presParOf" srcId="{51015649-E584-4D7F-A46A-70AEB380C38B}" destId="{83A0EB5C-4861-4CC5-B283-2F590348BFDC}" srcOrd="3" destOrd="0" presId="urn:microsoft.com/office/officeart/2005/8/layout/hProcess7#1"/>
    <dgm:cxn modelId="{3DA947FD-B162-4C9B-B2EF-286A2ADBE2CF}" type="presParOf" srcId="{51015649-E584-4D7F-A46A-70AEB380C38B}" destId="{F5A46983-2E11-4D84-9E09-4CA4D3E0D5BF}" srcOrd="4" destOrd="0" presId="urn:microsoft.com/office/officeart/2005/8/layout/hProcess7#1"/>
    <dgm:cxn modelId="{C7707125-399D-4024-A07D-83B52FE1A38C}" type="presParOf" srcId="{F5A46983-2E11-4D84-9E09-4CA4D3E0D5BF}" destId="{90D0E7F7-F89F-49F4-8C4C-353DDAFF9427}" srcOrd="0" destOrd="0" presId="urn:microsoft.com/office/officeart/2005/8/layout/hProcess7#1"/>
    <dgm:cxn modelId="{BE745EB9-A444-4B53-8A5D-CB7792964A61}" type="presParOf" srcId="{F5A46983-2E11-4D84-9E09-4CA4D3E0D5BF}" destId="{AD2CAA0C-18C4-4650-896A-45A35CA612F7}" srcOrd="1" destOrd="0" presId="urn:microsoft.com/office/officeart/2005/8/layout/hProcess7#1"/>
    <dgm:cxn modelId="{BD407688-2522-4036-8DFF-1451572352AD}" type="presParOf" srcId="{F5A46983-2E11-4D84-9E09-4CA4D3E0D5BF}" destId="{0A95DCBC-CF41-4CFC-9C76-D7A077B55E1F}" srcOrd="2" destOrd="0" presId="urn:microsoft.com/office/officeart/2005/8/layout/hProcess7#1"/>
    <dgm:cxn modelId="{5F75F91F-F633-496A-B74A-45A33EEEF54A}" type="presParOf" srcId="{51015649-E584-4D7F-A46A-70AEB380C38B}" destId="{A16CBF62-1D27-4553-8246-7FF74D505FD7}" srcOrd="5" destOrd="0" presId="urn:microsoft.com/office/officeart/2005/8/layout/hProcess7#1"/>
    <dgm:cxn modelId="{3EAB6DE1-A29B-4A0E-81AA-7104D8F08C45}" type="presParOf" srcId="{51015649-E584-4D7F-A46A-70AEB380C38B}" destId="{2D7B0BE2-25F6-4DD4-BF71-FB0EBE6C5535}" srcOrd="6" destOrd="0" presId="urn:microsoft.com/office/officeart/2005/8/layout/hProcess7#1"/>
    <dgm:cxn modelId="{EE630FEF-F88E-4CAC-8A86-44C7A602BF7E}" type="presParOf" srcId="{2D7B0BE2-25F6-4DD4-BF71-FB0EBE6C5535}" destId="{F24E2351-AC1D-462B-92B5-29B1D5048B58}" srcOrd="0" destOrd="0" presId="urn:microsoft.com/office/officeart/2005/8/layout/hProcess7#1"/>
    <dgm:cxn modelId="{7E3457BF-3D10-4696-AEEC-B525EFBA3565}" type="presParOf" srcId="{2D7B0BE2-25F6-4DD4-BF71-FB0EBE6C5535}" destId="{2D533CCE-A190-49EE-A80E-13970FEE7CA5}" srcOrd="1" destOrd="0" presId="urn:microsoft.com/office/officeart/2005/8/layout/hProcess7#1"/>
    <dgm:cxn modelId="{F7BA2724-A78B-4066-8A00-23D464535F00}" type="presParOf" srcId="{2D7B0BE2-25F6-4DD4-BF71-FB0EBE6C5535}" destId="{9119607D-4334-4944-B484-BFA164B64E6E}" srcOrd="2" destOrd="0" presId="urn:microsoft.com/office/officeart/2005/8/layout/hProcess7#1"/>
    <dgm:cxn modelId="{E071A726-D65D-47F9-AE09-B5D19B7AA110}" type="presParOf" srcId="{51015649-E584-4D7F-A46A-70AEB380C38B}" destId="{CD07A3CA-87D8-4DB5-A614-09D76129F648}" srcOrd="7" destOrd="0" presId="urn:microsoft.com/office/officeart/2005/8/layout/hProcess7#1"/>
    <dgm:cxn modelId="{23D224F8-280D-413C-ACED-0FB7FCBD4DD5}" type="presParOf" srcId="{51015649-E584-4D7F-A46A-70AEB380C38B}" destId="{B1109ECD-5298-4769-9DC3-8DF576C9DE55}" srcOrd="8" destOrd="0" presId="urn:microsoft.com/office/officeart/2005/8/layout/hProcess7#1"/>
    <dgm:cxn modelId="{41746335-65EA-407B-B2CA-414C180EEC53}" type="presParOf" srcId="{B1109ECD-5298-4769-9DC3-8DF576C9DE55}" destId="{DE713165-0F1B-4D7A-9554-7E6904D099B3}" srcOrd="0" destOrd="0" presId="urn:microsoft.com/office/officeart/2005/8/layout/hProcess7#1"/>
    <dgm:cxn modelId="{B72F9809-436E-4E1C-9F2D-2588B58B01B4}" type="presParOf" srcId="{B1109ECD-5298-4769-9DC3-8DF576C9DE55}" destId="{169210BD-AC72-4FD9-A094-74F367C51A91}" srcOrd="1" destOrd="0" presId="urn:microsoft.com/office/officeart/2005/8/layout/hProcess7#1"/>
    <dgm:cxn modelId="{01F68BCA-836B-4674-82F4-1953E72EE056}" type="presParOf" srcId="{B1109ECD-5298-4769-9DC3-8DF576C9DE55}" destId="{DF656ACA-E0DE-4809-83F9-A974FC5925CB}" srcOrd="2" destOrd="0" presId="urn:microsoft.com/office/officeart/2005/8/layout/hProcess7#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6AADAA8-A578-41FF-BCE9-AB80125CCC0E}" type="doc">
      <dgm:prSet loTypeId="urn:microsoft.com/office/officeart/2005/8/layout/hProcess7#2" loCatId="list" qsTypeId="urn:microsoft.com/office/officeart/2005/8/quickstyle/simple1" qsCatId="simple" csTypeId="urn:microsoft.com/office/officeart/2005/8/colors/accent1_2" csCatId="accent1" phldr="1"/>
      <dgm:spPr/>
      <dgm:t>
        <a:bodyPr/>
        <a:lstStyle/>
        <a:p>
          <a:endParaRPr lang="pl-PL"/>
        </a:p>
      </dgm:t>
    </dgm:pt>
    <dgm:pt modelId="{A92B2F6A-1A21-4DEB-817F-EB48C72AA38F}">
      <dgm:prSet phldrT="[Tekst]"/>
      <dgm:spPr>
        <a:solidFill>
          <a:srgbClr val="002060"/>
        </a:solidFill>
      </dgm:spPr>
      <dgm:t>
        <a:bodyPr/>
        <a:lstStyle/>
        <a:p>
          <a:r>
            <a:rPr lang="pl-PL"/>
            <a:t>*</a:t>
          </a:r>
        </a:p>
      </dgm:t>
    </dgm:pt>
    <dgm:pt modelId="{8A0207A3-216F-4BD5-8222-A1045B24E89E}" type="parTrans" cxnId="{1B29CD1A-70DE-441C-BB4F-60CDAB50DB09}">
      <dgm:prSet/>
      <dgm:spPr/>
      <dgm:t>
        <a:bodyPr/>
        <a:lstStyle/>
        <a:p>
          <a:endParaRPr lang="pl-PL"/>
        </a:p>
      </dgm:t>
    </dgm:pt>
    <dgm:pt modelId="{78268454-8A0A-440F-890E-14413E298D51}" type="sibTrans" cxnId="{1B29CD1A-70DE-441C-BB4F-60CDAB50DB09}">
      <dgm:prSet/>
      <dgm:spPr/>
      <dgm:t>
        <a:bodyPr/>
        <a:lstStyle/>
        <a:p>
          <a:endParaRPr lang="pl-PL"/>
        </a:p>
      </dgm:t>
    </dgm:pt>
    <dgm:pt modelId="{456D0140-411B-449E-B65A-7EE552EFD062}">
      <dgm:prSet phldrT="[Tekst]"/>
      <dgm:spPr/>
      <dgm:t>
        <a:bodyPr/>
        <a:lstStyle/>
        <a:p>
          <a:r>
            <a:rPr lang="pl-PL"/>
            <a:t>Uszczegółowienie planu</a:t>
          </a:r>
        </a:p>
      </dgm:t>
    </dgm:pt>
    <dgm:pt modelId="{9DB24885-9A60-4432-A6B2-4F1FCDFB784D}" type="parTrans" cxnId="{D3749BE2-0365-4931-9AD6-1E69A43CE11E}">
      <dgm:prSet/>
      <dgm:spPr/>
      <dgm:t>
        <a:bodyPr/>
        <a:lstStyle/>
        <a:p>
          <a:endParaRPr lang="pl-PL"/>
        </a:p>
      </dgm:t>
    </dgm:pt>
    <dgm:pt modelId="{9685326E-4B80-457F-BF65-F305D67B962C}" type="sibTrans" cxnId="{D3749BE2-0365-4931-9AD6-1E69A43CE11E}">
      <dgm:prSet/>
      <dgm:spPr/>
      <dgm:t>
        <a:bodyPr/>
        <a:lstStyle/>
        <a:p>
          <a:endParaRPr lang="pl-PL"/>
        </a:p>
      </dgm:t>
    </dgm:pt>
    <dgm:pt modelId="{7371DA43-EE12-4953-903F-47BC1D0DB5AB}">
      <dgm:prSet phldrT="[Tekst]"/>
      <dgm:spPr>
        <a:solidFill>
          <a:srgbClr val="002060"/>
        </a:solidFill>
      </dgm:spPr>
      <dgm:t>
        <a:bodyPr/>
        <a:lstStyle/>
        <a:p>
          <a:r>
            <a:rPr lang="pl-PL"/>
            <a:t>*</a:t>
          </a:r>
        </a:p>
      </dgm:t>
    </dgm:pt>
    <dgm:pt modelId="{AC54228F-688A-48B4-8256-10EF1A447DD9}" type="parTrans" cxnId="{DE2BEAD8-FEC0-4DE3-B097-C019A86903D1}">
      <dgm:prSet/>
      <dgm:spPr/>
      <dgm:t>
        <a:bodyPr/>
        <a:lstStyle/>
        <a:p>
          <a:endParaRPr lang="pl-PL"/>
        </a:p>
      </dgm:t>
    </dgm:pt>
    <dgm:pt modelId="{C119848E-BC1A-4935-A58D-6912B3659A25}" type="sibTrans" cxnId="{DE2BEAD8-FEC0-4DE3-B097-C019A86903D1}">
      <dgm:prSet/>
      <dgm:spPr/>
      <dgm:t>
        <a:bodyPr/>
        <a:lstStyle/>
        <a:p>
          <a:endParaRPr lang="pl-PL"/>
        </a:p>
      </dgm:t>
    </dgm:pt>
    <dgm:pt modelId="{BB3B508E-9440-44C0-A114-5399168F7128}">
      <dgm:prSet phldrT="[Tekst]"/>
      <dgm:spPr/>
      <dgm:t>
        <a:bodyPr/>
        <a:lstStyle/>
        <a:p>
          <a:r>
            <a:rPr lang="pl-PL"/>
            <a:t>Realizacja szkoleń (zamawianie i organizowanie)</a:t>
          </a:r>
        </a:p>
      </dgm:t>
    </dgm:pt>
    <dgm:pt modelId="{D41B94BE-CFFF-4E8A-80EF-DEE8D600C3EC}" type="parTrans" cxnId="{34858FF9-56ED-4CF8-BDAE-82C982C6B66D}">
      <dgm:prSet/>
      <dgm:spPr/>
      <dgm:t>
        <a:bodyPr/>
        <a:lstStyle/>
        <a:p>
          <a:endParaRPr lang="pl-PL"/>
        </a:p>
      </dgm:t>
    </dgm:pt>
    <dgm:pt modelId="{48DBCCCE-8487-40E0-BFE8-34276DC6D257}" type="sibTrans" cxnId="{34858FF9-56ED-4CF8-BDAE-82C982C6B66D}">
      <dgm:prSet/>
      <dgm:spPr/>
      <dgm:t>
        <a:bodyPr/>
        <a:lstStyle/>
        <a:p>
          <a:endParaRPr lang="pl-PL"/>
        </a:p>
      </dgm:t>
    </dgm:pt>
    <dgm:pt modelId="{B5CCA613-D577-48F7-B5BE-7DC3FFC20611}">
      <dgm:prSet phldrT="[Tekst]"/>
      <dgm:spPr>
        <a:solidFill>
          <a:srgbClr val="002060"/>
        </a:solidFill>
      </dgm:spPr>
      <dgm:t>
        <a:bodyPr/>
        <a:lstStyle/>
        <a:p>
          <a:r>
            <a:rPr lang="pl-PL"/>
            <a:t>*</a:t>
          </a:r>
        </a:p>
      </dgm:t>
    </dgm:pt>
    <dgm:pt modelId="{D9F38971-2F6D-4DD9-9ED0-9468A3568E57}" type="parTrans" cxnId="{E35167A6-9D92-4532-9E15-CEEFEB587BB4}">
      <dgm:prSet/>
      <dgm:spPr/>
      <dgm:t>
        <a:bodyPr/>
        <a:lstStyle/>
        <a:p>
          <a:endParaRPr lang="pl-PL"/>
        </a:p>
      </dgm:t>
    </dgm:pt>
    <dgm:pt modelId="{9ADF85D9-C362-4136-9420-5224E1A67E91}" type="sibTrans" cxnId="{E35167A6-9D92-4532-9E15-CEEFEB587BB4}">
      <dgm:prSet/>
      <dgm:spPr/>
      <dgm:t>
        <a:bodyPr/>
        <a:lstStyle/>
        <a:p>
          <a:endParaRPr lang="pl-PL"/>
        </a:p>
      </dgm:t>
    </dgm:pt>
    <dgm:pt modelId="{219BCE07-7960-4BC1-B8A1-6C1BB3592578}">
      <dgm:prSet phldrT="[Tekst]"/>
      <dgm:spPr/>
      <dgm:t>
        <a:bodyPr/>
        <a:lstStyle/>
        <a:p>
          <a:r>
            <a:rPr lang="pl-PL"/>
            <a:t>Upowszechnianie wiedzy</a:t>
          </a:r>
        </a:p>
      </dgm:t>
    </dgm:pt>
    <dgm:pt modelId="{A8C52E14-5467-49C1-AEF3-3A25F4AA8338}" type="parTrans" cxnId="{32F617B0-A2C6-4A14-8ACC-D81BCDB5BC2F}">
      <dgm:prSet/>
      <dgm:spPr/>
      <dgm:t>
        <a:bodyPr/>
        <a:lstStyle/>
        <a:p>
          <a:endParaRPr lang="pl-PL"/>
        </a:p>
      </dgm:t>
    </dgm:pt>
    <dgm:pt modelId="{B8EEF0B9-1A71-4462-B5DA-DFDB91388E38}" type="sibTrans" cxnId="{32F617B0-A2C6-4A14-8ACC-D81BCDB5BC2F}">
      <dgm:prSet/>
      <dgm:spPr/>
      <dgm:t>
        <a:bodyPr/>
        <a:lstStyle/>
        <a:p>
          <a:endParaRPr lang="pl-PL"/>
        </a:p>
      </dgm:t>
    </dgm:pt>
    <dgm:pt modelId="{C0B1FD67-32BA-4F88-92AE-E6B2F6021EE1}" type="pres">
      <dgm:prSet presAssocID="{46AADAA8-A578-41FF-BCE9-AB80125CCC0E}" presName="Name0" presStyleCnt="0">
        <dgm:presLayoutVars>
          <dgm:dir/>
          <dgm:animLvl val="lvl"/>
          <dgm:resizeHandles val="exact"/>
        </dgm:presLayoutVars>
      </dgm:prSet>
      <dgm:spPr/>
    </dgm:pt>
    <dgm:pt modelId="{5F33EA94-86E7-4F9E-8CBD-93BEE07DD81C}" type="pres">
      <dgm:prSet presAssocID="{A92B2F6A-1A21-4DEB-817F-EB48C72AA38F}" presName="compositeNode" presStyleCnt="0">
        <dgm:presLayoutVars>
          <dgm:bulletEnabled val="1"/>
        </dgm:presLayoutVars>
      </dgm:prSet>
      <dgm:spPr/>
    </dgm:pt>
    <dgm:pt modelId="{5939CBFE-44D3-4F60-8372-6B8B2118CAF6}" type="pres">
      <dgm:prSet presAssocID="{A92B2F6A-1A21-4DEB-817F-EB48C72AA38F}" presName="bgRect" presStyleLbl="node1" presStyleIdx="0" presStyleCnt="3" custScaleY="73336"/>
      <dgm:spPr/>
    </dgm:pt>
    <dgm:pt modelId="{2300702B-A4DA-47FB-BBB3-19865D0A73C7}" type="pres">
      <dgm:prSet presAssocID="{A92B2F6A-1A21-4DEB-817F-EB48C72AA38F}" presName="parentNode" presStyleLbl="node1" presStyleIdx="0" presStyleCnt="3">
        <dgm:presLayoutVars>
          <dgm:chMax val="0"/>
          <dgm:bulletEnabled val="1"/>
        </dgm:presLayoutVars>
      </dgm:prSet>
      <dgm:spPr/>
    </dgm:pt>
    <dgm:pt modelId="{E4651C5C-E615-4EB8-8BC0-7184EECB7336}" type="pres">
      <dgm:prSet presAssocID="{A92B2F6A-1A21-4DEB-817F-EB48C72AA38F}" presName="childNode" presStyleLbl="node1" presStyleIdx="0" presStyleCnt="3">
        <dgm:presLayoutVars>
          <dgm:bulletEnabled val="1"/>
        </dgm:presLayoutVars>
      </dgm:prSet>
      <dgm:spPr/>
    </dgm:pt>
    <dgm:pt modelId="{A2C4863C-866E-47A6-8027-D68B1AF6A810}" type="pres">
      <dgm:prSet presAssocID="{78268454-8A0A-440F-890E-14413E298D51}" presName="hSp" presStyleCnt="0"/>
      <dgm:spPr/>
    </dgm:pt>
    <dgm:pt modelId="{53765F2F-9EE1-404E-81C5-293AD0968341}" type="pres">
      <dgm:prSet presAssocID="{78268454-8A0A-440F-890E-14413E298D51}" presName="vProcSp" presStyleCnt="0"/>
      <dgm:spPr/>
    </dgm:pt>
    <dgm:pt modelId="{0DD3945A-73B2-4A99-8600-78F5A3B27B50}" type="pres">
      <dgm:prSet presAssocID="{78268454-8A0A-440F-890E-14413E298D51}" presName="vSp1" presStyleCnt="0"/>
      <dgm:spPr/>
    </dgm:pt>
    <dgm:pt modelId="{E683AFB7-7465-41B0-BFEC-E01009200037}" type="pres">
      <dgm:prSet presAssocID="{78268454-8A0A-440F-890E-14413E298D51}" presName="simulatedConn" presStyleLbl="solidFgAcc1" presStyleIdx="0" presStyleCnt="2" custLinFactY="-100000" custLinFactNeighborX="3554" custLinFactNeighborY="-100716"/>
      <dgm:spPr/>
    </dgm:pt>
    <dgm:pt modelId="{3DBB0553-0DE5-4696-9BFD-A45851057E43}" type="pres">
      <dgm:prSet presAssocID="{78268454-8A0A-440F-890E-14413E298D51}" presName="vSp2" presStyleCnt="0"/>
      <dgm:spPr/>
    </dgm:pt>
    <dgm:pt modelId="{AB0A3175-7069-4A85-AE9E-6303B0B2869E}" type="pres">
      <dgm:prSet presAssocID="{78268454-8A0A-440F-890E-14413E298D51}" presName="sibTrans" presStyleCnt="0"/>
      <dgm:spPr/>
    </dgm:pt>
    <dgm:pt modelId="{0B32285F-7F51-49EE-A38D-FC09291111F1}" type="pres">
      <dgm:prSet presAssocID="{7371DA43-EE12-4953-903F-47BC1D0DB5AB}" presName="compositeNode" presStyleCnt="0">
        <dgm:presLayoutVars>
          <dgm:bulletEnabled val="1"/>
        </dgm:presLayoutVars>
      </dgm:prSet>
      <dgm:spPr/>
    </dgm:pt>
    <dgm:pt modelId="{BC9BACBB-A60D-47CF-A00F-961C394E15BD}" type="pres">
      <dgm:prSet presAssocID="{7371DA43-EE12-4953-903F-47BC1D0DB5AB}" presName="bgRect" presStyleLbl="node1" presStyleIdx="1" presStyleCnt="3" custScaleY="72063"/>
      <dgm:spPr/>
    </dgm:pt>
    <dgm:pt modelId="{B74AC3CF-CB2D-447C-8803-B4DB18245A69}" type="pres">
      <dgm:prSet presAssocID="{7371DA43-EE12-4953-903F-47BC1D0DB5AB}" presName="parentNode" presStyleLbl="node1" presStyleIdx="1" presStyleCnt="3">
        <dgm:presLayoutVars>
          <dgm:chMax val="0"/>
          <dgm:bulletEnabled val="1"/>
        </dgm:presLayoutVars>
      </dgm:prSet>
      <dgm:spPr/>
    </dgm:pt>
    <dgm:pt modelId="{151A3926-A0A9-44A8-AEF6-27C3F8A9AAD9}" type="pres">
      <dgm:prSet presAssocID="{7371DA43-EE12-4953-903F-47BC1D0DB5AB}" presName="childNode" presStyleLbl="node1" presStyleIdx="1" presStyleCnt="3">
        <dgm:presLayoutVars>
          <dgm:bulletEnabled val="1"/>
        </dgm:presLayoutVars>
      </dgm:prSet>
      <dgm:spPr/>
    </dgm:pt>
    <dgm:pt modelId="{6300D43F-756C-4B31-9C15-95D354BD6091}" type="pres">
      <dgm:prSet presAssocID="{C119848E-BC1A-4935-A58D-6912B3659A25}" presName="hSp" presStyleCnt="0"/>
      <dgm:spPr/>
    </dgm:pt>
    <dgm:pt modelId="{814E50DF-3607-4A4A-A8C4-3B9195067619}" type="pres">
      <dgm:prSet presAssocID="{C119848E-BC1A-4935-A58D-6912B3659A25}" presName="vProcSp" presStyleCnt="0"/>
      <dgm:spPr/>
    </dgm:pt>
    <dgm:pt modelId="{354ED793-A708-4A61-A98E-D6A63668B4A1}" type="pres">
      <dgm:prSet presAssocID="{C119848E-BC1A-4935-A58D-6912B3659A25}" presName="vSp1" presStyleCnt="0"/>
      <dgm:spPr/>
    </dgm:pt>
    <dgm:pt modelId="{41BC0930-4DC0-4455-8AEB-0BB0993DC55C}" type="pres">
      <dgm:prSet presAssocID="{C119848E-BC1A-4935-A58D-6912B3659A25}" presName="simulatedConn" presStyleLbl="solidFgAcc1" presStyleIdx="1" presStyleCnt="2" custLinFactY="-100000" custLinFactNeighborX="0" custLinFactNeighborY="-141229"/>
      <dgm:spPr/>
    </dgm:pt>
    <dgm:pt modelId="{EFEE4463-4DD7-4CB3-82C2-7043677F8238}" type="pres">
      <dgm:prSet presAssocID="{C119848E-BC1A-4935-A58D-6912B3659A25}" presName="vSp2" presStyleCnt="0"/>
      <dgm:spPr/>
    </dgm:pt>
    <dgm:pt modelId="{16290BC1-BDFC-4A89-9DFC-86C1FAB67BBE}" type="pres">
      <dgm:prSet presAssocID="{C119848E-BC1A-4935-A58D-6912B3659A25}" presName="sibTrans" presStyleCnt="0"/>
      <dgm:spPr/>
    </dgm:pt>
    <dgm:pt modelId="{AB5CDFFC-F6A8-4F03-9CC9-90EAA9B0C698}" type="pres">
      <dgm:prSet presAssocID="{B5CCA613-D577-48F7-B5BE-7DC3FFC20611}" presName="compositeNode" presStyleCnt="0">
        <dgm:presLayoutVars>
          <dgm:bulletEnabled val="1"/>
        </dgm:presLayoutVars>
      </dgm:prSet>
      <dgm:spPr/>
    </dgm:pt>
    <dgm:pt modelId="{3F9576E1-56ED-4AF7-AA9D-0D0A4C038692}" type="pres">
      <dgm:prSet presAssocID="{B5CCA613-D577-48F7-B5BE-7DC3FFC20611}" presName="bgRect" presStyleLbl="node1" presStyleIdx="2" presStyleCnt="3" custScaleY="71265"/>
      <dgm:spPr/>
    </dgm:pt>
    <dgm:pt modelId="{7402CAEF-5E44-4801-901B-08A2A2B3E3F6}" type="pres">
      <dgm:prSet presAssocID="{B5CCA613-D577-48F7-B5BE-7DC3FFC20611}" presName="parentNode" presStyleLbl="node1" presStyleIdx="2" presStyleCnt="3">
        <dgm:presLayoutVars>
          <dgm:chMax val="0"/>
          <dgm:bulletEnabled val="1"/>
        </dgm:presLayoutVars>
      </dgm:prSet>
      <dgm:spPr/>
    </dgm:pt>
    <dgm:pt modelId="{7FB6079F-F2B9-4252-8F0A-8DDAA6ECFF43}" type="pres">
      <dgm:prSet presAssocID="{B5CCA613-D577-48F7-B5BE-7DC3FFC20611}" presName="childNode" presStyleLbl="node1" presStyleIdx="2" presStyleCnt="3">
        <dgm:presLayoutVars>
          <dgm:bulletEnabled val="1"/>
        </dgm:presLayoutVars>
      </dgm:prSet>
      <dgm:spPr/>
    </dgm:pt>
  </dgm:ptLst>
  <dgm:cxnLst>
    <dgm:cxn modelId="{BDC60D0B-CD64-4C1C-AEFC-2B35918C6594}" type="presOf" srcId="{219BCE07-7960-4BC1-B8A1-6C1BB3592578}" destId="{7FB6079F-F2B9-4252-8F0A-8DDAA6ECFF43}" srcOrd="0" destOrd="0" presId="urn:microsoft.com/office/officeart/2005/8/layout/hProcess7#2"/>
    <dgm:cxn modelId="{1B29CD1A-70DE-441C-BB4F-60CDAB50DB09}" srcId="{46AADAA8-A578-41FF-BCE9-AB80125CCC0E}" destId="{A92B2F6A-1A21-4DEB-817F-EB48C72AA38F}" srcOrd="0" destOrd="0" parTransId="{8A0207A3-216F-4BD5-8222-A1045B24E89E}" sibTransId="{78268454-8A0A-440F-890E-14413E298D51}"/>
    <dgm:cxn modelId="{16AFD31D-ADFE-4872-8291-5EFD64BA1D69}" type="presOf" srcId="{7371DA43-EE12-4953-903F-47BC1D0DB5AB}" destId="{B74AC3CF-CB2D-447C-8803-B4DB18245A69}" srcOrd="1" destOrd="0" presId="urn:microsoft.com/office/officeart/2005/8/layout/hProcess7#2"/>
    <dgm:cxn modelId="{88C48739-F8DE-4235-9699-325DCEF85FAD}" type="presOf" srcId="{A92B2F6A-1A21-4DEB-817F-EB48C72AA38F}" destId="{5939CBFE-44D3-4F60-8372-6B8B2118CAF6}" srcOrd="0" destOrd="0" presId="urn:microsoft.com/office/officeart/2005/8/layout/hProcess7#2"/>
    <dgm:cxn modelId="{21CF3F63-7B83-4B5E-8F0C-5C33A3030900}" type="presOf" srcId="{A92B2F6A-1A21-4DEB-817F-EB48C72AA38F}" destId="{2300702B-A4DA-47FB-BBB3-19865D0A73C7}" srcOrd="1" destOrd="0" presId="urn:microsoft.com/office/officeart/2005/8/layout/hProcess7#2"/>
    <dgm:cxn modelId="{93925679-4206-44BC-8FD9-C336E48B20A0}" type="presOf" srcId="{BB3B508E-9440-44C0-A114-5399168F7128}" destId="{151A3926-A0A9-44A8-AEF6-27C3F8A9AAD9}" srcOrd="0" destOrd="0" presId="urn:microsoft.com/office/officeart/2005/8/layout/hProcess7#2"/>
    <dgm:cxn modelId="{83CD1291-EF94-4A06-9300-24B366696EBF}" type="presOf" srcId="{B5CCA613-D577-48F7-B5BE-7DC3FFC20611}" destId="{3F9576E1-56ED-4AF7-AA9D-0D0A4C038692}" srcOrd="0" destOrd="0" presId="urn:microsoft.com/office/officeart/2005/8/layout/hProcess7#2"/>
    <dgm:cxn modelId="{E35167A6-9D92-4532-9E15-CEEFEB587BB4}" srcId="{46AADAA8-A578-41FF-BCE9-AB80125CCC0E}" destId="{B5CCA613-D577-48F7-B5BE-7DC3FFC20611}" srcOrd="2" destOrd="0" parTransId="{D9F38971-2F6D-4DD9-9ED0-9468A3568E57}" sibTransId="{9ADF85D9-C362-4136-9420-5224E1A67E91}"/>
    <dgm:cxn modelId="{32F617B0-A2C6-4A14-8ACC-D81BCDB5BC2F}" srcId="{B5CCA613-D577-48F7-B5BE-7DC3FFC20611}" destId="{219BCE07-7960-4BC1-B8A1-6C1BB3592578}" srcOrd="0" destOrd="0" parTransId="{A8C52E14-5467-49C1-AEF3-3A25F4AA8338}" sibTransId="{B8EEF0B9-1A71-4462-B5DA-DFDB91388E38}"/>
    <dgm:cxn modelId="{ED1FD6CB-94E7-4C00-9CCB-E9E05AED3935}" type="presOf" srcId="{7371DA43-EE12-4953-903F-47BC1D0DB5AB}" destId="{BC9BACBB-A60D-47CF-A00F-961C394E15BD}" srcOrd="0" destOrd="0" presId="urn:microsoft.com/office/officeart/2005/8/layout/hProcess7#2"/>
    <dgm:cxn modelId="{DE2BEAD8-FEC0-4DE3-B097-C019A86903D1}" srcId="{46AADAA8-A578-41FF-BCE9-AB80125CCC0E}" destId="{7371DA43-EE12-4953-903F-47BC1D0DB5AB}" srcOrd="1" destOrd="0" parTransId="{AC54228F-688A-48B4-8256-10EF1A447DD9}" sibTransId="{C119848E-BC1A-4935-A58D-6912B3659A25}"/>
    <dgm:cxn modelId="{D3749BE2-0365-4931-9AD6-1E69A43CE11E}" srcId="{A92B2F6A-1A21-4DEB-817F-EB48C72AA38F}" destId="{456D0140-411B-449E-B65A-7EE552EFD062}" srcOrd="0" destOrd="0" parTransId="{9DB24885-9A60-4432-A6B2-4F1FCDFB784D}" sibTransId="{9685326E-4B80-457F-BF65-F305D67B962C}"/>
    <dgm:cxn modelId="{48FFEDE8-DFB9-4F91-ABD5-2B1D9D00B94D}" type="presOf" srcId="{B5CCA613-D577-48F7-B5BE-7DC3FFC20611}" destId="{7402CAEF-5E44-4801-901B-08A2A2B3E3F6}" srcOrd="1" destOrd="0" presId="urn:microsoft.com/office/officeart/2005/8/layout/hProcess7#2"/>
    <dgm:cxn modelId="{DE4776E9-A64A-45AF-9C0F-6F7CF758AAA5}" type="presOf" srcId="{46AADAA8-A578-41FF-BCE9-AB80125CCC0E}" destId="{C0B1FD67-32BA-4F88-92AE-E6B2F6021EE1}" srcOrd="0" destOrd="0" presId="urn:microsoft.com/office/officeart/2005/8/layout/hProcess7#2"/>
    <dgm:cxn modelId="{34858FF9-56ED-4CF8-BDAE-82C982C6B66D}" srcId="{7371DA43-EE12-4953-903F-47BC1D0DB5AB}" destId="{BB3B508E-9440-44C0-A114-5399168F7128}" srcOrd="0" destOrd="0" parTransId="{D41B94BE-CFFF-4E8A-80EF-DEE8D600C3EC}" sibTransId="{48DBCCCE-8487-40E0-BFE8-34276DC6D257}"/>
    <dgm:cxn modelId="{337226FA-EF5A-4F67-B9F8-CBE48D882553}" type="presOf" srcId="{456D0140-411B-449E-B65A-7EE552EFD062}" destId="{E4651C5C-E615-4EB8-8BC0-7184EECB7336}" srcOrd="0" destOrd="0" presId="urn:microsoft.com/office/officeart/2005/8/layout/hProcess7#2"/>
    <dgm:cxn modelId="{56D8F943-DD3B-4F1A-9552-60373412159F}" type="presParOf" srcId="{C0B1FD67-32BA-4F88-92AE-E6B2F6021EE1}" destId="{5F33EA94-86E7-4F9E-8CBD-93BEE07DD81C}" srcOrd="0" destOrd="0" presId="urn:microsoft.com/office/officeart/2005/8/layout/hProcess7#2"/>
    <dgm:cxn modelId="{AE292FEF-29BD-4A0A-9867-822357A40F08}" type="presParOf" srcId="{5F33EA94-86E7-4F9E-8CBD-93BEE07DD81C}" destId="{5939CBFE-44D3-4F60-8372-6B8B2118CAF6}" srcOrd="0" destOrd="0" presId="urn:microsoft.com/office/officeart/2005/8/layout/hProcess7#2"/>
    <dgm:cxn modelId="{920163E1-980D-4A38-AE9A-99C37C91CB35}" type="presParOf" srcId="{5F33EA94-86E7-4F9E-8CBD-93BEE07DD81C}" destId="{2300702B-A4DA-47FB-BBB3-19865D0A73C7}" srcOrd="1" destOrd="0" presId="urn:microsoft.com/office/officeart/2005/8/layout/hProcess7#2"/>
    <dgm:cxn modelId="{1D2F9AB0-5768-4B31-BB3A-537AC94AB9F6}" type="presParOf" srcId="{5F33EA94-86E7-4F9E-8CBD-93BEE07DD81C}" destId="{E4651C5C-E615-4EB8-8BC0-7184EECB7336}" srcOrd="2" destOrd="0" presId="urn:microsoft.com/office/officeart/2005/8/layout/hProcess7#2"/>
    <dgm:cxn modelId="{E1862F83-7F38-412B-8826-84DC153636FE}" type="presParOf" srcId="{C0B1FD67-32BA-4F88-92AE-E6B2F6021EE1}" destId="{A2C4863C-866E-47A6-8027-D68B1AF6A810}" srcOrd="1" destOrd="0" presId="urn:microsoft.com/office/officeart/2005/8/layout/hProcess7#2"/>
    <dgm:cxn modelId="{72E516FF-661E-4C7C-8016-9A1DC25A58B8}" type="presParOf" srcId="{C0B1FD67-32BA-4F88-92AE-E6B2F6021EE1}" destId="{53765F2F-9EE1-404E-81C5-293AD0968341}" srcOrd="2" destOrd="0" presId="urn:microsoft.com/office/officeart/2005/8/layout/hProcess7#2"/>
    <dgm:cxn modelId="{29F02995-B52D-419D-BD6A-36A67BB2037F}" type="presParOf" srcId="{53765F2F-9EE1-404E-81C5-293AD0968341}" destId="{0DD3945A-73B2-4A99-8600-78F5A3B27B50}" srcOrd="0" destOrd="0" presId="urn:microsoft.com/office/officeart/2005/8/layout/hProcess7#2"/>
    <dgm:cxn modelId="{89C857CB-99D3-438F-97F8-88D7B413430D}" type="presParOf" srcId="{53765F2F-9EE1-404E-81C5-293AD0968341}" destId="{E683AFB7-7465-41B0-BFEC-E01009200037}" srcOrd="1" destOrd="0" presId="urn:microsoft.com/office/officeart/2005/8/layout/hProcess7#2"/>
    <dgm:cxn modelId="{36CE288D-DB4D-4ED3-A64C-02277CAF6F57}" type="presParOf" srcId="{53765F2F-9EE1-404E-81C5-293AD0968341}" destId="{3DBB0553-0DE5-4696-9BFD-A45851057E43}" srcOrd="2" destOrd="0" presId="urn:microsoft.com/office/officeart/2005/8/layout/hProcess7#2"/>
    <dgm:cxn modelId="{135B8DD8-64D6-4CF7-B49C-D7531747FC94}" type="presParOf" srcId="{C0B1FD67-32BA-4F88-92AE-E6B2F6021EE1}" destId="{AB0A3175-7069-4A85-AE9E-6303B0B2869E}" srcOrd="3" destOrd="0" presId="urn:microsoft.com/office/officeart/2005/8/layout/hProcess7#2"/>
    <dgm:cxn modelId="{2359CB2B-2EEB-4E42-8234-E956F7BE4AE6}" type="presParOf" srcId="{C0B1FD67-32BA-4F88-92AE-E6B2F6021EE1}" destId="{0B32285F-7F51-49EE-A38D-FC09291111F1}" srcOrd="4" destOrd="0" presId="urn:microsoft.com/office/officeart/2005/8/layout/hProcess7#2"/>
    <dgm:cxn modelId="{A855412F-1931-4ABE-A5BF-6E102A8DF055}" type="presParOf" srcId="{0B32285F-7F51-49EE-A38D-FC09291111F1}" destId="{BC9BACBB-A60D-47CF-A00F-961C394E15BD}" srcOrd="0" destOrd="0" presId="urn:microsoft.com/office/officeart/2005/8/layout/hProcess7#2"/>
    <dgm:cxn modelId="{A4C7A1BE-92B9-441E-A45E-ABB99414C2F5}" type="presParOf" srcId="{0B32285F-7F51-49EE-A38D-FC09291111F1}" destId="{B74AC3CF-CB2D-447C-8803-B4DB18245A69}" srcOrd="1" destOrd="0" presId="urn:microsoft.com/office/officeart/2005/8/layout/hProcess7#2"/>
    <dgm:cxn modelId="{D57756E7-8BFB-4613-984E-34E6B777E993}" type="presParOf" srcId="{0B32285F-7F51-49EE-A38D-FC09291111F1}" destId="{151A3926-A0A9-44A8-AEF6-27C3F8A9AAD9}" srcOrd="2" destOrd="0" presId="urn:microsoft.com/office/officeart/2005/8/layout/hProcess7#2"/>
    <dgm:cxn modelId="{2319D967-4B22-4F6D-9815-7B5D6E7D853B}" type="presParOf" srcId="{C0B1FD67-32BA-4F88-92AE-E6B2F6021EE1}" destId="{6300D43F-756C-4B31-9C15-95D354BD6091}" srcOrd="5" destOrd="0" presId="urn:microsoft.com/office/officeart/2005/8/layout/hProcess7#2"/>
    <dgm:cxn modelId="{C622C7F3-3B94-4E26-AC3A-6362E9834148}" type="presParOf" srcId="{C0B1FD67-32BA-4F88-92AE-E6B2F6021EE1}" destId="{814E50DF-3607-4A4A-A8C4-3B9195067619}" srcOrd="6" destOrd="0" presId="urn:microsoft.com/office/officeart/2005/8/layout/hProcess7#2"/>
    <dgm:cxn modelId="{22B3FB82-EC05-4F4C-A88C-2AF26420210E}" type="presParOf" srcId="{814E50DF-3607-4A4A-A8C4-3B9195067619}" destId="{354ED793-A708-4A61-A98E-D6A63668B4A1}" srcOrd="0" destOrd="0" presId="urn:microsoft.com/office/officeart/2005/8/layout/hProcess7#2"/>
    <dgm:cxn modelId="{D7BE5F4D-3D64-4001-812A-BCB6E22DAE6A}" type="presParOf" srcId="{814E50DF-3607-4A4A-A8C4-3B9195067619}" destId="{41BC0930-4DC0-4455-8AEB-0BB0993DC55C}" srcOrd="1" destOrd="0" presId="urn:microsoft.com/office/officeart/2005/8/layout/hProcess7#2"/>
    <dgm:cxn modelId="{CEA2B784-CDDA-45CB-A720-B0DB5C078A30}" type="presParOf" srcId="{814E50DF-3607-4A4A-A8C4-3B9195067619}" destId="{EFEE4463-4DD7-4CB3-82C2-7043677F8238}" srcOrd="2" destOrd="0" presId="urn:microsoft.com/office/officeart/2005/8/layout/hProcess7#2"/>
    <dgm:cxn modelId="{DDBA7593-E5A1-4AD7-9D32-BF46695C3963}" type="presParOf" srcId="{C0B1FD67-32BA-4F88-92AE-E6B2F6021EE1}" destId="{16290BC1-BDFC-4A89-9DFC-86C1FAB67BBE}" srcOrd="7" destOrd="0" presId="urn:microsoft.com/office/officeart/2005/8/layout/hProcess7#2"/>
    <dgm:cxn modelId="{2EBC43B4-AA8F-4326-A2E8-88CA54EA3F4C}" type="presParOf" srcId="{C0B1FD67-32BA-4F88-92AE-E6B2F6021EE1}" destId="{AB5CDFFC-F6A8-4F03-9CC9-90EAA9B0C698}" srcOrd="8" destOrd="0" presId="urn:microsoft.com/office/officeart/2005/8/layout/hProcess7#2"/>
    <dgm:cxn modelId="{80EF3CC7-76A5-4848-B33C-C23BE1FD0CC1}" type="presParOf" srcId="{AB5CDFFC-F6A8-4F03-9CC9-90EAA9B0C698}" destId="{3F9576E1-56ED-4AF7-AA9D-0D0A4C038692}" srcOrd="0" destOrd="0" presId="urn:microsoft.com/office/officeart/2005/8/layout/hProcess7#2"/>
    <dgm:cxn modelId="{E21F4ADE-9648-459E-AF12-B4F669571F21}" type="presParOf" srcId="{AB5CDFFC-F6A8-4F03-9CC9-90EAA9B0C698}" destId="{7402CAEF-5E44-4801-901B-08A2A2B3E3F6}" srcOrd="1" destOrd="0" presId="urn:microsoft.com/office/officeart/2005/8/layout/hProcess7#2"/>
    <dgm:cxn modelId="{90BFA3CB-C1B9-45BA-A3C7-7FD765AC9197}" type="presParOf" srcId="{AB5CDFFC-F6A8-4F03-9CC9-90EAA9B0C698}" destId="{7FB6079F-F2B9-4252-8F0A-8DDAA6ECFF43}" srcOrd="2" destOrd="0" presId="urn:microsoft.com/office/officeart/2005/8/layout/hProcess7#2"/>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10EE82-F28E-4E34-852F-39B0F4372887}">
      <dsp:nvSpPr>
        <dsp:cNvPr id="0" name=""/>
        <dsp:cNvSpPr/>
      </dsp:nvSpPr>
      <dsp:spPr>
        <a:xfrm>
          <a:off x="0" y="183696"/>
          <a:ext cx="4663440" cy="275543"/>
        </a:xfrm>
        <a:prstGeom prst="roundRect">
          <a:avLst>
            <a:gd name="adj" fmla="val 10000"/>
          </a:avLst>
        </a:prstGeom>
        <a:solidFill>
          <a:schemeClr val="accent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pl-PL" sz="1200" kern="1200"/>
            <a:t>Identyfikacja potrzeb szkoleniowych i tworzenie planu szkoleń</a:t>
          </a:r>
        </a:p>
      </dsp:txBody>
      <dsp:txXfrm>
        <a:off x="8070" y="191766"/>
        <a:ext cx="3991182" cy="259403"/>
      </dsp:txXfrm>
    </dsp:sp>
    <dsp:sp modelId="{2C2F5D89-D1A9-406F-B9E2-82CBB4EC2AC4}">
      <dsp:nvSpPr>
        <dsp:cNvPr id="0" name=""/>
        <dsp:cNvSpPr/>
      </dsp:nvSpPr>
      <dsp:spPr>
        <a:xfrm>
          <a:off x="411479" y="892967"/>
          <a:ext cx="4663440" cy="357190"/>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pl-PL" sz="1200" kern="1200"/>
            <a:t>Realizacja planu szkoleń</a:t>
          </a:r>
        </a:p>
      </dsp:txBody>
      <dsp:txXfrm>
        <a:off x="421941" y="903429"/>
        <a:ext cx="3813126" cy="336266"/>
      </dsp:txXfrm>
    </dsp:sp>
    <dsp:sp modelId="{AC9E7AB4-70A6-4DA6-8879-F3851AFD43A3}">
      <dsp:nvSpPr>
        <dsp:cNvPr id="0" name=""/>
        <dsp:cNvSpPr/>
      </dsp:nvSpPr>
      <dsp:spPr>
        <a:xfrm>
          <a:off x="822959" y="1659645"/>
          <a:ext cx="4663440" cy="324021"/>
        </a:xfrm>
        <a:prstGeom prst="roundRect">
          <a:avLst>
            <a:gd name="adj" fmla="val 10000"/>
          </a:avLst>
        </a:prstGeom>
        <a:solidFill>
          <a:schemeClr val="accent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pl-PL" sz="1200" kern="1200"/>
            <a:t>Ocena działań szkoleniowych</a:t>
          </a:r>
        </a:p>
      </dsp:txBody>
      <dsp:txXfrm>
        <a:off x="832449" y="1669135"/>
        <a:ext cx="3815070" cy="305041"/>
      </dsp:txXfrm>
    </dsp:sp>
    <dsp:sp modelId="{2C82861D-0803-4A26-8B4B-155CE22C186A}">
      <dsp:nvSpPr>
        <dsp:cNvPr id="0" name=""/>
        <dsp:cNvSpPr/>
      </dsp:nvSpPr>
      <dsp:spPr>
        <a:xfrm>
          <a:off x="4245530" y="487560"/>
          <a:ext cx="417909" cy="417909"/>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endParaRPr lang="pl-PL" sz="1900" kern="1200"/>
        </a:p>
      </dsp:txBody>
      <dsp:txXfrm>
        <a:off x="4339560" y="487560"/>
        <a:ext cx="229849" cy="314477"/>
      </dsp:txXfrm>
    </dsp:sp>
    <dsp:sp modelId="{9BE557D5-9E1D-460F-B66D-00EA523204B0}">
      <dsp:nvSpPr>
        <dsp:cNvPr id="0" name=""/>
        <dsp:cNvSpPr/>
      </dsp:nvSpPr>
      <dsp:spPr>
        <a:xfrm>
          <a:off x="4657010" y="1233368"/>
          <a:ext cx="417909" cy="417909"/>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endParaRPr lang="pl-PL" sz="1900" kern="1200"/>
        </a:p>
      </dsp:txBody>
      <dsp:txXfrm>
        <a:off x="4751040" y="1233368"/>
        <a:ext cx="229849" cy="31447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962ECA-8B5C-4C83-95E1-534F8E5CF6C1}">
      <dsp:nvSpPr>
        <dsp:cNvPr id="0" name=""/>
        <dsp:cNvSpPr/>
      </dsp:nvSpPr>
      <dsp:spPr>
        <a:xfrm>
          <a:off x="0" y="137571"/>
          <a:ext cx="1786830" cy="2144196"/>
        </a:xfrm>
        <a:prstGeom prst="roundRect">
          <a:avLst>
            <a:gd name="adj" fmla="val 5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8580" rIns="88900" bIns="0" numCol="1" spcCol="1270" anchor="t" anchorCtr="0">
          <a:noAutofit/>
        </a:bodyPr>
        <a:lstStyle/>
        <a:p>
          <a:pPr marL="0" lvl="0" indent="0" algn="r" defTabSz="889000">
            <a:lnSpc>
              <a:spcPct val="90000"/>
            </a:lnSpc>
            <a:spcBef>
              <a:spcPct val="0"/>
            </a:spcBef>
            <a:spcAft>
              <a:spcPct val="35000"/>
            </a:spcAft>
            <a:buNone/>
          </a:pPr>
          <a:r>
            <a:rPr lang="pl-PL" sz="2000" kern="1200"/>
            <a:t>*</a:t>
          </a:r>
        </a:p>
      </dsp:txBody>
      <dsp:txXfrm rot="16200000">
        <a:off x="-700437" y="838009"/>
        <a:ext cx="1758241" cy="357366"/>
      </dsp:txXfrm>
    </dsp:sp>
    <dsp:sp modelId="{EEC0841A-70D4-4B86-9D3C-4400756F6986}">
      <dsp:nvSpPr>
        <dsp:cNvPr id="0" name=""/>
        <dsp:cNvSpPr/>
      </dsp:nvSpPr>
      <dsp:spPr>
        <a:xfrm>
          <a:off x="357366" y="137571"/>
          <a:ext cx="1331188" cy="214419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1148" rIns="0" bIns="0" numCol="1" spcCol="1270" anchor="t" anchorCtr="0">
          <a:noAutofit/>
        </a:bodyPr>
        <a:lstStyle/>
        <a:p>
          <a:pPr marL="0" lvl="0" indent="0" algn="l" defTabSz="533400">
            <a:lnSpc>
              <a:spcPct val="90000"/>
            </a:lnSpc>
            <a:spcBef>
              <a:spcPct val="0"/>
            </a:spcBef>
            <a:spcAft>
              <a:spcPct val="35000"/>
            </a:spcAft>
            <a:buNone/>
          </a:pPr>
          <a:r>
            <a:rPr lang="pl-PL" sz="1200" kern="1200"/>
            <a:t>Analiza zadań i celów instytucji</a:t>
          </a:r>
        </a:p>
      </dsp:txBody>
      <dsp:txXfrm>
        <a:off x="357366" y="137571"/>
        <a:ext cx="1331188" cy="2144196"/>
      </dsp:txXfrm>
    </dsp:sp>
    <dsp:sp modelId="{90D0E7F7-F89F-49F4-8C4C-353DDAFF9427}">
      <dsp:nvSpPr>
        <dsp:cNvPr id="0" name=""/>
        <dsp:cNvSpPr/>
      </dsp:nvSpPr>
      <dsp:spPr>
        <a:xfrm>
          <a:off x="1849784" y="223296"/>
          <a:ext cx="1786830" cy="2144196"/>
        </a:xfrm>
        <a:prstGeom prst="roundRect">
          <a:avLst>
            <a:gd name="adj" fmla="val 5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8580" rIns="88900" bIns="0" numCol="1" spcCol="1270" anchor="t" anchorCtr="0">
          <a:noAutofit/>
        </a:bodyPr>
        <a:lstStyle/>
        <a:p>
          <a:pPr marL="0" lvl="0" indent="0" algn="r" defTabSz="889000">
            <a:lnSpc>
              <a:spcPct val="90000"/>
            </a:lnSpc>
            <a:spcBef>
              <a:spcPct val="0"/>
            </a:spcBef>
            <a:spcAft>
              <a:spcPct val="35000"/>
            </a:spcAft>
            <a:buNone/>
          </a:pPr>
          <a:r>
            <a:rPr lang="pl-PL" sz="2000" kern="1200"/>
            <a:t>*</a:t>
          </a:r>
        </a:p>
      </dsp:txBody>
      <dsp:txXfrm rot="16200000">
        <a:off x="1149347" y="923734"/>
        <a:ext cx="1758241" cy="357366"/>
      </dsp:txXfrm>
    </dsp:sp>
    <dsp:sp modelId="{7BBAD374-F1E9-4220-8681-6F62A09E017E}">
      <dsp:nvSpPr>
        <dsp:cNvPr id="0" name=""/>
        <dsp:cNvSpPr/>
      </dsp:nvSpPr>
      <dsp:spPr>
        <a:xfrm rot="5400000">
          <a:off x="1701227" y="1917166"/>
          <a:ext cx="314983" cy="268024"/>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A95DCBC-CF41-4CFC-9C76-D7A077B55E1F}">
      <dsp:nvSpPr>
        <dsp:cNvPr id="0" name=""/>
        <dsp:cNvSpPr/>
      </dsp:nvSpPr>
      <dsp:spPr>
        <a:xfrm>
          <a:off x="2207150" y="223296"/>
          <a:ext cx="1331188" cy="214419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7719" rIns="0" bIns="0" numCol="1" spcCol="1270" anchor="t" anchorCtr="0">
          <a:noAutofit/>
        </a:bodyPr>
        <a:lstStyle/>
        <a:p>
          <a:pPr marL="0" lvl="0" indent="0" algn="l" defTabSz="488950">
            <a:lnSpc>
              <a:spcPct val="90000"/>
            </a:lnSpc>
            <a:spcBef>
              <a:spcPct val="0"/>
            </a:spcBef>
            <a:spcAft>
              <a:spcPct val="35000"/>
            </a:spcAft>
            <a:buNone/>
          </a:pPr>
          <a:r>
            <a:rPr lang="pl-PL" sz="1100" kern="1200"/>
            <a:t>Diagnoza posiadanych zasobów, identyfikacja luk kompetencyjnych, zdefiniowanie potrzeb szkoleniowych – udzielenie odpowiedzi na pytanie: jakiej wiedzy, umiejętności i postaw pracowników, niezbędnych do osiągnięcia tych celów, brakuje?</a:t>
          </a:r>
        </a:p>
      </dsp:txBody>
      <dsp:txXfrm>
        <a:off x="2207150" y="223296"/>
        <a:ext cx="1331188" cy="2144196"/>
      </dsp:txXfrm>
    </dsp:sp>
    <dsp:sp modelId="{DE713165-0F1B-4D7A-9554-7E6904D099B3}">
      <dsp:nvSpPr>
        <dsp:cNvPr id="0" name=""/>
        <dsp:cNvSpPr/>
      </dsp:nvSpPr>
      <dsp:spPr>
        <a:xfrm>
          <a:off x="3699154" y="213776"/>
          <a:ext cx="1786830" cy="2144196"/>
        </a:xfrm>
        <a:prstGeom prst="roundRect">
          <a:avLst>
            <a:gd name="adj" fmla="val 5000"/>
          </a:avLst>
        </a:prstGeom>
        <a:solidFill>
          <a:srgbClr val="002060"/>
        </a:solidFill>
        <a:ln w="12700" cap="flat" cmpd="sng" algn="ctr">
          <a:solidFill>
            <a:schemeClr val="accent1">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8580" rIns="88900" bIns="0" numCol="1" spcCol="1270" anchor="t" anchorCtr="0">
          <a:noAutofit/>
        </a:bodyPr>
        <a:lstStyle/>
        <a:p>
          <a:pPr marL="0" lvl="0" indent="0" algn="r" defTabSz="889000">
            <a:lnSpc>
              <a:spcPct val="90000"/>
            </a:lnSpc>
            <a:spcBef>
              <a:spcPct val="0"/>
            </a:spcBef>
            <a:spcAft>
              <a:spcPct val="35000"/>
            </a:spcAft>
            <a:buNone/>
          </a:pPr>
          <a:r>
            <a:rPr lang="pl-PL" sz="2000" kern="1200"/>
            <a:t>*</a:t>
          </a:r>
        </a:p>
      </dsp:txBody>
      <dsp:txXfrm rot="16200000">
        <a:off x="2998716" y="914214"/>
        <a:ext cx="1758241" cy="357366"/>
      </dsp:txXfrm>
    </dsp:sp>
    <dsp:sp modelId="{2D533CCE-A190-49EE-A80E-13970FEE7CA5}">
      <dsp:nvSpPr>
        <dsp:cNvPr id="0" name=""/>
        <dsp:cNvSpPr/>
      </dsp:nvSpPr>
      <dsp:spPr>
        <a:xfrm rot="5400000">
          <a:off x="3550596" y="1917166"/>
          <a:ext cx="314983" cy="268024"/>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F656ACA-E0DE-4809-83F9-A974FC5925CB}">
      <dsp:nvSpPr>
        <dsp:cNvPr id="0" name=""/>
        <dsp:cNvSpPr/>
      </dsp:nvSpPr>
      <dsp:spPr>
        <a:xfrm>
          <a:off x="4056520" y="213776"/>
          <a:ext cx="1331188" cy="214419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7719" rIns="0" bIns="0" numCol="1" spcCol="1270" anchor="t" anchorCtr="0">
          <a:noAutofit/>
        </a:bodyPr>
        <a:lstStyle/>
        <a:p>
          <a:pPr marL="0" lvl="0" indent="0" algn="l" defTabSz="488950">
            <a:lnSpc>
              <a:spcPct val="90000"/>
            </a:lnSpc>
            <a:spcBef>
              <a:spcPct val="0"/>
            </a:spcBef>
            <a:spcAft>
              <a:spcPct val="35000"/>
            </a:spcAft>
            <a:buNone/>
          </a:pPr>
          <a:r>
            <a:rPr lang="pl-PL" sz="1100" kern="1200"/>
            <a:t>Określenie celów polityki szkoleniowej i  stworzenie ramowego panu szkoleń</a:t>
          </a:r>
        </a:p>
      </dsp:txBody>
      <dsp:txXfrm>
        <a:off x="4056520" y="213776"/>
        <a:ext cx="1331188" cy="21441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39CBFE-44D3-4F60-8372-6B8B2118CAF6}">
      <dsp:nvSpPr>
        <dsp:cNvPr id="0" name=""/>
        <dsp:cNvSpPr/>
      </dsp:nvSpPr>
      <dsp:spPr>
        <a:xfrm>
          <a:off x="415" y="629"/>
          <a:ext cx="1786830" cy="1005876"/>
        </a:xfrm>
        <a:prstGeom prst="roundRect">
          <a:avLst>
            <a:gd name="adj" fmla="val 5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8580" rIns="88900" bIns="0" numCol="1" spcCol="1270" anchor="t" anchorCtr="0">
          <a:noAutofit/>
        </a:bodyPr>
        <a:lstStyle/>
        <a:p>
          <a:pPr marL="0" lvl="0" indent="0" algn="r" defTabSz="889000">
            <a:lnSpc>
              <a:spcPct val="90000"/>
            </a:lnSpc>
            <a:spcBef>
              <a:spcPct val="0"/>
            </a:spcBef>
            <a:spcAft>
              <a:spcPct val="35000"/>
            </a:spcAft>
            <a:buNone/>
          </a:pPr>
          <a:r>
            <a:rPr lang="pl-PL" sz="2000" kern="1200"/>
            <a:t>*</a:t>
          </a:r>
        </a:p>
      </dsp:txBody>
      <dsp:txXfrm rot="16200000">
        <a:off x="-233311" y="234355"/>
        <a:ext cx="824818" cy="357366"/>
      </dsp:txXfrm>
    </dsp:sp>
    <dsp:sp modelId="{E4651C5C-E615-4EB8-8BC0-7184EECB7336}">
      <dsp:nvSpPr>
        <dsp:cNvPr id="0" name=""/>
        <dsp:cNvSpPr/>
      </dsp:nvSpPr>
      <dsp:spPr>
        <a:xfrm>
          <a:off x="357781" y="629"/>
          <a:ext cx="1331188" cy="100587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marL="0" lvl="0" indent="0" algn="l" defTabSz="622300">
            <a:lnSpc>
              <a:spcPct val="90000"/>
            </a:lnSpc>
            <a:spcBef>
              <a:spcPct val="0"/>
            </a:spcBef>
            <a:spcAft>
              <a:spcPct val="35000"/>
            </a:spcAft>
            <a:buNone/>
          </a:pPr>
          <a:r>
            <a:rPr lang="pl-PL" sz="1400" kern="1200"/>
            <a:t>Uszczegółowienie planu</a:t>
          </a:r>
        </a:p>
      </dsp:txBody>
      <dsp:txXfrm>
        <a:off x="357781" y="629"/>
        <a:ext cx="1331188" cy="1005876"/>
      </dsp:txXfrm>
    </dsp:sp>
    <dsp:sp modelId="{BC9BACBB-A60D-47CF-A00F-961C394E15BD}">
      <dsp:nvSpPr>
        <dsp:cNvPr id="0" name=""/>
        <dsp:cNvSpPr/>
      </dsp:nvSpPr>
      <dsp:spPr>
        <a:xfrm>
          <a:off x="1849784" y="629"/>
          <a:ext cx="1786830" cy="988416"/>
        </a:xfrm>
        <a:prstGeom prst="roundRect">
          <a:avLst>
            <a:gd name="adj" fmla="val 5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8580" rIns="88900" bIns="0" numCol="1" spcCol="1270" anchor="t" anchorCtr="0">
          <a:noAutofit/>
        </a:bodyPr>
        <a:lstStyle/>
        <a:p>
          <a:pPr marL="0" lvl="0" indent="0" algn="r" defTabSz="889000">
            <a:lnSpc>
              <a:spcPct val="90000"/>
            </a:lnSpc>
            <a:spcBef>
              <a:spcPct val="0"/>
            </a:spcBef>
            <a:spcAft>
              <a:spcPct val="35000"/>
            </a:spcAft>
            <a:buNone/>
          </a:pPr>
          <a:r>
            <a:rPr lang="pl-PL" sz="2000" kern="1200"/>
            <a:t>*</a:t>
          </a:r>
        </a:p>
      </dsp:txBody>
      <dsp:txXfrm rot="16200000">
        <a:off x="1623217" y="227197"/>
        <a:ext cx="810501" cy="357366"/>
      </dsp:txXfrm>
    </dsp:sp>
    <dsp:sp modelId="{E683AFB7-7465-41B0-BFEC-E01009200037}">
      <dsp:nvSpPr>
        <dsp:cNvPr id="0" name=""/>
        <dsp:cNvSpPr/>
      </dsp:nvSpPr>
      <dsp:spPr>
        <a:xfrm rot="5400000">
          <a:off x="1767484" y="745917"/>
          <a:ext cx="201520" cy="268024"/>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51A3926-A0A9-44A8-AEF6-27C3F8A9AAD9}">
      <dsp:nvSpPr>
        <dsp:cNvPr id="0" name=""/>
        <dsp:cNvSpPr/>
      </dsp:nvSpPr>
      <dsp:spPr>
        <a:xfrm>
          <a:off x="2207150" y="629"/>
          <a:ext cx="1331188" cy="98841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marL="0" lvl="0" indent="0" algn="l" defTabSz="622300">
            <a:lnSpc>
              <a:spcPct val="90000"/>
            </a:lnSpc>
            <a:spcBef>
              <a:spcPct val="0"/>
            </a:spcBef>
            <a:spcAft>
              <a:spcPct val="35000"/>
            </a:spcAft>
            <a:buNone/>
          </a:pPr>
          <a:r>
            <a:rPr lang="pl-PL" sz="1400" kern="1200"/>
            <a:t>Realizacja szkoleń (zamawianie i organizowanie)</a:t>
          </a:r>
        </a:p>
      </dsp:txBody>
      <dsp:txXfrm>
        <a:off x="2207150" y="629"/>
        <a:ext cx="1331188" cy="988416"/>
      </dsp:txXfrm>
    </dsp:sp>
    <dsp:sp modelId="{3F9576E1-56ED-4AF7-AA9D-0D0A4C038692}">
      <dsp:nvSpPr>
        <dsp:cNvPr id="0" name=""/>
        <dsp:cNvSpPr/>
      </dsp:nvSpPr>
      <dsp:spPr>
        <a:xfrm>
          <a:off x="3699154" y="629"/>
          <a:ext cx="1786830" cy="977470"/>
        </a:xfrm>
        <a:prstGeom prst="roundRect">
          <a:avLst>
            <a:gd name="adj" fmla="val 5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8580" rIns="88900" bIns="0" numCol="1" spcCol="1270" anchor="t" anchorCtr="0">
          <a:noAutofit/>
        </a:bodyPr>
        <a:lstStyle/>
        <a:p>
          <a:pPr marL="0" lvl="0" indent="0" algn="r" defTabSz="889000">
            <a:lnSpc>
              <a:spcPct val="90000"/>
            </a:lnSpc>
            <a:spcBef>
              <a:spcPct val="0"/>
            </a:spcBef>
            <a:spcAft>
              <a:spcPct val="35000"/>
            </a:spcAft>
            <a:buNone/>
          </a:pPr>
          <a:r>
            <a:rPr lang="pl-PL" sz="2000" kern="1200"/>
            <a:t>*</a:t>
          </a:r>
        </a:p>
      </dsp:txBody>
      <dsp:txXfrm rot="16200000">
        <a:off x="3477074" y="222709"/>
        <a:ext cx="801526" cy="357366"/>
      </dsp:txXfrm>
    </dsp:sp>
    <dsp:sp modelId="{41BC0930-4DC0-4455-8AEB-0BB0993DC55C}">
      <dsp:nvSpPr>
        <dsp:cNvPr id="0" name=""/>
        <dsp:cNvSpPr/>
      </dsp:nvSpPr>
      <dsp:spPr>
        <a:xfrm rot="5400000">
          <a:off x="3607328" y="707818"/>
          <a:ext cx="201520" cy="268024"/>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FB6079F-F2B9-4252-8F0A-8DDAA6ECFF43}">
      <dsp:nvSpPr>
        <dsp:cNvPr id="0" name=""/>
        <dsp:cNvSpPr/>
      </dsp:nvSpPr>
      <dsp:spPr>
        <a:xfrm>
          <a:off x="4056520" y="629"/>
          <a:ext cx="1331188" cy="97747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marL="0" lvl="0" indent="0" algn="l" defTabSz="622300">
            <a:lnSpc>
              <a:spcPct val="90000"/>
            </a:lnSpc>
            <a:spcBef>
              <a:spcPct val="0"/>
            </a:spcBef>
            <a:spcAft>
              <a:spcPct val="35000"/>
            </a:spcAft>
            <a:buNone/>
          </a:pPr>
          <a:r>
            <a:rPr lang="pl-PL" sz="1400" kern="1200"/>
            <a:t>Upowszechnianie wiedzy</a:t>
          </a:r>
        </a:p>
      </dsp:txBody>
      <dsp:txXfrm>
        <a:off x="4056520" y="629"/>
        <a:ext cx="1331188" cy="977470"/>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Process7#1">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presOf axis="self"/>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presOf axis="self"/>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7#2">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presOf axis="self"/>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presOf axis="self"/>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66FFB778C56E42B31C66B676A980CB" ma:contentTypeVersion="12" ma:contentTypeDescription="Utwórz nowy dokument." ma:contentTypeScope="" ma:versionID="a584daa923f435eee1316ac468a62d9d">
  <xsd:schema xmlns:xsd="http://www.w3.org/2001/XMLSchema" xmlns:xs="http://www.w3.org/2001/XMLSchema" xmlns:p="http://schemas.microsoft.com/office/2006/metadata/properties" xmlns:ns2="7942789f-da79-49e8-ad20-6b5ed0f66e71" xmlns:ns3="3626fdc4-8ed3-4e64-8a07-72e900900f7c" targetNamespace="http://schemas.microsoft.com/office/2006/metadata/properties" ma:root="true" ma:fieldsID="023b85ec1fba3c3ab83b74877971918b" ns2:_="" ns3:_="">
    <xsd:import namespace="7942789f-da79-49e8-ad20-6b5ed0f66e71"/>
    <xsd:import namespace="3626fdc4-8ed3-4e64-8a07-72e900900f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2789f-da79-49e8-ad20-6b5ed0f66e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26fdc4-8ed3-4e64-8a07-72e900900f7c"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B72DB-0333-4082-9DD7-CB5D83E7C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2789f-da79-49e8-ad20-6b5ed0f66e71"/>
    <ds:schemaRef ds:uri="3626fdc4-8ed3-4e64-8a07-72e900900f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A5ADEB-FCEC-4A9E-86C9-C2979F1967D6}">
  <ds:schemaRefs>
    <ds:schemaRef ds:uri="http://schemas.microsoft.com/sharepoint/v3/contenttype/forms"/>
  </ds:schemaRefs>
</ds:datastoreItem>
</file>

<file path=customXml/itemProps3.xml><?xml version="1.0" encoding="utf-8"?>
<ds:datastoreItem xmlns:ds="http://schemas.openxmlformats.org/officeDocument/2006/customXml" ds:itemID="{1A3FC19D-AFF1-4334-A57D-0031A8221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191</Pages>
  <Words>35534</Words>
  <Characters>213205</Characters>
  <Application>Microsoft Office Word</Application>
  <DocSecurity>0</DocSecurity>
  <Lines>1776</Lines>
  <Paragraphs>496</Paragraphs>
  <ScaleCrop>false</ScaleCrop>
  <HeadingPairs>
    <vt:vector size="2" baseType="variant">
      <vt:variant>
        <vt:lpstr>Tytuł</vt:lpstr>
      </vt:variant>
      <vt:variant>
        <vt:i4>1</vt:i4>
      </vt:variant>
    </vt:vector>
  </HeadingPairs>
  <TitlesOfParts>
    <vt:vector size="1" baseType="lpstr">
      <vt:lpstr>Standardy funkcjonowania WTZ</vt:lpstr>
    </vt:vector>
  </TitlesOfParts>
  <Company/>
  <LinksUpToDate>false</LinksUpToDate>
  <CharactersWithSpaces>248243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Standardy funkcjonowania WTZ</dc:title>
  <dc:subject/>
  <dc:creator>Arkadiusz Biały</dc:creator>
  <cp:keywords/>
  <cp:lastModifiedBy>BON</cp:lastModifiedBy>
  <cp:revision>3</cp:revision>
  <cp:lastPrinted>2022-01-26T04:36:00Z</cp:lastPrinted>
  <dcterms:created xsi:type="dcterms:W3CDTF">2023-11-09T14:27:00Z</dcterms:created>
  <dcterms:modified xsi:type="dcterms:W3CDTF">2023-11-09T14:29:00Z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0x010100AC66FFB778C56E42B31C66B676A980CB</vt:lpwstr>
  </property>
</Properties>
</file>