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5E" w:rsidRPr="0010765E" w:rsidRDefault="0010765E" w:rsidP="001076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0765E">
        <w:rPr>
          <w:rFonts w:ascii="Times New Roman" w:hAnsi="Times New Roman"/>
          <w:b/>
          <w:sz w:val="26"/>
          <w:szCs w:val="26"/>
        </w:rPr>
        <w:t>MINISTERSTWO</w:t>
      </w:r>
      <w:r w:rsidR="000F1865">
        <w:rPr>
          <w:rFonts w:ascii="Times New Roman" w:hAnsi="Times New Roman"/>
          <w:b/>
          <w:sz w:val="26"/>
          <w:szCs w:val="26"/>
        </w:rPr>
        <w:t xml:space="preserve"> RODZINY</w:t>
      </w:r>
      <w:r w:rsidR="001156D1">
        <w:rPr>
          <w:rFonts w:ascii="Times New Roman" w:hAnsi="Times New Roman"/>
          <w:b/>
          <w:sz w:val="26"/>
          <w:szCs w:val="26"/>
        </w:rPr>
        <w:t>,</w:t>
      </w:r>
      <w:r w:rsidRPr="0010765E">
        <w:rPr>
          <w:rFonts w:ascii="Times New Roman" w:hAnsi="Times New Roman"/>
          <w:b/>
          <w:sz w:val="26"/>
          <w:szCs w:val="26"/>
        </w:rPr>
        <w:t xml:space="preserve"> PRACY I POLITYKI SPOŁECZNEJ</w:t>
      </w:r>
    </w:p>
    <w:p w:rsidR="0010765E" w:rsidRPr="0010765E" w:rsidRDefault="0010765E" w:rsidP="0010765E">
      <w:pPr>
        <w:spacing w:line="240" w:lineRule="auto"/>
        <w:jc w:val="center"/>
        <w:rPr>
          <w:rFonts w:ascii="Garamond" w:hAnsi="Garamond"/>
        </w:rPr>
      </w:pPr>
      <w:r w:rsidRPr="0010765E">
        <w:rPr>
          <w:rFonts w:ascii="Garamond" w:hAnsi="Garamond"/>
        </w:rPr>
        <w:t>BIURO PEŁNOMOCNIKA RZĄDU DO SPRAW OSÓB NIEPEŁNOSPRAWNYCH</w:t>
      </w:r>
    </w:p>
    <w:p w:rsidR="0010765E" w:rsidRPr="0010765E" w:rsidRDefault="0010765E" w:rsidP="0010765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0765E">
        <w:rPr>
          <w:rFonts w:ascii="Times New Roman" w:hAnsi="Times New Roman"/>
          <w:i/>
          <w:sz w:val="20"/>
          <w:szCs w:val="20"/>
        </w:rPr>
        <w:t>ul. Nowogrodzka 1/3/5, 00-513 Warszawa, tel. +48 22 529 06 00, fax +48 22 529 06 02</w:t>
      </w:r>
    </w:p>
    <w:p w:rsidR="0010765E" w:rsidRPr="00E0120E" w:rsidRDefault="005A6C96" w:rsidP="0010765E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hyperlink r:id="rId7" w:history="1">
        <w:r w:rsidR="00150940" w:rsidRPr="006A4F68">
          <w:rPr>
            <w:rStyle w:val="Hipercze"/>
            <w:rFonts w:ascii="Times New Roman" w:hAnsi="Times New Roman"/>
            <w:i/>
            <w:sz w:val="18"/>
            <w:szCs w:val="18"/>
            <w:lang w:val="en-US"/>
          </w:rPr>
          <w:t>www.mrpips.gov.pl</w:t>
        </w:r>
      </w:hyperlink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 xml:space="preserve">; </w:t>
      </w:r>
      <w:hyperlink r:id="rId8" w:history="1">
        <w:r w:rsidR="0010765E" w:rsidRPr="00E0120E">
          <w:rPr>
            <w:rStyle w:val="Hipercze"/>
            <w:rFonts w:ascii="Times New Roman" w:hAnsi="Times New Roman"/>
            <w:i/>
            <w:sz w:val="18"/>
            <w:szCs w:val="18"/>
            <w:lang w:val="en-US"/>
          </w:rPr>
          <w:t>www.niepelnosprawni.gov.pl</w:t>
        </w:r>
      </w:hyperlink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 xml:space="preserve">; </w:t>
      </w:r>
      <w:r w:rsidR="001B1B58">
        <w:rPr>
          <w:rFonts w:ascii="Times New Roman" w:hAnsi="Times New Roman"/>
          <w:i/>
          <w:sz w:val="18"/>
          <w:szCs w:val="18"/>
          <w:lang w:val="en-US"/>
        </w:rPr>
        <w:t>e</w:t>
      </w:r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>-</w:t>
      </w:r>
      <w:r w:rsidR="001B1B58">
        <w:rPr>
          <w:rFonts w:ascii="Times New Roman" w:hAnsi="Times New Roman"/>
          <w:i/>
          <w:sz w:val="18"/>
          <w:szCs w:val="18"/>
          <w:lang w:val="en-US"/>
        </w:rPr>
        <w:t>m</w:t>
      </w:r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>ail: sekretariat.bon@m</w:t>
      </w:r>
      <w:r w:rsidR="00150940">
        <w:rPr>
          <w:rFonts w:ascii="Times New Roman" w:hAnsi="Times New Roman"/>
          <w:i/>
          <w:sz w:val="18"/>
          <w:szCs w:val="18"/>
          <w:lang w:val="en-US"/>
        </w:rPr>
        <w:t>r</w:t>
      </w:r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>pips.gov.pl</w:t>
      </w:r>
    </w:p>
    <w:p w:rsidR="0010765E" w:rsidRDefault="005A6C96">
      <w:r>
        <w:pict>
          <v:rect id="_x0000_i1025" style="width:453.6pt;height:1pt" o:hralign="center" o:hrstd="t" o:hrnoshade="t" o:hr="t" fillcolor="#5a5a5a [2109]" stroked="f"/>
        </w:pict>
      </w:r>
    </w:p>
    <w:p w:rsidR="00336381" w:rsidRPr="00E0120E" w:rsidRDefault="0010765E" w:rsidP="0010765E">
      <w:pPr>
        <w:spacing w:after="0" w:line="240" w:lineRule="auto"/>
        <w:ind w:left="6373"/>
        <w:rPr>
          <w:rFonts w:ascii="Times New Roman" w:hAnsi="Times New Roman"/>
        </w:rPr>
      </w:pPr>
      <w:r w:rsidRPr="00E0120E">
        <w:rPr>
          <w:rFonts w:ascii="Times New Roman" w:hAnsi="Times New Roman"/>
        </w:rPr>
        <w:t>Warszawa,</w:t>
      </w:r>
      <w:r w:rsidR="004648DB">
        <w:rPr>
          <w:rFonts w:ascii="Times New Roman" w:hAnsi="Times New Roman"/>
        </w:rPr>
        <w:t xml:space="preserve"> 2016-08-09</w:t>
      </w:r>
    </w:p>
    <w:p w:rsidR="00405007" w:rsidRPr="007E6B92" w:rsidRDefault="001156D1" w:rsidP="00405007">
      <w:pPr>
        <w:spacing w:after="480" w:line="240" w:lineRule="auto"/>
        <w:rPr>
          <w:rFonts w:ascii="Times New Roman" w:hAnsi="Times New Roman"/>
        </w:rPr>
      </w:pPr>
      <w:bookmarkStart w:id="0" w:name="_GoBack"/>
      <w:proofErr w:type="spellStart"/>
      <w:r w:rsidRPr="00E0120E">
        <w:rPr>
          <w:rFonts w:ascii="Times New Roman" w:hAnsi="Times New Roman"/>
        </w:rPr>
        <w:t>BON</w:t>
      </w:r>
      <w:r w:rsidR="00405007">
        <w:rPr>
          <w:rFonts w:ascii="Times New Roman" w:hAnsi="Times New Roman"/>
        </w:rPr>
        <w:t>.</w:t>
      </w:r>
      <w:r w:rsidRPr="00E0120E">
        <w:rPr>
          <w:rFonts w:ascii="Times New Roman" w:hAnsi="Times New Roman"/>
        </w:rPr>
        <w:t>I.</w:t>
      </w:r>
      <w:r w:rsidR="00310968">
        <w:rPr>
          <w:rFonts w:ascii="Times New Roman" w:hAnsi="Times New Roman"/>
        </w:rPr>
        <w:t>52312.166</w:t>
      </w:r>
      <w:r w:rsidR="00405007">
        <w:rPr>
          <w:rFonts w:ascii="Times New Roman" w:hAnsi="Times New Roman"/>
        </w:rPr>
        <w:t>.</w:t>
      </w:r>
      <w:r w:rsidR="0010765E" w:rsidRPr="00E0120E">
        <w:rPr>
          <w:rFonts w:ascii="Times New Roman" w:hAnsi="Times New Roman"/>
        </w:rPr>
        <w:t>201</w:t>
      </w:r>
      <w:r w:rsidR="003E2FA3">
        <w:rPr>
          <w:rFonts w:ascii="Times New Roman" w:hAnsi="Times New Roman"/>
        </w:rPr>
        <w:t>6.</w:t>
      </w:r>
      <w:r w:rsidR="0033326E">
        <w:rPr>
          <w:rFonts w:ascii="Times New Roman" w:hAnsi="Times New Roman"/>
        </w:rPr>
        <w:t>WK</w:t>
      </w:r>
      <w:proofErr w:type="spellEnd"/>
    </w:p>
    <w:bookmarkEnd w:id="0"/>
    <w:p w:rsidR="007E6B92" w:rsidRPr="0033326E" w:rsidRDefault="007E6B92" w:rsidP="0033326E">
      <w:pPr>
        <w:spacing w:after="0" w:line="240" w:lineRule="auto"/>
        <w:ind w:left="5664"/>
        <w:rPr>
          <w:rFonts w:ascii="Times New Roman" w:hAnsi="Times New Roman"/>
          <w:noProof/>
          <w:lang w:eastAsia="pl-PL"/>
        </w:rPr>
      </w:pPr>
      <w:r w:rsidRPr="0033326E">
        <w:rPr>
          <w:rFonts w:ascii="Times New Roman" w:hAnsi="Times New Roman"/>
          <w:noProof/>
          <w:lang w:eastAsia="pl-PL"/>
        </w:rPr>
        <w:t>Pan</w:t>
      </w:r>
    </w:p>
    <w:p w:rsidR="007E6B92" w:rsidRPr="0033326E" w:rsidRDefault="0033326E" w:rsidP="0033326E">
      <w:pPr>
        <w:spacing w:after="0" w:line="240" w:lineRule="auto"/>
        <w:ind w:left="5664"/>
        <w:rPr>
          <w:rFonts w:ascii="Times New Roman" w:hAnsi="Times New Roman"/>
          <w:lang w:eastAsia="pl-PL"/>
        </w:rPr>
      </w:pPr>
      <w:r w:rsidRPr="0033326E">
        <w:rPr>
          <w:rFonts w:ascii="Times New Roman" w:hAnsi="Times New Roman"/>
          <w:lang w:eastAsia="pl-PL"/>
        </w:rPr>
        <w:t xml:space="preserve">Krzysztof </w:t>
      </w:r>
      <w:proofErr w:type="spellStart"/>
      <w:r w:rsidRPr="0033326E">
        <w:rPr>
          <w:rFonts w:ascii="Times New Roman" w:hAnsi="Times New Roman"/>
          <w:lang w:eastAsia="pl-PL"/>
        </w:rPr>
        <w:t>Kuncelman</w:t>
      </w:r>
      <w:proofErr w:type="spellEnd"/>
    </w:p>
    <w:p w:rsidR="007E6B92" w:rsidRPr="0033326E" w:rsidRDefault="0033326E" w:rsidP="0033326E">
      <w:pPr>
        <w:spacing w:after="0" w:line="240" w:lineRule="auto"/>
        <w:ind w:left="5664"/>
        <w:rPr>
          <w:rFonts w:ascii="Times New Roman" w:hAnsi="Times New Roman"/>
          <w:lang w:eastAsia="pl-PL"/>
        </w:rPr>
      </w:pPr>
      <w:r w:rsidRPr="0033326E">
        <w:rPr>
          <w:rFonts w:ascii="Times New Roman" w:hAnsi="Times New Roman"/>
          <w:lang w:eastAsia="pl-PL"/>
        </w:rPr>
        <w:t xml:space="preserve">Prezes Zarządu </w:t>
      </w:r>
      <w:r w:rsidR="007E6B92" w:rsidRPr="0033326E">
        <w:rPr>
          <w:rFonts w:ascii="Times New Roman" w:hAnsi="Times New Roman"/>
          <w:lang w:eastAsia="pl-PL"/>
        </w:rPr>
        <w:t xml:space="preserve">Organizacji </w:t>
      </w:r>
    </w:p>
    <w:p w:rsidR="007E6B92" w:rsidRPr="0033326E" w:rsidRDefault="007E6B92" w:rsidP="0033326E">
      <w:pPr>
        <w:spacing w:after="0" w:line="240" w:lineRule="auto"/>
        <w:ind w:left="5664"/>
        <w:rPr>
          <w:rFonts w:ascii="Times New Roman" w:hAnsi="Times New Roman"/>
          <w:lang w:eastAsia="pl-PL"/>
        </w:rPr>
      </w:pPr>
      <w:r w:rsidRPr="0033326E">
        <w:rPr>
          <w:rFonts w:ascii="Times New Roman" w:hAnsi="Times New Roman"/>
          <w:lang w:eastAsia="pl-PL"/>
        </w:rPr>
        <w:t xml:space="preserve">Ogólnopolska Baza Pracodawców </w:t>
      </w:r>
    </w:p>
    <w:p w:rsidR="007E6B92" w:rsidRPr="0033326E" w:rsidRDefault="007E6B92" w:rsidP="0033326E">
      <w:pPr>
        <w:spacing w:after="0" w:line="240" w:lineRule="auto"/>
        <w:ind w:left="5664"/>
        <w:rPr>
          <w:rFonts w:ascii="Times New Roman" w:hAnsi="Times New Roman"/>
          <w:lang w:eastAsia="pl-PL"/>
        </w:rPr>
      </w:pPr>
      <w:r w:rsidRPr="0033326E">
        <w:rPr>
          <w:rFonts w:ascii="Times New Roman" w:hAnsi="Times New Roman"/>
          <w:lang w:eastAsia="pl-PL"/>
        </w:rPr>
        <w:t>Osób Niepełnosprawnych</w:t>
      </w:r>
    </w:p>
    <w:p w:rsidR="007E6B92" w:rsidRPr="0033326E" w:rsidRDefault="007E6B92" w:rsidP="0033326E">
      <w:pPr>
        <w:spacing w:after="0" w:line="240" w:lineRule="auto"/>
        <w:ind w:left="5664"/>
        <w:rPr>
          <w:rFonts w:ascii="Times New Roman" w:hAnsi="Times New Roman"/>
          <w:lang w:eastAsia="pl-PL"/>
        </w:rPr>
      </w:pPr>
      <w:r w:rsidRPr="0033326E">
        <w:rPr>
          <w:rFonts w:ascii="Times New Roman" w:hAnsi="Times New Roman"/>
          <w:lang w:eastAsia="pl-PL"/>
        </w:rPr>
        <w:t>ul. Kosynierów 1</w:t>
      </w:r>
    </w:p>
    <w:p w:rsidR="007E6B92" w:rsidRPr="0033326E" w:rsidRDefault="0033326E" w:rsidP="0033326E">
      <w:pPr>
        <w:spacing w:after="600" w:line="240" w:lineRule="auto"/>
        <w:ind w:left="5664"/>
        <w:rPr>
          <w:rFonts w:ascii="Times New Roman" w:hAnsi="Times New Roman"/>
          <w:lang w:eastAsia="pl-PL"/>
        </w:rPr>
      </w:pPr>
      <w:r w:rsidRPr="0033326E">
        <w:rPr>
          <w:rFonts w:ascii="Times New Roman" w:hAnsi="Times New Roman"/>
          <w:lang w:eastAsia="pl-PL"/>
        </w:rPr>
        <w:t>37-700 Przemyśl</w:t>
      </w:r>
    </w:p>
    <w:p w:rsidR="00FD77A4" w:rsidRDefault="00273078" w:rsidP="008329EE">
      <w:pPr>
        <w:spacing w:after="0"/>
        <w:ind w:firstLine="708"/>
        <w:jc w:val="both"/>
        <w:rPr>
          <w:rFonts w:ascii="Times New Roman" w:hAnsi="Times New Roman"/>
          <w:szCs w:val="24"/>
        </w:rPr>
      </w:pPr>
      <w:r w:rsidRPr="00273078">
        <w:rPr>
          <w:rFonts w:ascii="Times New Roman" w:hAnsi="Times New Roman"/>
          <w:szCs w:val="24"/>
        </w:rPr>
        <w:t xml:space="preserve">Biuro Pełnomocnika Rządu do Spraw Osób Niepełnosprawnych odpowiadając na pismo z dnia 7 </w:t>
      </w:r>
      <w:r>
        <w:rPr>
          <w:rFonts w:ascii="Times New Roman" w:hAnsi="Times New Roman"/>
          <w:szCs w:val="24"/>
        </w:rPr>
        <w:t xml:space="preserve">lipca </w:t>
      </w:r>
      <w:r w:rsidRPr="00273078">
        <w:rPr>
          <w:rFonts w:ascii="Times New Roman" w:hAnsi="Times New Roman"/>
          <w:szCs w:val="24"/>
        </w:rPr>
        <w:t>2016 r. (</w:t>
      </w:r>
      <w:r>
        <w:rPr>
          <w:rFonts w:ascii="Times New Roman" w:hAnsi="Times New Roman"/>
          <w:szCs w:val="24"/>
        </w:rPr>
        <w:t>znak: OBPON.ORG/323/20/MT-P/2016.07.07</w:t>
      </w:r>
      <w:r w:rsidRPr="00273078">
        <w:rPr>
          <w:rFonts w:ascii="Times New Roman" w:hAnsi="Times New Roman"/>
          <w:szCs w:val="24"/>
        </w:rPr>
        <w:t xml:space="preserve">) – skierowane do Pana Krzysztofa </w:t>
      </w:r>
      <w:proofErr w:type="spellStart"/>
      <w:r w:rsidRPr="00273078">
        <w:rPr>
          <w:rFonts w:ascii="Times New Roman" w:hAnsi="Times New Roman"/>
          <w:szCs w:val="24"/>
        </w:rPr>
        <w:t>Michałkiewicza</w:t>
      </w:r>
      <w:proofErr w:type="spellEnd"/>
      <w:r w:rsidRPr="00273078">
        <w:rPr>
          <w:rFonts w:ascii="Times New Roman" w:hAnsi="Times New Roman"/>
          <w:szCs w:val="24"/>
        </w:rPr>
        <w:t xml:space="preserve"> – Pełnomocnika Rządu do Spraw Osób Niepełnopłatnych w</w:t>
      </w:r>
      <w:r w:rsidR="008329EE">
        <w:rPr>
          <w:rFonts w:ascii="Times New Roman" w:hAnsi="Times New Roman"/>
          <w:szCs w:val="24"/>
        </w:rPr>
        <w:t> </w:t>
      </w:r>
      <w:r w:rsidRPr="00273078">
        <w:rPr>
          <w:rFonts w:ascii="Times New Roman" w:hAnsi="Times New Roman"/>
          <w:szCs w:val="24"/>
        </w:rPr>
        <w:t xml:space="preserve"> sprawie </w:t>
      </w:r>
      <w:r>
        <w:rPr>
          <w:rFonts w:ascii="Times New Roman" w:hAnsi="Times New Roman"/>
          <w:szCs w:val="24"/>
        </w:rPr>
        <w:t xml:space="preserve">waloryzacji </w:t>
      </w:r>
      <w:r w:rsidR="008329EE"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</w:rPr>
        <w:t>subsydiów płacowych otrzymywanych przez pracodawców osób niepełnosprawnych</w:t>
      </w:r>
      <w:r w:rsidR="008329EE">
        <w:rPr>
          <w:rFonts w:ascii="Times New Roman" w:hAnsi="Times New Roman"/>
          <w:szCs w:val="24"/>
        </w:rPr>
        <w:t xml:space="preserve"> z PFRON”</w:t>
      </w:r>
      <w:r>
        <w:rPr>
          <w:rFonts w:ascii="Times New Roman" w:hAnsi="Times New Roman"/>
          <w:szCs w:val="24"/>
        </w:rPr>
        <w:t xml:space="preserve"> wyjaśnia, że </w:t>
      </w:r>
      <w:r w:rsidR="008329EE" w:rsidRPr="008329EE">
        <w:rPr>
          <w:rFonts w:ascii="Times New Roman" w:hAnsi="Times New Roman"/>
          <w:szCs w:val="24"/>
        </w:rPr>
        <w:t>w obecnym kształcie, dofinansowanie do</w:t>
      </w:r>
      <w:r w:rsidR="0033326E">
        <w:rPr>
          <w:rFonts w:ascii="Times New Roman" w:hAnsi="Times New Roman"/>
          <w:szCs w:val="24"/>
        </w:rPr>
        <w:t> </w:t>
      </w:r>
      <w:r w:rsidR="008329EE" w:rsidRPr="008329EE">
        <w:rPr>
          <w:rFonts w:ascii="Times New Roman" w:hAnsi="Times New Roman"/>
          <w:szCs w:val="24"/>
        </w:rPr>
        <w:t xml:space="preserve">wynagrodzeń pracowników niepełnosprawnych, o którym mowa w art. 26a ustawy ustawa z dnia 27 sierpnia 1997 r. o rehabilitacji zawodowej i społecznej oraz zatrudnianiu osób niepełnosprawnych (Dz. U. z 2011 r. poz. 721 z późn. zm.), nie ma na celu finansowania kosztów operacyjnych pracodawcy ani rekompensowania kosztów pracy pracowników niepełnosprawnych. </w:t>
      </w:r>
    </w:p>
    <w:p w:rsidR="008329EE" w:rsidRDefault="008329EE" w:rsidP="008329EE">
      <w:pPr>
        <w:spacing w:after="0"/>
        <w:ind w:firstLine="708"/>
        <w:jc w:val="both"/>
        <w:rPr>
          <w:rFonts w:ascii="Times New Roman" w:hAnsi="Times New Roman"/>
          <w:szCs w:val="24"/>
        </w:rPr>
      </w:pPr>
      <w:r w:rsidRPr="008329EE">
        <w:rPr>
          <w:rFonts w:ascii="Times New Roman" w:hAnsi="Times New Roman"/>
          <w:szCs w:val="24"/>
        </w:rPr>
        <w:t xml:space="preserve">Ponadto, finansowanie z tej pomocy bieżących kosztów ponoszonych przez pracodawców budziłoby wątpliwości co do zgodności wsparcia z celami rozporządzenia </w:t>
      </w:r>
      <w:r w:rsidRPr="008329EE">
        <w:rPr>
          <w:rFonts w:ascii="Times New Roman" w:hAnsi="Times New Roman"/>
          <w:bCs/>
          <w:szCs w:val="24"/>
        </w:rPr>
        <w:t xml:space="preserve">Komisji (UE) Nr 651/2014 z dnia 17 czerwca 2014 r. uznającego niektóre rodzaje pomocy za zgodne z rynkiem wewnętrznym w zastosowaniu art. 107 i 108 Traktatu </w:t>
      </w:r>
      <w:r w:rsidRPr="008329EE">
        <w:rPr>
          <w:rFonts w:ascii="Times New Roman" w:hAnsi="Times New Roman"/>
          <w:szCs w:val="24"/>
        </w:rPr>
        <w:t>(Dz. Urz. UE L 187 z</w:t>
      </w:r>
      <w:r w:rsidR="0033326E">
        <w:rPr>
          <w:rFonts w:ascii="Times New Roman" w:hAnsi="Times New Roman"/>
          <w:szCs w:val="24"/>
        </w:rPr>
        <w:t> </w:t>
      </w:r>
      <w:r w:rsidRPr="008329EE">
        <w:rPr>
          <w:rFonts w:ascii="Times New Roman" w:hAnsi="Times New Roman"/>
          <w:szCs w:val="24"/>
        </w:rPr>
        <w:t>26.6.2014 r., str. 1).</w:t>
      </w:r>
    </w:p>
    <w:p w:rsidR="00FD77A4" w:rsidRPr="002B6615" w:rsidRDefault="00FD77A4" w:rsidP="00FD77A4">
      <w:pPr>
        <w:spacing w:after="0"/>
        <w:ind w:firstLine="567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P</w:t>
      </w:r>
      <w:r w:rsidRPr="002B6615">
        <w:rPr>
          <w:rFonts w:ascii="Times New Roman" w:eastAsia="Times New Roman" w:hAnsi="Times New Roman"/>
          <w:szCs w:val="24"/>
          <w:lang w:eastAsia="pl-PL"/>
        </w:rPr>
        <w:t>omoc publiczna w postaci subsydiów płacowych nie jest refundacją lecz dofinansowaniem do miesięcznych kosztów płacy pracownika niepełnosprawnego i stanowi zachętę do zatrudnienia osób niepełnosprawnych</w:t>
      </w:r>
      <w:r w:rsidR="001B4EE9">
        <w:rPr>
          <w:rFonts w:ascii="Times New Roman" w:eastAsia="Times New Roman" w:hAnsi="Times New Roman"/>
          <w:szCs w:val="24"/>
          <w:lang w:eastAsia="pl-PL"/>
        </w:rPr>
        <w:t>. N</w:t>
      </w:r>
      <w:r w:rsidRPr="002B6615">
        <w:rPr>
          <w:rFonts w:ascii="Times New Roman" w:eastAsia="Times New Roman" w:hAnsi="Times New Roman"/>
          <w:szCs w:val="24"/>
          <w:lang w:eastAsia="pl-PL"/>
        </w:rPr>
        <w:t xml:space="preserve">ie ma </w:t>
      </w:r>
      <w:r w:rsidR="001B4EE9">
        <w:rPr>
          <w:rFonts w:ascii="Times New Roman" w:eastAsia="Times New Roman" w:hAnsi="Times New Roman"/>
          <w:szCs w:val="24"/>
          <w:lang w:eastAsia="pl-PL"/>
        </w:rPr>
        <w:t xml:space="preserve">zatem </w:t>
      </w:r>
      <w:r w:rsidRPr="002B6615">
        <w:rPr>
          <w:rFonts w:ascii="Times New Roman" w:eastAsia="Times New Roman" w:hAnsi="Times New Roman"/>
          <w:szCs w:val="24"/>
          <w:lang w:eastAsia="pl-PL"/>
        </w:rPr>
        <w:t>na celu pokrywania kosztów jej zatrudnienia, ponoszonych przez pracodawcę</w:t>
      </w:r>
      <w:r>
        <w:rPr>
          <w:rFonts w:ascii="Times New Roman" w:eastAsia="Times New Roman" w:hAnsi="Times New Roman"/>
          <w:szCs w:val="24"/>
          <w:lang w:eastAsia="pl-PL"/>
        </w:rPr>
        <w:t xml:space="preserve">. </w:t>
      </w:r>
      <w:r w:rsidRPr="00C50BFB">
        <w:rPr>
          <w:rFonts w:ascii="Times New Roman" w:hAnsi="Times New Roman"/>
          <w:szCs w:val="24"/>
        </w:rPr>
        <w:t xml:space="preserve">Pracownicy niepełnosprawni, wykonując obowiązki zawodowe na zajmowanych stanowiskach pracy przyczyniają się, podobnie jak inni pracownicy, do wypracowywania zysku przedsiębiorstwa w którym są zatrudnieni. </w:t>
      </w:r>
      <w:r w:rsidR="001B4EE9">
        <w:rPr>
          <w:rFonts w:ascii="Times New Roman" w:hAnsi="Times New Roman"/>
          <w:szCs w:val="24"/>
        </w:rPr>
        <w:t xml:space="preserve">Nie </w:t>
      </w:r>
      <w:r w:rsidR="001B4EE9">
        <w:rPr>
          <w:rFonts w:ascii="Times New Roman" w:hAnsi="Times New Roman"/>
          <w:szCs w:val="24"/>
        </w:rPr>
        <w:lastRenderedPageBreak/>
        <w:t>znajduje więc żadnego uzasadnienia pogląd, ze p</w:t>
      </w:r>
      <w:r w:rsidRPr="00C50BFB">
        <w:rPr>
          <w:rFonts w:ascii="Times New Roman" w:hAnsi="Times New Roman"/>
          <w:szCs w:val="24"/>
        </w:rPr>
        <w:t xml:space="preserve">racodawcy powinni </w:t>
      </w:r>
      <w:r w:rsidR="001B4EE9">
        <w:rPr>
          <w:rFonts w:ascii="Times New Roman" w:hAnsi="Times New Roman"/>
          <w:szCs w:val="24"/>
        </w:rPr>
        <w:t xml:space="preserve">opierać </w:t>
      </w:r>
      <w:r w:rsidRPr="00C50BFB">
        <w:rPr>
          <w:rFonts w:ascii="Times New Roman" w:hAnsi="Times New Roman"/>
          <w:szCs w:val="24"/>
        </w:rPr>
        <w:t>finansowa</w:t>
      </w:r>
      <w:r w:rsidR="001B4EE9">
        <w:rPr>
          <w:rFonts w:ascii="Times New Roman" w:hAnsi="Times New Roman"/>
          <w:szCs w:val="24"/>
        </w:rPr>
        <w:t>nie</w:t>
      </w:r>
      <w:r w:rsidRPr="00C50BFB">
        <w:rPr>
          <w:rFonts w:ascii="Times New Roman" w:hAnsi="Times New Roman"/>
          <w:szCs w:val="24"/>
        </w:rPr>
        <w:t xml:space="preserve"> ich wynagrodzenie </w:t>
      </w:r>
      <w:r w:rsidR="001B4EE9">
        <w:rPr>
          <w:rFonts w:ascii="Times New Roman" w:hAnsi="Times New Roman"/>
          <w:szCs w:val="24"/>
        </w:rPr>
        <w:t>na dofinansowaniach ze </w:t>
      </w:r>
      <w:r w:rsidRPr="00C50BFB">
        <w:rPr>
          <w:rFonts w:ascii="Times New Roman" w:hAnsi="Times New Roman"/>
          <w:szCs w:val="24"/>
        </w:rPr>
        <w:t>środków publicznych.</w:t>
      </w:r>
      <w:r w:rsidR="001B4EE9">
        <w:rPr>
          <w:rFonts w:ascii="Times New Roman" w:hAnsi="Times New Roman"/>
          <w:szCs w:val="24"/>
        </w:rPr>
        <w:t xml:space="preserve"> Podobnie nie ma żadnych podstaw do uzależniania wysokości dofinansowań od kosztów pracy.</w:t>
      </w:r>
    </w:p>
    <w:p w:rsidR="00FD77A4" w:rsidRPr="00FD77A4" w:rsidRDefault="00FD77A4" w:rsidP="00FD77A4">
      <w:pPr>
        <w:spacing w:after="0"/>
        <w:ind w:firstLine="708"/>
        <w:jc w:val="both"/>
        <w:rPr>
          <w:rFonts w:ascii="Times New Roman" w:hAnsi="Times New Roman"/>
          <w:szCs w:val="24"/>
        </w:rPr>
      </w:pPr>
      <w:r w:rsidRPr="00FD77A4">
        <w:rPr>
          <w:rFonts w:ascii="Times New Roman" w:hAnsi="Times New Roman"/>
          <w:szCs w:val="24"/>
        </w:rPr>
        <w:t>Dofinansowanie jest subsydium płacowym mający</w:t>
      </w:r>
      <w:r w:rsidR="001B4EE9">
        <w:rPr>
          <w:rFonts w:ascii="Times New Roman" w:hAnsi="Times New Roman"/>
          <w:szCs w:val="24"/>
        </w:rPr>
        <w:t>m na celu jedynie zachęcenie do </w:t>
      </w:r>
      <w:r w:rsidRPr="00FD77A4">
        <w:rPr>
          <w:rFonts w:ascii="Times New Roman" w:hAnsi="Times New Roman"/>
          <w:szCs w:val="24"/>
        </w:rPr>
        <w:t xml:space="preserve">zatrudniania tych osób. Z kolei ustawa zawiera instrumenty ukierunkowane na niwelowanie i rekompensatę podwyższonych kosztów zatrudnienia osób niepełnosprawnych. </w:t>
      </w:r>
      <w:r w:rsidR="001B4EE9">
        <w:rPr>
          <w:rFonts w:ascii="Times New Roman" w:hAnsi="Times New Roman"/>
          <w:szCs w:val="24"/>
        </w:rPr>
        <w:t>P</w:t>
      </w:r>
      <w:r w:rsidRPr="00FD77A4">
        <w:rPr>
          <w:rFonts w:ascii="Times New Roman" w:hAnsi="Times New Roman"/>
          <w:szCs w:val="24"/>
        </w:rPr>
        <w:t>racodawca może ubiegać się</w:t>
      </w:r>
      <w:r>
        <w:rPr>
          <w:rFonts w:ascii="Times New Roman" w:hAnsi="Times New Roman"/>
          <w:szCs w:val="24"/>
        </w:rPr>
        <w:t xml:space="preserve"> o</w:t>
      </w:r>
      <w:r w:rsidRPr="00FD77A4">
        <w:rPr>
          <w:rFonts w:ascii="Times New Roman" w:hAnsi="Times New Roman"/>
          <w:szCs w:val="24"/>
        </w:rPr>
        <w:t xml:space="preserve"> refundację kosztów wyposażenia i adaptacji stanowiska pracy, czy refundację kosztów asysty pracy i szkolenia pracowników i ich </w:t>
      </w:r>
      <w:r w:rsidR="001B4EE9">
        <w:rPr>
          <w:rFonts w:ascii="Times New Roman" w:hAnsi="Times New Roman"/>
          <w:szCs w:val="24"/>
        </w:rPr>
        <w:t>asystentów (art. 26, 26d, 26e i </w:t>
      </w:r>
      <w:r w:rsidRPr="00FD77A4">
        <w:rPr>
          <w:rFonts w:ascii="Times New Roman" w:hAnsi="Times New Roman"/>
          <w:szCs w:val="24"/>
        </w:rPr>
        <w:t>41 ustawy), a w przypadku zakładów pracy chronionej – także innych kosztów (np. kosztów budowy i rozbudowy zakładu, administracyjnych i transportowych, on których mowa w art. 32 ustawy). Wydaje się jednak, że pracodawcy nie wykazują większego zainteresowania tymi instrumentami, co potwierdzają różnego rodzaju sprawozdania o wykorzystywaniu środków PFRON.</w:t>
      </w:r>
    </w:p>
    <w:p w:rsidR="001B4EE9" w:rsidRDefault="001B4EE9" w:rsidP="001B4EE9">
      <w:pPr>
        <w:spacing w:after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Niemniej wyjaśniam, że obecnie obowiązujące ustalenie</w:t>
      </w:r>
      <w:r w:rsidRPr="005408D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wysokości </w:t>
      </w:r>
      <w:r w:rsidRPr="005408D5">
        <w:rPr>
          <w:rFonts w:ascii="Times New Roman" w:hAnsi="Times New Roman"/>
          <w:szCs w:val="24"/>
        </w:rPr>
        <w:t>pomocy publicznej w</w:t>
      </w:r>
      <w:r>
        <w:rPr>
          <w:rFonts w:ascii="Times New Roman" w:hAnsi="Times New Roman"/>
          <w:szCs w:val="24"/>
        </w:rPr>
        <w:t> </w:t>
      </w:r>
      <w:r w:rsidRPr="005408D5">
        <w:rPr>
          <w:rFonts w:ascii="Times New Roman" w:hAnsi="Times New Roman"/>
          <w:szCs w:val="24"/>
        </w:rPr>
        <w:t>formie subsydiów płacowych miał</w:t>
      </w:r>
      <w:r>
        <w:rPr>
          <w:rFonts w:ascii="Times New Roman" w:hAnsi="Times New Roman"/>
          <w:szCs w:val="24"/>
        </w:rPr>
        <w:t>o</w:t>
      </w:r>
      <w:r w:rsidRPr="005408D5">
        <w:rPr>
          <w:rFonts w:ascii="Times New Roman" w:hAnsi="Times New Roman"/>
          <w:szCs w:val="24"/>
        </w:rPr>
        <w:t xml:space="preserve"> na celu zapewnienie bezpiecznego i stabilnego poziomu finansowania ze środków Państwowego Funduszu Rehabilitacji Osób Niepełnosprawnych (PFRON) tej pomocy. Stały wzrost wydatków na ten cel spowodowałby istotne uszczuplenie środków PFRON na inne wydatki z zakresu rehabilitacji zawodowej i społecznej.</w:t>
      </w:r>
    </w:p>
    <w:p w:rsidR="00251FDA" w:rsidRDefault="00FD77A4" w:rsidP="001B4EE9">
      <w:pPr>
        <w:spacing w:after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Przedstawiając powyższe jak i biorąc pod uwagę możliwości finansowe PFRON, nie </w:t>
      </w:r>
      <w:r w:rsidR="001B4EE9">
        <w:rPr>
          <w:rFonts w:ascii="Times New Roman" w:hAnsi="Times New Roman"/>
          <w:szCs w:val="24"/>
        </w:rPr>
        <w:t>planowany jest</w:t>
      </w:r>
      <w:r>
        <w:rPr>
          <w:rFonts w:ascii="Times New Roman" w:hAnsi="Times New Roman"/>
          <w:szCs w:val="24"/>
        </w:rPr>
        <w:t xml:space="preserve"> wzrost kwot miesięcznego dofinansowania do wynagrodzenia</w:t>
      </w:r>
      <w:r w:rsidR="001B4EE9">
        <w:rPr>
          <w:rFonts w:ascii="Times New Roman" w:hAnsi="Times New Roman"/>
          <w:szCs w:val="24"/>
        </w:rPr>
        <w:t xml:space="preserve"> pracowników niepełnosprawnych.</w:t>
      </w:r>
    </w:p>
    <w:sectPr w:rsidR="00251FDA" w:rsidSect="001076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C96" w:rsidRDefault="005A6C96" w:rsidP="000122E5">
      <w:pPr>
        <w:spacing w:after="0" w:line="240" w:lineRule="auto"/>
      </w:pPr>
      <w:r>
        <w:separator/>
      </w:r>
    </w:p>
  </w:endnote>
  <w:endnote w:type="continuationSeparator" w:id="0">
    <w:p w:rsidR="005A6C96" w:rsidRDefault="005A6C96" w:rsidP="0001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2E5" w:rsidRDefault="000122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C96" w:rsidRDefault="005A6C96" w:rsidP="000122E5">
      <w:pPr>
        <w:spacing w:after="0" w:line="240" w:lineRule="auto"/>
      </w:pPr>
      <w:r>
        <w:separator/>
      </w:r>
    </w:p>
  </w:footnote>
  <w:footnote w:type="continuationSeparator" w:id="0">
    <w:p w:rsidR="005A6C96" w:rsidRDefault="005A6C96" w:rsidP="00012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5E"/>
    <w:rsid w:val="000122E5"/>
    <w:rsid w:val="000126F0"/>
    <w:rsid w:val="00052D13"/>
    <w:rsid w:val="00070986"/>
    <w:rsid w:val="0007721F"/>
    <w:rsid w:val="000A2970"/>
    <w:rsid w:val="000F1865"/>
    <w:rsid w:val="000F1F2D"/>
    <w:rsid w:val="0010765E"/>
    <w:rsid w:val="001156D1"/>
    <w:rsid w:val="0012214D"/>
    <w:rsid w:val="00123C11"/>
    <w:rsid w:val="00150940"/>
    <w:rsid w:val="00157536"/>
    <w:rsid w:val="00161A49"/>
    <w:rsid w:val="0017105C"/>
    <w:rsid w:val="00195286"/>
    <w:rsid w:val="001B1B58"/>
    <w:rsid w:val="001B2808"/>
    <w:rsid w:val="001B4EE9"/>
    <w:rsid w:val="001E5049"/>
    <w:rsid w:val="001F6884"/>
    <w:rsid w:val="002102B5"/>
    <w:rsid w:val="00251FDA"/>
    <w:rsid w:val="00262636"/>
    <w:rsid w:val="00273078"/>
    <w:rsid w:val="00273454"/>
    <w:rsid w:val="00284AC5"/>
    <w:rsid w:val="00290A7A"/>
    <w:rsid w:val="00294070"/>
    <w:rsid w:val="00296A26"/>
    <w:rsid w:val="002A1CA7"/>
    <w:rsid w:val="002A4E8A"/>
    <w:rsid w:val="002F4AFD"/>
    <w:rsid w:val="00306CD7"/>
    <w:rsid w:val="00310968"/>
    <w:rsid w:val="00313A60"/>
    <w:rsid w:val="0033326E"/>
    <w:rsid w:val="00336381"/>
    <w:rsid w:val="0037003E"/>
    <w:rsid w:val="003832A2"/>
    <w:rsid w:val="003A707F"/>
    <w:rsid w:val="003C74A3"/>
    <w:rsid w:val="003E2FA3"/>
    <w:rsid w:val="003E75C7"/>
    <w:rsid w:val="004013E5"/>
    <w:rsid w:val="00405007"/>
    <w:rsid w:val="004144BF"/>
    <w:rsid w:val="00422706"/>
    <w:rsid w:val="004648DB"/>
    <w:rsid w:val="00493D5C"/>
    <w:rsid w:val="00495345"/>
    <w:rsid w:val="00495A43"/>
    <w:rsid w:val="004A1E9F"/>
    <w:rsid w:val="005408D5"/>
    <w:rsid w:val="005506F0"/>
    <w:rsid w:val="005557B3"/>
    <w:rsid w:val="00563935"/>
    <w:rsid w:val="005766AA"/>
    <w:rsid w:val="00587F4A"/>
    <w:rsid w:val="005A3566"/>
    <w:rsid w:val="005A6C96"/>
    <w:rsid w:val="005D73D4"/>
    <w:rsid w:val="006325A0"/>
    <w:rsid w:val="006456C4"/>
    <w:rsid w:val="00672975"/>
    <w:rsid w:val="00687775"/>
    <w:rsid w:val="006B222A"/>
    <w:rsid w:val="006B4169"/>
    <w:rsid w:val="006D3671"/>
    <w:rsid w:val="006E76F0"/>
    <w:rsid w:val="006F2C56"/>
    <w:rsid w:val="00707ECA"/>
    <w:rsid w:val="00725776"/>
    <w:rsid w:val="00730DB8"/>
    <w:rsid w:val="00745CAD"/>
    <w:rsid w:val="0075507F"/>
    <w:rsid w:val="007743BF"/>
    <w:rsid w:val="007944A2"/>
    <w:rsid w:val="007A054B"/>
    <w:rsid w:val="007B3C20"/>
    <w:rsid w:val="007C256E"/>
    <w:rsid w:val="007C6DC6"/>
    <w:rsid w:val="007E4F72"/>
    <w:rsid w:val="007E6B92"/>
    <w:rsid w:val="00805957"/>
    <w:rsid w:val="008329EE"/>
    <w:rsid w:val="0084507E"/>
    <w:rsid w:val="0087706B"/>
    <w:rsid w:val="008A51A1"/>
    <w:rsid w:val="008B4FF5"/>
    <w:rsid w:val="00954366"/>
    <w:rsid w:val="00962C83"/>
    <w:rsid w:val="00963BBD"/>
    <w:rsid w:val="0099168F"/>
    <w:rsid w:val="009A024D"/>
    <w:rsid w:val="009C73AF"/>
    <w:rsid w:val="009D26E7"/>
    <w:rsid w:val="00A241E0"/>
    <w:rsid w:val="00A30FD1"/>
    <w:rsid w:val="00A43BA9"/>
    <w:rsid w:val="00A66A19"/>
    <w:rsid w:val="00A87877"/>
    <w:rsid w:val="00AB5158"/>
    <w:rsid w:val="00AB5563"/>
    <w:rsid w:val="00AE17F3"/>
    <w:rsid w:val="00AE304E"/>
    <w:rsid w:val="00AE5E20"/>
    <w:rsid w:val="00B04855"/>
    <w:rsid w:val="00B17819"/>
    <w:rsid w:val="00B30384"/>
    <w:rsid w:val="00BC5325"/>
    <w:rsid w:val="00BE294B"/>
    <w:rsid w:val="00BE6F04"/>
    <w:rsid w:val="00C62966"/>
    <w:rsid w:val="00C713C2"/>
    <w:rsid w:val="00C76E06"/>
    <w:rsid w:val="00C860B9"/>
    <w:rsid w:val="00CB0D02"/>
    <w:rsid w:val="00CB1DFA"/>
    <w:rsid w:val="00D21D62"/>
    <w:rsid w:val="00D45881"/>
    <w:rsid w:val="00D50525"/>
    <w:rsid w:val="00D550CE"/>
    <w:rsid w:val="00D81553"/>
    <w:rsid w:val="00E0120E"/>
    <w:rsid w:val="00E1580D"/>
    <w:rsid w:val="00E338A1"/>
    <w:rsid w:val="00E55B40"/>
    <w:rsid w:val="00E7223F"/>
    <w:rsid w:val="00E76A97"/>
    <w:rsid w:val="00E77562"/>
    <w:rsid w:val="00E808A2"/>
    <w:rsid w:val="00E81DE8"/>
    <w:rsid w:val="00E83B2C"/>
    <w:rsid w:val="00E9589F"/>
    <w:rsid w:val="00EA1BE2"/>
    <w:rsid w:val="00EE0985"/>
    <w:rsid w:val="00F11A1D"/>
    <w:rsid w:val="00F35816"/>
    <w:rsid w:val="00F94DC7"/>
    <w:rsid w:val="00FC5CBE"/>
    <w:rsid w:val="00FD77A4"/>
    <w:rsid w:val="00F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19F60-2749-45CB-92F3-67B2C656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2A2"/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241E0"/>
    <w:pPr>
      <w:keepNext/>
      <w:autoSpaceDE w:val="0"/>
      <w:autoSpaceDN w:val="0"/>
      <w:adjustRightInd w:val="0"/>
      <w:spacing w:before="240" w:after="240" w:line="240" w:lineRule="auto"/>
      <w:outlineLvl w:val="0"/>
    </w:pPr>
    <w:rPr>
      <w:rFonts w:asciiTheme="minorHAnsi" w:hAnsiTheme="minorHAnsi" w:cstheme="minorBidi"/>
      <w:b/>
      <w:iCs/>
      <w:noProof/>
      <w:szCs w:val="19"/>
      <w:lang w:val="en-GB" w:eastAsia="en-GB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30384"/>
    <w:pPr>
      <w:keepNext/>
      <w:keepLines/>
      <w:widowControl w:val="0"/>
      <w:spacing w:before="240" w:after="480" w:line="240" w:lineRule="auto"/>
      <w:jc w:val="center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29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A29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41E0"/>
    <w:rPr>
      <w:b/>
      <w:iCs/>
      <w:noProof/>
      <w:sz w:val="24"/>
      <w:szCs w:val="19"/>
      <w:lang w:val="en-GB"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B30384"/>
    <w:rPr>
      <w:rFonts w:eastAsiaTheme="majorEastAsia" w:cstheme="majorBidi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63935"/>
    <w:pPr>
      <w:suppressAutoHyphens/>
      <w:spacing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3935"/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0A2970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A2970"/>
    <w:rPr>
      <w:rFonts w:asciiTheme="majorHAnsi" w:eastAsiaTheme="majorEastAsia" w:hAnsiTheme="majorHAnsi" w:cstheme="majorBidi"/>
      <w:b/>
      <w:iCs/>
      <w:sz w:val="24"/>
    </w:rPr>
  </w:style>
  <w:style w:type="paragraph" w:styleId="Akapitzlist">
    <w:name w:val="List Paragraph"/>
    <w:basedOn w:val="Normalny"/>
    <w:autoRedefine/>
    <w:uiPriority w:val="1"/>
    <w:qFormat/>
    <w:rsid w:val="00AE5E20"/>
    <w:pPr>
      <w:widowControl w:val="0"/>
      <w:spacing w:after="240" w:line="240" w:lineRule="auto"/>
    </w:pPr>
    <w:rPr>
      <w:rFonts w:asciiTheme="minorHAnsi" w:eastAsiaTheme="minorHAnsi" w:hAnsiTheme="minorHAnsi" w:cstheme="minorBidi"/>
      <w:sz w:val="22"/>
    </w:rPr>
  </w:style>
  <w:style w:type="character" w:styleId="Hipercze">
    <w:name w:val="Hyperlink"/>
    <w:basedOn w:val="Domylnaczcionkaakapitu"/>
    <w:uiPriority w:val="99"/>
    <w:unhideWhenUsed/>
    <w:rsid w:val="0010765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2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2E5"/>
    <w:rPr>
      <w:rFonts w:ascii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12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2E5"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lgorzata_Janicka\AppData\Local\Temp\notes90C43B\www.niepelnosprawni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p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D2226-2B96-4C1E-836C-99B8D355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Blankiet Dyrekcji BON</vt:lpstr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BON.I.52312.166.2016.WK</dc:title>
  <dc:subject/>
  <dc:creator>Piotr Miasek</dc:creator>
  <cp:keywords/>
  <dc:description/>
  <cp:lastModifiedBy>Małgorzata Janicka</cp:lastModifiedBy>
  <cp:revision>2</cp:revision>
  <dcterms:created xsi:type="dcterms:W3CDTF">2016-10-05T10:12:00Z</dcterms:created>
  <dcterms:modified xsi:type="dcterms:W3CDTF">2016-10-05T10:12:00Z</dcterms:modified>
</cp:coreProperties>
</file>